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A5" w:rsidRDefault="00EF39A5">
      <w:pPr>
        <w:pStyle w:val="ConsPlusTitlePage"/>
      </w:pPr>
      <w:r>
        <w:t xml:space="preserve">Документ предоставлен </w:t>
      </w:r>
      <w:hyperlink r:id="rId4">
        <w:r>
          <w:rPr>
            <w:color w:val="0000FF"/>
          </w:rPr>
          <w:t>КонсультантПлюс</w:t>
        </w:r>
      </w:hyperlink>
      <w:r>
        <w:br/>
      </w:r>
    </w:p>
    <w:p w:rsidR="00EF39A5" w:rsidRDefault="00EF39A5">
      <w:pPr>
        <w:pStyle w:val="ConsPlusNormal"/>
        <w:jc w:val="both"/>
        <w:outlineLvl w:val="0"/>
      </w:pPr>
    </w:p>
    <w:p w:rsidR="00EF39A5" w:rsidRDefault="00EF39A5">
      <w:pPr>
        <w:pStyle w:val="ConsPlusTitle"/>
        <w:jc w:val="center"/>
        <w:outlineLvl w:val="0"/>
      </w:pPr>
      <w:r>
        <w:t>ПРИМОРСКИЙ КРАЙ</w:t>
      </w:r>
    </w:p>
    <w:p w:rsidR="00EF39A5" w:rsidRDefault="00EF39A5">
      <w:pPr>
        <w:pStyle w:val="ConsPlusTitle"/>
        <w:jc w:val="center"/>
      </w:pPr>
      <w:r>
        <w:t>ДУМА АРТЕМОВСКОГО ГОРОДСКОГО ОКРУГА</w:t>
      </w:r>
    </w:p>
    <w:p w:rsidR="00EF39A5" w:rsidRDefault="00EF39A5">
      <w:pPr>
        <w:pStyle w:val="ConsPlusTitle"/>
        <w:jc w:val="both"/>
      </w:pPr>
    </w:p>
    <w:p w:rsidR="00EF39A5" w:rsidRDefault="00EF39A5">
      <w:pPr>
        <w:pStyle w:val="ConsPlusTitle"/>
        <w:jc w:val="center"/>
      </w:pPr>
      <w:r>
        <w:t>РЕШЕНИЕ</w:t>
      </w:r>
    </w:p>
    <w:p w:rsidR="00EF39A5" w:rsidRDefault="00EF39A5">
      <w:pPr>
        <w:pStyle w:val="ConsPlusTitle"/>
        <w:jc w:val="center"/>
      </w:pPr>
      <w:r>
        <w:t>от 28 октября 2021 г. N 705</w:t>
      </w:r>
    </w:p>
    <w:p w:rsidR="00EF39A5" w:rsidRDefault="00EF39A5">
      <w:pPr>
        <w:pStyle w:val="ConsPlusTitle"/>
        <w:jc w:val="both"/>
      </w:pPr>
    </w:p>
    <w:p w:rsidR="00EF39A5" w:rsidRDefault="00EF39A5">
      <w:pPr>
        <w:pStyle w:val="ConsPlusTitle"/>
        <w:jc w:val="center"/>
      </w:pPr>
      <w:r>
        <w:t>ОБ УТВЕРЖДЕНИИ ПОЛОЖЕНИЯ</w:t>
      </w:r>
    </w:p>
    <w:p w:rsidR="00EF39A5" w:rsidRDefault="00EF39A5">
      <w:pPr>
        <w:pStyle w:val="ConsPlusTitle"/>
        <w:jc w:val="center"/>
      </w:pPr>
      <w:r>
        <w:t>О МУНИЦИПАЛЬНОМ ЖИЛИЩНОМ КОНТРОЛЕ</w:t>
      </w:r>
    </w:p>
    <w:p w:rsidR="00EF39A5" w:rsidRDefault="00EF39A5">
      <w:pPr>
        <w:pStyle w:val="ConsPlusTitle"/>
        <w:jc w:val="center"/>
      </w:pPr>
      <w:r>
        <w:t>НА ТЕРРИТОРИИ АРТЕМОВСКОГО ГОРОДСКОГО ОКРУГА</w:t>
      </w:r>
    </w:p>
    <w:p w:rsidR="00EF39A5" w:rsidRDefault="00EF39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9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9A5" w:rsidRDefault="00EF39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9A5" w:rsidRDefault="00EF39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9A5" w:rsidRDefault="00EF39A5">
            <w:pPr>
              <w:pStyle w:val="ConsPlusNormal"/>
              <w:jc w:val="center"/>
            </w:pPr>
            <w:r>
              <w:rPr>
                <w:color w:val="392C69"/>
              </w:rPr>
              <w:t>Список изменяющих документов</w:t>
            </w:r>
          </w:p>
          <w:p w:rsidR="00EF39A5" w:rsidRDefault="00EF39A5">
            <w:pPr>
              <w:pStyle w:val="ConsPlusNormal"/>
              <w:jc w:val="center"/>
            </w:pPr>
            <w:r>
              <w:rPr>
                <w:color w:val="392C69"/>
              </w:rPr>
              <w:t>(в ред. Решений Думы Артемовского городского округа</w:t>
            </w:r>
          </w:p>
          <w:p w:rsidR="00EF39A5" w:rsidRDefault="00EF39A5">
            <w:pPr>
              <w:pStyle w:val="ConsPlusNormal"/>
              <w:jc w:val="center"/>
            </w:pPr>
            <w:r>
              <w:rPr>
                <w:color w:val="392C69"/>
              </w:rPr>
              <w:t xml:space="preserve">от 28.09.2023 </w:t>
            </w:r>
            <w:hyperlink r:id="rId5">
              <w:r>
                <w:rPr>
                  <w:color w:val="0000FF"/>
                </w:rPr>
                <w:t>N 196</w:t>
              </w:r>
            </w:hyperlink>
            <w:r>
              <w:rPr>
                <w:color w:val="392C69"/>
              </w:rPr>
              <w:t xml:space="preserve">, от 29.02.2024 </w:t>
            </w:r>
            <w:hyperlink r:id="rId6">
              <w:r>
                <w:rPr>
                  <w:color w:val="0000FF"/>
                </w:rPr>
                <w:t>N 250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9A5" w:rsidRDefault="00EF39A5">
            <w:pPr>
              <w:pStyle w:val="ConsPlusNormal"/>
            </w:pPr>
          </w:p>
        </w:tc>
      </w:tr>
    </w:tbl>
    <w:p w:rsidR="00EF39A5" w:rsidRDefault="00EF39A5">
      <w:pPr>
        <w:pStyle w:val="ConsPlusNormal"/>
        <w:jc w:val="both"/>
      </w:pPr>
    </w:p>
    <w:p w:rsidR="00EF39A5" w:rsidRDefault="00EF39A5">
      <w:pPr>
        <w:pStyle w:val="ConsPlusNormal"/>
        <w:ind w:firstLine="540"/>
        <w:jc w:val="both"/>
      </w:pPr>
      <w:r>
        <w:t xml:space="preserve">В соответствии с Жилищным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0">
        <w:r>
          <w:rPr>
            <w:color w:val="0000FF"/>
          </w:rPr>
          <w:t>Уставом</w:t>
        </w:r>
      </w:hyperlink>
      <w:r>
        <w:t xml:space="preserve"> Артемовского городского округа Приморского края, Дума Артемовского городского округа решила:</w:t>
      </w:r>
    </w:p>
    <w:p w:rsidR="00EF39A5" w:rsidRDefault="00EF39A5">
      <w:pPr>
        <w:pStyle w:val="ConsPlusNormal"/>
        <w:spacing w:before="220"/>
        <w:ind w:firstLine="540"/>
        <w:jc w:val="both"/>
      </w:pPr>
      <w:r>
        <w:t xml:space="preserve">1. Утвердить </w:t>
      </w:r>
      <w:hyperlink w:anchor="P46">
        <w:r>
          <w:rPr>
            <w:color w:val="0000FF"/>
          </w:rPr>
          <w:t>Положение</w:t>
        </w:r>
      </w:hyperlink>
      <w:r>
        <w:t xml:space="preserve"> о муниципальном жилищном контроле на территории Артемовского городского округа (прилагается).</w:t>
      </w:r>
    </w:p>
    <w:p w:rsidR="00EF39A5" w:rsidRDefault="00EF39A5">
      <w:pPr>
        <w:pStyle w:val="ConsPlusNormal"/>
        <w:spacing w:before="220"/>
        <w:ind w:firstLine="540"/>
        <w:jc w:val="both"/>
      </w:pPr>
      <w:r>
        <w:t>2. Признать утратившими силу следующие решения Думы Артемовского городского округа:</w:t>
      </w:r>
    </w:p>
    <w:p w:rsidR="00EF39A5" w:rsidRDefault="00EF39A5">
      <w:pPr>
        <w:pStyle w:val="ConsPlusNormal"/>
        <w:spacing w:before="220"/>
        <w:ind w:firstLine="540"/>
        <w:jc w:val="both"/>
      </w:pPr>
      <w:r>
        <w:t xml:space="preserve">от 25.07.2013 </w:t>
      </w:r>
      <w:hyperlink r:id="rId11">
        <w:r>
          <w:rPr>
            <w:color w:val="0000FF"/>
          </w:rPr>
          <w:t>N 153</w:t>
        </w:r>
      </w:hyperlink>
      <w:r>
        <w:t xml:space="preserve"> "Об утверждении Положения "Об осуществлении муниципального жилищного контроля на территории Артемовского городского округа";</w:t>
      </w:r>
    </w:p>
    <w:p w:rsidR="00EF39A5" w:rsidRDefault="00EF39A5">
      <w:pPr>
        <w:pStyle w:val="ConsPlusNormal"/>
        <w:spacing w:before="220"/>
        <w:ind w:firstLine="540"/>
        <w:jc w:val="both"/>
      </w:pPr>
      <w:r>
        <w:t xml:space="preserve">от 24.02.2016 </w:t>
      </w:r>
      <w:hyperlink r:id="rId12">
        <w:r>
          <w:rPr>
            <w:color w:val="0000FF"/>
          </w:rPr>
          <w:t>N 592</w:t>
        </w:r>
      </w:hyperlink>
      <w:r>
        <w:t xml:space="preserve"> "О внесении изменений в решение Думы Артемовского городского округа от 25.07.2013 N 153 "Об утверждении положения "Об осуществлении муниципального жилищного контроля на территории Артемовского городского округа";</w:t>
      </w:r>
    </w:p>
    <w:p w:rsidR="00EF39A5" w:rsidRDefault="00EF39A5">
      <w:pPr>
        <w:pStyle w:val="ConsPlusNormal"/>
        <w:spacing w:before="220"/>
        <w:ind w:firstLine="540"/>
        <w:jc w:val="both"/>
      </w:pPr>
      <w:r>
        <w:t xml:space="preserve">от 21.02.2019 </w:t>
      </w:r>
      <w:hyperlink r:id="rId13">
        <w:r>
          <w:rPr>
            <w:color w:val="0000FF"/>
          </w:rPr>
          <w:t>N 199</w:t>
        </w:r>
      </w:hyperlink>
      <w:r>
        <w:t xml:space="preserve"> "О внесении изменений в решение Думы Артемовского городского округа от 25.07.2013 N 153 "Об утверждении положения "Об осуществлении муниципального жилищного контроля на территории Артемовского городского округа" (в ред. решения Думы Артемовского городского округа от 24.02.2016 N 592).</w:t>
      </w:r>
    </w:p>
    <w:p w:rsidR="00EF39A5" w:rsidRDefault="00EF39A5">
      <w:pPr>
        <w:pStyle w:val="ConsPlusNormal"/>
        <w:spacing w:before="220"/>
        <w:ind w:firstLine="540"/>
        <w:jc w:val="both"/>
      </w:pPr>
      <w:r>
        <w:t>3. Опубликовать настоящее решение в газете "Выбор".</w:t>
      </w:r>
    </w:p>
    <w:p w:rsidR="00EF39A5" w:rsidRDefault="00EF39A5">
      <w:pPr>
        <w:pStyle w:val="ConsPlusNormal"/>
        <w:spacing w:before="220"/>
        <w:ind w:firstLine="540"/>
        <w:jc w:val="both"/>
      </w:pPr>
      <w:r>
        <w:t xml:space="preserve">4. Настоящее решение вступает в силу с 01.01.2022, за исключением </w:t>
      </w:r>
      <w:hyperlink w:anchor="P342">
        <w:r>
          <w:rPr>
            <w:color w:val="0000FF"/>
          </w:rPr>
          <w:t>раздела 6</w:t>
        </w:r>
      </w:hyperlink>
      <w:r>
        <w:t xml:space="preserve"> положения, вступающего в силу с 01.03.2022.</w:t>
      </w:r>
    </w:p>
    <w:p w:rsidR="00EF39A5" w:rsidRDefault="00EF39A5">
      <w:pPr>
        <w:pStyle w:val="ConsPlusNormal"/>
        <w:spacing w:before="220"/>
        <w:ind w:firstLine="540"/>
        <w:jc w:val="both"/>
      </w:pPr>
      <w:r>
        <w:t xml:space="preserve">5.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w:t>
      </w:r>
      <w:hyperlink r:id="rId14">
        <w:r>
          <w:rPr>
            <w:color w:val="0000FF"/>
          </w:rPr>
          <w:t>ст. 21</w:t>
        </w:r>
      </w:hyperlink>
      <w:r>
        <w:t xml:space="preserve"> Федерального закона от 31.07.2020 N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10 рабочих дней со дня поступления такого запроса, направляет контролируемому лицу указанные документы и (или) сведения до 31.12.2025.</w:t>
      </w:r>
    </w:p>
    <w:p w:rsidR="00EF39A5" w:rsidRDefault="00EF39A5">
      <w:pPr>
        <w:pStyle w:val="ConsPlusNormal"/>
        <w:jc w:val="both"/>
      </w:pPr>
      <w:r>
        <w:t xml:space="preserve">(п. 5 в ред. </w:t>
      </w:r>
      <w:hyperlink r:id="rId15">
        <w:r>
          <w:rPr>
            <w:color w:val="0000FF"/>
          </w:rPr>
          <w:t>Решения</w:t>
        </w:r>
      </w:hyperlink>
      <w:r>
        <w:t xml:space="preserve"> Думы Артемовского городского округа от 29.02.2024 N 250)</w:t>
      </w:r>
    </w:p>
    <w:p w:rsidR="00EF39A5" w:rsidRDefault="00EF39A5">
      <w:pPr>
        <w:pStyle w:val="ConsPlusNormal"/>
        <w:spacing w:before="220"/>
        <w:ind w:firstLine="540"/>
        <w:jc w:val="both"/>
      </w:pPr>
      <w:r>
        <w:lastRenderedPageBreak/>
        <w:t>6. Указанные в Положении о муниципальном жилищном контроле на территории Артемовского городского округа документы и сведения могут составляться и подписываться на бумажном носителе (в том числе акты контрольных мероприятий, предписания) до 31.12.2025.</w:t>
      </w:r>
    </w:p>
    <w:p w:rsidR="00EF39A5" w:rsidRDefault="00EF39A5">
      <w:pPr>
        <w:pStyle w:val="ConsPlusNormal"/>
        <w:jc w:val="both"/>
      </w:pPr>
      <w:r>
        <w:t xml:space="preserve">(в ред. </w:t>
      </w:r>
      <w:hyperlink r:id="rId16">
        <w:r>
          <w:rPr>
            <w:color w:val="0000FF"/>
          </w:rPr>
          <w:t>Решения</w:t>
        </w:r>
      </w:hyperlink>
      <w:r>
        <w:t xml:space="preserve"> Думы Артемовского городского округа от 29.02.2024 N 250)</w:t>
      </w:r>
    </w:p>
    <w:p w:rsidR="00EF39A5" w:rsidRDefault="00EF39A5">
      <w:pPr>
        <w:pStyle w:val="ConsPlusNormal"/>
        <w:spacing w:before="220"/>
        <w:ind w:firstLine="540"/>
        <w:jc w:val="both"/>
      </w:pPr>
      <w:r>
        <w:t>7.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органов муниципального жилищного контроля действиях и принимаемых решениях, обмен документами и сведениями с контролируемыми лицами на бумажном носителе допустимы до 31.12.2025.</w:t>
      </w:r>
    </w:p>
    <w:p w:rsidR="00EF39A5" w:rsidRDefault="00EF39A5">
      <w:pPr>
        <w:pStyle w:val="ConsPlusNormal"/>
        <w:jc w:val="both"/>
      </w:pPr>
      <w:r>
        <w:t xml:space="preserve">(в ред. </w:t>
      </w:r>
      <w:hyperlink r:id="rId17">
        <w:r>
          <w:rPr>
            <w:color w:val="0000FF"/>
          </w:rPr>
          <w:t>Решения</w:t>
        </w:r>
      </w:hyperlink>
      <w:r>
        <w:t xml:space="preserve"> Думы Артемовского городского округа от 29.02.2024 N 250)</w:t>
      </w:r>
    </w:p>
    <w:p w:rsidR="00EF39A5" w:rsidRDefault="00EF39A5">
      <w:pPr>
        <w:pStyle w:val="ConsPlusNormal"/>
        <w:spacing w:before="220"/>
        <w:ind w:firstLine="540"/>
        <w:jc w:val="both"/>
      </w:pPr>
      <w:r>
        <w:t>8. Информирование, составление и направление документов, и сведений, предусмотренных Положением о муниципальном жилищном контроле на территории Артемовского городского округа, на бумажном носителе с использованием почтовой связи допустимо до 31.12.2025.</w:t>
      </w:r>
    </w:p>
    <w:p w:rsidR="00EF39A5" w:rsidRDefault="00EF39A5">
      <w:pPr>
        <w:pStyle w:val="ConsPlusNormal"/>
        <w:jc w:val="both"/>
      </w:pPr>
      <w:r>
        <w:t xml:space="preserve">(в ред. </w:t>
      </w:r>
      <w:hyperlink r:id="rId18">
        <w:r>
          <w:rPr>
            <w:color w:val="0000FF"/>
          </w:rPr>
          <w:t>Решения</w:t>
        </w:r>
      </w:hyperlink>
      <w:r>
        <w:t xml:space="preserve"> Думы Артемовского городского округа от 29.02.2024 N 250)</w:t>
      </w:r>
    </w:p>
    <w:p w:rsidR="00EF39A5" w:rsidRDefault="00EF39A5">
      <w:pPr>
        <w:pStyle w:val="ConsPlusNormal"/>
        <w:spacing w:before="220"/>
        <w:ind w:firstLine="540"/>
        <w:jc w:val="both"/>
      </w:pPr>
      <w:r>
        <w:t>9.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(Фардзинова).</w:t>
      </w:r>
    </w:p>
    <w:p w:rsidR="00EF39A5" w:rsidRDefault="00EF39A5">
      <w:pPr>
        <w:pStyle w:val="ConsPlusNormal"/>
        <w:jc w:val="both"/>
      </w:pPr>
    </w:p>
    <w:p w:rsidR="00EF39A5" w:rsidRDefault="00EF39A5">
      <w:pPr>
        <w:pStyle w:val="ConsPlusNormal"/>
        <w:jc w:val="right"/>
      </w:pPr>
      <w:r>
        <w:t>И.о. главы Артемовского городского округа</w:t>
      </w:r>
    </w:p>
    <w:p w:rsidR="00EF39A5" w:rsidRDefault="00EF39A5">
      <w:pPr>
        <w:pStyle w:val="ConsPlusNormal"/>
        <w:jc w:val="right"/>
      </w:pPr>
      <w:r>
        <w:t>В.А.ВОРКОВА</w:t>
      </w: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right"/>
        <w:outlineLvl w:val="0"/>
      </w:pPr>
      <w:r>
        <w:t>Приложение</w:t>
      </w:r>
    </w:p>
    <w:p w:rsidR="00EF39A5" w:rsidRDefault="00EF39A5">
      <w:pPr>
        <w:pStyle w:val="ConsPlusNormal"/>
        <w:jc w:val="right"/>
      </w:pPr>
      <w:r>
        <w:t>утверждено</w:t>
      </w:r>
    </w:p>
    <w:p w:rsidR="00EF39A5" w:rsidRDefault="00EF39A5">
      <w:pPr>
        <w:pStyle w:val="ConsPlusNormal"/>
        <w:jc w:val="right"/>
      </w:pPr>
      <w:r>
        <w:t>решением</w:t>
      </w:r>
    </w:p>
    <w:p w:rsidR="00EF39A5" w:rsidRDefault="00EF39A5">
      <w:pPr>
        <w:pStyle w:val="ConsPlusNormal"/>
        <w:jc w:val="right"/>
      </w:pPr>
      <w:r>
        <w:t>Думы Артемовского</w:t>
      </w:r>
    </w:p>
    <w:p w:rsidR="00EF39A5" w:rsidRDefault="00EF39A5">
      <w:pPr>
        <w:pStyle w:val="ConsPlusNormal"/>
        <w:jc w:val="right"/>
      </w:pPr>
      <w:r>
        <w:t>городского округа</w:t>
      </w:r>
    </w:p>
    <w:p w:rsidR="00EF39A5" w:rsidRDefault="00EF39A5">
      <w:pPr>
        <w:pStyle w:val="ConsPlusNormal"/>
        <w:jc w:val="right"/>
      </w:pPr>
      <w:r>
        <w:t>от 28.10.2021 N 705</w:t>
      </w:r>
    </w:p>
    <w:p w:rsidR="00EF39A5" w:rsidRDefault="00EF39A5">
      <w:pPr>
        <w:pStyle w:val="ConsPlusNormal"/>
        <w:jc w:val="both"/>
      </w:pPr>
    </w:p>
    <w:p w:rsidR="00EF39A5" w:rsidRDefault="00EF39A5">
      <w:pPr>
        <w:pStyle w:val="ConsPlusTitle"/>
        <w:jc w:val="center"/>
      </w:pPr>
      <w:bookmarkStart w:id="0" w:name="P46"/>
      <w:bookmarkEnd w:id="0"/>
      <w:r>
        <w:t>ПОЛОЖЕНИЕ</w:t>
      </w:r>
    </w:p>
    <w:p w:rsidR="00EF39A5" w:rsidRDefault="00EF39A5">
      <w:pPr>
        <w:pStyle w:val="ConsPlusTitle"/>
        <w:jc w:val="center"/>
      </w:pPr>
      <w:r>
        <w:t>О МУНИЦИПАЛЬНОМ ЖИЛИЩНОМ КОНТРОЛЕ НА ТЕРРИТОРИИ</w:t>
      </w:r>
    </w:p>
    <w:p w:rsidR="00EF39A5" w:rsidRDefault="00EF39A5">
      <w:pPr>
        <w:pStyle w:val="ConsPlusTitle"/>
        <w:jc w:val="center"/>
      </w:pPr>
      <w:r>
        <w:t>АРТЕМОВСКОГО ГОРОДСКОГО ОКРУГА</w:t>
      </w:r>
    </w:p>
    <w:p w:rsidR="00EF39A5" w:rsidRDefault="00EF39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9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9A5" w:rsidRDefault="00EF39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9A5" w:rsidRDefault="00EF39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9A5" w:rsidRDefault="00EF39A5">
            <w:pPr>
              <w:pStyle w:val="ConsPlusNormal"/>
              <w:jc w:val="center"/>
            </w:pPr>
            <w:r>
              <w:rPr>
                <w:color w:val="392C69"/>
              </w:rPr>
              <w:t>Список изменяющих документов</w:t>
            </w:r>
          </w:p>
          <w:p w:rsidR="00EF39A5" w:rsidRDefault="00EF39A5">
            <w:pPr>
              <w:pStyle w:val="ConsPlusNormal"/>
              <w:jc w:val="center"/>
            </w:pPr>
            <w:r>
              <w:rPr>
                <w:color w:val="392C69"/>
              </w:rPr>
              <w:t>(в ред. Решений Думы Артемовского городского округа</w:t>
            </w:r>
          </w:p>
          <w:p w:rsidR="00EF39A5" w:rsidRDefault="00EF39A5">
            <w:pPr>
              <w:pStyle w:val="ConsPlusNormal"/>
              <w:jc w:val="center"/>
            </w:pPr>
            <w:r>
              <w:rPr>
                <w:color w:val="392C69"/>
              </w:rPr>
              <w:t xml:space="preserve">от 28.09.2023 </w:t>
            </w:r>
            <w:hyperlink r:id="rId19">
              <w:r>
                <w:rPr>
                  <w:color w:val="0000FF"/>
                </w:rPr>
                <w:t>N 196</w:t>
              </w:r>
            </w:hyperlink>
            <w:r>
              <w:rPr>
                <w:color w:val="392C69"/>
              </w:rPr>
              <w:t xml:space="preserve">, от 29.02.2024 </w:t>
            </w:r>
            <w:hyperlink r:id="rId20">
              <w:r>
                <w:rPr>
                  <w:color w:val="0000FF"/>
                </w:rPr>
                <w:t>N 250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39A5" w:rsidRDefault="00EF39A5">
            <w:pPr>
              <w:pStyle w:val="ConsPlusNormal"/>
            </w:pPr>
          </w:p>
        </w:tc>
      </w:tr>
    </w:tbl>
    <w:p w:rsidR="00EF39A5" w:rsidRDefault="00EF39A5">
      <w:pPr>
        <w:pStyle w:val="ConsPlusNormal"/>
        <w:jc w:val="both"/>
      </w:pPr>
    </w:p>
    <w:p w:rsidR="00EF39A5" w:rsidRDefault="00EF39A5">
      <w:pPr>
        <w:pStyle w:val="ConsPlusTitle"/>
        <w:jc w:val="center"/>
        <w:outlineLvl w:val="1"/>
      </w:pPr>
      <w:r>
        <w:t>1. Общие положения</w:t>
      </w:r>
    </w:p>
    <w:p w:rsidR="00EF39A5" w:rsidRDefault="00EF39A5">
      <w:pPr>
        <w:pStyle w:val="ConsPlusNormal"/>
        <w:jc w:val="both"/>
      </w:pPr>
    </w:p>
    <w:p w:rsidR="00EF39A5" w:rsidRDefault="00EF39A5">
      <w:pPr>
        <w:pStyle w:val="ConsPlusNormal"/>
        <w:ind w:firstLine="540"/>
        <w:jc w:val="both"/>
      </w:pPr>
      <w:r>
        <w:t>1.1. Настоящее Положение устанавливает порядок организации и осуществления муниципального жилищного контроля на территории Артемовского городского округа (далее - муниципальный контроль).</w:t>
      </w:r>
    </w:p>
    <w:p w:rsidR="00EF39A5" w:rsidRDefault="00EF39A5">
      <w:pPr>
        <w:pStyle w:val="ConsPlusNormal"/>
        <w:spacing w:before="220"/>
        <w:ind w:firstLine="540"/>
        <w:jc w:val="both"/>
      </w:pPr>
      <w: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F39A5" w:rsidRDefault="00EF39A5">
      <w:pPr>
        <w:pStyle w:val="ConsPlusNormal"/>
        <w:spacing w:before="220"/>
        <w:ind w:firstLine="540"/>
        <w:jc w:val="both"/>
      </w:pPr>
      <w:r>
        <w:lastRenderedPageBreak/>
        <w:t>1) требований к:</w:t>
      </w:r>
    </w:p>
    <w:p w:rsidR="00EF39A5" w:rsidRDefault="00EF39A5">
      <w:pPr>
        <w:pStyle w:val="ConsPlusNormal"/>
        <w:spacing w:before="220"/>
        <w:ind w:firstLine="540"/>
        <w:jc w:val="both"/>
      </w:pPr>
      <w:r>
        <w:t>использованию и сохранности жилищного фонда;</w:t>
      </w:r>
    </w:p>
    <w:p w:rsidR="00EF39A5" w:rsidRDefault="00EF39A5">
      <w:pPr>
        <w:pStyle w:val="ConsPlusNormal"/>
        <w:spacing w:before="220"/>
        <w:ind w:firstLine="540"/>
        <w:jc w:val="both"/>
      </w:pPr>
      <w:r>
        <w:t>жилым помещениям, их использованию и содержанию;</w:t>
      </w:r>
    </w:p>
    <w:p w:rsidR="00EF39A5" w:rsidRDefault="00EF39A5">
      <w:pPr>
        <w:pStyle w:val="ConsPlusNormal"/>
        <w:spacing w:before="220"/>
        <w:ind w:firstLine="540"/>
        <w:jc w:val="both"/>
      </w:pPr>
      <w:r>
        <w:t>использованию и содержанию общего имущества собственников помещений в многоквартирных домах;</w:t>
      </w:r>
    </w:p>
    <w:p w:rsidR="00EF39A5" w:rsidRDefault="00EF39A5">
      <w:pPr>
        <w:pStyle w:val="ConsPlusNormal"/>
        <w:spacing w:before="220"/>
        <w:ind w:firstLine="540"/>
        <w:jc w:val="both"/>
      </w:pPr>
      <w:r>
        <w:t>порядку осуществления перевода жилого помещения в нежилое помещение и нежилого помещения в жилое в многоквартирном доме;</w:t>
      </w:r>
    </w:p>
    <w:p w:rsidR="00EF39A5" w:rsidRDefault="00EF39A5">
      <w:pPr>
        <w:pStyle w:val="ConsPlusNormal"/>
        <w:spacing w:before="220"/>
        <w:ind w:firstLine="540"/>
        <w:jc w:val="both"/>
      </w:pPr>
      <w:r>
        <w:t>порядку осуществления перепланировки и (или) переустройства помещений в многоквартирном доме;</w:t>
      </w:r>
    </w:p>
    <w:p w:rsidR="00EF39A5" w:rsidRDefault="00EF39A5">
      <w:pPr>
        <w:pStyle w:val="ConsPlusNormal"/>
        <w:spacing w:before="220"/>
        <w:ind w:firstLine="540"/>
        <w:jc w:val="both"/>
      </w:pPr>
      <w:r>
        <w:t>формированию фондов капитального ремонта;</w:t>
      </w:r>
    </w:p>
    <w:p w:rsidR="00EF39A5" w:rsidRDefault="00EF39A5">
      <w:pPr>
        <w:pStyle w:val="ConsPlusNormal"/>
        <w:spacing w:before="220"/>
        <w:ind w:firstLine="540"/>
        <w:jc w:val="both"/>
      </w:pPr>
      <w: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F39A5" w:rsidRDefault="00EF39A5">
      <w:pPr>
        <w:pStyle w:val="ConsPlusNormal"/>
        <w:spacing w:before="220"/>
        <w:ind w:firstLine="540"/>
        <w:jc w:val="both"/>
      </w:pPr>
      <w:r>
        <w:t>предоставлению коммунальных услуг собственникам и пользователям помещений в многоквартирных домах и жилых домов;</w:t>
      </w:r>
    </w:p>
    <w:p w:rsidR="00EF39A5" w:rsidRDefault="00EF39A5">
      <w:pPr>
        <w:pStyle w:val="ConsPlusNormal"/>
        <w:spacing w:before="220"/>
        <w:ind w:firstLine="540"/>
        <w:jc w:val="both"/>
      </w:pPr>
      <w: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F39A5" w:rsidRDefault="00EF39A5">
      <w:pPr>
        <w:pStyle w:val="ConsPlusNormal"/>
        <w:spacing w:before="220"/>
        <w:ind w:firstLine="540"/>
        <w:jc w:val="both"/>
      </w:pPr>
      <w:r>
        <w:t>обеспечению доступности для инвалидов помещений в многоквартирных домах;</w:t>
      </w:r>
    </w:p>
    <w:p w:rsidR="00EF39A5" w:rsidRDefault="00EF39A5">
      <w:pPr>
        <w:pStyle w:val="ConsPlusNormal"/>
        <w:spacing w:before="220"/>
        <w:ind w:firstLine="540"/>
        <w:jc w:val="both"/>
      </w:pPr>
      <w:r>
        <w:t>предоставлению жилых помещений в наемных домах социального использования;</w:t>
      </w:r>
    </w:p>
    <w:p w:rsidR="00EF39A5" w:rsidRDefault="00EF39A5">
      <w:pPr>
        <w:pStyle w:val="ConsPlusNormal"/>
        <w:spacing w:before="220"/>
        <w:ind w:firstLine="540"/>
        <w:jc w:val="both"/>
      </w:pPr>
      <w: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F39A5" w:rsidRDefault="00EF39A5">
      <w:pPr>
        <w:pStyle w:val="ConsPlusNormal"/>
        <w:spacing w:before="220"/>
        <w:ind w:firstLine="540"/>
        <w:jc w:val="both"/>
      </w:pPr>
      <w:r>
        <w:t>3) правил:</w:t>
      </w:r>
    </w:p>
    <w:p w:rsidR="00EF39A5" w:rsidRDefault="00EF39A5">
      <w:pPr>
        <w:pStyle w:val="ConsPlusNormal"/>
        <w:spacing w:before="220"/>
        <w:ind w:firstLine="540"/>
        <w:jc w:val="both"/>
      </w:pPr>
      <w: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F39A5" w:rsidRDefault="00EF39A5">
      <w:pPr>
        <w:pStyle w:val="ConsPlusNormal"/>
        <w:spacing w:before="220"/>
        <w:ind w:firstLine="540"/>
        <w:jc w:val="both"/>
      </w:pPr>
      <w:r>
        <w:t>содержания общего имущества в многоквартирном доме;</w:t>
      </w:r>
    </w:p>
    <w:p w:rsidR="00EF39A5" w:rsidRDefault="00EF39A5">
      <w:pPr>
        <w:pStyle w:val="ConsPlusNormal"/>
        <w:spacing w:before="220"/>
        <w:ind w:firstLine="540"/>
        <w:jc w:val="both"/>
      </w:pPr>
      <w:r>
        <w:t>изменения размера платы за содержание жилого помещения;</w:t>
      </w:r>
    </w:p>
    <w:p w:rsidR="00EF39A5" w:rsidRDefault="00EF39A5">
      <w:pPr>
        <w:pStyle w:val="ConsPlusNormal"/>
        <w:spacing w:before="220"/>
        <w:ind w:firstLine="540"/>
        <w:jc w:val="both"/>
      </w:pPr>
      <w: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F39A5" w:rsidRDefault="00EF39A5">
      <w:pPr>
        <w:pStyle w:val="ConsPlusNormal"/>
        <w:spacing w:before="220"/>
        <w:ind w:firstLine="540"/>
        <w:jc w:val="both"/>
      </w:pPr>
      <w:r>
        <w:t>Предметом муниципального жилищного контроля является также исполнение решений, принимаемых по результатам контрольных мероприятий.</w:t>
      </w:r>
    </w:p>
    <w:p w:rsidR="00EF39A5" w:rsidRDefault="00EF39A5">
      <w:pPr>
        <w:pStyle w:val="ConsPlusNormal"/>
        <w:spacing w:before="220"/>
        <w:ind w:firstLine="540"/>
        <w:jc w:val="both"/>
      </w:pPr>
      <w:r>
        <w:t>1.3. Объектами муниципального жилищного контроля (далее - объект контроля) являются:</w:t>
      </w:r>
    </w:p>
    <w:p w:rsidR="00EF39A5" w:rsidRDefault="00EF39A5">
      <w:pPr>
        <w:pStyle w:val="ConsPlusNormal"/>
        <w:spacing w:before="220"/>
        <w:ind w:firstLine="540"/>
        <w:jc w:val="both"/>
      </w:pPr>
      <w: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F39A5" w:rsidRDefault="00EF39A5">
      <w:pPr>
        <w:pStyle w:val="ConsPlusNormal"/>
        <w:spacing w:before="220"/>
        <w:ind w:firstLine="540"/>
        <w:jc w:val="both"/>
      </w:pPr>
      <w:r>
        <w:lastRenderedPageBreak/>
        <w:t>результаты деятельности контролируемых лиц, в том числе работы и услуги, к которым предъявляются обязательные требования;</w:t>
      </w:r>
    </w:p>
    <w:p w:rsidR="00EF39A5" w:rsidRDefault="00EF39A5">
      <w:pPr>
        <w:pStyle w:val="ConsPlusNormal"/>
        <w:spacing w:before="220"/>
        <w:ind w:firstLine="540"/>
        <w:jc w:val="both"/>
      </w:pPr>
      <w: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F39A5" w:rsidRDefault="00EF39A5">
      <w:pPr>
        <w:pStyle w:val="ConsPlusNormal"/>
        <w:spacing w:before="220"/>
        <w:ind w:firstLine="540"/>
        <w:jc w:val="both"/>
      </w:pPr>
      <w:r>
        <w:t>1.4. Учет объектов контроля осуществляется посредством создания единого реестра контрольных мероприятий.</w:t>
      </w:r>
    </w:p>
    <w:p w:rsidR="00EF39A5" w:rsidRDefault="00EF39A5">
      <w:pPr>
        <w:pStyle w:val="ConsPlusNormal"/>
        <w:spacing w:before="220"/>
        <w:ind w:firstLine="540"/>
        <w:jc w:val="both"/>
      </w:pPr>
      <w:r>
        <w:t>1.5. Муниципальный контроль осуществляется администрацией Артемовского городского округа в лице отдела муниципального жилищного контроля управления жизнеобеспечения администрации Артемовского городского округа (далее - ОМЖК УЖО администрации округа).</w:t>
      </w:r>
    </w:p>
    <w:p w:rsidR="00EF39A5" w:rsidRDefault="00EF39A5">
      <w:pPr>
        <w:pStyle w:val="ConsPlusNormal"/>
        <w:spacing w:before="220"/>
        <w:ind w:firstLine="540"/>
        <w:jc w:val="both"/>
      </w:pPr>
      <w:r>
        <w:t>1.6. От имени Контрольного органа муниципальный контроль вправе осуществлять следующие должностные лица:</w:t>
      </w:r>
    </w:p>
    <w:p w:rsidR="00EF39A5" w:rsidRDefault="00EF39A5">
      <w:pPr>
        <w:pStyle w:val="ConsPlusNormal"/>
        <w:spacing w:before="220"/>
        <w:ind w:firstLine="540"/>
        <w:jc w:val="both"/>
      </w:pPr>
      <w:r>
        <w:t>1) руководитель Контрольного органа;</w:t>
      </w:r>
    </w:p>
    <w:p w:rsidR="00EF39A5" w:rsidRDefault="00EF39A5">
      <w:pPr>
        <w:pStyle w:val="ConsPlusNormal"/>
        <w:spacing w:before="220"/>
        <w:ind w:firstLine="540"/>
        <w:jc w:val="both"/>
      </w:pPr>
      <w: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F39A5" w:rsidRDefault="00EF39A5">
      <w:pPr>
        <w:pStyle w:val="ConsPlusNormal"/>
        <w:spacing w:before="220"/>
        <w:ind w:firstLine="540"/>
        <w:jc w:val="both"/>
      </w:pPr>
      <w:hyperlink w:anchor="P408">
        <w:r>
          <w:rPr>
            <w:color w:val="0000FF"/>
          </w:rPr>
          <w:t>Перечень</w:t>
        </w:r>
      </w:hyperlink>
      <w:r>
        <w:t xml:space="preserve">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EF39A5" w:rsidRDefault="00EF39A5">
      <w:pPr>
        <w:pStyle w:val="ConsPlusNormal"/>
        <w:spacing w:before="220"/>
        <w:ind w:firstLine="540"/>
        <w:jc w:val="both"/>
      </w:pPr>
      <w:r>
        <w:t>1.8. Права и обязанности инспектора</w:t>
      </w:r>
    </w:p>
    <w:p w:rsidR="00EF39A5" w:rsidRDefault="00EF39A5">
      <w:pPr>
        <w:pStyle w:val="ConsPlusNormal"/>
        <w:spacing w:before="220"/>
        <w:ind w:firstLine="540"/>
        <w:jc w:val="both"/>
      </w:pPr>
      <w:r>
        <w:t>1.8.1. Инспектор обязан:</w:t>
      </w:r>
    </w:p>
    <w:p w:rsidR="00EF39A5" w:rsidRDefault="00EF39A5">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F39A5" w:rsidRDefault="00EF39A5">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 о принудительном исполнении предписания, если такая мера предусмотрена законодательством;</w:t>
      </w:r>
    </w:p>
    <w:p w:rsidR="00EF39A5" w:rsidRDefault="00EF39A5">
      <w:pPr>
        <w:pStyle w:val="ConsPlusNormal"/>
        <w:spacing w:before="220"/>
        <w:ind w:firstLine="540"/>
        <w:jc w:val="both"/>
      </w:pPr>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F39A5" w:rsidRDefault="00EF39A5">
      <w:pPr>
        <w:pStyle w:val="ConsPlusNormal"/>
        <w:spacing w:before="220"/>
        <w:ind w:firstLine="540"/>
        <w:jc w:val="both"/>
      </w:pPr>
      <w:r>
        <w:t>4) не допускать при проведении контрольных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F39A5" w:rsidRDefault="00EF39A5">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Приморском крае, при проведении </w:t>
      </w:r>
      <w:r>
        <w:lastRenderedPageBreak/>
        <w:t xml:space="preserve">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2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N 248-ФЗ) и </w:t>
      </w:r>
      <w:hyperlink w:anchor="P144">
        <w:r>
          <w:rPr>
            <w:color w:val="0000FF"/>
          </w:rPr>
          <w:t>пунктом 3.2</w:t>
        </w:r>
      </w:hyperlink>
      <w:r>
        <w:t xml:space="preserve"> настоящего Положения, осуществлять консультирование;</w:t>
      </w:r>
    </w:p>
    <w:p w:rsidR="00EF39A5" w:rsidRDefault="00EF39A5">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22">
        <w:r>
          <w:rPr>
            <w:color w:val="0000FF"/>
          </w:rPr>
          <w:t>законом</w:t>
        </w:r>
      </w:hyperlink>
      <w:r>
        <w:t xml:space="preserve"> N 248-ФЗ;</w:t>
      </w:r>
    </w:p>
    <w:p w:rsidR="00EF39A5" w:rsidRDefault="00EF39A5">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F39A5" w:rsidRDefault="00EF39A5">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F39A5" w:rsidRDefault="00EF39A5">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F39A5" w:rsidRDefault="00EF39A5">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F39A5" w:rsidRDefault="00EF39A5">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F39A5" w:rsidRDefault="00EF39A5">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F39A5" w:rsidRDefault="00EF39A5">
      <w:pPr>
        <w:pStyle w:val="ConsPlusNormal"/>
        <w:spacing w:before="220"/>
        <w:ind w:firstLine="540"/>
        <w:jc w:val="both"/>
      </w:pPr>
      <w:r>
        <w:t>1.8.2. Инспектор при проведении контрольного мероприятия в пределах своих полномочий и в объеме проводимых контрольных действий имеет право:</w:t>
      </w:r>
    </w:p>
    <w:p w:rsidR="00EF39A5" w:rsidRDefault="00EF39A5">
      <w:pPr>
        <w:pStyle w:val="ConsPlusNormal"/>
        <w:spacing w:before="220"/>
        <w:ind w:firstLine="540"/>
        <w:jc w:val="both"/>
      </w:pPr>
      <w:r>
        <w:t>1) беспрепятственно при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F39A5" w:rsidRDefault="00EF39A5">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F39A5" w:rsidRDefault="00EF39A5">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F39A5" w:rsidRDefault="00EF39A5">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F39A5" w:rsidRDefault="00EF39A5">
      <w:pPr>
        <w:pStyle w:val="ConsPlusNormal"/>
        <w:spacing w:before="220"/>
        <w:ind w:firstLine="540"/>
        <w:jc w:val="both"/>
      </w:pPr>
      <w:r>
        <w:t xml:space="preserve">5) составлять акты по фактам непредставления или несвоевременного представления </w:t>
      </w:r>
      <w:r>
        <w:lastRenderedPageBreak/>
        <w:t>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F39A5" w:rsidRDefault="00EF39A5">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F39A5" w:rsidRDefault="00EF39A5">
      <w:pPr>
        <w:pStyle w:val="ConsPlusNormal"/>
        <w:spacing w:before="220"/>
        <w:ind w:firstLine="540"/>
        <w:jc w:val="both"/>
      </w:pPr>
      <w:r>
        <w:t xml:space="preserve">7) обращаться в соответствии с Федеральным </w:t>
      </w:r>
      <w:hyperlink r:id="rId23">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EF39A5" w:rsidRDefault="00EF39A5">
      <w:pPr>
        <w:pStyle w:val="ConsPlusNormal"/>
        <w:spacing w:before="220"/>
        <w:ind w:firstLine="540"/>
        <w:jc w:val="both"/>
      </w:pPr>
      <w:r>
        <w:t>1.9. Контрольный орган вправе обратиться в суд с заявлениями:</w:t>
      </w:r>
    </w:p>
    <w:p w:rsidR="00EF39A5" w:rsidRDefault="00EF39A5">
      <w:pPr>
        <w:pStyle w:val="ConsPlusNormal"/>
        <w:spacing w:before="220"/>
        <w:ind w:firstLine="540"/>
        <w:jc w:val="both"/>
      </w:pPr>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w:t>
      </w:r>
      <w:hyperlink r:id="rId24">
        <w:r>
          <w:rPr>
            <w:color w:val="0000FF"/>
          </w:rPr>
          <w:t>кодекса</w:t>
        </w:r>
      </w:hyperlink>
      <w:r>
        <w:t xml:space="preserve"> Российской Федерации;</w:t>
      </w:r>
    </w:p>
    <w:p w:rsidR="00EF39A5" w:rsidRDefault="00EF39A5">
      <w:pPr>
        <w:pStyle w:val="ConsPlusNormal"/>
        <w:spacing w:before="220"/>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5">
        <w:r>
          <w:rPr>
            <w:color w:val="0000FF"/>
          </w:rPr>
          <w:t>кодекса</w:t>
        </w:r>
      </w:hyperlink>
      <w: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F39A5" w:rsidRDefault="00EF39A5">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6">
        <w:r>
          <w:rPr>
            <w:color w:val="0000FF"/>
          </w:rPr>
          <w:t>кодекса</w:t>
        </w:r>
      </w:hyperlink>
      <w: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F39A5" w:rsidRDefault="00EF39A5">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F39A5" w:rsidRDefault="00EF39A5">
      <w:pPr>
        <w:pStyle w:val="ConsPlusNormal"/>
        <w:spacing w:before="220"/>
        <w:ind w:firstLine="540"/>
        <w:jc w:val="both"/>
      </w:pPr>
      <w: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7">
        <w:r>
          <w:rPr>
            <w:color w:val="0000FF"/>
          </w:rPr>
          <w:t>кодексом</w:t>
        </w:r>
      </w:hyperlink>
      <w:r>
        <w:t xml:space="preserve"> Российской Федерации;</w:t>
      </w:r>
    </w:p>
    <w:p w:rsidR="00EF39A5" w:rsidRDefault="00EF39A5">
      <w:pPr>
        <w:pStyle w:val="ConsPlusNormal"/>
        <w:spacing w:before="220"/>
        <w:ind w:firstLine="540"/>
        <w:jc w:val="both"/>
      </w:pPr>
      <w:r>
        <w:t>6) о понуждении к исполнению предписания.</w:t>
      </w:r>
    </w:p>
    <w:p w:rsidR="00EF39A5" w:rsidRDefault="00EF39A5">
      <w:pPr>
        <w:pStyle w:val="ConsPlusNormal"/>
        <w:spacing w:before="220"/>
        <w:ind w:firstLine="540"/>
        <w:jc w:val="both"/>
      </w:pPr>
      <w:r>
        <w:t xml:space="preserve">1.10. К отношениям, связанным с осуществлением муниципального контроля применяются положения Федерального </w:t>
      </w:r>
      <w:hyperlink r:id="rId28">
        <w:r>
          <w:rPr>
            <w:color w:val="0000FF"/>
          </w:rPr>
          <w:t>закона</w:t>
        </w:r>
      </w:hyperlink>
      <w:r>
        <w:t xml:space="preserve"> N 248-ФЗ.</w:t>
      </w:r>
    </w:p>
    <w:p w:rsidR="00EF39A5" w:rsidRDefault="00EF39A5">
      <w:pPr>
        <w:pStyle w:val="ConsPlusNormal"/>
        <w:spacing w:before="220"/>
        <w:ind w:firstLine="540"/>
        <w:jc w:val="both"/>
      </w:pPr>
      <w:r>
        <w:t xml:space="preserve">1.11. Информирование контролируемых лиц о совершаемых должностными лицами </w:t>
      </w:r>
      <w:r>
        <w:lastRenderedPageBreak/>
        <w:t>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39A5" w:rsidRDefault="00EF39A5">
      <w:pPr>
        <w:pStyle w:val="ConsPlusNormal"/>
        <w:jc w:val="both"/>
      </w:pPr>
    </w:p>
    <w:p w:rsidR="00EF39A5" w:rsidRDefault="00EF39A5">
      <w:pPr>
        <w:pStyle w:val="ConsPlusTitle"/>
        <w:jc w:val="center"/>
        <w:outlineLvl w:val="1"/>
      </w:pPr>
      <w:r>
        <w:t>2. Категории риска причинения вреда (ущерба)</w:t>
      </w:r>
    </w:p>
    <w:p w:rsidR="00EF39A5" w:rsidRDefault="00EF39A5">
      <w:pPr>
        <w:pStyle w:val="ConsPlusNormal"/>
        <w:jc w:val="both"/>
      </w:pPr>
    </w:p>
    <w:p w:rsidR="00EF39A5" w:rsidRDefault="00EF39A5">
      <w:pPr>
        <w:pStyle w:val="ConsPlusNormal"/>
        <w:ind w:firstLine="540"/>
        <w:jc w:val="both"/>
      </w:pPr>
      <w: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F39A5" w:rsidRDefault="00EF39A5">
      <w:pPr>
        <w:pStyle w:val="ConsPlusNormal"/>
        <w:spacing w:before="220"/>
        <w:ind w:firstLine="540"/>
        <w:jc w:val="both"/>
      </w:pPr>
      <w: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F39A5" w:rsidRDefault="00EF39A5">
      <w:pPr>
        <w:pStyle w:val="ConsPlusNormal"/>
        <w:spacing w:before="220"/>
        <w:ind w:firstLine="540"/>
        <w:jc w:val="both"/>
      </w:pPr>
      <w:r>
        <w:t>высокий риск;</w:t>
      </w:r>
    </w:p>
    <w:p w:rsidR="00EF39A5" w:rsidRDefault="00EF39A5">
      <w:pPr>
        <w:pStyle w:val="ConsPlusNormal"/>
        <w:spacing w:before="220"/>
        <w:ind w:firstLine="540"/>
        <w:jc w:val="both"/>
      </w:pPr>
      <w:r>
        <w:t>средний риск;</w:t>
      </w:r>
    </w:p>
    <w:p w:rsidR="00EF39A5" w:rsidRDefault="00EF39A5">
      <w:pPr>
        <w:pStyle w:val="ConsPlusNormal"/>
        <w:spacing w:before="220"/>
        <w:ind w:firstLine="540"/>
        <w:jc w:val="both"/>
      </w:pPr>
      <w:r>
        <w:t>умеренный риск;</w:t>
      </w:r>
    </w:p>
    <w:p w:rsidR="00EF39A5" w:rsidRDefault="00EF39A5">
      <w:pPr>
        <w:pStyle w:val="ConsPlusNormal"/>
        <w:spacing w:before="220"/>
        <w:ind w:firstLine="540"/>
        <w:jc w:val="both"/>
      </w:pPr>
      <w:r>
        <w:t>низкий риск.</w:t>
      </w:r>
    </w:p>
    <w:p w:rsidR="00EF39A5" w:rsidRDefault="00EF39A5">
      <w:pPr>
        <w:pStyle w:val="ConsPlusNormal"/>
        <w:spacing w:before="220"/>
        <w:ind w:firstLine="540"/>
        <w:jc w:val="both"/>
      </w:pPr>
      <w:r>
        <w:t xml:space="preserve">2.3. </w:t>
      </w:r>
      <w:hyperlink w:anchor="P428">
        <w:r>
          <w:rPr>
            <w:color w:val="0000FF"/>
          </w:rPr>
          <w:t>Критерии</w:t>
        </w:r>
      </w:hyperlink>
      <w:r>
        <w:t xml:space="preserve">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F39A5" w:rsidRDefault="00EF39A5">
      <w:pPr>
        <w:pStyle w:val="ConsPlusNormal"/>
        <w:spacing w:before="220"/>
        <w:ind w:firstLine="540"/>
        <w:jc w:val="both"/>
      </w:pPr>
      <w: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F39A5" w:rsidRDefault="00EF39A5">
      <w:pPr>
        <w:pStyle w:val="ConsPlusNormal"/>
        <w:spacing w:before="220"/>
        <w:ind w:firstLine="540"/>
        <w:jc w:val="both"/>
      </w:pPr>
      <w:r>
        <w:t xml:space="preserve">2.5. Перечень индикаторов риска нарушения обязательных требований, проверяемых в рамках осуществления муниципального контроля установлен </w:t>
      </w:r>
      <w:hyperlink w:anchor="P458">
        <w:r>
          <w:rPr>
            <w:color w:val="0000FF"/>
          </w:rPr>
          <w:t>приложением 3</w:t>
        </w:r>
      </w:hyperlink>
      <w:r>
        <w:t xml:space="preserve"> к настоящему Положению.</w:t>
      </w:r>
    </w:p>
    <w:p w:rsidR="00EF39A5" w:rsidRDefault="00EF39A5">
      <w:pPr>
        <w:pStyle w:val="ConsPlusNormal"/>
        <w:spacing w:before="220"/>
        <w:ind w:firstLine="540"/>
        <w:jc w:val="both"/>
      </w:pPr>
      <w:r>
        <w:t>2.6. В случае если объект контроля не отнесен к определенной категории риска, он считается отнесенным к категории низкого риска.</w:t>
      </w:r>
    </w:p>
    <w:p w:rsidR="00EF39A5" w:rsidRDefault="00EF39A5">
      <w:pPr>
        <w:pStyle w:val="ConsPlusNormal"/>
        <w:spacing w:before="220"/>
        <w:ind w:firstLine="540"/>
        <w:jc w:val="both"/>
      </w:pPr>
      <w: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F39A5" w:rsidRDefault="00EF39A5">
      <w:pPr>
        <w:pStyle w:val="ConsPlusNormal"/>
        <w:jc w:val="both"/>
      </w:pPr>
    </w:p>
    <w:p w:rsidR="00EF39A5" w:rsidRDefault="00EF39A5">
      <w:pPr>
        <w:pStyle w:val="ConsPlusTitle"/>
        <w:jc w:val="center"/>
        <w:outlineLvl w:val="1"/>
      </w:pPr>
      <w:r>
        <w:t>3. Виды профилактических мероприятий, которые проводятся</w:t>
      </w:r>
    </w:p>
    <w:p w:rsidR="00EF39A5" w:rsidRDefault="00EF39A5">
      <w:pPr>
        <w:pStyle w:val="ConsPlusTitle"/>
        <w:jc w:val="center"/>
      </w:pPr>
      <w:r>
        <w:t>при осуществлении муниципального контроля</w:t>
      </w:r>
    </w:p>
    <w:p w:rsidR="00EF39A5" w:rsidRDefault="00EF39A5">
      <w:pPr>
        <w:pStyle w:val="ConsPlusNormal"/>
        <w:jc w:val="both"/>
      </w:pPr>
    </w:p>
    <w:p w:rsidR="00EF39A5" w:rsidRDefault="00EF39A5">
      <w:pPr>
        <w:pStyle w:val="ConsPlusNormal"/>
        <w:ind w:firstLine="540"/>
        <w:jc w:val="both"/>
      </w:pPr>
      <w:r>
        <w:lastRenderedPageBreak/>
        <w:t>При осуществлении муниципального контроля Контрольный орган проводит следующие виды профилактических мероприятий:</w:t>
      </w:r>
    </w:p>
    <w:p w:rsidR="00EF39A5" w:rsidRDefault="00EF39A5">
      <w:pPr>
        <w:pStyle w:val="ConsPlusNormal"/>
        <w:spacing w:before="220"/>
        <w:ind w:firstLine="540"/>
        <w:jc w:val="both"/>
      </w:pPr>
      <w:r>
        <w:t>1) информирование;</w:t>
      </w:r>
    </w:p>
    <w:p w:rsidR="00EF39A5" w:rsidRDefault="00EF39A5">
      <w:pPr>
        <w:pStyle w:val="ConsPlusNormal"/>
        <w:spacing w:before="220"/>
        <w:ind w:firstLine="540"/>
        <w:jc w:val="both"/>
      </w:pPr>
      <w:r>
        <w:t>2) обобщение правоприменительной практики;</w:t>
      </w:r>
    </w:p>
    <w:p w:rsidR="00EF39A5" w:rsidRDefault="00EF39A5">
      <w:pPr>
        <w:pStyle w:val="ConsPlusNormal"/>
        <w:spacing w:before="220"/>
        <w:ind w:firstLine="540"/>
        <w:jc w:val="both"/>
      </w:pPr>
      <w:r>
        <w:t>3) консультирование.</w:t>
      </w:r>
    </w:p>
    <w:p w:rsidR="00EF39A5" w:rsidRDefault="00EF39A5">
      <w:pPr>
        <w:pStyle w:val="ConsPlusNormal"/>
        <w:spacing w:before="220"/>
        <w:ind w:firstLine="540"/>
        <w:jc w:val="both"/>
      </w:pPr>
      <w: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F39A5" w:rsidRDefault="00EF39A5">
      <w:pPr>
        <w:pStyle w:val="ConsPlusNormal"/>
        <w:spacing w:before="220"/>
        <w:ind w:firstLine="540"/>
        <w:jc w:val="both"/>
      </w:pPr>
      <w: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29">
        <w:r>
          <w:rPr>
            <w:color w:val="0000FF"/>
          </w:rPr>
          <w:t>частью 3 статьи 46</w:t>
        </w:r>
      </w:hyperlink>
      <w:r>
        <w:t xml:space="preserve"> Федерального закона N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39A5" w:rsidRDefault="00EF39A5">
      <w:pPr>
        <w:pStyle w:val="ConsPlusNormal"/>
        <w:spacing w:before="220"/>
        <w:ind w:firstLine="540"/>
        <w:jc w:val="both"/>
      </w:pPr>
      <w:r>
        <w:t>3.1.2. Обобщение правоприменительной практики организации и проведения муниципального контроля осуществляется ежегодно.</w:t>
      </w:r>
    </w:p>
    <w:p w:rsidR="00EF39A5" w:rsidRDefault="00EF39A5">
      <w:pPr>
        <w:pStyle w:val="ConsPlusNormal"/>
        <w:spacing w:before="220"/>
        <w:ind w:firstLine="54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F39A5" w:rsidRDefault="00EF39A5">
      <w:pPr>
        <w:pStyle w:val="ConsPlusNormal"/>
        <w:spacing w:before="220"/>
        <w:ind w:firstLine="540"/>
        <w:jc w:val="both"/>
      </w:pPr>
      <w:r>
        <w:t>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EF39A5" w:rsidRDefault="00EF39A5">
      <w:pPr>
        <w:pStyle w:val="ConsPlusNormal"/>
        <w:spacing w:before="220"/>
        <w:ind w:firstLine="540"/>
        <w:jc w:val="both"/>
      </w:pPr>
      <w:bookmarkStart w:id="1" w:name="P144"/>
      <w:bookmarkEnd w:id="1"/>
      <w:r>
        <w:t>3.2. Консультирование</w:t>
      </w:r>
    </w:p>
    <w:p w:rsidR="00EF39A5" w:rsidRDefault="00EF39A5">
      <w:pPr>
        <w:pStyle w:val="ConsPlusNormal"/>
        <w:spacing w:before="220"/>
        <w:ind w:firstLine="540"/>
        <w:jc w:val="both"/>
      </w:pPr>
      <w:bookmarkStart w:id="2" w:name="P145"/>
      <w:bookmarkEnd w:id="2"/>
      <w:r>
        <w:t>3.2.1.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F39A5" w:rsidRDefault="00EF39A5">
      <w:pPr>
        <w:pStyle w:val="ConsPlusNormal"/>
        <w:spacing w:before="220"/>
        <w:ind w:firstLine="540"/>
        <w:jc w:val="both"/>
      </w:pPr>
      <w:r>
        <w:t>1) порядка проведения контрольных мероприятий;</w:t>
      </w:r>
    </w:p>
    <w:p w:rsidR="00EF39A5" w:rsidRDefault="00EF39A5">
      <w:pPr>
        <w:pStyle w:val="ConsPlusNormal"/>
        <w:spacing w:before="220"/>
        <w:ind w:firstLine="540"/>
        <w:jc w:val="both"/>
      </w:pPr>
      <w:r>
        <w:t>2) периодичности проведения контрольных мероприятий;</w:t>
      </w:r>
    </w:p>
    <w:p w:rsidR="00EF39A5" w:rsidRDefault="00EF39A5">
      <w:pPr>
        <w:pStyle w:val="ConsPlusNormal"/>
        <w:spacing w:before="220"/>
        <w:ind w:firstLine="540"/>
        <w:jc w:val="both"/>
      </w:pPr>
      <w:r>
        <w:t>3) порядка принятия решений по итогам контрольных мероприятий;</w:t>
      </w:r>
    </w:p>
    <w:p w:rsidR="00EF39A5" w:rsidRDefault="00EF39A5">
      <w:pPr>
        <w:pStyle w:val="ConsPlusNormal"/>
        <w:spacing w:before="220"/>
        <w:ind w:firstLine="540"/>
        <w:jc w:val="both"/>
      </w:pPr>
      <w:r>
        <w:t>4) порядка обжалования решений Контрольного органа.</w:t>
      </w:r>
    </w:p>
    <w:p w:rsidR="00EF39A5" w:rsidRDefault="00EF39A5">
      <w:pPr>
        <w:pStyle w:val="ConsPlusNormal"/>
        <w:spacing w:before="220"/>
        <w:ind w:firstLine="540"/>
        <w:jc w:val="both"/>
      </w:pPr>
      <w:r>
        <w:t>3.2.2. Инспекторы осуществляют консультирование контролируемых лиц и их представителей:</w:t>
      </w:r>
    </w:p>
    <w:p w:rsidR="00EF39A5" w:rsidRDefault="00EF39A5">
      <w:pPr>
        <w:pStyle w:val="ConsPlusNormal"/>
        <w:spacing w:before="220"/>
        <w:ind w:firstLine="540"/>
        <w:jc w:val="both"/>
      </w:pPr>
      <w: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F39A5" w:rsidRDefault="00EF39A5">
      <w:pPr>
        <w:pStyle w:val="ConsPlusNormal"/>
        <w:spacing w:before="220"/>
        <w:ind w:firstLine="540"/>
        <w:jc w:val="both"/>
      </w:pPr>
      <w:r>
        <w:t>2)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Контрольного органа.</w:t>
      </w:r>
    </w:p>
    <w:p w:rsidR="00EF39A5" w:rsidRDefault="00EF39A5">
      <w:pPr>
        <w:pStyle w:val="ConsPlusNormal"/>
        <w:spacing w:before="220"/>
        <w:ind w:firstLine="540"/>
        <w:jc w:val="both"/>
      </w:pPr>
      <w:r>
        <w:t>3.2.3. Индивидуальное консультирование на личном приеме каждого заявителя инспекторами не может превышать 15 минут.</w:t>
      </w:r>
    </w:p>
    <w:p w:rsidR="00EF39A5" w:rsidRDefault="00EF39A5">
      <w:pPr>
        <w:pStyle w:val="ConsPlusNormal"/>
        <w:spacing w:before="220"/>
        <w:ind w:firstLine="540"/>
        <w:jc w:val="both"/>
      </w:pPr>
      <w:r>
        <w:t>Время разговора по телефону не должно превышать 15 минут.</w:t>
      </w:r>
    </w:p>
    <w:p w:rsidR="00EF39A5" w:rsidRDefault="00EF39A5">
      <w:pPr>
        <w:pStyle w:val="ConsPlusNormal"/>
        <w:spacing w:before="220"/>
        <w:ind w:firstLine="540"/>
        <w:jc w:val="both"/>
      </w:pPr>
      <w:r>
        <w:lastRenderedPageBreak/>
        <w:t xml:space="preserve">3.2.4. Контролируемое лицо либо его представитель в целях консультирования вправе направить запрос о предоставлении письменного ответа в сроки, установленные Федеральным </w:t>
      </w:r>
      <w:hyperlink r:id="rId30">
        <w:r>
          <w:rPr>
            <w:color w:val="0000FF"/>
          </w:rPr>
          <w:t>законом</w:t>
        </w:r>
      </w:hyperlink>
      <w:r>
        <w:t xml:space="preserve"> от 02.05.2006 N 59-ФЗ "О порядке рассмотрения обращений граждан Российской Федерации".</w:t>
      </w:r>
    </w:p>
    <w:p w:rsidR="00EF39A5" w:rsidRDefault="00EF39A5">
      <w:pPr>
        <w:pStyle w:val="ConsPlusNormal"/>
        <w:spacing w:before="220"/>
        <w:ind w:firstLine="540"/>
        <w:jc w:val="both"/>
      </w:pPr>
      <w:r>
        <w:t xml:space="preserve">3.2.5. Письменное консультирование осуществляется по вопросам, предусмотренным </w:t>
      </w:r>
      <w:hyperlink w:anchor="P145">
        <w:r>
          <w:rPr>
            <w:color w:val="0000FF"/>
          </w:rPr>
          <w:t>пунктом 3.2.1</w:t>
        </w:r>
      </w:hyperlink>
      <w:r>
        <w:t xml:space="preserve"> настоящего Положения.</w:t>
      </w:r>
    </w:p>
    <w:p w:rsidR="00EF39A5" w:rsidRDefault="00EF39A5">
      <w:pPr>
        <w:pStyle w:val="ConsPlusNormal"/>
        <w:spacing w:before="220"/>
        <w:ind w:firstLine="540"/>
        <w:jc w:val="both"/>
      </w:pPr>
      <w:r>
        <w:t>3.2.6. Контрольный орган осуществляет учет проведенных консультирований.</w:t>
      </w:r>
    </w:p>
    <w:p w:rsidR="00EF39A5" w:rsidRDefault="00EF39A5">
      <w:pPr>
        <w:pStyle w:val="ConsPlusNormal"/>
        <w:spacing w:before="220"/>
        <w:ind w:firstLine="540"/>
        <w:jc w:val="both"/>
      </w:pPr>
      <w:r>
        <w:t>3.2.7. Программа профилактики рисков причинения вреда (ущерба) охраняемым законом ценностям (далее - программа профилактики рисков причинения вреда) в рамках муниципального жилищного контроля утверждается ежегодно и состоит из следующих разделов:</w:t>
      </w:r>
    </w:p>
    <w:p w:rsidR="00EF39A5" w:rsidRDefault="00EF39A5">
      <w:pPr>
        <w:pStyle w:val="ConsPlusNormal"/>
        <w:spacing w:before="220"/>
        <w:ind w:firstLine="540"/>
        <w:jc w:val="both"/>
      </w:pPr>
      <w:r>
        <w:t>анализ текущего состояния осуществления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EF39A5" w:rsidRDefault="00EF39A5">
      <w:pPr>
        <w:pStyle w:val="ConsPlusNormal"/>
        <w:spacing w:before="220"/>
        <w:ind w:firstLine="540"/>
        <w:jc w:val="both"/>
      </w:pPr>
      <w:r>
        <w:t>цели и задачи реализации программы профилактики рисков причинения вреда;</w:t>
      </w:r>
    </w:p>
    <w:p w:rsidR="00EF39A5" w:rsidRDefault="00EF39A5">
      <w:pPr>
        <w:pStyle w:val="ConsPlusNormal"/>
        <w:spacing w:before="220"/>
        <w:ind w:firstLine="540"/>
        <w:jc w:val="both"/>
      </w:pPr>
      <w:r>
        <w:t>перечень профилактических мероприятий, сроки (периодичность) их проведения;</w:t>
      </w:r>
    </w:p>
    <w:p w:rsidR="00EF39A5" w:rsidRDefault="00EF39A5">
      <w:pPr>
        <w:pStyle w:val="ConsPlusNormal"/>
        <w:spacing w:before="220"/>
        <w:ind w:firstLine="540"/>
        <w:jc w:val="both"/>
      </w:pPr>
      <w:r>
        <w:t>показатели результативности и эффективности программы профилактики рисков причинения вреда.</w:t>
      </w:r>
    </w:p>
    <w:p w:rsidR="00EF39A5" w:rsidRDefault="00EF39A5">
      <w:pPr>
        <w:pStyle w:val="ConsPlusNormal"/>
        <w:spacing w:before="220"/>
        <w:ind w:firstLine="540"/>
        <w:jc w:val="both"/>
      </w:pPr>
      <w:r>
        <w:t>3.2.8. Контрольный орган при утверждении программы профилактики рисков причинения вреда учитывает категории риска, к которым отнесены объекты контроля.</w:t>
      </w:r>
    </w:p>
    <w:p w:rsidR="00EF39A5" w:rsidRDefault="00EF39A5">
      <w:pPr>
        <w:pStyle w:val="ConsPlusNormal"/>
        <w:spacing w:before="220"/>
        <w:ind w:firstLine="540"/>
        <w:jc w:val="both"/>
      </w:pPr>
      <w:r>
        <w:t>3.2.9. До 01.01.2030 контролируемые лица вправе направить обращение по вопросу осуществления консультирования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в течение 10 рабочих дней со дня его регистрации.</w:t>
      </w:r>
    </w:p>
    <w:p w:rsidR="00EF39A5" w:rsidRDefault="00EF39A5">
      <w:pPr>
        <w:pStyle w:val="ConsPlusNormal"/>
        <w:spacing w:before="220"/>
        <w:ind w:firstLine="540"/>
        <w:jc w:val="both"/>
      </w:pPr>
      <w:r>
        <w:t>Подписание такого обращения осуществляется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EF39A5" w:rsidRDefault="00EF39A5">
      <w:pPr>
        <w:pStyle w:val="ConsPlusNormal"/>
        <w:jc w:val="both"/>
      </w:pPr>
      <w:r>
        <w:t xml:space="preserve">(пп. 3.2.9 введен </w:t>
      </w:r>
      <w:hyperlink r:id="rId31">
        <w:r>
          <w:rPr>
            <w:color w:val="0000FF"/>
          </w:rPr>
          <w:t>Решением</w:t>
        </w:r>
      </w:hyperlink>
      <w:r>
        <w:t xml:space="preserve"> Думы Артемовского городского округа от 29.02.2024 N 250)</w:t>
      </w:r>
    </w:p>
    <w:p w:rsidR="00EF39A5" w:rsidRDefault="00EF39A5">
      <w:pPr>
        <w:pStyle w:val="ConsPlusNormal"/>
        <w:jc w:val="both"/>
      </w:pPr>
    </w:p>
    <w:p w:rsidR="00EF39A5" w:rsidRDefault="00EF39A5">
      <w:pPr>
        <w:pStyle w:val="ConsPlusTitle"/>
        <w:jc w:val="center"/>
        <w:outlineLvl w:val="1"/>
      </w:pPr>
      <w:r>
        <w:t>4. Контрольные мероприятия, проводимые</w:t>
      </w:r>
    </w:p>
    <w:p w:rsidR="00EF39A5" w:rsidRDefault="00EF39A5">
      <w:pPr>
        <w:pStyle w:val="ConsPlusTitle"/>
        <w:jc w:val="center"/>
      </w:pPr>
      <w:r>
        <w:t>в рамках муниципального контроля</w:t>
      </w:r>
    </w:p>
    <w:p w:rsidR="00EF39A5" w:rsidRDefault="00EF39A5">
      <w:pPr>
        <w:pStyle w:val="ConsPlusNormal"/>
        <w:jc w:val="both"/>
      </w:pPr>
    </w:p>
    <w:p w:rsidR="00EF39A5" w:rsidRDefault="00EF39A5">
      <w:pPr>
        <w:pStyle w:val="ConsPlusNormal"/>
        <w:ind w:firstLine="540"/>
        <w:jc w:val="both"/>
      </w:pPr>
      <w:r>
        <w:t>4.1. Контрольные мероприятия. Общие вопросы</w:t>
      </w:r>
    </w:p>
    <w:p w:rsidR="00EF39A5" w:rsidRDefault="00EF39A5">
      <w:pPr>
        <w:pStyle w:val="ConsPlusNormal"/>
        <w:spacing w:before="220"/>
        <w:ind w:firstLine="540"/>
        <w:jc w:val="both"/>
      </w:pPr>
      <w: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F39A5" w:rsidRDefault="00EF39A5">
      <w:pPr>
        <w:pStyle w:val="ConsPlusNormal"/>
        <w:spacing w:before="220"/>
        <w:ind w:firstLine="540"/>
        <w:jc w:val="both"/>
      </w:pPr>
      <w:r>
        <w:t>инспекционный визит, документарная проверка, выездная проверка - при взаимодействии с контролируемыми лицами;</w:t>
      </w:r>
    </w:p>
    <w:p w:rsidR="00EF39A5" w:rsidRDefault="00EF39A5">
      <w:pPr>
        <w:pStyle w:val="ConsPlusNormal"/>
        <w:spacing w:before="220"/>
        <w:ind w:firstLine="540"/>
        <w:jc w:val="both"/>
      </w:pPr>
      <w:r>
        <w:lastRenderedPageBreak/>
        <w:t>выездное обследование - без взаимодействия с контролируемыми лицами.</w:t>
      </w:r>
    </w:p>
    <w:p w:rsidR="00EF39A5" w:rsidRDefault="00EF39A5">
      <w:pPr>
        <w:pStyle w:val="ConsPlusNormal"/>
        <w:spacing w:before="220"/>
        <w:ind w:firstLine="540"/>
        <w:jc w:val="both"/>
      </w:pPr>
      <w:r>
        <w:t>4.1.2. При осуществлении муниципального контроля взаимодействием с контролируемыми лицами являются:</w:t>
      </w:r>
    </w:p>
    <w:p w:rsidR="00EF39A5" w:rsidRDefault="00EF39A5">
      <w:pPr>
        <w:pStyle w:val="ConsPlusNormal"/>
        <w:spacing w:before="220"/>
        <w:ind w:firstLine="54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EF39A5" w:rsidRDefault="00EF39A5">
      <w:pPr>
        <w:pStyle w:val="ConsPlusNormal"/>
        <w:spacing w:before="220"/>
        <w:ind w:firstLine="540"/>
        <w:jc w:val="both"/>
      </w:pPr>
      <w:r>
        <w:t>запрос документов, иных материалов;</w:t>
      </w:r>
    </w:p>
    <w:p w:rsidR="00EF39A5" w:rsidRDefault="00EF39A5">
      <w:pPr>
        <w:pStyle w:val="ConsPlusNormal"/>
        <w:spacing w:before="220"/>
        <w:ind w:firstLine="540"/>
        <w:jc w:val="both"/>
      </w:pPr>
      <w:r>
        <w:t>присутствие инспектора в месте осуществления деятельности контролируемого.</w:t>
      </w:r>
    </w:p>
    <w:p w:rsidR="00EF39A5" w:rsidRDefault="00EF39A5">
      <w:pPr>
        <w:pStyle w:val="ConsPlusNormal"/>
        <w:spacing w:before="220"/>
        <w:ind w:firstLine="540"/>
        <w:jc w:val="both"/>
      </w:pPr>
      <w: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F39A5" w:rsidRDefault="00EF39A5">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39A5" w:rsidRDefault="00EF39A5">
      <w:pPr>
        <w:pStyle w:val="ConsPlusNormal"/>
        <w:spacing w:before="220"/>
        <w:ind w:firstLine="540"/>
        <w:jc w:val="both"/>
      </w:pPr>
      <w:r>
        <w:t>2) наступление сроков проведения контрольных мероприятий, включенных в план проведения контрольных мероприятий;</w:t>
      </w:r>
    </w:p>
    <w:p w:rsidR="00EF39A5" w:rsidRDefault="00EF39A5">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39A5" w:rsidRDefault="00EF39A5">
      <w:pPr>
        <w:pStyle w:val="ConsPlusNormal"/>
        <w:spacing w:before="22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39A5" w:rsidRDefault="00EF39A5">
      <w:pPr>
        <w:pStyle w:val="ConsPlusNormal"/>
        <w:spacing w:before="220"/>
        <w:ind w:firstLine="540"/>
        <w:jc w:val="both"/>
      </w:pPr>
      <w:bookmarkStart w:id="3" w:name="P184"/>
      <w:bookmarkEnd w:id="3"/>
      <w: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2">
        <w:r>
          <w:rPr>
            <w:color w:val="0000FF"/>
          </w:rPr>
          <w:t>частью 1 статьи 95</w:t>
        </w:r>
      </w:hyperlink>
      <w:r>
        <w:t xml:space="preserve"> Федерального закона N 248-ФЗ.</w:t>
      </w:r>
    </w:p>
    <w:p w:rsidR="00EF39A5" w:rsidRDefault="00EF39A5">
      <w:pPr>
        <w:pStyle w:val="ConsPlusNormal"/>
        <w:spacing w:before="220"/>
        <w:ind w:firstLine="540"/>
        <w:jc w:val="both"/>
      </w:pPr>
      <w: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hyperlink r:id="rId33">
        <w:r>
          <w:rPr>
            <w:color w:val="0000FF"/>
          </w:rPr>
          <w:t>законом</w:t>
        </w:r>
      </w:hyperlink>
      <w:r>
        <w:t xml:space="preserve"> N 248-ФЗ.</w:t>
      </w:r>
    </w:p>
    <w:p w:rsidR="00EF39A5" w:rsidRDefault="00EF39A5">
      <w:pPr>
        <w:pStyle w:val="ConsPlusNormal"/>
        <w:spacing w:before="220"/>
        <w:ind w:firstLine="540"/>
        <w:jc w:val="both"/>
      </w:pPr>
      <w: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одного или нескольких из следующих контрольных действий:</w:t>
      </w:r>
    </w:p>
    <w:p w:rsidR="00EF39A5" w:rsidRDefault="00EF39A5">
      <w:pPr>
        <w:pStyle w:val="ConsPlusNormal"/>
        <w:spacing w:before="220"/>
        <w:ind w:firstLine="540"/>
        <w:jc w:val="both"/>
      </w:pPr>
      <w:r>
        <w:t>осмотр;</w:t>
      </w:r>
    </w:p>
    <w:p w:rsidR="00EF39A5" w:rsidRDefault="00EF39A5">
      <w:pPr>
        <w:pStyle w:val="ConsPlusNormal"/>
        <w:spacing w:before="220"/>
        <w:ind w:firstLine="540"/>
        <w:jc w:val="both"/>
      </w:pPr>
      <w:r>
        <w:t>опрос;</w:t>
      </w:r>
    </w:p>
    <w:p w:rsidR="00EF39A5" w:rsidRDefault="00EF39A5">
      <w:pPr>
        <w:pStyle w:val="ConsPlusNormal"/>
        <w:spacing w:before="220"/>
        <w:ind w:firstLine="540"/>
        <w:jc w:val="both"/>
      </w:pPr>
      <w:r>
        <w:t>получение письменных объяснений;</w:t>
      </w:r>
    </w:p>
    <w:p w:rsidR="00EF39A5" w:rsidRDefault="00EF39A5">
      <w:pPr>
        <w:pStyle w:val="ConsPlusNormal"/>
        <w:spacing w:before="220"/>
        <w:ind w:firstLine="540"/>
        <w:jc w:val="both"/>
      </w:pPr>
      <w:r>
        <w:t>истребование документов;</w:t>
      </w:r>
    </w:p>
    <w:p w:rsidR="00EF39A5" w:rsidRDefault="00EF39A5">
      <w:pPr>
        <w:pStyle w:val="ConsPlusNormal"/>
        <w:spacing w:before="220"/>
        <w:ind w:firstLine="540"/>
        <w:jc w:val="both"/>
      </w:pPr>
      <w:r>
        <w:t>экспертиза.</w:t>
      </w:r>
    </w:p>
    <w:p w:rsidR="00EF39A5" w:rsidRDefault="00EF39A5">
      <w:pPr>
        <w:pStyle w:val="ConsPlusNormal"/>
        <w:spacing w:before="220"/>
        <w:ind w:firstLine="540"/>
        <w:jc w:val="both"/>
      </w:pPr>
      <w: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w:t>
      </w:r>
      <w:r>
        <w:lastRenderedPageBreak/>
        <w:t xml:space="preserve">сведения, предусмотренные </w:t>
      </w:r>
      <w:hyperlink r:id="rId34">
        <w:r>
          <w:rPr>
            <w:color w:val="0000FF"/>
          </w:rPr>
          <w:t>частью 1 статьи 64</w:t>
        </w:r>
      </w:hyperlink>
      <w:r>
        <w:t xml:space="preserve"> Федерального закона N 248-ФЗ.</w:t>
      </w:r>
    </w:p>
    <w:p w:rsidR="00EF39A5" w:rsidRDefault="00EF39A5">
      <w:pPr>
        <w:pStyle w:val="ConsPlusNormal"/>
        <w:spacing w:before="220"/>
        <w:ind w:firstLine="540"/>
        <w:jc w:val="both"/>
      </w:pPr>
      <w:r>
        <w:t>В отношении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EF39A5" w:rsidRDefault="00EF39A5">
      <w:pPr>
        <w:pStyle w:val="ConsPlusNormal"/>
        <w:spacing w:before="220"/>
        <w:ind w:firstLine="540"/>
        <w:jc w:val="both"/>
      </w:pPr>
      <w:r>
        <w:t>4.1.6. Контрольные мероприятия проводятся инспекторами, указанными в решении Контрольного органа о проведении контрольного мероприятия.</w:t>
      </w:r>
    </w:p>
    <w:p w:rsidR="00EF39A5" w:rsidRDefault="00EF39A5">
      <w:pPr>
        <w:pStyle w:val="ConsPlusNormal"/>
        <w:spacing w:before="220"/>
        <w:ind w:firstLine="54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F39A5" w:rsidRDefault="00EF39A5">
      <w:pPr>
        <w:pStyle w:val="ConsPlusNormal"/>
        <w:spacing w:before="220"/>
        <w:ind w:firstLine="540"/>
        <w:jc w:val="both"/>
      </w:pPr>
      <w: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w:t>
      </w:r>
      <w:hyperlink r:id="rId35">
        <w:r>
          <w:rPr>
            <w:color w:val="0000FF"/>
          </w:rPr>
          <w:t>форме</w:t>
        </w:r>
      </w:hyperlink>
      <w:r>
        <w:t>, утвержденной приказом Минэкономразвития России от 31.03.2021 N 151 "О типовых формах документов, используемых контрольным (надзорным) органом".</w:t>
      </w:r>
    </w:p>
    <w:p w:rsidR="00EF39A5" w:rsidRDefault="00EF39A5">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F39A5" w:rsidRDefault="00EF39A5">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F39A5" w:rsidRDefault="00EF39A5">
      <w:pPr>
        <w:pStyle w:val="ConsPlusNormal"/>
        <w:spacing w:before="220"/>
        <w:ind w:firstLine="540"/>
        <w:jc w:val="both"/>
      </w:pPr>
      <w:r>
        <w:t>4.1.8. Документы, иные материалы, являющиеся доказательствами нарушения обязательных требований, приобщаются к акту.</w:t>
      </w:r>
    </w:p>
    <w:p w:rsidR="00EF39A5" w:rsidRDefault="00EF39A5">
      <w:pPr>
        <w:pStyle w:val="ConsPlusNormal"/>
        <w:spacing w:before="220"/>
        <w:ind w:firstLine="540"/>
        <w:jc w:val="both"/>
      </w:pPr>
      <w: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F39A5" w:rsidRDefault="00EF39A5">
      <w:pPr>
        <w:pStyle w:val="ConsPlusNormal"/>
        <w:spacing w:before="220"/>
        <w:ind w:firstLine="540"/>
        <w:jc w:val="both"/>
      </w:pPr>
      <w: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39A5" w:rsidRDefault="00EF39A5">
      <w:pPr>
        <w:pStyle w:val="ConsPlusNormal"/>
        <w:spacing w:before="220"/>
        <w:ind w:firstLine="540"/>
        <w:jc w:val="both"/>
      </w:pPr>
      <w:r>
        <w:t xml:space="preserve">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342">
        <w:r>
          <w:rPr>
            <w:color w:val="0000FF"/>
          </w:rPr>
          <w:t>разделом 6</w:t>
        </w:r>
      </w:hyperlink>
      <w:r>
        <w:t xml:space="preserve"> настоящего Положения.</w:t>
      </w:r>
    </w:p>
    <w:p w:rsidR="00EF39A5" w:rsidRDefault="00EF39A5">
      <w:pPr>
        <w:pStyle w:val="ConsPlusNormal"/>
        <w:spacing w:before="220"/>
        <w:ind w:firstLine="540"/>
        <w:jc w:val="both"/>
      </w:pPr>
      <w:r>
        <w:t>4.1.12. Меры, принимаемые Контрольным органом по результатам контрольных мероприятий</w:t>
      </w:r>
    </w:p>
    <w:p w:rsidR="00EF39A5" w:rsidRDefault="00EF39A5">
      <w:pPr>
        <w:pStyle w:val="ConsPlusNormal"/>
        <w:spacing w:before="220"/>
        <w:ind w:firstLine="540"/>
        <w:jc w:val="both"/>
      </w:pPr>
      <w: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F39A5" w:rsidRDefault="00EF39A5">
      <w:pPr>
        <w:pStyle w:val="ConsPlusNormal"/>
        <w:spacing w:before="220"/>
        <w:ind w:firstLine="540"/>
        <w:jc w:val="both"/>
      </w:pPr>
      <w:bookmarkStart w:id="4" w:name="P205"/>
      <w:bookmarkEnd w:id="4"/>
      <w: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hyperlink w:anchor="P538">
        <w:r>
          <w:rPr>
            <w:color w:val="0000FF"/>
          </w:rPr>
          <w:t>(Приложение N 5)</w:t>
        </w:r>
      </w:hyperlink>
    </w:p>
    <w:p w:rsidR="00EF39A5" w:rsidRDefault="00EF39A5">
      <w:pPr>
        <w:pStyle w:val="ConsPlusNormal"/>
        <w:spacing w:before="220"/>
        <w:ind w:firstLine="540"/>
        <w:jc w:val="both"/>
      </w:pPr>
      <w:bookmarkStart w:id="5" w:name="P206"/>
      <w:bookmarkEnd w:id="5"/>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F39A5" w:rsidRDefault="00EF39A5">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39A5" w:rsidRDefault="00EF39A5">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F39A5" w:rsidRDefault="00EF39A5">
      <w:pPr>
        <w:pStyle w:val="ConsPlusNormal"/>
        <w:spacing w:before="220"/>
        <w:ind w:firstLine="540"/>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39A5" w:rsidRDefault="00EF39A5">
      <w:pPr>
        <w:pStyle w:val="ConsPlusNormal"/>
        <w:spacing w:before="220"/>
        <w:ind w:firstLine="540"/>
        <w:jc w:val="both"/>
      </w:pPr>
      <w: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F39A5" w:rsidRDefault="00EF39A5">
      <w:pPr>
        <w:pStyle w:val="ConsPlusNormal"/>
        <w:spacing w:before="220"/>
        <w:ind w:firstLine="540"/>
        <w:jc w:val="both"/>
      </w:pPr>
      <w:r>
        <w:t xml:space="preserve">4.2.3. По истечении срока исполнения контролируемым лицом решения, принятого в соответствии с </w:t>
      </w:r>
      <w:hyperlink w:anchor="P205">
        <w:r>
          <w:rPr>
            <w:color w:val="0000FF"/>
          </w:rPr>
          <w:t>пунктом 1 подпункта 4.2.1</w:t>
        </w:r>
      </w:hyperlink>
      <w: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EF39A5" w:rsidRDefault="00EF39A5">
      <w:pPr>
        <w:pStyle w:val="ConsPlusNormal"/>
        <w:spacing w:before="220"/>
        <w:ind w:firstLine="540"/>
        <w:jc w:val="both"/>
      </w:pPr>
      <w: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F39A5" w:rsidRDefault="00EF39A5">
      <w:pPr>
        <w:pStyle w:val="ConsPlusNormal"/>
        <w:spacing w:before="220"/>
        <w:ind w:firstLine="540"/>
        <w:jc w:val="both"/>
      </w:pPr>
      <w: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EF39A5" w:rsidRDefault="00EF39A5">
      <w:pPr>
        <w:pStyle w:val="ConsPlusNormal"/>
        <w:spacing w:before="22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EF39A5" w:rsidRDefault="00EF39A5">
      <w:pPr>
        <w:pStyle w:val="ConsPlusNormal"/>
        <w:spacing w:before="220"/>
        <w:ind w:firstLine="540"/>
        <w:jc w:val="both"/>
      </w:pPr>
      <w:r>
        <w:t xml:space="preserve">4.2.6. В случае, если по итогам проведения контрольного мероприятия, предусмотренного </w:t>
      </w:r>
      <w:hyperlink w:anchor="P184">
        <w:r>
          <w:rPr>
            <w:color w:val="0000FF"/>
          </w:rPr>
          <w:t>подпунктом 5 пункта 4.1.3</w:t>
        </w:r>
      </w:hyperlink>
      <w:r>
        <w:t xml:space="preserve"> настоящего Положения, Контрольным органом будет установлено, что </w:t>
      </w:r>
      <w:r>
        <w:lastRenderedPageBreak/>
        <w:t xml:space="preserve">решение не исполнено или исполнено ненадлежащим образом, он вновь выдает контролируемому лицу решение, предусмотренное </w:t>
      </w:r>
      <w:hyperlink w:anchor="P205">
        <w:r>
          <w:rPr>
            <w:color w:val="0000FF"/>
          </w:rPr>
          <w:t>пунктом 1 подпункта 4.2.1</w:t>
        </w:r>
      </w:hyperlink>
      <w:r>
        <w:t xml:space="preserve"> настоящего Положения, с указанием новых сроков его исполнения.</w:t>
      </w:r>
    </w:p>
    <w:p w:rsidR="00EF39A5" w:rsidRDefault="00EF39A5">
      <w:pPr>
        <w:pStyle w:val="ConsPlusNormal"/>
        <w:spacing w:before="220"/>
        <w:ind w:firstLine="54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F39A5" w:rsidRDefault="00EF39A5">
      <w:pPr>
        <w:pStyle w:val="ConsPlusNormal"/>
        <w:spacing w:before="220"/>
        <w:ind w:firstLine="540"/>
        <w:jc w:val="both"/>
      </w:pPr>
      <w:r>
        <w:t>4.3. Плановые контрольные мероприятия</w:t>
      </w:r>
    </w:p>
    <w:p w:rsidR="00EF39A5" w:rsidRDefault="00EF39A5">
      <w:pPr>
        <w:pStyle w:val="ConsPlusNormal"/>
        <w:spacing w:before="220"/>
        <w:ind w:firstLine="540"/>
        <w:jc w:val="both"/>
      </w:pPr>
      <w: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EF39A5" w:rsidRDefault="00EF39A5">
      <w:pPr>
        <w:pStyle w:val="ConsPlusNormal"/>
        <w:spacing w:before="220"/>
        <w:ind w:firstLine="540"/>
        <w:jc w:val="both"/>
      </w:pPr>
      <w: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F39A5" w:rsidRDefault="00EF39A5">
      <w:pPr>
        <w:pStyle w:val="ConsPlusNormal"/>
        <w:spacing w:before="220"/>
        <w:ind w:firstLine="540"/>
        <w:jc w:val="both"/>
      </w:pPr>
      <w:r>
        <w:t>4.3.3. Контрольный орган может проводить следующие виды плановых контрольных мероприятий:</w:t>
      </w:r>
    </w:p>
    <w:p w:rsidR="00EF39A5" w:rsidRDefault="00EF39A5">
      <w:pPr>
        <w:pStyle w:val="ConsPlusNormal"/>
        <w:spacing w:before="220"/>
        <w:ind w:firstLine="540"/>
        <w:jc w:val="both"/>
      </w:pPr>
      <w:r>
        <w:t>инспекционный визит;</w:t>
      </w:r>
    </w:p>
    <w:p w:rsidR="00EF39A5" w:rsidRDefault="00EF39A5">
      <w:pPr>
        <w:pStyle w:val="ConsPlusNormal"/>
        <w:spacing w:before="220"/>
        <w:ind w:firstLine="540"/>
        <w:jc w:val="both"/>
      </w:pPr>
      <w:r>
        <w:t>документарная проверка;</w:t>
      </w:r>
    </w:p>
    <w:p w:rsidR="00EF39A5" w:rsidRDefault="00EF39A5">
      <w:pPr>
        <w:pStyle w:val="ConsPlusNormal"/>
        <w:spacing w:before="220"/>
        <w:ind w:firstLine="540"/>
        <w:jc w:val="both"/>
      </w:pPr>
      <w:r>
        <w:t>выездная проверка.</w:t>
      </w:r>
    </w:p>
    <w:p w:rsidR="00EF39A5" w:rsidRDefault="00EF39A5">
      <w:pPr>
        <w:pStyle w:val="ConsPlusNormal"/>
        <w:spacing w:before="220"/>
        <w:ind w:firstLine="540"/>
        <w:jc w:val="both"/>
      </w:pPr>
      <w:r>
        <w:t>В отношении объектов, относящихся к категории высокого риска, проводятся инспекционный визит, документарная проверка, выездная проверка.</w:t>
      </w:r>
    </w:p>
    <w:p w:rsidR="00EF39A5" w:rsidRDefault="00EF39A5">
      <w:pPr>
        <w:pStyle w:val="ConsPlusNormal"/>
        <w:spacing w:before="220"/>
        <w:ind w:firstLine="540"/>
        <w:jc w:val="both"/>
      </w:pPr>
      <w:r>
        <w:t>В отношении объектов, относящихся к категории среднего риска, проводятся инспекционный визит, документарная проверка.</w:t>
      </w:r>
    </w:p>
    <w:p w:rsidR="00EF39A5" w:rsidRDefault="00EF39A5">
      <w:pPr>
        <w:pStyle w:val="ConsPlusNormal"/>
        <w:spacing w:before="220"/>
        <w:ind w:firstLine="540"/>
        <w:jc w:val="both"/>
      </w:pPr>
      <w:r>
        <w:t>В отношении объектов, относящихся к категории умеренного риска, проводится инспекционный визит.</w:t>
      </w:r>
    </w:p>
    <w:p w:rsidR="00EF39A5" w:rsidRDefault="00EF39A5">
      <w:pPr>
        <w:pStyle w:val="ConsPlusNormal"/>
        <w:spacing w:before="220"/>
        <w:ind w:firstLine="540"/>
        <w:jc w:val="both"/>
      </w:pPr>
      <w:r>
        <w:t>4.3.4. Плановые контрольные мероприятия в отношении объектов контроля проводятся со следующей периодичностью:</w:t>
      </w:r>
    </w:p>
    <w:p w:rsidR="00EF39A5" w:rsidRDefault="00EF39A5">
      <w:pPr>
        <w:pStyle w:val="ConsPlusNormal"/>
        <w:spacing w:before="220"/>
        <w:ind w:firstLine="540"/>
        <w:jc w:val="both"/>
      </w:pPr>
      <w:r>
        <w:t>для категории высокого риска - один раз в 2 года;</w:t>
      </w:r>
    </w:p>
    <w:p w:rsidR="00EF39A5" w:rsidRDefault="00EF39A5">
      <w:pPr>
        <w:pStyle w:val="ConsPlusNormal"/>
        <w:spacing w:before="220"/>
        <w:ind w:firstLine="540"/>
        <w:jc w:val="both"/>
      </w:pPr>
      <w:r>
        <w:t>для категории среднего риска - один раз в 3 года;</w:t>
      </w:r>
    </w:p>
    <w:p w:rsidR="00EF39A5" w:rsidRDefault="00EF39A5">
      <w:pPr>
        <w:pStyle w:val="ConsPlusNormal"/>
        <w:spacing w:before="220"/>
        <w:ind w:firstLine="540"/>
        <w:jc w:val="both"/>
      </w:pPr>
      <w:r>
        <w:t>для категории умеренного риска - один раз в 5 лет.</w:t>
      </w:r>
    </w:p>
    <w:p w:rsidR="00EF39A5" w:rsidRDefault="00EF39A5">
      <w:pPr>
        <w:pStyle w:val="ConsPlusNormal"/>
        <w:spacing w:before="220"/>
        <w:ind w:firstLine="540"/>
        <w:jc w:val="both"/>
      </w:pPr>
      <w:r>
        <w:t>Плановые контрольные мероприятия в отношении объекта контроля, отнесенного к категории низкого риска, не проводятся.</w:t>
      </w:r>
    </w:p>
    <w:p w:rsidR="00EF39A5" w:rsidRDefault="00EF39A5">
      <w:pPr>
        <w:pStyle w:val="ConsPlusNormal"/>
        <w:spacing w:before="220"/>
        <w:ind w:firstLine="540"/>
        <w:jc w:val="both"/>
      </w:pPr>
      <w: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EF39A5" w:rsidRDefault="00EF39A5">
      <w:pPr>
        <w:pStyle w:val="ConsPlusNormal"/>
        <w:spacing w:before="220"/>
        <w:ind w:firstLine="540"/>
        <w:jc w:val="both"/>
      </w:pPr>
      <w:r>
        <w:t>4.4. Внеплановые контрольные мероприятия</w:t>
      </w:r>
    </w:p>
    <w:p w:rsidR="00EF39A5" w:rsidRDefault="00EF39A5">
      <w:pPr>
        <w:pStyle w:val="ConsPlusNormal"/>
        <w:spacing w:before="220"/>
        <w:ind w:firstLine="540"/>
        <w:jc w:val="both"/>
      </w:pPr>
      <w: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EF39A5" w:rsidRDefault="00EF39A5">
      <w:pPr>
        <w:pStyle w:val="ConsPlusNormal"/>
        <w:spacing w:before="220"/>
        <w:ind w:firstLine="540"/>
        <w:jc w:val="both"/>
      </w:pPr>
      <w: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EF39A5" w:rsidRDefault="00EF39A5">
      <w:pPr>
        <w:pStyle w:val="ConsPlusNormal"/>
        <w:spacing w:before="220"/>
        <w:ind w:firstLine="540"/>
        <w:jc w:val="both"/>
      </w:pPr>
      <w: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6">
        <w:r>
          <w:rPr>
            <w:color w:val="0000FF"/>
          </w:rPr>
          <w:t>пунктами 1</w:t>
        </w:r>
      </w:hyperlink>
      <w:r>
        <w:t xml:space="preserve">, </w:t>
      </w:r>
      <w:hyperlink r:id="rId37">
        <w:r>
          <w:rPr>
            <w:color w:val="0000FF"/>
          </w:rPr>
          <w:t>3</w:t>
        </w:r>
      </w:hyperlink>
      <w:r>
        <w:t xml:space="preserve"> - </w:t>
      </w:r>
      <w:hyperlink r:id="rId38">
        <w:r>
          <w:rPr>
            <w:color w:val="0000FF"/>
          </w:rPr>
          <w:t>5 части 1 статьи 57</w:t>
        </w:r>
      </w:hyperlink>
      <w:r>
        <w:t xml:space="preserve"> Федерального закона N 248-ФЗ.</w:t>
      </w:r>
    </w:p>
    <w:p w:rsidR="00EF39A5" w:rsidRDefault="00EF39A5">
      <w:pPr>
        <w:pStyle w:val="ConsPlusNormal"/>
        <w:spacing w:before="220"/>
        <w:ind w:firstLine="540"/>
        <w:jc w:val="both"/>
      </w:pPr>
      <w: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F39A5" w:rsidRDefault="00EF39A5">
      <w:pPr>
        <w:pStyle w:val="ConsPlusNormal"/>
        <w:spacing w:before="220"/>
        <w:ind w:firstLine="540"/>
        <w:jc w:val="both"/>
      </w:pPr>
      <w:r>
        <w:t>4.5. Документарная проверка</w:t>
      </w:r>
    </w:p>
    <w:p w:rsidR="00EF39A5" w:rsidRDefault="00EF39A5">
      <w:pPr>
        <w:pStyle w:val="ConsPlusNormal"/>
        <w:spacing w:before="220"/>
        <w:ind w:firstLine="540"/>
        <w:jc w:val="both"/>
      </w:pPr>
      <w: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F39A5" w:rsidRDefault="00EF39A5">
      <w:pPr>
        <w:pStyle w:val="ConsPlusNormal"/>
        <w:spacing w:before="220"/>
        <w:ind w:firstLine="540"/>
        <w:jc w:val="both"/>
      </w:pPr>
      <w: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F39A5" w:rsidRDefault="00EF39A5">
      <w:pPr>
        <w:pStyle w:val="ConsPlusNormal"/>
        <w:spacing w:before="220"/>
        <w:ind w:firstLine="54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F39A5" w:rsidRDefault="00EF39A5">
      <w:pPr>
        <w:pStyle w:val="ConsPlusNormal"/>
        <w:spacing w:before="220"/>
        <w:ind w:firstLine="540"/>
        <w:jc w:val="both"/>
      </w:pPr>
      <w:r>
        <w:t>4.5.3. Срок проведения документарной проверки не может превышать десять рабочих дней.</w:t>
      </w:r>
    </w:p>
    <w:p w:rsidR="00EF39A5" w:rsidRDefault="00EF39A5">
      <w:pPr>
        <w:pStyle w:val="ConsPlusNormal"/>
        <w:spacing w:before="220"/>
        <w:ind w:firstLine="540"/>
        <w:jc w:val="both"/>
      </w:pPr>
      <w:r>
        <w:t>В указанный срок не включается период с момента:</w:t>
      </w:r>
    </w:p>
    <w:p w:rsidR="00EF39A5" w:rsidRDefault="00EF39A5">
      <w:pPr>
        <w:pStyle w:val="ConsPlusNormal"/>
        <w:spacing w:before="220"/>
        <w:ind w:firstLine="540"/>
        <w:jc w:val="both"/>
      </w:pPr>
      <w: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F39A5" w:rsidRDefault="00EF39A5">
      <w:pPr>
        <w:pStyle w:val="ConsPlusNormal"/>
        <w:spacing w:before="220"/>
        <w:ind w:firstLine="540"/>
        <w:jc w:val="both"/>
      </w:pPr>
      <w:r>
        <w:t>2) направления контролируемому лицу информации Контрольного органа:</w:t>
      </w:r>
    </w:p>
    <w:p w:rsidR="00EF39A5" w:rsidRDefault="00EF39A5">
      <w:pPr>
        <w:pStyle w:val="ConsPlusNormal"/>
        <w:spacing w:before="220"/>
        <w:ind w:firstLine="540"/>
        <w:jc w:val="both"/>
      </w:pPr>
      <w:r>
        <w:t>о выявлении ошибок и (или) противоречий в представленных контролируемым лицом документах;</w:t>
      </w:r>
    </w:p>
    <w:p w:rsidR="00EF39A5" w:rsidRDefault="00EF39A5">
      <w:pPr>
        <w:pStyle w:val="ConsPlusNormal"/>
        <w:spacing w:before="220"/>
        <w:ind w:firstLine="54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F39A5" w:rsidRDefault="00EF39A5">
      <w:pPr>
        <w:pStyle w:val="ConsPlusNormal"/>
        <w:spacing w:before="220"/>
        <w:ind w:firstLine="540"/>
        <w:jc w:val="both"/>
      </w:pPr>
      <w:r>
        <w:t>4.5.4. Документарная проверка проводятся путем совершения инспектором одного или нескольких из следующих контрольных действий:</w:t>
      </w:r>
    </w:p>
    <w:p w:rsidR="00EF39A5" w:rsidRDefault="00EF39A5">
      <w:pPr>
        <w:pStyle w:val="ConsPlusNormal"/>
        <w:spacing w:before="220"/>
        <w:ind w:firstLine="540"/>
        <w:jc w:val="both"/>
      </w:pPr>
      <w:r>
        <w:t>1) истребование документов;</w:t>
      </w:r>
    </w:p>
    <w:p w:rsidR="00EF39A5" w:rsidRDefault="00EF39A5">
      <w:pPr>
        <w:pStyle w:val="ConsPlusNormal"/>
        <w:spacing w:before="220"/>
        <w:ind w:firstLine="540"/>
        <w:jc w:val="both"/>
      </w:pPr>
      <w:r>
        <w:t>2) получение письменных объяснений;</w:t>
      </w:r>
    </w:p>
    <w:p w:rsidR="00EF39A5" w:rsidRDefault="00EF39A5">
      <w:pPr>
        <w:pStyle w:val="ConsPlusNormal"/>
        <w:spacing w:before="220"/>
        <w:ind w:firstLine="540"/>
        <w:jc w:val="both"/>
      </w:pPr>
      <w:r>
        <w:t>3) экспертиза.</w:t>
      </w:r>
    </w:p>
    <w:p w:rsidR="00EF39A5" w:rsidRDefault="00EF39A5">
      <w:pPr>
        <w:pStyle w:val="ConsPlusNormal"/>
        <w:spacing w:before="220"/>
        <w:ind w:firstLine="540"/>
        <w:jc w:val="both"/>
      </w:pPr>
      <w:bookmarkStart w:id="6" w:name="P252"/>
      <w:bookmarkEnd w:id="6"/>
      <w:r>
        <w:t xml:space="preserve">4.5.5. В ходе проведения контрольного мероприятия инспектор вправе предъявить </w:t>
      </w:r>
      <w:r>
        <w:lastRenderedPageBreak/>
        <w:t>(направить)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F39A5" w:rsidRDefault="00EF39A5">
      <w:pPr>
        <w:pStyle w:val="ConsPlusNormal"/>
        <w:spacing w:before="220"/>
        <w:ind w:firstLine="540"/>
        <w:jc w:val="both"/>
      </w:pPr>
      <w: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F39A5" w:rsidRDefault="00EF39A5">
      <w:pPr>
        <w:pStyle w:val="ConsPlusNormal"/>
        <w:spacing w:before="220"/>
        <w:ind w:firstLine="540"/>
        <w:jc w:val="both"/>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F39A5" w:rsidRDefault="00EF39A5">
      <w:pPr>
        <w:pStyle w:val="ConsPlusNormal"/>
        <w:spacing w:before="220"/>
        <w:ind w:firstLine="540"/>
        <w:jc w:val="both"/>
      </w:pPr>
      <w:bookmarkStart w:id="7" w:name="P255"/>
      <w:bookmarkEnd w:id="7"/>
      <w:r>
        <w:t>4.5.6. Письменные объяснения могут быть запрошены инспектором от контролируемого лица или его представителя, свидетелей.</w:t>
      </w:r>
    </w:p>
    <w:p w:rsidR="00EF39A5" w:rsidRDefault="00EF39A5">
      <w:pPr>
        <w:pStyle w:val="ConsPlusNormal"/>
        <w:spacing w:before="220"/>
        <w:ind w:firstLine="540"/>
        <w:jc w:val="both"/>
      </w:pPr>
      <w:r>
        <w:t>Указанные лица предоставляют инспектору письменные объяснения в свободной форме не позднее трех рабочих дней до даты завершения проверки.</w:t>
      </w:r>
    </w:p>
    <w:p w:rsidR="00EF39A5" w:rsidRDefault="00EF39A5">
      <w:pPr>
        <w:pStyle w:val="ConsPlusNormal"/>
        <w:spacing w:before="220"/>
        <w:ind w:firstLine="540"/>
        <w:jc w:val="both"/>
      </w:pPr>
      <w:r>
        <w:t>Письменные объяснения оформляются путем составления письменного документа в свободной форме.</w:t>
      </w:r>
    </w:p>
    <w:p w:rsidR="00EF39A5" w:rsidRDefault="00EF39A5">
      <w:pPr>
        <w:pStyle w:val="ConsPlusNormal"/>
        <w:spacing w:before="220"/>
        <w:ind w:firstLine="54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F39A5" w:rsidRDefault="00EF39A5">
      <w:pPr>
        <w:pStyle w:val="ConsPlusNormal"/>
        <w:spacing w:before="220"/>
        <w:ind w:firstLine="540"/>
        <w:jc w:val="both"/>
      </w:pPr>
      <w:bookmarkStart w:id="8" w:name="P259"/>
      <w:bookmarkEnd w:id="8"/>
      <w:r>
        <w:t>4.5.7. Экспертиза осуществляется экспертом или экспертной организацией по поручению Контрольного органа.</w:t>
      </w:r>
    </w:p>
    <w:p w:rsidR="00EF39A5" w:rsidRDefault="00EF39A5">
      <w:pPr>
        <w:pStyle w:val="ConsPlusNormal"/>
        <w:spacing w:before="220"/>
        <w:ind w:firstLine="540"/>
        <w:jc w:val="both"/>
      </w:pPr>
      <w:r>
        <w:t>Экспертиза может осуществляться как по местонахождению (осуществлению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F39A5" w:rsidRDefault="00EF39A5">
      <w:pPr>
        <w:pStyle w:val="ConsPlusNormal"/>
        <w:spacing w:before="220"/>
        <w:ind w:firstLine="54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F39A5" w:rsidRDefault="00EF39A5">
      <w:pPr>
        <w:pStyle w:val="ConsPlusNormal"/>
        <w:spacing w:before="220"/>
        <w:ind w:firstLine="540"/>
        <w:jc w:val="both"/>
      </w:pPr>
      <w:r>
        <w:t>Результаты экспертизы оформляются экспертным заключением по форме, утвержденной Контрольным органом.</w:t>
      </w:r>
    </w:p>
    <w:p w:rsidR="00EF39A5" w:rsidRDefault="00EF39A5">
      <w:pPr>
        <w:pStyle w:val="ConsPlusNormal"/>
        <w:spacing w:before="220"/>
        <w:ind w:firstLine="540"/>
        <w:jc w:val="both"/>
      </w:pPr>
      <w:r>
        <w:t>4.5.8. Оформление акта производится по местонахождению Контрольного органа в день окончания проведения документарной проверки.</w:t>
      </w:r>
    </w:p>
    <w:p w:rsidR="00EF39A5" w:rsidRDefault="00EF39A5">
      <w:pPr>
        <w:pStyle w:val="ConsPlusNormal"/>
        <w:spacing w:before="220"/>
        <w:ind w:firstLine="540"/>
        <w:jc w:val="both"/>
      </w:pPr>
      <w: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39">
        <w:r>
          <w:rPr>
            <w:color w:val="0000FF"/>
          </w:rPr>
          <w:t>статьей 21</w:t>
        </w:r>
      </w:hyperlink>
      <w:r>
        <w:t xml:space="preserve"> Федерального закона N 248-ФЗ.</w:t>
      </w:r>
    </w:p>
    <w:p w:rsidR="00EF39A5" w:rsidRDefault="00EF39A5">
      <w:pPr>
        <w:pStyle w:val="ConsPlusNormal"/>
        <w:spacing w:before="220"/>
        <w:ind w:firstLine="540"/>
        <w:jc w:val="both"/>
      </w:pPr>
      <w:r>
        <w:t>4.5.10. Внеплановая документарная проверка проводится без согласования с органами прокуратуры.</w:t>
      </w:r>
    </w:p>
    <w:p w:rsidR="00EF39A5" w:rsidRDefault="00EF39A5">
      <w:pPr>
        <w:pStyle w:val="ConsPlusNormal"/>
        <w:spacing w:before="220"/>
        <w:ind w:firstLine="540"/>
        <w:jc w:val="both"/>
      </w:pPr>
      <w:r>
        <w:lastRenderedPageBreak/>
        <w:t>4.6. Выездная проверка</w:t>
      </w:r>
    </w:p>
    <w:p w:rsidR="00EF39A5" w:rsidRDefault="00EF39A5">
      <w:pPr>
        <w:pStyle w:val="ConsPlusNormal"/>
        <w:spacing w:before="220"/>
        <w:ind w:firstLine="540"/>
        <w:jc w:val="both"/>
      </w:pPr>
      <w:bookmarkStart w:id="9" w:name="P267"/>
      <w:bookmarkEnd w:id="9"/>
      <w: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39A5" w:rsidRDefault="00EF39A5">
      <w:pPr>
        <w:pStyle w:val="ConsPlusNormal"/>
        <w:spacing w:before="22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F39A5" w:rsidRDefault="00EF39A5">
      <w:pPr>
        <w:pStyle w:val="ConsPlusNormal"/>
        <w:spacing w:before="220"/>
        <w:ind w:firstLine="540"/>
        <w:jc w:val="both"/>
      </w:pPr>
      <w:r>
        <w:t>4.6.2. Выездная проверка проводится в случае, если не представляется возможным:</w:t>
      </w:r>
    </w:p>
    <w:p w:rsidR="00EF39A5" w:rsidRDefault="00EF39A5">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F39A5" w:rsidRDefault="00EF39A5">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267">
        <w:r>
          <w:rPr>
            <w:color w:val="0000FF"/>
          </w:rPr>
          <w:t>подпункте 4.6.1</w:t>
        </w:r>
      </w:hyperlink>
      <w: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rsidR="00EF39A5" w:rsidRDefault="00EF39A5">
      <w:pPr>
        <w:pStyle w:val="ConsPlusNormal"/>
        <w:spacing w:before="220"/>
        <w:ind w:firstLine="540"/>
        <w:jc w:val="both"/>
      </w:pPr>
      <w: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0">
        <w:r>
          <w:rPr>
            <w:color w:val="0000FF"/>
          </w:rPr>
          <w:t>пунктами 3</w:t>
        </w:r>
      </w:hyperlink>
      <w:r>
        <w:t xml:space="preserve"> - </w:t>
      </w:r>
      <w:hyperlink r:id="rId41">
        <w:r>
          <w:rPr>
            <w:color w:val="0000FF"/>
          </w:rPr>
          <w:t>5 части 1 статьи 57</w:t>
        </w:r>
      </w:hyperlink>
      <w:r>
        <w:t xml:space="preserve"> и </w:t>
      </w:r>
      <w:hyperlink r:id="rId42">
        <w:r>
          <w:rPr>
            <w:color w:val="0000FF"/>
          </w:rPr>
          <w:t>частью 12 статьи 66</w:t>
        </w:r>
      </w:hyperlink>
      <w:r>
        <w:t xml:space="preserve"> Федерального закона N 248-ФЗ.</w:t>
      </w:r>
    </w:p>
    <w:p w:rsidR="00EF39A5" w:rsidRDefault="00EF39A5">
      <w:pPr>
        <w:pStyle w:val="ConsPlusNormal"/>
        <w:spacing w:before="220"/>
        <w:ind w:firstLine="540"/>
        <w:jc w:val="both"/>
      </w:pPr>
      <w:r>
        <w:t>4.6.4. Контрольный орган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w:t>
      </w:r>
    </w:p>
    <w:p w:rsidR="00EF39A5" w:rsidRDefault="00EF39A5">
      <w:pPr>
        <w:pStyle w:val="ConsPlusNormal"/>
        <w:spacing w:before="220"/>
        <w:ind w:firstLine="540"/>
        <w:jc w:val="both"/>
      </w:pPr>
      <w: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F39A5" w:rsidRDefault="00EF39A5">
      <w:pPr>
        <w:pStyle w:val="ConsPlusNormal"/>
        <w:spacing w:before="220"/>
        <w:ind w:firstLine="540"/>
        <w:jc w:val="both"/>
      </w:pPr>
      <w:r>
        <w:t xml:space="preserve">4.6.6.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
    <w:p w:rsidR="00EF39A5" w:rsidRDefault="00EF39A5">
      <w:pPr>
        <w:pStyle w:val="ConsPlusNormal"/>
        <w:spacing w:before="220"/>
        <w:ind w:firstLine="540"/>
        <w:jc w:val="both"/>
      </w:pPr>
      <w:r>
        <w:t>4.6.7. Выездная проверка проводятся путем совершения инспектором одного или нескольких из следующих контрольных действий:</w:t>
      </w:r>
    </w:p>
    <w:p w:rsidR="00EF39A5" w:rsidRDefault="00EF39A5">
      <w:pPr>
        <w:pStyle w:val="ConsPlusNormal"/>
        <w:spacing w:before="220"/>
        <w:ind w:firstLine="540"/>
        <w:jc w:val="both"/>
      </w:pPr>
      <w:r>
        <w:t>1) осмотр;</w:t>
      </w:r>
    </w:p>
    <w:p w:rsidR="00EF39A5" w:rsidRDefault="00EF39A5">
      <w:pPr>
        <w:pStyle w:val="ConsPlusNormal"/>
        <w:spacing w:before="220"/>
        <w:ind w:firstLine="540"/>
        <w:jc w:val="both"/>
      </w:pPr>
      <w:r>
        <w:t>2) опрос;</w:t>
      </w:r>
    </w:p>
    <w:p w:rsidR="00EF39A5" w:rsidRDefault="00EF39A5">
      <w:pPr>
        <w:pStyle w:val="ConsPlusNormal"/>
        <w:spacing w:before="220"/>
        <w:ind w:firstLine="540"/>
        <w:jc w:val="both"/>
      </w:pPr>
      <w:r>
        <w:t>3) истребование документов;</w:t>
      </w:r>
    </w:p>
    <w:p w:rsidR="00EF39A5" w:rsidRDefault="00EF39A5">
      <w:pPr>
        <w:pStyle w:val="ConsPlusNormal"/>
        <w:spacing w:before="220"/>
        <w:ind w:firstLine="540"/>
        <w:jc w:val="both"/>
      </w:pPr>
      <w:r>
        <w:t>4) получение письменных объяснений;</w:t>
      </w:r>
    </w:p>
    <w:p w:rsidR="00EF39A5" w:rsidRDefault="00EF39A5">
      <w:pPr>
        <w:pStyle w:val="ConsPlusNormal"/>
        <w:spacing w:before="220"/>
        <w:ind w:firstLine="540"/>
        <w:jc w:val="both"/>
      </w:pPr>
      <w:r>
        <w:t>5) экспертиза.</w:t>
      </w:r>
    </w:p>
    <w:p w:rsidR="00EF39A5" w:rsidRDefault="00EF39A5">
      <w:pPr>
        <w:pStyle w:val="ConsPlusNormal"/>
        <w:spacing w:before="220"/>
        <w:ind w:firstLine="540"/>
        <w:jc w:val="both"/>
      </w:pPr>
      <w:bookmarkStart w:id="10" w:name="P282"/>
      <w:bookmarkEnd w:id="10"/>
      <w:r>
        <w:t>4.6.8. Осмотр осуществляется инспектором в присутствии контролируемого лица и (или) его представителя с обязательным применением видеозаписи.</w:t>
      </w:r>
    </w:p>
    <w:p w:rsidR="00EF39A5" w:rsidRDefault="00EF39A5">
      <w:pPr>
        <w:pStyle w:val="ConsPlusNormal"/>
        <w:spacing w:before="220"/>
        <w:ind w:firstLine="540"/>
        <w:jc w:val="both"/>
      </w:pPr>
      <w:r>
        <w:t>По результатам осмотра составляется протокол осмотра.</w:t>
      </w:r>
    </w:p>
    <w:p w:rsidR="00EF39A5" w:rsidRDefault="00EF39A5">
      <w:pPr>
        <w:pStyle w:val="ConsPlusNormal"/>
        <w:spacing w:before="220"/>
        <w:ind w:firstLine="540"/>
        <w:jc w:val="both"/>
      </w:pPr>
      <w:r>
        <w:lastRenderedPageBreak/>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F39A5" w:rsidRDefault="00EF39A5">
      <w:pPr>
        <w:pStyle w:val="ConsPlusNormal"/>
        <w:spacing w:before="22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F39A5" w:rsidRDefault="00EF39A5">
      <w:pPr>
        <w:pStyle w:val="ConsPlusNormal"/>
        <w:spacing w:before="220"/>
        <w:ind w:firstLine="540"/>
        <w:jc w:val="both"/>
      </w:pPr>
      <w:bookmarkStart w:id="11" w:name="P286"/>
      <w:bookmarkEnd w:id="11"/>
      <w:r>
        <w:t>4.6.10.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применять персональные компьютеры, ноутбуки, съемные электронные носители информации, копировальные аппараты, сканеры, фотоаппараты,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EF39A5" w:rsidRDefault="00EF39A5">
      <w:pPr>
        <w:pStyle w:val="ConsPlusNormal"/>
        <w:spacing w:before="220"/>
        <w:ind w:firstLine="540"/>
        <w:jc w:val="both"/>
      </w:pPr>
      <w:r>
        <w:t>Решение об осуществлении фотосъемки, аудио- и видеозаписи для фиксации доказательств выявленных нарушений обязательных требований принимается инспектором самостоятельно при совершении следующих контрольных (надзорных) действий:</w:t>
      </w:r>
    </w:p>
    <w:p w:rsidR="00EF39A5" w:rsidRDefault="00EF39A5">
      <w:pPr>
        <w:pStyle w:val="ConsPlusNormal"/>
        <w:spacing w:before="220"/>
        <w:ind w:firstLine="540"/>
        <w:jc w:val="both"/>
      </w:pPr>
      <w:r>
        <w:t>осмотр - фотосъемка, видеозапись;</w:t>
      </w:r>
    </w:p>
    <w:p w:rsidR="00EF39A5" w:rsidRDefault="00EF39A5">
      <w:pPr>
        <w:pStyle w:val="ConsPlusNormal"/>
        <w:spacing w:before="220"/>
        <w:ind w:firstLine="540"/>
        <w:jc w:val="both"/>
      </w:pPr>
      <w:r>
        <w:t>инструментальное обследование - фотосъемка, видеозапись.</w:t>
      </w:r>
    </w:p>
    <w:p w:rsidR="00EF39A5" w:rsidRDefault="00EF39A5">
      <w:pPr>
        <w:pStyle w:val="ConsPlusNormal"/>
        <w:spacing w:before="220"/>
        <w:ind w:firstLine="540"/>
        <w:jc w:val="both"/>
      </w:pPr>
      <w: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EF39A5" w:rsidRDefault="00EF39A5">
      <w:pPr>
        <w:pStyle w:val="ConsPlusNormal"/>
        <w:spacing w:before="220"/>
        <w:ind w:firstLine="540"/>
        <w:jc w:val="both"/>
      </w:pPr>
      <w:r>
        <w:t>Использование фотосъемки 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F39A5" w:rsidRDefault="00EF39A5">
      <w:pPr>
        <w:pStyle w:val="ConsPlusNormal"/>
        <w:jc w:val="both"/>
      </w:pPr>
      <w:r>
        <w:t xml:space="preserve">(пп. 4.6.10 в ред. </w:t>
      </w:r>
      <w:hyperlink r:id="rId44">
        <w:r>
          <w:rPr>
            <w:color w:val="0000FF"/>
          </w:rPr>
          <w:t>Решения</w:t>
        </w:r>
      </w:hyperlink>
      <w:r>
        <w:t xml:space="preserve"> Думы Артемовского городского округа от 28.09.2023 N 196)</w:t>
      </w:r>
    </w:p>
    <w:p w:rsidR="00EF39A5" w:rsidRDefault="00EF39A5">
      <w:pPr>
        <w:pStyle w:val="ConsPlusNormal"/>
        <w:spacing w:before="220"/>
        <w:ind w:firstLine="540"/>
        <w:jc w:val="both"/>
      </w:pPr>
      <w:r>
        <w:t xml:space="preserve">4.6.11. Представление контролируемым лицом истребуемых документов, письменных объяснений, проведение экспертизы осуществляется в соответствии с </w:t>
      </w:r>
      <w:hyperlink w:anchor="P252">
        <w:r>
          <w:rPr>
            <w:color w:val="0000FF"/>
          </w:rPr>
          <w:t>подпунктами 4.5.5</w:t>
        </w:r>
      </w:hyperlink>
      <w:r>
        <w:t xml:space="preserve">, </w:t>
      </w:r>
      <w:hyperlink w:anchor="P255">
        <w:r>
          <w:rPr>
            <w:color w:val="0000FF"/>
          </w:rPr>
          <w:t>4.5.6</w:t>
        </w:r>
      </w:hyperlink>
      <w:r>
        <w:t xml:space="preserve"> и </w:t>
      </w:r>
      <w:hyperlink w:anchor="P259">
        <w:r>
          <w:rPr>
            <w:color w:val="0000FF"/>
          </w:rPr>
          <w:t>4.5.7</w:t>
        </w:r>
      </w:hyperlink>
      <w:r>
        <w:t xml:space="preserve"> настоящего Положения.</w:t>
      </w:r>
    </w:p>
    <w:p w:rsidR="00EF39A5" w:rsidRDefault="00EF39A5">
      <w:pPr>
        <w:pStyle w:val="ConsPlusNormal"/>
        <w:spacing w:before="220"/>
        <w:ind w:firstLine="540"/>
        <w:jc w:val="both"/>
      </w:pPr>
      <w:r>
        <w:t>4.6.12. По окончании проведения выездной проверки инспектор составляет акт выездной проверки.</w:t>
      </w:r>
    </w:p>
    <w:p w:rsidR="00EF39A5" w:rsidRDefault="00EF39A5">
      <w:pPr>
        <w:pStyle w:val="ConsPlusNormal"/>
        <w:spacing w:before="220"/>
        <w:ind w:firstLine="540"/>
        <w:jc w:val="both"/>
      </w:pPr>
      <w:r>
        <w:t>Информация о проведении фотосъемки, аудио- и видеозаписи отражается в акте проверки.</w:t>
      </w:r>
    </w:p>
    <w:p w:rsidR="00EF39A5" w:rsidRDefault="00EF39A5">
      <w:pPr>
        <w:pStyle w:val="ConsPlusNormal"/>
        <w:spacing w:before="220"/>
        <w:ind w:firstLine="540"/>
        <w:jc w:val="both"/>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rsidR="00EF39A5" w:rsidRDefault="00EF39A5">
      <w:pPr>
        <w:pStyle w:val="ConsPlusNormal"/>
        <w:spacing w:before="220"/>
        <w:ind w:firstLine="540"/>
        <w:jc w:val="both"/>
      </w:pPr>
      <w:r>
        <w:t xml:space="preserve">4.6.13. В случае, если проведение выездной проверки оказалось невозможным в связи с отсутствием контролируемого лица по местонахождению (осуществлению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5">
        <w:r>
          <w:rPr>
            <w:color w:val="0000FF"/>
          </w:rPr>
          <w:t>частями 4</w:t>
        </w:r>
      </w:hyperlink>
      <w:r>
        <w:t xml:space="preserve"> и </w:t>
      </w:r>
      <w:hyperlink r:id="rId46">
        <w:r>
          <w:rPr>
            <w:color w:val="0000FF"/>
          </w:rPr>
          <w:t xml:space="preserve">5 </w:t>
        </w:r>
        <w:r>
          <w:rPr>
            <w:color w:val="0000FF"/>
          </w:rPr>
          <w:lastRenderedPageBreak/>
          <w:t>статьи 21</w:t>
        </w:r>
      </w:hyperlink>
      <w:r>
        <w:t xml:space="preserve"> Федерального закона N 248-ФЗ.</w:t>
      </w:r>
    </w:p>
    <w:p w:rsidR="00EF39A5" w:rsidRDefault="00EF39A5">
      <w:pPr>
        <w:pStyle w:val="ConsPlusNormal"/>
        <w:spacing w:before="220"/>
        <w:ind w:firstLine="54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F39A5" w:rsidRDefault="00EF39A5">
      <w:pPr>
        <w:pStyle w:val="ConsPlusNormal"/>
        <w:spacing w:before="220"/>
        <w:ind w:firstLine="540"/>
        <w:jc w:val="both"/>
      </w:pPr>
      <w: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F39A5" w:rsidRDefault="00EF39A5">
      <w:pPr>
        <w:pStyle w:val="ConsPlusNormal"/>
        <w:spacing w:before="220"/>
        <w:ind w:firstLine="540"/>
        <w:jc w:val="both"/>
      </w:pPr>
      <w:r>
        <w:t>1) временной нетрудоспособности;</w:t>
      </w:r>
    </w:p>
    <w:p w:rsidR="00EF39A5" w:rsidRDefault="00EF39A5">
      <w:pPr>
        <w:pStyle w:val="ConsPlusNormal"/>
        <w:spacing w:before="220"/>
        <w:ind w:firstLine="540"/>
        <w:jc w:val="both"/>
      </w:pPr>
      <w:r>
        <w:t>2) необходимости явки по вызову (извещениям, повесткам) судов, правоохранительных органов, военных комиссариатов;</w:t>
      </w:r>
    </w:p>
    <w:p w:rsidR="00EF39A5" w:rsidRDefault="00EF39A5">
      <w:pPr>
        <w:pStyle w:val="ConsPlusNormal"/>
        <w:spacing w:before="220"/>
        <w:ind w:firstLine="540"/>
        <w:jc w:val="both"/>
      </w:pPr>
      <w:r>
        <w:t xml:space="preserve">3) избрания в соответствии с Уголовно-процессуальным </w:t>
      </w:r>
      <w:hyperlink r:id="rId47">
        <w:r>
          <w:rPr>
            <w:color w:val="0000FF"/>
          </w:rPr>
          <w:t>кодексом</w:t>
        </w:r>
      </w:hyperlink>
      <w:r>
        <w:t xml:space="preserve"> Российской Федерации меры пресечения, исключающей возможность присутствия при проведении контрольных мероприятий;</w:t>
      </w:r>
    </w:p>
    <w:p w:rsidR="00EF39A5" w:rsidRDefault="00EF39A5">
      <w:pPr>
        <w:pStyle w:val="ConsPlusNormal"/>
        <w:spacing w:before="220"/>
        <w:ind w:firstLine="540"/>
        <w:jc w:val="both"/>
      </w:pPr>
      <w:r>
        <w:t>4) нахождения в служебной командировке.</w:t>
      </w:r>
    </w:p>
    <w:p w:rsidR="00EF39A5" w:rsidRDefault="00EF39A5">
      <w:pPr>
        <w:pStyle w:val="ConsPlusNormal"/>
        <w:spacing w:before="220"/>
        <w:ind w:firstLine="54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F39A5" w:rsidRDefault="00EF39A5">
      <w:pPr>
        <w:pStyle w:val="ConsPlusNormal"/>
        <w:spacing w:before="220"/>
        <w:ind w:firstLine="540"/>
        <w:jc w:val="both"/>
      </w:pPr>
      <w:r>
        <w:t>4.7. Инспекционный визит</w:t>
      </w:r>
    </w:p>
    <w:p w:rsidR="00EF39A5" w:rsidRDefault="00EF39A5">
      <w:pPr>
        <w:pStyle w:val="ConsPlusNormal"/>
        <w:spacing w:before="220"/>
        <w:ind w:firstLine="540"/>
        <w:jc w:val="both"/>
      </w:pPr>
      <w:r>
        <w:t>4.7.1. Инспекционный визит проводится по местонахождению (осуществлению деятельности) контролируемого лица (его филиалов, представительств, обособленных структурных подразделений) либо объекта контроля.</w:t>
      </w:r>
    </w:p>
    <w:p w:rsidR="00EF39A5" w:rsidRDefault="00EF39A5">
      <w:pPr>
        <w:pStyle w:val="ConsPlusNormal"/>
        <w:spacing w:before="220"/>
        <w:ind w:firstLine="540"/>
        <w:jc w:val="both"/>
      </w:pPr>
      <w:r>
        <w:t>Инспекционный визит проводится без предварительного уведомления контролируемого лица.</w:t>
      </w:r>
    </w:p>
    <w:p w:rsidR="00EF39A5" w:rsidRDefault="00EF39A5">
      <w:pPr>
        <w:pStyle w:val="ConsPlusNormal"/>
        <w:spacing w:before="220"/>
        <w:ind w:firstLine="540"/>
        <w:jc w:val="both"/>
      </w:pPr>
      <w:r>
        <w:t>Контролируемые лица или их представители обязаны обеспечить беспрепятственный доступ инспектора в здания, сооружения, помещения.</w:t>
      </w:r>
    </w:p>
    <w:p w:rsidR="00EF39A5" w:rsidRDefault="00EF39A5">
      <w:pPr>
        <w:pStyle w:val="ConsPlusNormal"/>
        <w:spacing w:before="220"/>
        <w:ind w:firstLine="540"/>
        <w:jc w:val="both"/>
      </w:pPr>
      <w:r>
        <w:t>Срок проведения инспекционного визита в одном месте осуществления деятельности не может превышать один рабочий день.</w:t>
      </w:r>
    </w:p>
    <w:p w:rsidR="00EF39A5" w:rsidRDefault="00EF39A5">
      <w:pPr>
        <w:pStyle w:val="ConsPlusNormal"/>
        <w:spacing w:before="220"/>
        <w:ind w:firstLine="540"/>
        <w:jc w:val="both"/>
      </w:pPr>
      <w:bookmarkStart w:id="12" w:name="P310"/>
      <w:bookmarkEnd w:id="12"/>
      <w:r>
        <w:t>4.7.2. Инспекционный визит проводится путем совершения инспектором одного или нескольких из следующих контрольных действий:</w:t>
      </w:r>
    </w:p>
    <w:p w:rsidR="00EF39A5" w:rsidRDefault="00EF39A5">
      <w:pPr>
        <w:pStyle w:val="ConsPlusNormal"/>
        <w:spacing w:before="220"/>
        <w:ind w:firstLine="540"/>
        <w:jc w:val="both"/>
      </w:pPr>
      <w:r>
        <w:t>а) осмотр;</w:t>
      </w:r>
    </w:p>
    <w:p w:rsidR="00EF39A5" w:rsidRDefault="00EF39A5">
      <w:pPr>
        <w:pStyle w:val="ConsPlusNormal"/>
        <w:spacing w:before="220"/>
        <w:ind w:firstLine="540"/>
        <w:jc w:val="both"/>
      </w:pPr>
      <w:r>
        <w:t>б) опрос;</w:t>
      </w:r>
    </w:p>
    <w:p w:rsidR="00EF39A5" w:rsidRDefault="00EF39A5">
      <w:pPr>
        <w:pStyle w:val="ConsPlusNormal"/>
        <w:spacing w:before="220"/>
        <w:ind w:firstLine="540"/>
        <w:jc w:val="both"/>
      </w:pPr>
      <w:r>
        <w:t>в) получение письменных объяснений;</w:t>
      </w:r>
    </w:p>
    <w:p w:rsidR="00EF39A5" w:rsidRDefault="00EF39A5">
      <w:pPr>
        <w:pStyle w:val="ConsPlusNormal"/>
        <w:spacing w:before="220"/>
        <w:ind w:firstLine="540"/>
        <w:jc w:val="both"/>
      </w:pPr>
      <w:r>
        <w:t>г) истребование документов, которые в соответствии с обязательными требованиями должны находиться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39A5" w:rsidRDefault="00EF39A5">
      <w:pPr>
        <w:pStyle w:val="ConsPlusNormal"/>
        <w:spacing w:before="220"/>
        <w:ind w:firstLine="54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F39A5" w:rsidRDefault="00EF39A5">
      <w:pPr>
        <w:pStyle w:val="ConsPlusNormal"/>
        <w:spacing w:before="220"/>
        <w:ind w:firstLine="540"/>
        <w:jc w:val="both"/>
      </w:pPr>
      <w:r>
        <w:t xml:space="preserve">4.7.3. Внеплановый инспекционный визит может проводиться только по согласованию с </w:t>
      </w:r>
      <w:r>
        <w:lastRenderedPageBreak/>
        <w:t xml:space="preserve">органами прокуратуры, за исключением случаев его проведения в соответствии с </w:t>
      </w:r>
      <w:hyperlink r:id="rId48">
        <w:r>
          <w:rPr>
            <w:color w:val="0000FF"/>
          </w:rPr>
          <w:t>пунктами 3</w:t>
        </w:r>
      </w:hyperlink>
      <w:r>
        <w:t xml:space="preserve"> - </w:t>
      </w:r>
      <w:hyperlink r:id="rId49">
        <w:r>
          <w:rPr>
            <w:color w:val="0000FF"/>
          </w:rPr>
          <w:t>5 части 1 статьи 57</w:t>
        </w:r>
      </w:hyperlink>
      <w:r>
        <w:t xml:space="preserve"> и </w:t>
      </w:r>
      <w:hyperlink r:id="rId50">
        <w:r>
          <w:rPr>
            <w:color w:val="0000FF"/>
          </w:rPr>
          <w:t>частью 12 статьи 66</w:t>
        </w:r>
      </w:hyperlink>
      <w:r>
        <w:t xml:space="preserve"> Федерального закона N 248-ФЗ.</w:t>
      </w:r>
    </w:p>
    <w:p w:rsidR="00EF39A5" w:rsidRDefault="00EF39A5">
      <w:pPr>
        <w:pStyle w:val="ConsPlusNormal"/>
        <w:spacing w:before="220"/>
        <w:ind w:firstLine="540"/>
        <w:jc w:val="both"/>
      </w:pPr>
      <w:r>
        <w:t xml:space="preserve">4.7.4. Контрольные действия, предусмотренные </w:t>
      </w:r>
      <w:hyperlink w:anchor="P310">
        <w:r>
          <w:rPr>
            <w:color w:val="0000FF"/>
          </w:rPr>
          <w:t>подпунктом 4.7.2</w:t>
        </w:r>
      </w:hyperlink>
      <w:r>
        <w:t xml:space="preserve"> настоящего Положения, осуществляются в соответствии с </w:t>
      </w:r>
      <w:hyperlink w:anchor="P252">
        <w:r>
          <w:rPr>
            <w:color w:val="0000FF"/>
          </w:rPr>
          <w:t>подпунктами 4.5.5</w:t>
        </w:r>
      </w:hyperlink>
      <w:r>
        <w:t xml:space="preserve">, </w:t>
      </w:r>
      <w:hyperlink w:anchor="P255">
        <w:r>
          <w:rPr>
            <w:color w:val="0000FF"/>
          </w:rPr>
          <w:t>4.5.6</w:t>
        </w:r>
      </w:hyperlink>
      <w:r>
        <w:t xml:space="preserve">, </w:t>
      </w:r>
      <w:hyperlink w:anchor="P282">
        <w:r>
          <w:rPr>
            <w:color w:val="0000FF"/>
          </w:rPr>
          <w:t>4.6.8</w:t>
        </w:r>
      </w:hyperlink>
      <w:r>
        <w:t xml:space="preserve"> - </w:t>
      </w:r>
      <w:hyperlink w:anchor="P286">
        <w:r>
          <w:rPr>
            <w:color w:val="0000FF"/>
          </w:rPr>
          <w:t>4.6.10</w:t>
        </w:r>
      </w:hyperlink>
      <w:r>
        <w:t xml:space="preserve"> настоящего Положения.</w:t>
      </w:r>
    </w:p>
    <w:p w:rsidR="00EF39A5" w:rsidRDefault="00EF39A5">
      <w:pPr>
        <w:pStyle w:val="ConsPlusNormal"/>
        <w:spacing w:before="220"/>
        <w:ind w:firstLine="540"/>
        <w:jc w:val="both"/>
      </w:pPr>
      <w:r>
        <w:t>4.8. Наблюдение за соблюдением обязательных требований (мониторинг безопасности)</w:t>
      </w:r>
    </w:p>
    <w:p w:rsidR="00EF39A5" w:rsidRDefault="00EF39A5">
      <w:pPr>
        <w:pStyle w:val="ConsPlusNormal"/>
        <w:spacing w:before="220"/>
        <w:ind w:firstLine="540"/>
        <w:jc w:val="both"/>
      </w:pPr>
      <w: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F39A5" w:rsidRDefault="00EF39A5">
      <w:pPr>
        <w:pStyle w:val="ConsPlusNormal"/>
        <w:spacing w:before="220"/>
        <w:ind w:firstLine="540"/>
        <w:jc w:val="both"/>
      </w:pPr>
      <w: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F39A5" w:rsidRDefault="00EF39A5">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51">
        <w:r>
          <w:rPr>
            <w:color w:val="0000FF"/>
          </w:rPr>
          <w:t>статьей 60</w:t>
        </w:r>
      </w:hyperlink>
      <w:r>
        <w:t xml:space="preserve"> Федерального закона N 248-ФЗ;</w:t>
      </w:r>
    </w:p>
    <w:p w:rsidR="00EF39A5" w:rsidRDefault="00EF39A5">
      <w:pPr>
        <w:pStyle w:val="ConsPlusNormal"/>
        <w:spacing w:before="220"/>
        <w:ind w:firstLine="540"/>
        <w:jc w:val="both"/>
      </w:pPr>
      <w:r>
        <w:t xml:space="preserve">2) решение о выдаче предписания об устранении выявленных нарушений в порядке, предусмотренном </w:t>
      </w:r>
      <w:hyperlink r:id="rId52">
        <w:r>
          <w:rPr>
            <w:color w:val="0000FF"/>
          </w:rPr>
          <w:t>пунктом 1 части 2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EF39A5" w:rsidRDefault="00EF39A5">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3">
        <w:r>
          <w:rPr>
            <w:color w:val="0000FF"/>
          </w:rPr>
          <w:t>частью 3 статьи 90</w:t>
        </w:r>
      </w:hyperlink>
      <w:r>
        <w:t xml:space="preserve">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F39A5" w:rsidRDefault="00EF39A5">
      <w:pPr>
        <w:pStyle w:val="ConsPlusNormal"/>
        <w:spacing w:before="220"/>
        <w:ind w:firstLine="540"/>
        <w:jc w:val="both"/>
      </w:pPr>
      <w:r>
        <w:t>4.9. Выездное обследование</w:t>
      </w:r>
    </w:p>
    <w:p w:rsidR="00EF39A5" w:rsidRDefault="00EF39A5">
      <w:pPr>
        <w:pStyle w:val="ConsPlusNormal"/>
        <w:spacing w:before="220"/>
        <w:ind w:firstLine="540"/>
        <w:jc w:val="both"/>
      </w:pPr>
      <w:r>
        <w:t>4.9.1. Выездное обследование проводится в целях оценки соблюдения контролируемыми лицами обязательных требований.</w:t>
      </w:r>
    </w:p>
    <w:p w:rsidR="00EF39A5" w:rsidRDefault="00EF39A5">
      <w:pPr>
        <w:pStyle w:val="ConsPlusNormal"/>
        <w:spacing w:before="220"/>
        <w:ind w:firstLine="540"/>
        <w:jc w:val="both"/>
      </w:pPr>
      <w:r>
        <w:t>4.9.2. Выездное обследование может проводиться по местонахождению (осуществлению деятельности) организации (ее филиалов, представительств, обособленных структурных подразделений), месту осуществления деятельности гражданина, местонахождению объекта контроля, при этом не допускается взаимодействие с контролируемым лицом.</w:t>
      </w:r>
    </w:p>
    <w:p w:rsidR="00EF39A5" w:rsidRDefault="00EF39A5">
      <w:pPr>
        <w:pStyle w:val="ConsPlusNormal"/>
        <w:spacing w:before="220"/>
        <w:ind w:firstLine="540"/>
        <w:jc w:val="both"/>
      </w:pPr>
      <w:r>
        <w:t>В ходе выездного обследования на общедоступных (открытых для посещения неограниченным кругом лиц) объектах может осуществляться осмотр.</w:t>
      </w:r>
    </w:p>
    <w:p w:rsidR="00EF39A5" w:rsidRDefault="00EF39A5">
      <w:pPr>
        <w:pStyle w:val="ConsPlusNormal"/>
        <w:spacing w:before="220"/>
        <w:ind w:firstLine="540"/>
        <w:jc w:val="both"/>
      </w:pPr>
      <w:r>
        <w:t>4.9.3. Выездное обследование проводится без информирования контролируемого лица.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F39A5" w:rsidRDefault="00EF39A5">
      <w:pPr>
        <w:pStyle w:val="ConsPlusNormal"/>
        <w:spacing w:before="220"/>
        <w:ind w:firstLine="540"/>
        <w:jc w:val="both"/>
      </w:pPr>
      <w:r>
        <w:t xml:space="preserve">4.9.4. По результатам проведения выездного обследования не могут быть приняты решения, предусмотренные </w:t>
      </w:r>
      <w:hyperlink w:anchor="P205">
        <w:r>
          <w:rPr>
            <w:color w:val="0000FF"/>
          </w:rPr>
          <w:t>пунктами 1</w:t>
        </w:r>
      </w:hyperlink>
      <w:r>
        <w:t xml:space="preserve"> и </w:t>
      </w:r>
      <w:hyperlink w:anchor="P206">
        <w:r>
          <w:rPr>
            <w:color w:val="0000FF"/>
          </w:rPr>
          <w:t>2 подпункта 4.2.1</w:t>
        </w:r>
      </w:hyperlink>
      <w:r>
        <w:t xml:space="preserve"> настоящего Положения.</w:t>
      </w:r>
    </w:p>
    <w:p w:rsidR="00EF39A5" w:rsidRDefault="00EF39A5">
      <w:pPr>
        <w:pStyle w:val="ConsPlusNormal"/>
        <w:jc w:val="both"/>
      </w:pPr>
    </w:p>
    <w:p w:rsidR="00EF39A5" w:rsidRDefault="00EF39A5">
      <w:pPr>
        <w:pStyle w:val="ConsPlusTitle"/>
        <w:jc w:val="center"/>
        <w:outlineLvl w:val="1"/>
      </w:pPr>
      <w:r>
        <w:t>5. Оценка результативности и эффективности</w:t>
      </w:r>
    </w:p>
    <w:p w:rsidR="00EF39A5" w:rsidRDefault="00EF39A5">
      <w:pPr>
        <w:pStyle w:val="ConsPlusTitle"/>
        <w:jc w:val="center"/>
      </w:pPr>
      <w:r>
        <w:t>деятельности Контрольного органа</w:t>
      </w:r>
    </w:p>
    <w:p w:rsidR="00EF39A5" w:rsidRDefault="00EF39A5">
      <w:pPr>
        <w:pStyle w:val="ConsPlusNormal"/>
        <w:jc w:val="both"/>
      </w:pPr>
    </w:p>
    <w:p w:rsidR="00EF39A5" w:rsidRDefault="00EF39A5">
      <w:pPr>
        <w:pStyle w:val="ConsPlusNormal"/>
        <w:ind w:firstLine="540"/>
        <w:jc w:val="both"/>
      </w:pPr>
      <w:r>
        <w:t>5.1.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EF39A5" w:rsidRDefault="00EF39A5">
      <w:pPr>
        <w:pStyle w:val="ConsPlusNormal"/>
        <w:spacing w:before="220"/>
        <w:ind w:firstLine="540"/>
        <w:jc w:val="both"/>
      </w:pPr>
      <w:r>
        <w:t>5.2. В систему показателей результативности и эффективности деятельности, указанную в пункте 5.1 настоящего Положения, входят:</w:t>
      </w:r>
    </w:p>
    <w:p w:rsidR="00EF39A5" w:rsidRDefault="00EF39A5">
      <w:pPr>
        <w:pStyle w:val="ConsPlusNormal"/>
        <w:spacing w:before="220"/>
        <w:ind w:firstLine="540"/>
        <w:jc w:val="both"/>
      </w:pPr>
      <w:r>
        <w:t>ключевые показатели муниципального жилищного контроля;</w:t>
      </w:r>
    </w:p>
    <w:p w:rsidR="00EF39A5" w:rsidRDefault="00EF39A5">
      <w:pPr>
        <w:pStyle w:val="ConsPlusNormal"/>
        <w:spacing w:before="220"/>
        <w:ind w:firstLine="540"/>
        <w:jc w:val="both"/>
      </w:pPr>
      <w:r>
        <w:t>индикативные показатели муниципального жилищного контроля.</w:t>
      </w:r>
    </w:p>
    <w:p w:rsidR="00EF39A5" w:rsidRDefault="00EF39A5">
      <w:pPr>
        <w:pStyle w:val="ConsPlusNormal"/>
        <w:spacing w:before="220"/>
        <w:ind w:firstLine="540"/>
        <w:jc w:val="both"/>
      </w:pPr>
      <w:r>
        <w:t xml:space="preserve">5.3. Ключевые </w:t>
      </w:r>
      <w:hyperlink w:anchor="P486">
        <w:r>
          <w:rPr>
            <w:color w:val="0000FF"/>
          </w:rPr>
          <w:t>показатели</w:t>
        </w:r>
      </w:hyperlink>
      <w:r>
        <w:t xml:space="preserve"> муниципального жилищного контроля и их целевые значения, индикативные показатели муниципального жилищного контроля устанавливаются Приложением 4 к настоящему Положению.</w:t>
      </w:r>
    </w:p>
    <w:p w:rsidR="00EF39A5" w:rsidRDefault="00EF39A5">
      <w:pPr>
        <w:pStyle w:val="ConsPlusNormal"/>
        <w:spacing w:before="220"/>
        <w:ind w:firstLine="540"/>
        <w:jc w:val="both"/>
      </w:pPr>
      <w:r>
        <w:t xml:space="preserve">5.4. Контрольный орган ежегодно осуществляет подготовку доклада о муниципальном жилищном контроле в соответствии с требованиями, установленными Федеральным </w:t>
      </w:r>
      <w:hyperlink r:id="rId54">
        <w:r>
          <w:rPr>
            <w:color w:val="0000FF"/>
          </w:rPr>
          <w:t>законом</w:t>
        </w:r>
      </w:hyperlink>
      <w:r>
        <w:t xml:space="preserve"> N 248-ФЗ.</w:t>
      </w:r>
    </w:p>
    <w:p w:rsidR="00EF39A5" w:rsidRDefault="00EF39A5">
      <w:pPr>
        <w:pStyle w:val="ConsPlusNormal"/>
        <w:spacing w:before="220"/>
        <w:ind w:firstLine="540"/>
        <w:jc w:val="both"/>
      </w:pPr>
      <w:r>
        <w:t>Организация подготовки доклада возлагается на отдел муниципального жилищного контроля администрации Артемовского городского округа.</w:t>
      </w:r>
    </w:p>
    <w:p w:rsidR="00EF39A5" w:rsidRDefault="00EF39A5">
      <w:pPr>
        <w:pStyle w:val="ConsPlusNormal"/>
        <w:jc w:val="both"/>
      </w:pPr>
    </w:p>
    <w:p w:rsidR="00EF39A5" w:rsidRDefault="00EF39A5">
      <w:pPr>
        <w:pStyle w:val="ConsPlusTitle"/>
        <w:jc w:val="center"/>
        <w:outlineLvl w:val="1"/>
      </w:pPr>
      <w:bookmarkStart w:id="13" w:name="P342"/>
      <w:bookmarkEnd w:id="13"/>
      <w:r>
        <w:t>6. Досудебное обжалование</w:t>
      </w:r>
    </w:p>
    <w:p w:rsidR="00EF39A5" w:rsidRDefault="00EF39A5">
      <w:pPr>
        <w:pStyle w:val="ConsPlusNormal"/>
        <w:jc w:val="both"/>
      </w:pPr>
    </w:p>
    <w:p w:rsidR="00EF39A5" w:rsidRDefault="00EF39A5">
      <w:pPr>
        <w:pStyle w:val="ConsPlusNormal"/>
        <w:ind w:firstLine="540"/>
        <w:jc w:val="both"/>
      </w:pPr>
      <w:r>
        <w:t>6.1.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следующих решений заместителя руководителя Контрольного органа и инспекторов (далее - должностные лица):</w:t>
      </w:r>
    </w:p>
    <w:p w:rsidR="00EF39A5" w:rsidRDefault="00EF39A5">
      <w:pPr>
        <w:pStyle w:val="ConsPlusNormal"/>
        <w:spacing w:before="220"/>
        <w:ind w:firstLine="540"/>
        <w:jc w:val="both"/>
      </w:pPr>
      <w:r>
        <w:t>1) решений о проведении контрольных мероприятий;</w:t>
      </w:r>
    </w:p>
    <w:p w:rsidR="00EF39A5" w:rsidRDefault="00EF39A5">
      <w:pPr>
        <w:pStyle w:val="ConsPlusNormal"/>
        <w:spacing w:before="220"/>
        <w:ind w:firstLine="540"/>
        <w:jc w:val="both"/>
      </w:pPr>
      <w:r>
        <w:t>2) актов контрольных мероприятий, предписаний об устранении выявленных нарушений;</w:t>
      </w:r>
    </w:p>
    <w:p w:rsidR="00EF39A5" w:rsidRDefault="00EF39A5">
      <w:pPr>
        <w:pStyle w:val="ConsPlusNormal"/>
        <w:spacing w:before="220"/>
        <w:ind w:firstLine="540"/>
        <w:jc w:val="both"/>
      </w:pPr>
      <w:r>
        <w:t>3) действий (бездействия) должностных лиц в рамках контрольных мероприятий.</w:t>
      </w:r>
    </w:p>
    <w:p w:rsidR="00EF39A5" w:rsidRDefault="00EF39A5">
      <w:pPr>
        <w:pStyle w:val="ConsPlusNormal"/>
        <w:spacing w:before="220"/>
        <w:ind w:firstLine="540"/>
        <w:jc w:val="both"/>
      </w:pPr>
      <w:r>
        <w:t xml:space="preserve">6.2.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55">
        <w:r>
          <w:rPr>
            <w:color w:val="0000FF"/>
          </w:rPr>
          <w:t>частью 1.1 статьи 40</w:t>
        </w:r>
      </w:hyperlink>
      <w:r>
        <w:t xml:space="preserve"> Федерального закона N 248-ФЗ.</w:t>
      </w:r>
    </w:p>
    <w:p w:rsidR="00EF39A5" w:rsidRDefault="00EF39A5">
      <w:pPr>
        <w:pStyle w:val="ConsPlusNormal"/>
        <w:spacing w:before="220"/>
        <w:ind w:firstLine="540"/>
        <w:jc w:val="both"/>
      </w:pPr>
      <w:r>
        <w:t xml:space="preserve">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F39A5" w:rsidRDefault="00EF39A5">
      <w:pPr>
        <w:pStyle w:val="ConsPlusNormal"/>
        <w:spacing w:before="220"/>
        <w:ind w:firstLine="540"/>
        <w:jc w:val="both"/>
      </w:pPr>
      <w:r>
        <w:t>Материалы, прикладываемые к жалобе, в том числе фото и видеоматериалы, представляются контролируемым лицом в электронном виде.</w:t>
      </w:r>
    </w:p>
    <w:p w:rsidR="00EF39A5" w:rsidRDefault="00EF39A5">
      <w:pPr>
        <w:pStyle w:val="ConsPlusNormal"/>
        <w:spacing w:before="220"/>
        <w:ind w:firstLine="540"/>
        <w:jc w:val="both"/>
      </w:pPr>
      <w:r>
        <w:t>6.3.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F39A5" w:rsidRDefault="00EF39A5">
      <w:pPr>
        <w:pStyle w:val="ConsPlusNormal"/>
        <w:spacing w:before="220"/>
        <w:ind w:firstLine="540"/>
        <w:jc w:val="both"/>
      </w:pPr>
      <w:bookmarkStart w:id="14" w:name="P352"/>
      <w:bookmarkEnd w:id="14"/>
      <w:r>
        <w:t>6.4. Жалоба на решение Контрольного органа может быть подана в течение 30 календарных дней со дня, когда контролируемое лицо узнало или должно было узнать о нарушении своих прав.</w:t>
      </w:r>
    </w:p>
    <w:p w:rsidR="00EF39A5" w:rsidRDefault="00EF39A5">
      <w:pPr>
        <w:pStyle w:val="ConsPlusNormal"/>
        <w:spacing w:before="220"/>
        <w:ind w:firstLine="540"/>
        <w:jc w:val="both"/>
      </w:pPr>
      <w:r>
        <w:lastRenderedPageBreak/>
        <w:t>Жалоба на предписание Контрольного органа может быть подана в течение 10 рабочих дней с момента получения контролируемым лицом предписания.</w:t>
      </w:r>
    </w:p>
    <w:p w:rsidR="00EF39A5" w:rsidRDefault="00EF39A5">
      <w:pPr>
        <w:pStyle w:val="ConsPlusNormal"/>
        <w:spacing w:before="220"/>
        <w:ind w:firstLine="540"/>
        <w:jc w:val="both"/>
      </w:pPr>
      <w:r>
        <w:t>6.5.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F39A5" w:rsidRDefault="00EF39A5">
      <w:pPr>
        <w:pStyle w:val="ConsPlusNormal"/>
        <w:spacing w:before="220"/>
        <w:ind w:firstLine="540"/>
        <w:jc w:val="both"/>
      </w:pPr>
      <w:r>
        <w:t>6.6.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F39A5" w:rsidRDefault="00EF39A5">
      <w:pPr>
        <w:pStyle w:val="ConsPlusNormal"/>
        <w:spacing w:before="220"/>
        <w:ind w:firstLine="540"/>
        <w:jc w:val="both"/>
      </w:pPr>
      <w:r>
        <w:t>6.7. Жалоба может содержать ходатайство о приостановлении исполнения обжалуемого решения Контрольного органа.</w:t>
      </w:r>
    </w:p>
    <w:p w:rsidR="00EF39A5" w:rsidRDefault="00EF39A5">
      <w:pPr>
        <w:pStyle w:val="ConsPlusNormal"/>
        <w:spacing w:before="220"/>
        <w:ind w:firstLine="540"/>
        <w:jc w:val="both"/>
      </w:pPr>
      <w:r>
        <w:t>6.8.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F39A5" w:rsidRDefault="00EF39A5">
      <w:pPr>
        <w:pStyle w:val="ConsPlusNormal"/>
        <w:spacing w:before="220"/>
        <w:ind w:firstLine="540"/>
        <w:jc w:val="both"/>
      </w:pPr>
      <w:r>
        <w:t>1) о приостановлении исполнения обжалуемого решения Контрольного органа;</w:t>
      </w:r>
    </w:p>
    <w:p w:rsidR="00EF39A5" w:rsidRDefault="00EF39A5">
      <w:pPr>
        <w:pStyle w:val="ConsPlusNormal"/>
        <w:spacing w:before="220"/>
        <w:ind w:firstLine="540"/>
        <w:jc w:val="both"/>
      </w:pPr>
      <w:r>
        <w:t>2) об отказе в приостановлении исполнения обжалуемого решения Контрольного органа.</w:t>
      </w:r>
    </w:p>
    <w:p w:rsidR="00EF39A5" w:rsidRDefault="00EF39A5">
      <w:pPr>
        <w:pStyle w:val="ConsPlusNormal"/>
        <w:spacing w:before="220"/>
        <w:ind w:firstLine="54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EF39A5" w:rsidRDefault="00EF39A5">
      <w:pPr>
        <w:pStyle w:val="ConsPlusNormal"/>
        <w:spacing w:before="220"/>
        <w:ind w:firstLine="540"/>
        <w:jc w:val="both"/>
      </w:pPr>
      <w:r>
        <w:t>6.9. Жалоба должна содержать:</w:t>
      </w:r>
    </w:p>
    <w:p w:rsidR="00EF39A5" w:rsidRDefault="00EF39A5">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F39A5" w:rsidRDefault="00EF39A5">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местонахождении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F39A5" w:rsidRDefault="00EF39A5">
      <w:pPr>
        <w:pStyle w:val="ConsPlusNormal"/>
        <w:spacing w:before="220"/>
        <w:ind w:firstLine="540"/>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F39A5" w:rsidRDefault="00EF39A5">
      <w:pPr>
        <w:pStyle w:val="ConsPlusNormal"/>
        <w:spacing w:before="220"/>
        <w:ind w:firstLine="540"/>
        <w:jc w:val="both"/>
      </w:pPr>
      <w: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F39A5" w:rsidRDefault="00EF39A5">
      <w:pPr>
        <w:pStyle w:val="ConsPlusNormal"/>
        <w:spacing w:before="220"/>
        <w:ind w:firstLine="540"/>
        <w:jc w:val="both"/>
      </w:pPr>
      <w:r>
        <w:t>5) требования контролируемого лица, подавшего жалобу;</w:t>
      </w:r>
    </w:p>
    <w:p w:rsidR="00EF39A5" w:rsidRDefault="00EF39A5">
      <w:pPr>
        <w:pStyle w:val="ConsPlusNormal"/>
        <w:spacing w:before="220"/>
        <w:ind w:firstLine="540"/>
        <w:jc w:val="both"/>
      </w:pPr>
      <w: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EF39A5" w:rsidRDefault="00EF39A5">
      <w:pPr>
        <w:pStyle w:val="ConsPlusNormal"/>
        <w:spacing w:before="220"/>
        <w:ind w:firstLine="540"/>
        <w:jc w:val="both"/>
      </w:pPr>
      <w:r>
        <w:t>6.10.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F39A5" w:rsidRDefault="00EF39A5">
      <w:pPr>
        <w:pStyle w:val="ConsPlusNormal"/>
        <w:spacing w:before="220"/>
        <w:ind w:firstLine="540"/>
        <w:jc w:val="both"/>
      </w:pPr>
      <w:r>
        <w:t>6.11. Контрольный орган принимает решение об отказе в рассмотрении жалобы в течение пяти рабочих дней со дня получения жалобы, если:</w:t>
      </w:r>
    </w:p>
    <w:p w:rsidR="00EF39A5" w:rsidRDefault="00EF39A5">
      <w:pPr>
        <w:pStyle w:val="ConsPlusNormal"/>
        <w:spacing w:before="220"/>
        <w:ind w:firstLine="540"/>
        <w:jc w:val="both"/>
      </w:pPr>
      <w:r>
        <w:t xml:space="preserve">1) жалоба подана после истечения сроков подачи жалобы, установленных </w:t>
      </w:r>
      <w:hyperlink w:anchor="P352">
        <w:r>
          <w:rPr>
            <w:color w:val="0000FF"/>
          </w:rPr>
          <w:t>пунктом 6.4</w:t>
        </w:r>
      </w:hyperlink>
      <w:r>
        <w:t xml:space="preserve"> настоящего Положения, и не содержит ходатайства о восстановлении пропущенного срока на </w:t>
      </w:r>
      <w:r>
        <w:lastRenderedPageBreak/>
        <w:t>подачу жалобы;</w:t>
      </w:r>
    </w:p>
    <w:p w:rsidR="00EF39A5" w:rsidRDefault="00EF39A5">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F39A5" w:rsidRDefault="00EF39A5">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EF39A5" w:rsidRDefault="00EF39A5">
      <w:pPr>
        <w:pStyle w:val="ConsPlusNormal"/>
        <w:spacing w:before="220"/>
        <w:ind w:firstLine="540"/>
        <w:jc w:val="both"/>
      </w:pPr>
      <w:r>
        <w:t>4) имеется решение суда по вопросам, поставленным в жалобе;</w:t>
      </w:r>
    </w:p>
    <w:p w:rsidR="00EF39A5" w:rsidRDefault="00EF39A5">
      <w:pPr>
        <w:pStyle w:val="ConsPlusNormal"/>
        <w:spacing w:before="220"/>
        <w:ind w:firstLine="540"/>
        <w:jc w:val="both"/>
      </w:pPr>
      <w:r>
        <w:t>5) ранее в Контрольный орган была подана другая жалоба от того же контролируемого лица по тем же основаниям;</w:t>
      </w:r>
    </w:p>
    <w:p w:rsidR="00EF39A5" w:rsidRDefault="00EF39A5">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F39A5" w:rsidRDefault="00EF39A5">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F39A5" w:rsidRDefault="00EF39A5">
      <w:pPr>
        <w:pStyle w:val="ConsPlusNormal"/>
        <w:spacing w:before="220"/>
        <w:ind w:firstLine="540"/>
        <w:jc w:val="both"/>
      </w:pPr>
      <w:r>
        <w:t>8) жалоба подана в ненадлежащий орган;</w:t>
      </w:r>
    </w:p>
    <w:p w:rsidR="00EF39A5" w:rsidRDefault="00EF39A5">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EF39A5" w:rsidRDefault="00EF39A5">
      <w:pPr>
        <w:pStyle w:val="ConsPlusNormal"/>
        <w:spacing w:before="220"/>
        <w:ind w:firstLine="540"/>
        <w:jc w:val="both"/>
      </w:pPr>
      <w:r>
        <w:t>6.12. Отказ в рассмотрении жалобы по основаниям, указанным в подпунктах 3 - 8 пункта 6.11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EF39A5" w:rsidRDefault="00EF39A5">
      <w:pPr>
        <w:pStyle w:val="ConsPlusNormal"/>
        <w:spacing w:before="220"/>
        <w:ind w:firstLine="540"/>
        <w:jc w:val="both"/>
      </w:pPr>
      <w:r>
        <w:t>6.13. Жалоба подлежит рассмотрению руководителем (заместителем руководителя) Контрольного органа в течение 20 рабочих дней со дня ее регистрации.</w:t>
      </w:r>
    </w:p>
    <w:p w:rsidR="00EF39A5" w:rsidRDefault="00EF39A5">
      <w:pPr>
        <w:pStyle w:val="ConsPlusNormal"/>
        <w:spacing w:before="220"/>
        <w:ind w:firstLine="540"/>
        <w:jc w:val="both"/>
      </w:pPr>
      <w:r>
        <w:t>6.14. Указанный срок может быть продлен на 20 рабочих дней в следующих исключительных случаях:</w:t>
      </w:r>
    </w:p>
    <w:p w:rsidR="00EF39A5" w:rsidRDefault="00EF39A5">
      <w:pPr>
        <w:pStyle w:val="ConsPlusNormal"/>
        <w:spacing w:before="220"/>
        <w:ind w:firstLine="540"/>
        <w:jc w:val="both"/>
      </w:pPr>
      <w:r>
        <w:t>1) проведение в отношении должностного лица, действия (бездействие) которого обжалуются, служебной проверки по фактам, указанным в жалобе;</w:t>
      </w:r>
    </w:p>
    <w:p w:rsidR="00EF39A5" w:rsidRDefault="00EF39A5">
      <w:pPr>
        <w:pStyle w:val="ConsPlusNormal"/>
        <w:spacing w:before="220"/>
        <w:ind w:firstLine="540"/>
        <w:jc w:val="both"/>
      </w:pPr>
      <w:r>
        <w:t>2) отсутствие должностного лица, действия (бездействие) которого обжалуются, по уважительной причине (болезнь, отпуск, командировка).</w:t>
      </w:r>
    </w:p>
    <w:p w:rsidR="00EF39A5" w:rsidRDefault="00EF39A5">
      <w:pPr>
        <w:pStyle w:val="ConsPlusNormal"/>
        <w:spacing w:before="220"/>
        <w:ind w:firstLine="540"/>
        <w:jc w:val="both"/>
      </w:pPr>
      <w:r>
        <w:t>6.15.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EF39A5" w:rsidRDefault="00EF39A5">
      <w:pPr>
        <w:pStyle w:val="ConsPlusNormal"/>
        <w:spacing w:before="220"/>
        <w:ind w:firstLine="540"/>
        <w:jc w:val="both"/>
      </w:pPr>
      <w:r>
        <w:t>6.16.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F39A5" w:rsidRDefault="00EF39A5">
      <w:pPr>
        <w:pStyle w:val="ConsPlusNormal"/>
        <w:spacing w:before="220"/>
        <w:ind w:firstLine="540"/>
        <w:jc w:val="both"/>
      </w:pPr>
      <w:r>
        <w:t>6.17.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F39A5" w:rsidRDefault="00EF39A5">
      <w:pPr>
        <w:pStyle w:val="ConsPlusNormal"/>
        <w:spacing w:before="220"/>
        <w:ind w:firstLine="540"/>
        <w:jc w:val="both"/>
      </w:pPr>
      <w:r>
        <w:lastRenderedPageBreak/>
        <w:t>6.18.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F39A5" w:rsidRDefault="00EF39A5">
      <w:pPr>
        <w:pStyle w:val="ConsPlusNormal"/>
        <w:spacing w:before="220"/>
        <w:ind w:firstLine="540"/>
        <w:jc w:val="both"/>
      </w:pPr>
      <w:r>
        <w:t>6.19.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F39A5" w:rsidRDefault="00EF39A5">
      <w:pPr>
        <w:pStyle w:val="ConsPlusNormal"/>
        <w:spacing w:before="220"/>
        <w:ind w:firstLine="540"/>
        <w:jc w:val="both"/>
      </w:pPr>
      <w:r>
        <w:t>6.20. По итогам рассмотрения жалобы руководитель (заместитель руководителя) Контрольного органа принимает одно из следующих решений:</w:t>
      </w:r>
    </w:p>
    <w:p w:rsidR="00EF39A5" w:rsidRDefault="00EF39A5">
      <w:pPr>
        <w:pStyle w:val="ConsPlusNormal"/>
        <w:spacing w:before="220"/>
        <w:ind w:firstLine="540"/>
        <w:jc w:val="both"/>
      </w:pPr>
      <w:r>
        <w:t>1) оставляет жалобу без удовлетворения;</w:t>
      </w:r>
    </w:p>
    <w:p w:rsidR="00EF39A5" w:rsidRDefault="00EF39A5">
      <w:pPr>
        <w:pStyle w:val="ConsPlusNormal"/>
        <w:spacing w:before="220"/>
        <w:ind w:firstLine="540"/>
        <w:jc w:val="both"/>
      </w:pPr>
      <w:r>
        <w:t>2) отменяет решение Контрольного органа полностью или частично;</w:t>
      </w:r>
    </w:p>
    <w:p w:rsidR="00EF39A5" w:rsidRDefault="00EF39A5">
      <w:pPr>
        <w:pStyle w:val="ConsPlusNormal"/>
        <w:spacing w:before="220"/>
        <w:ind w:firstLine="540"/>
        <w:jc w:val="both"/>
      </w:pPr>
      <w:r>
        <w:t>3) отменяет решение Контрольного органа полностью и принимает новое решение;</w:t>
      </w:r>
    </w:p>
    <w:p w:rsidR="00EF39A5" w:rsidRDefault="00EF39A5">
      <w:pPr>
        <w:pStyle w:val="ConsPlusNormal"/>
        <w:spacing w:before="220"/>
        <w:ind w:firstLine="540"/>
        <w:jc w:val="both"/>
      </w:pPr>
      <w: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EF39A5" w:rsidRDefault="00EF39A5">
      <w:pPr>
        <w:pStyle w:val="ConsPlusNormal"/>
        <w:spacing w:before="220"/>
        <w:ind w:firstLine="540"/>
        <w:jc w:val="both"/>
      </w:pPr>
      <w:r>
        <w:t>6.21.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right"/>
        <w:outlineLvl w:val="1"/>
      </w:pPr>
      <w:r>
        <w:t>Приложение 1</w:t>
      </w:r>
    </w:p>
    <w:p w:rsidR="00EF39A5" w:rsidRDefault="00EF39A5">
      <w:pPr>
        <w:pStyle w:val="ConsPlusNormal"/>
        <w:jc w:val="right"/>
      </w:pPr>
      <w:r>
        <w:t>к Положению</w:t>
      </w:r>
    </w:p>
    <w:p w:rsidR="00EF39A5" w:rsidRDefault="00EF39A5">
      <w:pPr>
        <w:pStyle w:val="ConsPlusNormal"/>
        <w:jc w:val="right"/>
      </w:pPr>
      <w:r>
        <w:t>о муниципальном</w:t>
      </w:r>
    </w:p>
    <w:p w:rsidR="00EF39A5" w:rsidRDefault="00EF39A5">
      <w:pPr>
        <w:pStyle w:val="ConsPlusNormal"/>
        <w:jc w:val="right"/>
      </w:pPr>
      <w:r>
        <w:t>жилищном контроле</w:t>
      </w:r>
    </w:p>
    <w:p w:rsidR="00EF39A5" w:rsidRDefault="00EF39A5">
      <w:pPr>
        <w:pStyle w:val="ConsPlusNormal"/>
        <w:jc w:val="right"/>
      </w:pPr>
      <w:r>
        <w:t>на территории</w:t>
      </w:r>
    </w:p>
    <w:p w:rsidR="00EF39A5" w:rsidRDefault="00EF39A5">
      <w:pPr>
        <w:pStyle w:val="ConsPlusNormal"/>
        <w:jc w:val="right"/>
      </w:pPr>
      <w:r>
        <w:t>Артемовского</w:t>
      </w:r>
    </w:p>
    <w:p w:rsidR="00EF39A5" w:rsidRDefault="00EF39A5">
      <w:pPr>
        <w:pStyle w:val="ConsPlusNormal"/>
        <w:jc w:val="right"/>
      </w:pPr>
      <w:r>
        <w:t>городского округа</w:t>
      </w:r>
    </w:p>
    <w:p w:rsidR="00EF39A5" w:rsidRDefault="00EF39A5">
      <w:pPr>
        <w:pStyle w:val="ConsPlusNormal"/>
        <w:jc w:val="both"/>
      </w:pPr>
    </w:p>
    <w:p w:rsidR="00EF39A5" w:rsidRDefault="00EF39A5">
      <w:pPr>
        <w:pStyle w:val="ConsPlusTitle"/>
        <w:jc w:val="center"/>
      </w:pPr>
      <w:bookmarkStart w:id="15" w:name="P408"/>
      <w:bookmarkEnd w:id="15"/>
      <w:r>
        <w:t>ПЕРЕЧЕНЬ</w:t>
      </w:r>
    </w:p>
    <w:p w:rsidR="00EF39A5" w:rsidRDefault="00EF39A5">
      <w:pPr>
        <w:pStyle w:val="ConsPlusTitle"/>
        <w:jc w:val="center"/>
      </w:pPr>
      <w:r>
        <w:t>ДОЛЖНОСТНЫХ ЛИЦ АРТЕМОВСКОГО ГОРОДСКОГО ОКРУГА,</w:t>
      </w:r>
    </w:p>
    <w:p w:rsidR="00EF39A5" w:rsidRDefault="00EF39A5">
      <w:pPr>
        <w:pStyle w:val="ConsPlusTitle"/>
        <w:jc w:val="center"/>
      </w:pPr>
      <w:r>
        <w:t>УПОЛНОМОЧЕННЫХ НА ОСУЩЕСТВЛЕНИЕ МУНИЦИПАЛЬНОГО</w:t>
      </w:r>
    </w:p>
    <w:p w:rsidR="00EF39A5" w:rsidRDefault="00EF39A5">
      <w:pPr>
        <w:pStyle w:val="ConsPlusTitle"/>
        <w:jc w:val="center"/>
      </w:pPr>
      <w:r>
        <w:t>ЖИЛИЩНОГО КОНТРОЛЯ</w:t>
      </w:r>
    </w:p>
    <w:p w:rsidR="00EF39A5" w:rsidRDefault="00EF39A5">
      <w:pPr>
        <w:pStyle w:val="ConsPlusNormal"/>
        <w:jc w:val="both"/>
      </w:pPr>
    </w:p>
    <w:p w:rsidR="00EF39A5" w:rsidRDefault="00EF39A5">
      <w:pPr>
        <w:pStyle w:val="ConsPlusNormal"/>
        <w:ind w:firstLine="540"/>
        <w:jc w:val="both"/>
      </w:pPr>
      <w:r>
        <w:t>1. Начальник отдела муниципального жилищного контроля управления жизнеобеспечения администрации Артемовского городского округа.</w:t>
      </w:r>
    </w:p>
    <w:p w:rsidR="00EF39A5" w:rsidRDefault="00EF39A5">
      <w:pPr>
        <w:pStyle w:val="ConsPlusNormal"/>
        <w:spacing w:before="220"/>
        <w:ind w:firstLine="540"/>
        <w:jc w:val="both"/>
      </w:pPr>
      <w:r>
        <w:t>2. Ведущий специалист отдела муниципального жилищного контроля управления жизнеобеспечения администрации Артемовского городского округа.</w:t>
      </w: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right"/>
        <w:outlineLvl w:val="1"/>
      </w:pPr>
      <w:r>
        <w:t>Приложение 2</w:t>
      </w:r>
    </w:p>
    <w:p w:rsidR="00EF39A5" w:rsidRDefault="00EF39A5">
      <w:pPr>
        <w:pStyle w:val="ConsPlusNormal"/>
        <w:jc w:val="right"/>
      </w:pPr>
      <w:r>
        <w:t>к Положению</w:t>
      </w:r>
    </w:p>
    <w:p w:rsidR="00EF39A5" w:rsidRDefault="00EF39A5">
      <w:pPr>
        <w:pStyle w:val="ConsPlusNormal"/>
        <w:jc w:val="right"/>
      </w:pPr>
      <w:r>
        <w:t>о муниципальном</w:t>
      </w:r>
    </w:p>
    <w:p w:rsidR="00EF39A5" w:rsidRDefault="00EF39A5">
      <w:pPr>
        <w:pStyle w:val="ConsPlusNormal"/>
        <w:jc w:val="right"/>
      </w:pPr>
      <w:r>
        <w:t>жилищном контроле</w:t>
      </w:r>
    </w:p>
    <w:p w:rsidR="00EF39A5" w:rsidRDefault="00EF39A5">
      <w:pPr>
        <w:pStyle w:val="ConsPlusNormal"/>
        <w:jc w:val="right"/>
      </w:pPr>
      <w:r>
        <w:lastRenderedPageBreak/>
        <w:t>на территории</w:t>
      </w:r>
    </w:p>
    <w:p w:rsidR="00EF39A5" w:rsidRDefault="00EF39A5">
      <w:pPr>
        <w:pStyle w:val="ConsPlusNormal"/>
        <w:jc w:val="right"/>
      </w:pPr>
      <w:r>
        <w:t>Артемовского</w:t>
      </w:r>
    </w:p>
    <w:p w:rsidR="00EF39A5" w:rsidRDefault="00EF39A5">
      <w:pPr>
        <w:pStyle w:val="ConsPlusNormal"/>
        <w:jc w:val="right"/>
      </w:pPr>
      <w:r>
        <w:t>городского округа</w:t>
      </w:r>
    </w:p>
    <w:p w:rsidR="00EF39A5" w:rsidRDefault="00EF39A5">
      <w:pPr>
        <w:pStyle w:val="ConsPlusNormal"/>
        <w:jc w:val="both"/>
      </w:pPr>
    </w:p>
    <w:p w:rsidR="00EF39A5" w:rsidRDefault="00EF39A5">
      <w:pPr>
        <w:pStyle w:val="ConsPlusTitle"/>
        <w:jc w:val="center"/>
      </w:pPr>
      <w:bookmarkStart w:id="16" w:name="P428"/>
      <w:bookmarkEnd w:id="16"/>
      <w:r>
        <w:t>КРИТЕРИИ</w:t>
      </w:r>
    </w:p>
    <w:p w:rsidR="00EF39A5" w:rsidRDefault="00EF39A5">
      <w:pPr>
        <w:pStyle w:val="ConsPlusTitle"/>
        <w:jc w:val="center"/>
      </w:pPr>
      <w:r>
        <w:t>ОТНЕСЕНИЯ ОБЪЕКТОВ КОНТРОЛЯ К КАТЕГОРИЯМ РИСКОВ</w:t>
      </w:r>
    </w:p>
    <w:p w:rsidR="00EF39A5" w:rsidRDefault="00EF39A5">
      <w:pPr>
        <w:pStyle w:val="ConsPlusTitle"/>
        <w:jc w:val="center"/>
      </w:pPr>
      <w:r>
        <w:t>В РАМКАХ ОСУЩЕСТВЛЕНИЯ МУНИЦИПАЛЬНОГО ЖИЛИЩНОГО КОНТРОЛЯ</w:t>
      </w:r>
    </w:p>
    <w:p w:rsidR="00EF39A5" w:rsidRDefault="00EF39A5">
      <w:pPr>
        <w:pStyle w:val="ConsPlusNormal"/>
        <w:jc w:val="both"/>
      </w:pPr>
    </w:p>
    <w:p w:rsidR="00EF39A5" w:rsidRDefault="00EF39A5">
      <w:pPr>
        <w:pStyle w:val="ConsPlusNormal"/>
        <w:ind w:firstLine="540"/>
        <w:jc w:val="both"/>
      </w:pPr>
      <w:r>
        <w:t>1. Отнесение объектов контроля к определенной категории риска осуществляется в зависимости от значения показателя риска:</w:t>
      </w:r>
    </w:p>
    <w:p w:rsidR="00EF39A5" w:rsidRDefault="00EF39A5">
      <w:pPr>
        <w:pStyle w:val="ConsPlusNormal"/>
        <w:spacing w:before="220"/>
        <w:ind w:firstLine="540"/>
        <w:jc w:val="both"/>
      </w:pPr>
      <w:r>
        <w:t>при значении показателя риска более 6 - объект контроля относится к категории высокого риска;</w:t>
      </w:r>
    </w:p>
    <w:p w:rsidR="00EF39A5" w:rsidRDefault="00EF39A5">
      <w:pPr>
        <w:pStyle w:val="ConsPlusNormal"/>
        <w:spacing w:before="220"/>
        <w:ind w:firstLine="540"/>
        <w:jc w:val="both"/>
      </w:pPr>
      <w:r>
        <w:t>при значении показателя риска от 4 до 6 включительно - к категории среднего риска;</w:t>
      </w:r>
    </w:p>
    <w:p w:rsidR="00EF39A5" w:rsidRDefault="00EF39A5">
      <w:pPr>
        <w:pStyle w:val="ConsPlusNormal"/>
        <w:spacing w:before="220"/>
        <w:ind w:firstLine="540"/>
        <w:jc w:val="both"/>
      </w:pPr>
      <w:r>
        <w:t>при значении показателя риска от 2 до 3 включительно - к категории умеренного риска;</w:t>
      </w:r>
    </w:p>
    <w:p w:rsidR="00EF39A5" w:rsidRDefault="00EF39A5">
      <w:pPr>
        <w:pStyle w:val="ConsPlusNormal"/>
        <w:spacing w:before="220"/>
        <w:ind w:firstLine="540"/>
        <w:jc w:val="both"/>
      </w:pPr>
      <w:r>
        <w:t>при значении показателя риска от 0 до 1 включительно - к категории низкого риска.</w:t>
      </w:r>
    </w:p>
    <w:p w:rsidR="00EF39A5" w:rsidRDefault="00EF39A5">
      <w:pPr>
        <w:pStyle w:val="ConsPlusNormal"/>
        <w:spacing w:before="220"/>
        <w:ind w:firstLine="540"/>
        <w:jc w:val="both"/>
      </w:pPr>
      <w:r>
        <w:t>2. Показатель риска рассчитывается по следующей формуле:</w:t>
      </w:r>
    </w:p>
    <w:p w:rsidR="00EF39A5" w:rsidRDefault="00EF39A5">
      <w:pPr>
        <w:pStyle w:val="ConsPlusNormal"/>
        <w:jc w:val="both"/>
      </w:pPr>
    </w:p>
    <w:p w:rsidR="00EF39A5" w:rsidRDefault="00EF39A5">
      <w:pPr>
        <w:pStyle w:val="ConsPlusNormal"/>
        <w:ind w:firstLine="540"/>
        <w:jc w:val="both"/>
      </w:pPr>
      <w:r>
        <w:t>К = 2 x V</w:t>
      </w:r>
      <w:r>
        <w:rPr>
          <w:vertAlign w:val="subscript"/>
        </w:rPr>
        <w:t>1</w:t>
      </w:r>
      <w:r>
        <w:t xml:space="preserve"> + V</w:t>
      </w:r>
      <w:r>
        <w:rPr>
          <w:vertAlign w:val="subscript"/>
        </w:rPr>
        <w:t>2</w:t>
      </w:r>
      <w:r>
        <w:t xml:space="preserve"> + 2 x V</w:t>
      </w:r>
      <w:r>
        <w:rPr>
          <w:vertAlign w:val="subscript"/>
        </w:rPr>
        <w:t>3</w:t>
      </w:r>
      <w:r>
        <w:t>, где:</w:t>
      </w:r>
    </w:p>
    <w:p w:rsidR="00EF39A5" w:rsidRDefault="00EF39A5">
      <w:pPr>
        <w:pStyle w:val="ConsPlusNormal"/>
        <w:jc w:val="both"/>
      </w:pPr>
    </w:p>
    <w:p w:rsidR="00EF39A5" w:rsidRDefault="00EF39A5">
      <w:pPr>
        <w:pStyle w:val="ConsPlusNormal"/>
        <w:ind w:firstLine="540"/>
        <w:jc w:val="both"/>
      </w:pPr>
      <w:r>
        <w:t>К - показатель риска;</w:t>
      </w:r>
    </w:p>
    <w:p w:rsidR="00EF39A5" w:rsidRDefault="00EF39A5">
      <w:pPr>
        <w:pStyle w:val="ConsPlusNormal"/>
        <w:spacing w:before="220"/>
        <w:ind w:firstLine="540"/>
        <w:jc w:val="both"/>
      </w:pPr>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56">
        <w:r>
          <w:rPr>
            <w:color w:val="0000FF"/>
          </w:rPr>
          <w:t>статьей 19.4.1</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EF39A5" w:rsidRDefault="00EF39A5">
      <w:pPr>
        <w:pStyle w:val="ConsPlusNormal"/>
        <w:spacing w:before="220"/>
        <w:ind w:firstLine="540"/>
        <w:jc w:val="both"/>
      </w:pPr>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57">
        <w:r>
          <w:rPr>
            <w:color w:val="0000FF"/>
          </w:rPr>
          <w:t>статьями 7.21</w:t>
        </w:r>
      </w:hyperlink>
      <w:r>
        <w:t xml:space="preserve"> - </w:t>
      </w:r>
      <w:hyperlink r:id="rId58">
        <w:r>
          <w:rPr>
            <w:color w:val="0000FF"/>
          </w:rPr>
          <w:t>7.23</w:t>
        </w:r>
      </w:hyperlink>
      <w:r>
        <w:t xml:space="preserve">, </w:t>
      </w:r>
      <w:hyperlink r:id="rId59">
        <w:r>
          <w:rPr>
            <w:color w:val="0000FF"/>
          </w:rPr>
          <w:t>частями 4</w:t>
        </w:r>
      </w:hyperlink>
      <w:r>
        <w:t xml:space="preserve"> и </w:t>
      </w:r>
      <w:hyperlink r:id="rId60">
        <w:r>
          <w:rPr>
            <w:color w:val="0000FF"/>
          </w:rPr>
          <w:t>5 статьи 9.16</w:t>
        </w:r>
      </w:hyperlink>
      <w:r>
        <w:t xml:space="preserve">, </w:t>
      </w:r>
      <w:hyperlink r:id="rId61">
        <w:r>
          <w:rPr>
            <w:color w:val="0000FF"/>
          </w:rPr>
          <w:t>статьей 19.7</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EF39A5" w:rsidRDefault="00EF39A5">
      <w:pPr>
        <w:pStyle w:val="ConsPlusNormal"/>
        <w:spacing w:before="220"/>
        <w:ind w:firstLine="540"/>
        <w:jc w:val="both"/>
      </w:pPr>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62">
        <w:r>
          <w:rPr>
            <w:color w:val="0000FF"/>
          </w:rPr>
          <w:t>частью 1 статьи 19.5</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right"/>
        <w:outlineLvl w:val="1"/>
      </w:pPr>
      <w:r>
        <w:t>Приложение 3</w:t>
      </w:r>
    </w:p>
    <w:p w:rsidR="00EF39A5" w:rsidRDefault="00EF39A5">
      <w:pPr>
        <w:pStyle w:val="ConsPlusNormal"/>
        <w:jc w:val="right"/>
      </w:pPr>
      <w:r>
        <w:t>к Положению</w:t>
      </w:r>
    </w:p>
    <w:p w:rsidR="00EF39A5" w:rsidRDefault="00EF39A5">
      <w:pPr>
        <w:pStyle w:val="ConsPlusNormal"/>
        <w:jc w:val="right"/>
      </w:pPr>
      <w:r>
        <w:lastRenderedPageBreak/>
        <w:t>о муниципальном</w:t>
      </w:r>
    </w:p>
    <w:p w:rsidR="00EF39A5" w:rsidRDefault="00EF39A5">
      <w:pPr>
        <w:pStyle w:val="ConsPlusNormal"/>
        <w:jc w:val="right"/>
      </w:pPr>
      <w:r>
        <w:t>жилищном контроле</w:t>
      </w:r>
    </w:p>
    <w:p w:rsidR="00EF39A5" w:rsidRDefault="00EF39A5">
      <w:pPr>
        <w:pStyle w:val="ConsPlusNormal"/>
        <w:jc w:val="right"/>
      </w:pPr>
      <w:r>
        <w:t>на территории</w:t>
      </w:r>
    </w:p>
    <w:p w:rsidR="00EF39A5" w:rsidRDefault="00EF39A5">
      <w:pPr>
        <w:pStyle w:val="ConsPlusNormal"/>
        <w:jc w:val="right"/>
      </w:pPr>
      <w:r>
        <w:t>Артемовского</w:t>
      </w:r>
    </w:p>
    <w:p w:rsidR="00EF39A5" w:rsidRDefault="00EF39A5">
      <w:pPr>
        <w:pStyle w:val="ConsPlusNormal"/>
        <w:jc w:val="right"/>
      </w:pPr>
      <w:r>
        <w:t>городского округа</w:t>
      </w:r>
    </w:p>
    <w:p w:rsidR="00EF39A5" w:rsidRDefault="00EF39A5">
      <w:pPr>
        <w:pStyle w:val="ConsPlusNormal"/>
        <w:jc w:val="both"/>
      </w:pPr>
    </w:p>
    <w:p w:rsidR="00EF39A5" w:rsidRDefault="00EF39A5">
      <w:pPr>
        <w:pStyle w:val="ConsPlusTitle"/>
        <w:jc w:val="center"/>
      </w:pPr>
      <w:bookmarkStart w:id="17" w:name="P458"/>
      <w:bookmarkEnd w:id="17"/>
      <w:r>
        <w:t>ИНДИКАТОРЫ РИСКА</w:t>
      </w:r>
    </w:p>
    <w:p w:rsidR="00EF39A5" w:rsidRDefault="00EF39A5">
      <w:pPr>
        <w:pStyle w:val="ConsPlusTitle"/>
        <w:jc w:val="center"/>
      </w:pPr>
      <w:r>
        <w:t>НАРУШЕНИЯ ОБЯЗАТЕЛЬНЫХ ТРЕБОВАНИЙ,</w:t>
      </w:r>
    </w:p>
    <w:p w:rsidR="00EF39A5" w:rsidRDefault="00EF39A5">
      <w:pPr>
        <w:pStyle w:val="ConsPlusTitle"/>
        <w:jc w:val="center"/>
      </w:pPr>
      <w:r>
        <w:t>ИСПОЛЬЗУЕМЫЕ В КАЧЕСТВЕ ОСНОВАНИЯ ДЛЯ ПРОВЕДЕНИЯ</w:t>
      </w:r>
    </w:p>
    <w:p w:rsidR="00EF39A5" w:rsidRDefault="00EF39A5">
      <w:pPr>
        <w:pStyle w:val="ConsPlusTitle"/>
        <w:jc w:val="center"/>
      </w:pPr>
      <w:r>
        <w:t>КОНТРОЛЬНЫХ МЕРОПРИЯТИЙ ПРИ ОСУЩЕСТВЛЕНИИ</w:t>
      </w:r>
    </w:p>
    <w:p w:rsidR="00EF39A5" w:rsidRDefault="00EF39A5">
      <w:pPr>
        <w:pStyle w:val="ConsPlusTitle"/>
        <w:jc w:val="center"/>
      </w:pPr>
      <w:r>
        <w:t>МУНИЦИПАЛЬНОГО КОНТРОЛЯ</w:t>
      </w:r>
    </w:p>
    <w:p w:rsidR="00EF39A5" w:rsidRDefault="00EF39A5">
      <w:pPr>
        <w:pStyle w:val="ConsPlusNormal"/>
        <w:jc w:val="both"/>
      </w:pPr>
    </w:p>
    <w:p w:rsidR="00EF39A5" w:rsidRDefault="00EF39A5">
      <w:pPr>
        <w:pStyle w:val="ConsPlusNormal"/>
        <w:ind w:firstLine="540"/>
        <w:jc w:val="both"/>
      </w:pPr>
      <w:bookmarkStart w:id="18" w:name="P464"/>
      <w:bookmarkEnd w:id="18"/>
      <w: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EF39A5" w:rsidRDefault="00EF39A5">
      <w:pPr>
        <w:pStyle w:val="ConsPlusNormal"/>
        <w:spacing w:before="220"/>
        <w:ind w:firstLine="540"/>
        <w:jc w:val="both"/>
      </w:pPr>
      <w:r>
        <w:t>а) к предоставлению коммунальных услуг собственникам и пользователям помещений в многоквартирных домах и жилых домов;</w:t>
      </w:r>
    </w:p>
    <w:p w:rsidR="00EF39A5" w:rsidRDefault="00EF39A5">
      <w:pPr>
        <w:pStyle w:val="ConsPlusNormal"/>
        <w:spacing w:before="220"/>
        <w:ind w:firstLine="540"/>
        <w:jc w:val="both"/>
      </w:pPr>
      <w:r>
        <w:t>б) к обеспечению доступности для инвалидов помещений в многоквартирных домах;</w:t>
      </w:r>
    </w:p>
    <w:p w:rsidR="00EF39A5" w:rsidRDefault="00EF39A5">
      <w:pPr>
        <w:pStyle w:val="ConsPlusNormal"/>
        <w:spacing w:before="220"/>
        <w:ind w:firstLine="540"/>
        <w:jc w:val="both"/>
      </w:pPr>
      <w:r>
        <w:t>в)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EF39A5" w:rsidRDefault="00EF39A5">
      <w:pPr>
        <w:pStyle w:val="ConsPlusNormal"/>
        <w:spacing w:before="220"/>
        <w:ind w:firstLine="540"/>
        <w:jc w:val="both"/>
      </w:pPr>
      <w:r>
        <w:t>г) к обеспечению безопасности при использовании и содержании внутридомового и внутриквартирного газового оборудования.</w:t>
      </w:r>
    </w:p>
    <w:p w:rsidR="00EF39A5" w:rsidRDefault="00EF39A5">
      <w:pPr>
        <w:pStyle w:val="ConsPlusNormal"/>
        <w:spacing w:before="220"/>
        <w:ind w:firstLine="540"/>
        <w:jc w:val="both"/>
      </w:pPr>
      <w: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w:t>
      </w:r>
      <w:hyperlink r:id="rId63">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rsidR="00EF39A5" w:rsidRDefault="00EF39A5">
      <w:pPr>
        <w:pStyle w:val="ConsPlusNormal"/>
        <w:spacing w:before="220"/>
        <w:ind w:firstLine="540"/>
        <w:jc w:val="both"/>
      </w:pPr>
      <w: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64">
        <w:r>
          <w:rPr>
            <w:color w:val="0000FF"/>
          </w:rPr>
          <w:t>частью 1 статьи 20</w:t>
        </w:r>
      </w:hyperlink>
      <w:r>
        <w:t xml:space="preserve"> Жилищного кодекса Российской Федерации, за исключением обращений, указанных в </w:t>
      </w:r>
      <w:hyperlink w:anchor="P464">
        <w:r>
          <w:rPr>
            <w:color w:val="0000FF"/>
          </w:rPr>
          <w:t>пункте 1</w:t>
        </w:r>
      </w:hyperlink>
      <w:r>
        <w:t xml:space="preserve"> настоящих типовых индикаторов, и обращений, послуживших основанием для проведения внепланового контрольного (надзорного) мероприятия в соответствии с </w:t>
      </w:r>
      <w:hyperlink r:id="rId65">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EF39A5" w:rsidRDefault="00EF39A5">
      <w:pPr>
        <w:pStyle w:val="ConsPlusNormal"/>
        <w:spacing w:before="220"/>
        <w:ind w:firstLine="540"/>
        <w:jc w:val="both"/>
      </w:pPr>
      <w: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66">
        <w:r>
          <w:rPr>
            <w:color w:val="0000FF"/>
          </w:rPr>
          <w:t>частью 1 статьи 20</w:t>
        </w:r>
      </w:hyperlink>
      <w:r>
        <w:t xml:space="preserve"> </w:t>
      </w:r>
      <w:r>
        <w:lastRenderedPageBreak/>
        <w:t>Жилищного кодекса Российской Федерации.</w:t>
      </w:r>
    </w:p>
    <w:p w:rsidR="00EF39A5" w:rsidRDefault="00EF39A5">
      <w:pPr>
        <w:pStyle w:val="ConsPlusNormal"/>
        <w:spacing w:before="220"/>
        <w:ind w:firstLine="540"/>
        <w:jc w:val="both"/>
      </w:pPr>
      <w: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right"/>
        <w:outlineLvl w:val="1"/>
      </w:pPr>
      <w:r>
        <w:t>Приложение 4</w:t>
      </w:r>
    </w:p>
    <w:p w:rsidR="00EF39A5" w:rsidRDefault="00EF39A5">
      <w:pPr>
        <w:pStyle w:val="ConsPlusNormal"/>
        <w:jc w:val="right"/>
      </w:pPr>
      <w:r>
        <w:t>к Положению</w:t>
      </w:r>
    </w:p>
    <w:p w:rsidR="00EF39A5" w:rsidRDefault="00EF39A5">
      <w:pPr>
        <w:pStyle w:val="ConsPlusNormal"/>
        <w:jc w:val="right"/>
      </w:pPr>
      <w:r>
        <w:t>о муниципальном</w:t>
      </w:r>
    </w:p>
    <w:p w:rsidR="00EF39A5" w:rsidRDefault="00EF39A5">
      <w:pPr>
        <w:pStyle w:val="ConsPlusNormal"/>
        <w:jc w:val="right"/>
      </w:pPr>
      <w:r>
        <w:t>жилищном контроле</w:t>
      </w:r>
    </w:p>
    <w:p w:rsidR="00EF39A5" w:rsidRDefault="00EF39A5">
      <w:pPr>
        <w:pStyle w:val="ConsPlusNormal"/>
        <w:jc w:val="right"/>
      </w:pPr>
      <w:r>
        <w:t>на территории</w:t>
      </w:r>
    </w:p>
    <w:p w:rsidR="00EF39A5" w:rsidRDefault="00EF39A5">
      <w:pPr>
        <w:pStyle w:val="ConsPlusNormal"/>
        <w:jc w:val="right"/>
      </w:pPr>
      <w:r>
        <w:t>Артемовского</w:t>
      </w:r>
    </w:p>
    <w:p w:rsidR="00EF39A5" w:rsidRDefault="00EF39A5">
      <w:pPr>
        <w:pStyle w:val="ConsPlusNormal"/>
        <w:jc w:val="right"/>
      </w:pPr>
      <w:r>
        <w:t>городского округа</w:t>
      </w:r>
    </w:p>
    <w:p w:rsidR="00EF39A5" w:rsidRDefault="00EF39A5">
      <w:pPr>
        <w:pStyle w:val="ConsPlusNormal"/>
        <w:jc w:val="both"/>
      </w:pPr>
    </w:p>
    <w:p w:rsidR="00EF39A5" w:rsidRDefault="00EF39A5">
      <w:pPr>
        <w:pStyle w:val="ConsPlusTitle"/>
        <w:jc w:val="center"/>
      </w:pPr>
      <w:bookmarkStart w:id="19" w:name="P486"/>
      <w:bookmarkEnd w:id="19"/>
      <w:r>
        <w:t>КЛЮЧЕВЫЕ ПОКАЗАТЕЛИ</w:t>
      </w:r>
    </w:p>
    <w:p w:rsidR="00EF39A5" w:rsidRDefault="00EF39A5">
      <w:pPr>
        <w:pStyle w:val="ConsPlusTitle"/>
        <w:jc w:val="center"/>
      </w:pPr>
      <w:r>
        <w:t>В СФЕРЕ МУНИЦИПАЛЬНОГО ЖИЛИЩНОГО КОНТРОЛЯ</w:t>
      </w:r>
    </w:p>
    <w:p w:rsidR="00EF39A5" w:rsidRDefault="00EF39A5">
      <w:pPr>
        <w:pStyle w:val="ConsPlusTitle"/>
        <w:jc w:val="center"/>
      </w:pPr>
      <w:r>
        <w:t>В АРТЕМОВСКОМ ГОРОДСКОМ ОКРУГЕ И ИХ ЦЕЛЕВЫЕ ЗНАЧЕНИЯ,</w:t>
      </w:r>
    </w:p>
    <w:p w:rsidR="00EF39A5" w:rsidRDefault="00EF39A5">
      <w:pPr>
        <w:pStyle w:val="ConsPlusTitle"/>
        <w:jc w:val="center"/>
      </w:pPr>
      <w:r>
        <w:t>ИНДИКАТИВНЫЕ ПОКАЗАТЕЛИ В СФЕРЕ МУНИЦИПАЛЬНОГО ЖИЛИЩНОГО</w:t>
      </w:r>
    </w:p>
    <w:p w:rsidR="00EF39A5" w:rsidRDefault="00EF39A5">
      <w:pPr>
        <w:pStyle w:val="ConsPlusTitle"/>
        <w:jc w:val="center"/>
      </w:pPr>
      <w:r>
        <w:t>КОНТРОЛЯ НА ТЕРРИТОРИИ АРТЕМОВСКОГО ГОРОДСКОГО ОКРУГА</w:t>
      </w:r>
    </w:p>
    <w:p w:rsidR="00EF39A5" w:rsidRDefault="00EF39A5">
      <w:pPr>
        <w:pStyle w:val="ConsPlusNormal"/>
        <w:jc w:val="both"/>
      </w:pPr>
    </w:p>
    <w:p w:rsidR="00EF39A5" w:rsidRDefault="00EF39A5">
      <w:pPr>
        <w:pStyle w:val="ConsPlusNormal"/>
        <w:ind w:firstLine="540"/>
        <w:jc w:val="both"/>
      </w:pPr>
      <w:r>
        <w:t>1. Ключевые показатели в сфере муниципального жилищного контроля на территории Артемовского городского округа, и их целевые значения:</w:t>
      </w:r>
    </w:p>
    <w:p w:rsidR="00EF39A5" w:rsidRDefault="00EF39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633"/>
        <w:gridCol w:w="1682"/>
      </w:tblGrid>
      <w:tr w:rsidR="00EF39A5">
        <w:tc>
          <w:tcPr>
            <w:tcW w:w="642" w:type="dxa"/>
          </w:tcPr>
          <w:p w:rsidR="00EF39A5" w:rsidRDefault="00EF39A5">
            <w:pPr>
              <w:pStyle w:val="ConsPlusNormal"/>
              <w:jc w:val="center"/>
            </w:pPr>
            <w:r>
              <w:t>N п/п</w:t>
            </w:r>
          </w:p>
        </w:tc>
        <w:tc>
          <w:tcPr>
            <w:tcW w:w="6633" w:type="dxa"/>
          </w:tcPr>
          <w:p w:rsidR="00EF39A5" w:rsidRDefault="00EF39A5">
            <w:pPr>
              <w:pStyle w:val="ConsPlusNormal"/>
              <w:jc w:val="center"/>
            </w:pPr>
            <w:r>
              <w:t>Ключевые показатели</w:t>
            </w:r>
          </w:p>
        </w:tc>
        <w:tc>
          <w:tcPr>
            <w:tcW w:w="1682" w:type="dxa"/>
          </w:tcPr>
          <w:p w:rsidR="00EF39A5" w:rsidRDefault="00EF39A5">
            <w:pPr>
              <w:pStyle w:val="ConsPlusNormal"/>
              <w:jc w:val="center"/>
            </w:pPr>
            <w:r>
              <w:t>Целевые значения (%)</w:t>
            </w:r>
          </w:p>
        </w:tc>
      </w:tr>
      <w:tr w:rsidR="00EF39A5">
        <w:tc>
          <w:tcPr>
            <w:tcW w:w="642" w:type="dxa"/>
          </w:tcPr>
          <w:p w:rsidR="00EF39A5" w:rsidRDefault="00EF39A5">
            <w:pPr>
              <w:pStyle w:val="ConsPlusNormal"/>
            </w:pPr>
            <w:r>
              <w:t>1.</w:t>
            </w:r>
          </w:p>
        </w:tc>
        <w:tc>
          <w:tcPr>
            <w:tcW w:w="6633" w:type="dxa"/>
          </w:tcPr>
          <w:p w:rsidR="00EF39A5" w:rsidRDefault="00EF39A5">
            <w:pPr>
              <w:pStyle w:val="ConsPlusNormal"/>
            </w:pPr>
            <w:r>
              <w:t>Доля устраненных нарушений обязательных требований от числа выявленных нарушений обязательных требований</w:t>
            </w:r>
          </w:p>
        </w:tc>
        <w:tc>
          <w:tcPr>
            <w:tcW w:w="1682" w:type="dxa"/>
          </w:tcPr>
          <w:p w:rsidR="00EF39A5" w:rsidRDefault="00EF39A5">
            <w:pPr>
              <w:pStyle w:val="ConsPlusNormal"/>
              <w:jc w:val="right"/>
            </w:pPr>
            <w:r>
              <w:t>70 - 80</w:t>
            </w:r>
          </w:p>
        </w:tc>
      </w:tr>
      <w:tr w:rsidR="00EF39A5">
        <w:tc>
          <w:tcPr>
            <w:tcW w:w="642" w:type="dxa"/>
          </w:tcPr>
          <w:p w:rsidR="00EF39A5" w:rsidRDefault="00EF39A5">
            <w:pPr>
              <w:pStyle w:val="ConsPlusNormal"/>
            </w:pPr>
            <w:r>
              <w:t>2.</w:t>
            </w:r>
          </w:p>
        </w:tc>
        <w:tc>
          <w:tcPr>
            <w:tcW w:w="6633" w:type="dxa"/>
          </w:tcPr>
          <w:p w:rsidR="00EF39A5" w:rsidRDefault="00EF39A5">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682" w:type="dxa"/>
          </w:tcPr>
          <w:p w:rsidR="00EF39A5" w:rsidRDefault="00EF39A5">
            <w:pPr>
              <w:pStyle w:val="ConsPlusNormal"/>
              <w:jc w:val="right"/>
            </w:pPr>
            <w:r>
              <w:t>0</w:t>
            </w:r>
          </w:p>
        </w:tc>
      </w:tr>
      <w:tr w:rsidR="00EF39A5">
        <w:tc>
          <w:tcPr>
            <w:tcW w:w="642" w:type="dxa"/>
          </w:tcPr>
          <w:p w:rsidR="00EF39A5" w:rsidRDefault="00EF39A5">
            <w:pPr>
              <w:pStyle w:val="ConsPlusNormal"/>
            </w:pPr>
            <w:r>
              <w:t>3.</w:t>
            </w:r>
          </w:p>
        </w:tc>
        <w:tc>
          <w:tcPr>
            <w:tcW w:w="6633" w:type="dxa"/>
          </w:tcPr>
          <w:p w:rsidR="00EF39A5" w:rsidRDefault="00EF39A5">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682" w:type="dxa"/>
          </w:tcPr>
          <w:p w:rsidR="00EF39A5" w:rsidRDefault="00EF39A5">
            <w:pPr>
              <w:pStyle w:val="ConsPlusNormal"/>
              <w:jc w:val="right"/>
            </w:pPr>
            <w:r>
              <w:t>0</w:t>
            </w:r>
          </w:p>
        </w:tc>
      </w:tr>
    </w:tbl>
    <w:p w:rsidR="00EF39A5" w:rsidRDefault="00EF39A5">
      <w:pPr>
        <w:pStyle w:val="ConsPlusNormal"/>
        <w:jc w:val="both"/>
      </w:pPr>
    </w:p>
    <w:p w:rsidR="00EF39A5" w:rsidRDefault="00EF39A5">
      <w:pPr>
        <w:pStyle w:val="ConsPlusNormal"/>
        <w:ind w:firstLine="540"/>
        <w:jc w:val="both"/>
      </w:pPr>
      <w:r>
        <w:t>2. Индикативные показатели в сфере муниципального жилищного контроля на территории Артемовского городского округа:</w:t>
      </w:r>
    </w:p>
    <w:p w:rsidR="00EF39A5" w:rsidRDefault="00EF39A5">
      <w:pPr>
        <w:pStyle w:val="ConsPlusNormal"/>
        <w:spacing w:before="220"/>
        <w:ind w:firstLine="540"/>
        <w:jc w:val="both"/>
      </w:pPr>
      <w:r>
        <w:t>1) количество обращений граждан и организаций о нарушении обязательных требований, поступивших в орган муниципального жилищного контроля (единица);</w:t>
      </w:r>
    </w:p>
    <w:p w:rsidR="00EF39A5" w:rsidRDefault="00EF39A5">
      <w:pPr>
        <w:pStyle w:val="ConsPlusNormal"/>
        <w:spacing w:before="220"/>
        <w:ind w:firstLine="540"/>
        <w:jc w:val="both"/>
      </w:pPr>
      <w:r>
        <w:t>2) количество проведенных органом муниципального жилищного контроля внеплановых контрольных мероприятий (единица);</w:t>
      </w:r>
    </w:p>
    <w:p w:rsidR="00EF39A5" w:rsidRDefault="00EF39A5">
      <w:pPr>
        <w:pStyle w:val="ConsPlusNormal"/>
        <w:spacing w:before="220"/>
        <w:ind w:firstLine="540"/>
        <w:jc w:val="both"/>
      </w:pPr>
      <w:r>
        <w:t xml:space="preserve">3) количество принятых органами прокуратуры решений о согласовании проведения органом </w:t>
      </w:r>
      <w:r>
        <w:lastRenderedPageBreak/>
        <w:t>муниципального жилищного контроля внепланового контрольного мероприятия (единица);</w:t>
      </w:r>
    </w:p>
    <w:p w:rsidR="00EF39A5" w:rsidRDefault="00EF39A5">
      <w:pPr>
        <w:pStyle w:val="ConsPlusNormal"/>
        <w:spacing w:before="220"/>
        <w:ind w:firstLine="540"/>
        <w:jc w:val="both"/>
      </w:pPr>
      <w:r>
        <w:t>4) количество выявленных органом муниципального жилищного контроля нарушений обязательных требований (единица);</w:t>
      </w:r>
    </w:p>
    <w:p w:rsidR="00EF39A5" w:rsidRDefault="00EF39A5">
      <w:pPr>
        <w:pStyle w:val="ConsPlusNormal"/>
        <w:spacing w:before="220"/>
        <w:ind w:firstLine="540"/>
        <w:jc w:val="both"/>
      </w:pPr>
      <w:r>
        <w:t>5) количество устраненных нарушений обязательных требований (единица);</w:t>
      </w:r>
    </w:p>
    <w:p w:rsidR="00EF39A5" w:rsidRDefault="00EF39A5">
      <w:pPr>
        <w:pStyle w:val="ConsPlusNormal"/>
        <w:spacing w:before="220"/>
        <w:ind w:firstLine="540"/>
        <w:jc w:val="both"/>
      </w:pPr>
      <w:r>
        <w:t>6) количество поступивших возражений в отношении акта контрольного мероприятия (единица);</w:t>
      </w:r>
    </w:p>
    <w:p w:rsidR="00EF39A5" w:rsidRDefault="00EF39A5">
      <w:pPr>
        <w:pStyle w:val="ConsPlusNormal"/>
        <w:spacing w:before="220"/>
        <w:ind w:firstLine="540"/>
        <w:jc w:val="both"/>
      </w:pPr>
      <w:r>
        <w:t>7) количество выданных органом муниципального жилищного контроля предписаний об устранении нарушений обязательных требований (единица).</w:t>
      </w: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both"/>
      </w:pPr>
    </w:p>
    <w:p w:rsidR="00EF39A5" w:rsidRDefault="00EF39A5">
      <w:pPr>
        <w:pStyle w:val="ConsPlusNormal"/>
        <w:jc w:val="right"/>
        <w:outlineLvl w:val="1"/>
      </w:pPr>
      <w:r>
        <w:t>Приложение 5</w:t>
      </w:r>
    </w:p>
    <w:p w:rsidR="00EF39A5" w:rsidRDefault="00EF39A5">
      <w:pPr>
        <w:pStyle w:val="ConsPlusNormal"/>
        <w:jc w:val="right"/>
      </w:pPr>
      <w:r>
        <w:t>к Положению</w:t>
      </w:r>
    </w:p>
    <w:p w:rsidR="00EF39A5" w:rsidRDefault="00EF39A5">
      <w:pPr>
        <w:pStyle w:val="ConsPlusNormal"/>
        <w:jc w:val="right"/>
      </w:pPr>
      <w:r>
        <w:t>о муниципальном</w:t>
      </w:r>
    </w:p>
    <w:p w:rsidR="00EF39A5" w:rsidRDefault="00EF39A5">
      <w:pPr>
        <w:pStyle w:val="ConsPlusNormal"/>
        <w:jc w:val="right"/>
      </w:pPr>
      <w:r>
        <w:t>жилищном контроле</w:t>
      </w:r>
    </w:p>
    <w:p w:rsidR="00EF39A5" w:rsidRDefault="00EF39A5">
      <w:pPr>
        <w:pStyle w:val="ConsPlusNormal"/>
        <w:jc w:val="right"/>
      </w:pPr>
      <w:r>
        <w:t>на территории</w:t>
      </w:r>
    </w:p>
    <w:p w:rsidR="00EF39A5" w:rsidRDefault="00EF39A5">
      <w:pPr>
        <w:pStyle w:val="ConsPlusNormal"/>
        <w:jc w:val="right"/>
      </w:pPr>
      <w:r>
        <w:t>Артемовского</w:t>
      </w:r>
    </w:p>
    <w:p w:rsidR="00EF39A5" w:rsidRDefault="00EF39A5">
      <w:pPr>
        <w:pStyle w:val="ConsPlusNormal"/>
        <w:jc w:val="right"/>
      </w:pPr>
      <w:r>
        <w:t>городского округа</w:t>
      </w:r>
    </w:p>
    <w:p w:rsidR="00EF39A5" w:rsidRDefault="00EF39A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0"/>
        <w:gridCol w:w="1582"/>
        <w:gridCol w:w="1428"/>
        <w:gridCol w:w="2994"/>
      </w:tblGrid>
      <w:tr w:rsidR="00EF39A5">
        <w:tc>
          <w:tcPr>
            <w:tcW w:w="4592" w:type="dxa"/>
            <w:gridSpan w:val="2"/>
            <w:tcBorders>
              <w:top w:val="nil"/>
              <w:left w:val="nil"/>
              <w:bottom w:val="nil"/>
              <w:right w:val="nil"/>
            </w:tcBorders>
          </w:tcPr>
          <w:p w:rsidR="00EF39A5" w:rsidRDefault="00EF39A5">
            <w:pPr>
              <w:pStyle w:val="ConsPlusNormal"/>
            </w:pPr>
          </w:p>
        </w:tc>
        <w:tc>
          <w:tcPr>
            <w:tcW w:w="4422" w:type="dxa"/>
            <w:gridSpan w:val="2"/>
            <w:tcBorders>
              <w:top w:val="nil"/>
              <w:left w:val="nil"/>
              <w:bottom w:val="nil"/>
              <w:right w:val="nil"/>
            </w:tcBorders>
          </w:tcPr>
          <w:p w:rsidR="00EF39A5" w:rsidRDefault="00EF39A5">
            <w:pPr>
              <w:pStyle w:val="ConsPlusNormal"/>
              <w:jc w:val="center"/>
            </w:pPr>
            <w:r>
              <w:t>_________________________________</w:t>
            </w:r>
          </w:p>
          <w:p w:rsidR="00EF39A5" w:rsidRDefault="00EF39A5">
            <w:pPr>
              <w:pStyle w:val="ConsPlusNormal"/>
              <w:jc w:val="center"/>
            </w:pPr>
            <w:r>
              <w:t>(указывается должность руководителя контролируемого лица)</w:t>
            </w:r>
          </w:p>
          <w:p w:rsidR="00EF39A5" w:rsidRDefault="00EF39A5">
            <w:pPr>
              <w:pStyle w:val="ConsPlusNormal"/>
              <w:jc w:val="center"/>
            </w:pPr>
            <w:r>
              <w:t>_________________________________</w:t>
            </w:r>
          </w:p>
          <w:p w:rsidR="00EF39A5" w:rsidRDefault="00EF39A5">
            <w:pPr>
              <w:pStyle w:val="ConsPlusNormal"/>
              <w:jc w:val="center"/>
            </w:pPr>
            <w:r>
              <w:t>(указывается полное наименование контролируемого лица)</w:t>
            </w:r>
          </w:p>
          <w:p w:rsidR="00EF39A5" w:rsidRDefault="00EF39A5">
            <w:pPr>
              <w:pStyle w:val="ConsPlusNormal"/>
              <w:jc w:val="center"/>
            </w:pPr>
            <w:r>
              <w:t>_________________________________</w:t>
            </w:r>
          </w:p>
          <w:p w:rsidR="00EF39A5" w:rsidRDefault="00EF39A5">
            <w:pPr>
              <w:pStyle w:val="ConsPlusNormal"/>
              <w:jc w:val="center"/>
            </w:pPr>
            <w:r>
              <w:t>(указывается фамилия, имя, отчество</w:t>
            </w:r>
          </w:p>
          <w:p w:rsidR="00EF39A5" w:rsidRDefault="00EF39A5">
            <w:pPr>
              <w:pStyle w:val="ConsPlusNormal"/>
              <w:jc w:val="center"/>
            </w:pPr>
            <w:r>
              <w:t>(при наличии) руководителя контролируемого лица)</w:t>
            </w:r>
          </w:p>
          <w:p w:rsidR="00EF39A5" w:rsidRDefault="00EF39A5">
            <w:pPr>
              <w:pStyle w:val="ConsPlusNormal"/>
              <w:jc w:val="center"/>
            </w:pPr>
            <w:r>
              <w:t>_________________________________</w:t>
            </w:r>
          </w:p>
          <w:p w:rsidR="00EF39A5" w:rsidRDefault="00EF39A5">
            <w:pPr>
              <w:pStyle w:val="ConsPlusNormal"/>
              <w:jc w:val="center"/>
            </w:pPr>
            <w:r>
              <w:t>(указывается адрес места нахождения контролируемого лица)</w:t>
            </w:r>
          </w:p>
        </w:tc>
      </w:tr>
      <w:tr w:rsidR="00EF39A5">
        <w:tc>
          <w:tcPr>
            <w:tcW w:w="9014" w:type="dxa"/>
            <w:gridSpan w:val="4"/>
            <w:tcBorders>
              <w:top w:val="nil"/>
              <w:left w:val="nil"/>
              <w:bottom w:val="nil"/>
              <w:right w:val="nil"/>
            </w:tcBorders>
          </w:tcPr>
          <w:p w:rsidR="00EF39A5" w:rsidRDefault="00EF39A5">
            <w:pPr>
              <w:pStyle w:val="ConsPlusNormal"/>
              <w:jc w:val="center"/>
            </w:pPr>
            <w:bookmarkStart w:id="20" w:name="P538"/>
            <w:bookmarkEnd w:id="20"/>
            <w:r>
              <w:t>ПРЕДПИСАНИЕ</w:t>
            </w:r>
          </w:p>
        </w:tc>
      </w:tr>
      <w:tr w:rsidR="00EF39A5">
        <w:tc>
          <w:tcPr>
            <w:tcW w:w="9014" w:type="dxa"/>
            <w:gridSpan w:val="4"/>
            <w:tcBorders>
              <w:top w:val="nil"/>
              <w:left w:val="nil"/>
              <w:bottom w:val="nil"/>
              <w:right w:val="nil"/>
            </w:tcBorders>
          </w:tcPr>
          <w:p w:rsidR="00EF39A5" w:rsidRDefault="00EF39A5">
            <w:pPr>
              <w:pStyle w:val="ConsPlusNormal"/>
              <w:jc w:val="center"/>
            </w:pPr>
            <w:r>
              <w:t>_____________________________________________________________________</w:t>
            </w:r>
          </w:p>
          <w:p w:rsidR="00EF39A5" w:rsidRDefault="00EF39A5">
            <w:pPr>
              <w:pStyle w:val="ConsPlusNormal"/>
              <w:jc w:val="center"/>
            </w:pPr>
            <w:r>
              <w:t>(указывается полное наименование контролируемого лица в дательном падеже)</w:t>
            </w:r>
          </w:p>
          <w:p w:rsidR="00EF39A5" w:rsidRDefault="00EF39A5">
            <w:pPr>
              <w:pStyle w:val="ConsPlusNormal"/>
              <w:jc w:val="center"/>
            </w:pPr>
            <w:r>
              <w:t>об устранении выявленных нарушений обязательных требований</w:t>
            </w:r>
          </w:p>
        </w:tc>
      </w:tr>
      <w:tr w:rsidR="00EF39A5">
        <w:tc>
          <w:tcPr>
            <w:tcW w:w="9014" w:type="dxa"/>
            <w:gridSpan w:val="4"/>
            <w:tcBorders>
              <w:top w:val="nil"/>
              <w:left w:val="nil"/>
              <w:bottom w:val="nil"/>
              <w:right w:val="nil"/>
            </w:tcBorders>
          </w:tcPr>
          <w:p w:rsidR="00EF39A5" w:rsidRDefault="00EF39A5">
            <w:pPr>
              <w:pStyle w:val="ConsPlusNormal"/>
              <w:jc w:val="both"/>
            </w:pPr>
            <w:r>
              <w:t>По результатам ________________________________________________________,</w:t>
            </w:r>
          </w:p>
          <w:p w:rsidR="00EF39A5" w:rsidRDefault="00EF39A5">
            <w:pPr>
              <w:pStyle w:val="ConsPlusNormal"/>
              <w:jc w:val="center"/>
            </w:pPr>
            <w:r>
              <w:t>(указываются вид и форма контрольного мероприятия в соответствии с решением Контрольного органа)</w:t>
            </w:r>
          </w:p>
          <w:p w:rsidR="00EF39A5" w:rsidRDefault="00EF39A5">
            <w:pPr>
              <w:pStyle w:val="ConsPlusNormal"/>
              <w:jc w:val="both"/>
            </w:pPr>
            <w:r>
              <w:t>проведенной __________________________________________________________</w:t>
            </w:r>
          </w:p>
          <w:p w:rsidR="00EF39A5" w:rsidRDefault="00EF39A5">
            <w:pPr>
              <w:pStyle w:val="ConsPlusNormal"/>
              <w:jc w:val="center"/>
            </w:pPr>
            <w:r>
              <w:t>(указывается полное наименование контрольного органа)</w:t>
            </w:r>
          </w:p>
          <w:p w:rsidR="00EF39A5" w:rsidRDefault="00EF39A5">
            <w:pPr>
              <w:pStyle w:val="ConsPlusNormal"/>
              <w:jc w:val="both"/>
            </w:pPr>
            <w:r>
              <w:t>в отношении __________________________________________________________</w:t>
            </w:r>
          </w:p>
          <w:p w:rsidR="00EF39A5" w:rsidRDefault="00EF39A5">
            <w:pPr>
              <w:pStyle w:val="ConsPlusNormal"/>
              <w:jc w:val="center"/>
            </w:pPr>
            <w:r>
              <w:t>(указывается полное наименование контролируемого лица)</w:t>
            </w:r>
          </w:p>
          <w:p w:rsidR="00EF39A5" w:rsidRDefault="00EF39A5">
            <w:pPr>
              <w:pStyle w:val="ConsPlusNormal"/>
              <w:jc w:val="both"/>
            </w:pPr>
            <w:r>
              <w:t>в период с "__" _________________ 20__ г. по "__" _________________ 20__ г.</w:t>
            </w:r>
          </w:p>
          <w:p w:rsidR="00EF39A5" w:rsidRDefault="00EF39A5">
            <w:pPr>
              <w:pStyle w:val="ConsPlusNormal"/>
              <w:jc w:val="both"/>
            </w:pPr>
            <w:r>
              <w:t>на основании __________________________________________________________</w:t>
            </w:r>
          </w:p>
          <w:p w:rsidR="00EF39A5" w:rsidRDefault="00EF39A5">
            <w:pPr>
              <w:pStyle w:val="ConsPlusNormal"/>
              <w:jc w:val="center"/>
            </w:pPr>
            <w:r>
              <w:lastRenderedPageBreak/>
              <w:t>(указываются наименование и реквизиты акта Контрольного органа о проведении контрольного мероприятия)</w:t>
            </w:r>
          </w:p>
          <w:p w:rsidR="00EF39A5" w:rsidRDefault="00EF39A5">
            <w:pPr>
              <w:pStyle w:val="ConsPlusNormal"/>
              <w:jc w:val="both"/>
            </w:pPr>
            <w:r>
              <w:t>выявлены нарушения обязательных требований _______ законодательства: _____</w:t>
            </w:r>
          </w:p>
          <w:p w:rsidR="00EF39A5" w:rsidRDefault="00EF39A5">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39A5" w:rsidRDefault="00EF39A5">
            <w:pPr>
              <w:pStyle w:val="ConsPlusNormal"/>
              <w:jc w:val="center"/>
            </w:pPr>
            <w: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F39A5" w:rsidRDefault="00EF39A5">
            <w:pPr>
              <w:pStyle w:val="ConsPlusNormal"/>
              <w:jc w:val="both"/>
            </w:pPr>
            <w:r>
              <w:t xml:space="preserve">На основании изложенного, в соответствии с </w:t>
            </w:r>
            <w:hyperlink r:id="rId67">
              <w:r>
                <w:rPr>
                  <w:color w:val="0000FF"/>
                </w:rPr>
                <w:t>пунктом 1 части 2 статьи 90</w:t>
              </w:r>
            </w:hyperlink>
            <w:r>
              <w:t xml:space="preserve"> Федерального закона от 31 июля 2020 г. N 248-ФЗ "О государственном контроле (надзоре) и муниципальном контроле в Российской Федерации" отдел муниципального жилищного контроля управления жизнеобеспечения администрации Артемовского городского округа предписывает:</w:t>
            </w:r>
          </w:p>
          <w:p w:rsidR="00EF39A5" w:rsidRDefault="00EF39A5">
            <w:pPr>
              <w:pStyle w:val="ConsPlusNormal"/>
              <w:jc w:val="both"/>
            </w:pPr>
            <w:r>
              <w:t>1. Устранить выявленные нарушения обязательных требований в срок до "___" ______________ 20__ г. включительно.</w:t>
            </w:r>
          </w:p>
          <w:p w:rsidR="00EF39A5" w:rsidRDefault="00EF39A5">
            <w:pPr>
              <w:pStyle w:val="ConsPlusNormal"/>
              <w:jc w:val="both"/>
            </w:pPr>
            <w:r>
              <w:t>2. Уведомить отдел муниципального жилищного контроля управления жизнеобеспечения администрации Артемовского городского округа 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 20__ г. включительно.</w:t>
            </w:r>
          </w:p>
          <w:p w:rsidR="00EF39A5" w:rsidRDefault="00EF39A5">
            <w:pPr>
              <w:pStyle w:val="ConsPlusNormal"/>
              <w:jc w:val="both"/>
            </w:pPr>
            <w:r>
              <w:t>Неисполнение настоящего предписания в установленный срок влечет ответственность, установленную законодательством Российской Федерации.</w:t>
            </w:r>
          </w:p>
        </w:tc>
      </w:tr>
      <w:tr w:rsidR="00EF39A5">
        <w:tc>
          <w:tcPr>
            <w:tcW w:w="3010" w:type="dxa"/>
            <w:tcBorders>
              <w:top w:val="nil"/>
              <w:left w:val="nil"/>
              <w:bottom w:val="nil"/>
              <w:right w:val="nil"/>
            </w:tcBorders>
          </w:tcPr>
          <w:p w:rsidR="00EF39A5" w:rsidRDefault="00EF39A5">
            <w:pPr>
              <w:pStyle w:val="ConsPlusNormal"/>
              <w:jc w:val="center"/>
            </w:pPr>
            <w:r>
              <w:lastRenderedPageBreak/>
              <w:t>_____________________</w:t>
            </w:r>
          </w:p>
        </w:tc>
        <w:tc>
          <w:tcPr>
            <w:tcW w:w="3010" w:type="dxa"/>
            <w:gridSpan w:val="2"/>
            <w:tcBorders>
              <w:top w:val="nil"/>
              <w:left w:val="nil"/>
              <w:bottom w:val="nil"/>
              <w:right w:val="nil"/>
            </w:tcBorders>
          </w:tcPr>
          <w:p w:rsidR="00EF39A5" w:rsidRDefault="00EF39A5">
            <w:pPr>
              <w:pStyle w:val="ConsPlusNormal"/>
              <w:jc w:val="center"/>
            </w:pPr>
            <w:r>
              <w:t>_____________________</w:t>
            </w:r>
          </w:p>
        </w:tc>
        <w:tc>
          <w:tcPr>
            <w:tcW w:w="2994" w:type="dxa"/>
            <w:tcBorders>
              <w:top w:val="nil"/>
              <w:left w:val="nil"/>
              <w:bottom w:val="nil"/>
              <w:right w:val="nil"/>
            </w:tcBorders>
          </w:tcPr>
          <w:p w:rsidR="00EF39A5" w:rsidRDefault="00EF39A5">
            <w:pPr>
              <w:pStyle w:val="ConsPlusNormal"/>
              <w:jc w:val="center"/>
            </w:pPr>
            <w:r>
              <w:t>______________________</w:t>
            </w:r>
          </w:p>
        </w:tc>
      </w:tr>
      <w:tr w:rsidR="00EF39A5">
        <w:tc>
          <w:tcPr>
            <w:tcW w:w="3010" w:type="dxa"/>
            <w:tcBorders>
              <w:top w:val="nil"/>
              <w:left w:val="nil"/>
              <w:bottom w:val="nil"/>
              <w:right w:val="nil"/>
            </w:tcBorders>
          </w:tcPr>
          <w:p w:rsidR="00EF39A5" w:rsidRDefault="00EF39A5">
            <w:pPr>
              <w:pStyle w:val="ConsPlusNormal"/>
              <w:jc w:val="center"/>
            </w:pPr>
            <w:r>
              <w:t>(должность лица, уполномоченного на проведение контрольных мероприятий)</w:t>
            </w:r>
          </w:p>
        </w:tc>
        <w:tc>
          <w:tcPr>
            <w:tcW w:w="3010" w:type="dxa"/>
            <w:gridSpan w:val="2"/>
            <w:tcBorders>
              <w:top w:val="nil"/>
              <w:left w:val="nil"/>
              <w:bottom w:val="nil"/>
              <w:right w:val="nil"/>
            </w:tcBorders>
          </w:tcPr>
          <w:p w:rsidR="00EF39A5" w:rsidRDefault="00EF39A5">
            <w:pPr>
              <w:pStyle w:val="ConsPlusNormal"/>
              <w:jc w:val="center"/>
            </w:pPr>
            <w:r>
              <w:t>(подпись должностного лица, уполномоченного на проведение контрольных мероприятий)</w:t>
            </w:r>
          </w:p>
        </w:tc>
        <w:tc>
          <w:tcPr>
            <w:tcW w:w="2994" w:type="dxa"/>
            <w:tcBorders>
              <w:top w:val="nil"/>
              <w:left w:val="nil"/>
              <w:bottom w:val="nil"/>
              <w:right w:val="nil"/>
            </w:tcBorders>
          </w:tcPr>
          <w:p w:rsidR="00EF39A5" w:rsidRDefault="00EF39A5">
            <w:pPr>
              <w:pStyle w:val="ConsPlusNormal"/>
              <w:jc w:val="center"/>
            </w:pPr>
            <w:r>
              <w:t>(фамилия, имя, отчество (при наличии) должностного лица, уполномоченного на проведение контрольных мероприятий)</w:t>
            </w:r>
          </w:p>
        </w:tc>
      </w:tr>
    </w:tbl>
    <w:p w:rsidR="00EF39A5" w:rsidRDefault="00EF39A5">
      <w:pPr>
        <w:pStyle w:val="ConsPlusNormal"/>
        <w:jc w:val="both"/>
      </w:pPr>
    </w:p>
    <w:p w:rsidR="00EF39A5" w:rsidRDefault="00EF39A5">
      <w:pPr>
        <w:pStyle w:val="ConsPlusNormal"/>
        <w:jc w:val="both"/>
      </w:pPr>
    </w:p>
    <w:p w:rsidR="00EF39A5" w:rsidRDefault="00EF39A5">
      <w:pPr>
        <w:pStyle w:val="ConsPlusNormal"/>
        <w:pBdr>
          <w:bottom w:val="single" w:sz="6" w:space="0" w:color="auto"/>
        </w:pBdr>
        <w:spacing w:before="100" w:after="100"/>
        <w:jc w:val="both"/>
        <w:rPr>
          <w:sz w:val="2"/>
          <w:szCs w:val="2"/>
        </w:rPr>
      </w:pPr>
    </w:p>
    <w:p w:rsidR="003D5460" w:rsidRDefault="003D5460">
      <w:bookmarkStart w:id="21" w:name="_GoBack"/>
      <w:bookmarkEnd w:id="21"/>
    </w:p>
    <w:sectPr w:rsidR="003D5460" w:rsidSect="00EA2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A5"/>
    <w:rsid w:val="003D5460"/>
    <w:rsid w:val="00EF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DA82B-C34E-496E-A55D-9249E7D0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9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39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9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39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9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39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9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9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5049" TargetMode="External"/><Relationship Id="rId21" Type="http://schemas.openxmlformats.org/officeDocument/2006/relationships/hyperlink" Target="https://login.consultant.ru/link/?req=doc&amp;base=LAW&amp;n=465728" TargetMode="External"/><Relationship Id="rId42" Type="http://schemas.openxmlformats.org/officeDocument/2006/relationships/hyperlink" Target="https://login.consultant.ru/link/?req=doc&amp;base=LAW&amp;n=465728&amp;dst=101187" TargetMode="External"/><Relationship Id="rId47" Type="http://schemas.openxmlformats.org/officeDocument/2006/relationships/hyperlink" Target="https://login.consultant.ru/link/?req=doc&amp;base=LAW&amp;n=469917" TargetMode="External"/><Relationship Id="rId63" Type="http://schemas.openxmlformats.org/officeDocument/2006/relationships/hyperlink" Target="https://login.consultant.ru/link/?req=doc&amp;base=LAW&amp;n=465728&amp;dst=101187" TargetMode="External"/><Relationship Id="rId68" Type="http://schemas.openxmlformats.org/officeDocument/2006/relationships/fontTable" Target="fontTable.xml"/><Relationship Id="rId7" Type="http://schemas.openxmlformats.org/officeDocument/2006/relationships/hyperlink" Target="https://login.consultant.ru/link/?req=doc&amp;base=LAW&amp;n=475049" TargetMode="External"/><Relationship Id="rId2" Type="http://schemas.openxmlformats.org/officeDocument/2006/relationships/settings" Target="settings.xml"/><Relationship Id="rId16" Type="http://schemas.openxmlformats.org/officeDocument/2006/relationships/hyperlink" Target="https://login.consultant.ru/link/?req=doc&amp;base=RLAW020&amp;n=197718&amp;dst=100008" TargetMode="External"/><Relationship Id="rId29" Type="http://schemas.openxmlformats.org/officeDocument/2006/relationships/hyperlink" Target="https://login.consultant.ru/link/?req=doc&amp;base=LAW&amp;n=465728&amp;dst=100512" TargetMode="External"/><Relationship Id="rId11" Type="http://schemas.openxmlformats.org/officeDocument/2006/relationships/hyperlink" Target="https://login.consultant.ru/link/?req=doc&amp;base=RLAW020&amp;n=128574" TargetMode="External"/><Relationship Id="rId24" Type="http://schemas.openxmlformats.org/officeDocument/2006/relationships/hyperlink" Target="https://login.consultant.ru/link/?req=doc&amp;base=LAW&amp;n=475049" TargetMode="External"/><Relationship Id="rId32" Type="http://schemas.openxmlformats.org/officeDocument/2006/relationships/hyperlink" Target="https://login.consultant.ru/link/?req=doc&amp;base=LAW&amp;n=465728&amp;dst=101267" TargetMode="External"/><Relationship Id="rId37" Type="http://schemas.openxmlformats.org/officeDocument/2006/relationships/hyperlink" Target="https://login.consultant.ru/link/?req=doc&amp;base=LAW&amp;n=465728&amp;dst=100636" TargetMode="External"/><Relationship Id="rId40" Type="http://schemas.openxmlformats.org/officeDocument/2006/relationships/hyperlink" Target="https://login.consultant.ru/link/?req=doc&amp;base=LAW&amp;n=465728&amp;dst=100636" TargetMode="External"/><Relationship Id="rId45" Type="http://schemas.openxmlformats.org/officeDocument/2006/relationships/hyperlink" Target="https://login.consultant.ru/link/?req=doc&amp;base=LAW&amp;n=465728&amp;dst=101127" TargetMode="External"/><Relationship Id="rId53" Type="http://schemas.openxmlformats.org/officeDocument/2006/relationships/hyperlink" Target="https://login.consultant.ru/link/?req=doc&amp;base=LAW&amp;n=465728&amp;dst=101263" TargetMode="External"/><Relationship Id="rId58" Type="http://schemas.openxmlformats.org/officeDocument/2006/relationships/hyperlink" Target="https://login.consultant.ru/link/?req=doc&amp;base=LAW&amp;n=475133&amp;dst=100459" TargetMode="External"/><Relationship Id="rId66" Type="http://schemas.openxmlformats.org/officeDocument/2006/relationships/hyperlink" Target="https://login.consultant.ru/link/?req=doc&amp;base=LAW&amp;n=475049&amp;dst=1003" TargetMode="External"/><Relationship Id="rId5" Type="http://schemas.openxmlformats.org/officeDocument/2006/relationships/hyperlink" Target="https://login.consultant.ru/link/?req=doc&amp;base=RLAW020&amp;n=190913&amp;dst=100005" TargetMode="External"/><Relationship Id="rId61" Type="http://schemas.openxmlformats.org/officeDocument/2006/relationships/hyperlink" Target="https://login.consultant.ru/link/?req=doc&amp;base=LAW&amp;n=475133&amp;dst=101624" TargetMode="External"/><Relationship Id="rId19" Type="http://schemas.openxmlformats.org/officeDocument/2006/relationships/hyperlink" Target="https://login.consultant.ru/link/?req=doc&amp;base=RLAW020&amp;n=190913&amp;dst=100005" TargetMode="External"/><Relationship Id="rId14" Type="http://schemas.openxmlformats.org/officeDocument/2006/relationships/hyperlink" Target="https://login.consultant.ru/link/?req=doc&amp;base=LAW&amp;n=465728&amp;dst=100225" TargetMode="External"/><Relationship Id="rId22" Type="http://schemas.openxmlformats.org/officeDocument/2006/relationships/hyperlink" Target="https://login.consultant.ru/link/?req=doc&amp;base=LAW&amp;n=465728" TargetMode="External"/><Relationship Id="rId27" Type="http://schemas.openxmlformats.org/officeDocument/2006/relationships/hyperlink" Target="https://login.consultant.ru/link/?req=doc&amp;base=LAW&amp;n=475049" TargetMode="External"/><Relationship Id="rId30" Type="http://schemas.openxmlformats.org/officeDocument/2006/relationships/hyperlink" Target="https://login.consultant.ru/link/?req=doc&amp;base=LAW&amp;n=454103" TargetMode="External"/><Relationship Id="rId35" Type="http://schemas.openxmlformats.org/officeDocument/2006/relationships/hyperlink" Target="https://login.consultant.ru/link/?req=doc&amp;base=LAW&amp;n=403777&amp;dst=100015" TargetMode="External"/><Relationship Id="rId43" Type="http://schemas.openxmlformats.org/officeDocument/2006/relationships/hyperlink" Target="https://login.consultant.ru/link/?req=doc&amp;base=LAW&amp;n=465728&amp;dst=100639" TargetMode="External"/><Relationship Id="rId48" Type="http://schemas.openxmlformats.org/officeDocument/2006/relationships/hyperlink" Target="https://login.consultant.ru/link/?req=doc&amp;base=LAW&amp;n=465728&amp;dst=100636" TargetMode="External"/><Relationship Id="rId56" Type="http://schemas.openxmlformats.org/officeDocument/2006/relationships/hyperlink" Target="https://login.consultant.ru/link/?req=doc&amp;base=LAW&amp;n=475133&amp;dst=7996" TargetMode="External"/><Relationship Id="rId64" Type="http://schemas.openxmlformats.org/officeDocument/2006/relationships/hyperlink" Target="https://login.consultant.ru/link/?req=doc&amp;base=LAW&amp;n=475049&amp;dst=1003" TargetMode="External"/><Relationship Id="rId69" Type="http://schemas.openxmlformats.org/officeDocument/2006/relationships/theme" Target="theme/theme1.xml"/><Relationship Id="rId8" Type="http://schemas.openxmlformats.org/officeDocument/2006/relationships/hyperlink" Target="https://login.consultant.ru/link/?req=doc&amp;base=LAW&amp;n=476449" TargetMode="External"/><Relationship Id="rId51" Type="http://schemas.openxmlformats.org/officeDocument/2006/relationships/hyperlink" Target="https://login.consultant.ru/link/?req=doc&amp;base=LAW&amp;n=465728&amp;dst=100659"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92345" TargetMode="External"/><Relationship Id="rId17" Type="http://schemas.openxmlformats.org/officeDocument/2006/relationships/hyperlink" Target="https://login.consultant.ru/link/?req=doc&amp;base=RLAW020&amp;n=197718&amp;dst=100008" TargetMode="External"/><Relationship Id="rId25" Type="http://schemas.openxmlformats.org/officeDocument/2006/relationships/hyperlink" Target="https://login.consultant.ru/link/?req=doc&amp;base=LAW&amp;n=475049" TargetMode="External"/><Relationship Id="rId33" Type="http://schemas.openxmlformats.org/officeDocument/2006/relationships/hyperlink" Target="https://login.consultant.ru/link/?req=doc&amp;base=LAW&amp;n=465728" TargetMode="External"/><Relationship Id="rId38" Type="http://schemas.openxmlformats.org/officeDocument/2006/relationships/hyperlink" Target="https://login.consultant.ru/link/?req=doc&amp;base=LAW&amp;n=465728&amp;dst=100638" TargetMode="External"/><Relationship Id="rId46" Type="http://schemas.openxmlformats.org/officeDocument/2006/relationships/hyperlink" Target="https://login.consultant.ru/link/?req=doc&amp;base=LAW&amp;n=465728&amp;dst=101128" TargetMode="External"/><Relationship Id="rId59" Type="http://schemas.openxmlformats.org/officeDocument/2006/relationships/hyperlink" Target="https://login.consultant.ru/link/?req=doc&amp;base=LAW&amp;n=475133&amp;dst=2010" TargetMode="External"/><Relationship Id="rId67" Type="http://schemas.openxmlformats.org/officeDocument/2006/relationships/hyperlink" Target="https://login.consultant.ru/link/?req=doc&amp;base=LAW&amp;n=465728&amp;dst=100999" TargetMode="External"/><Relationship Id="rId20" Type="http://schemas.openxmlformats.org/officeDocument/2006/relationships/hyperlink" Target="https://login.consultant.ru/link/?req=doc&amp;base=RLAW020&amp;n=197718&amp;dst=100009" TargetMode="External"/><Relationship Id="rId41" Type="http://schemas.openxmlformats.org/officeDocument/2006/relationships/hyperlink" Target="https://login.consultant.ru/link/?req=doc&amp;base=LAW&amp;n=465728&amp;dst=100638" TargetMode="External"/><Relationship Id="rId54" Type="http://schemas.openxmlformats.org/officeDocument/2006/relationships/hyperlink" Target="https://login.consultant.ru/link/?req=doc&amp;base=LAW&amp;n=465728" TargetMode="External"/><Relationship Id="rId62" Type="http://schemas.openxmlformats.org/officeDocument/2006/relationships/hyperlink" Target="https://login.consultant.ru/link/?req=doc&amp;base=LAW&amp;n=475133&amp;dst=5267" TargetMode="External"/><Relationship Id="rId1" Type="http://schemas.openxmlformats.org/officeDocument/2006/relationships/styles" Target="styles.xml"/><Relationship Id="rId6" Type="http://schemas.openxmlformats.org/officeDocument/2006/relationships/hyperlink" Target="https://login.consultant.ru/link/?req=doc&amp;base=RLAW020&amp;n=197718&amp;dst=100005" TargetMode="External"/><Relationship Id="rId15" Type="http://schemas.openxmlformats.org/officeDocument/2006/relationships/hyperlink" Target="https://login.consultant.ru/link/?req=doc&amp;base=RLAW020&amp;n=197718&amp;dst=100006" TargetMode="External"/><Relationship Id="rId23" Type="http://schemas.openxmlformats.org/officeDocument/2006/relationships/hyperlink" Target="https://login.consultant.ru/link/?req=doc&amp;base=LAW&amp;n=455810" TargetMode="External"/><Relationship Id="rId28" Type="http://schemas.openxmlformats.org/officeDocument/2006/relationships/hyperlink" Target="https://login.consultant.ru/link/?req=doc&amp;base=LAW&amp;n=465728" TargetMode="External"/><Relationship Id="rId36" Type="http://schemas.openxmlformats.org/officeDocument/2006/relationships/hyperlink" Target="https://login.consultant.ru/link/?req=doc&amp;base=LAW&amp;n=465728&amp;dst=100634" TargetMode="External"/><Relationship Id="rId49" Type="http://schemas.openxmlformats.org/officeDocument/2006/relationships/hyperlink" Target="https://login.consultant.ru/link/?req=doc&amp;base=LAW&amp;n=465728&amp;dst=100638" TargetMode="External"/><Relationship Id="rId57" Type="http://schemas.openxmlformats.org/officeDocument/2006/relationships/hyperlink" Target="https://login.consultant.ru/link/?req=doc&amp;base=LAW&amp;n=475133&amp;dst=9038" TargetMode="External"/><Relationship Id="rId10" Type="http://schemas.openxmlformats.org/officeDocument/2006/relationships/hyperlink" Target="https://login.consultant.ru/link/?req=doc&amp;base=RLAW020&amp;n=195661" TargetMode="External"/><Relationship Id="rId31" Type="http://schemas.openxmlformats.org/officeDocument/2006/relationships/hyperlink" Target="https://login.consultant.ru/link/?req=doc&amp;base=RLAW020&amp;n=197718&amp;dst=100009" TargetMode="External"/><Relationship Id="rId44" Type="http://schemas.openxmlformats.org/officeDocument/2006/relationships/hyperlink" Target="https://login.consultant.ru/link/?req=doc&amp;base=RLAW020&amp;n=190913&amp;dst=100005" TargetMode="External"/><Relationship Id="rId52" Type="http://schemas.openxmlformats.org/officeDocument/2006/relationships/hyperlink" Target="https://login.consultant.ru/link/?req=doc&amp;base=LAW&amp;n=465728&amp;dst=100999" TargetMode="External"/><Relationship Id="rId60" Type="http://schemas.openxmlformats.org/officeDocument/2006/relationships/hyperlink" Target="https://login.consultant.ru/link/?req=doc&amp;base=LAW&amp;n=475133&amp;dst=2012" TargetMode="External"/><Relationship Id="rId65" Type="http://schemas.openxmlformats.org/officeDocument/2006/relationships/hyperlink" Target="https://login.consultant.ru/link/?req=doc&amp;base=LAW&amp;n=465728&amp;dst=1011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 TargetMode="External"/><Relationship Id="rId13" Type="http://schemas.openxmlformats.org/officeDocument/2006/relationships/hyperlink" Target="https://login.consultant.ru/link/?req=doc&amp;base=RLAW020&amp;n=128426" TargetMode="External"/><Relationship Id="rId18" Type="http://schemas.openxmlformats.org/officeDocument/2006/relationships/hyperlink" Target="https://login.consultant.ru/link/?req=doc&amp;base=RLAW020&amp;n=197718&amp;dst=100008" TargetMode="External"/><Relationship Id="rId39" Type="http://schemas.openxmlformats.org/officeDocument/2006/relationships/hyperlink" Target="https://login.consultant.ru/link/?req=doc&amp;base=LAW&amp;n=465728&amp;dst=100225" TargetMode="External"/><Relationship Id="rId34" Type="http://schemas.openxmlformats.org/officeDocument/2006/relationships/hyperlink" Target="https://login.consultant.ru/link/?req=doc&amp;base=LAW&amp;n=465728&amp;dst=101176" TargetMode="External"/><Relationship Id="rId50" Type="http://schemas.openxmlformats.org/officeDocument/2006/relationships/hyperlink" Target="https://login.consultant.ru/link/?req=doc&amp;base=LAW&amp;n=465728&amp;dst=101187" TargetMode="External"/><Relationship Id="rId55" Type="http://schemas.openxmlformats.org/officeDocument/2006/relationships/hyperlink" Target="https://login.consultant.ru/link/?req=doc&amp;base=LAW&amp;n=465728&amp;dst=101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12062</Words>
  <Characters>68757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Алексейко Екатерина Валентиновна</dc:creator>
  <cp:keywords/>
  <dc:description/>
  <cp:lastModifiedBy>Алексейко Екатерина Валентиновна</cp:lastModifiedBy>
  <cp:revision>1</cp:revision>
  <dcterms:created xsi:type="dcterms:W3CDTF">2024-06-10T06:43:00Z</dcterms:created>
  <dcterms:modified xsi:type="dcterms:W3CDTF">2024-06-10T06:44:00Z</dcterms:modified>
</cp:coreProperties>
</file>