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contextualSpacing/>
        <w:keepNext w:val="0"/>
        <w:widowControl w:val="off"/>
        <w:rPr>
          <w:b/>
          <w:bCs/>
          <w:spacing w:val="20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2677160</wp:posOffset>
                </wp:positionH>
                <wp:positionV relativeFrom="page">
                  <wp:posOffset>504190</wp:posOffset>
                </wp:positionV>
                <wp:extent cx="627380" cy="79311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273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10.80pt;mso-position-horizontal:absolute;mso-position-vertical-relative:page;margin-top:39.70pt;mso-position-vertical:absolute;width:49.40pt;height:62.45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pacing w:val="20"/>
          <w:sz w:val="24"/>
        </w:rPr>
      </w:r>
      <w:r>
        <w:rPr>
          <w:b/>
          <w:bCs/>
          <w:spacing w:val="20"/>
          <w:sz w:val="24"/>
        </w:rPr>
      </w:r>
    </w:p>
    <w:p>
      <w:pPr>
        <w:pStyle w:val="654"/>
        <w:contextualSpacing/>
        <w:keepNext w:val="0"/>
        <w:widowControl w:val="off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</w:r>
      <w:r>
        <w:rPr>
          <w:b/>
          <w:bCs/>
          <w:spacing w:val="20"/>
          <w:sz w:val="24"/>
        </w:rPr>
      </w:r>
    </w:p>
    <w:p>
      <w:pPr>
        <w:pStyle w:val="654"/>
        <w:contextualSpacing/>
        <w:keepNext w:val="0"/>
        <w:widowControl w:val="off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</w:r>
      <w:r>
        <w:rPr>
          <w:b/>
          <w:bCs/>
          <w:spacing w:val="20"/>
          <w:sz w:val="24"/>
        </w:rPr>
      </w:r>
    </w:p>
    <w:p>
      <w:pPr>
        <w:pStyle w:val="653"/>
        <w:contextualSpacing/>
        <w:jc w:val="center"/>
        <w:spacing w:after="0" w:line="240" w:lineRule="auto"/>
        <w:widowControl w:val="off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Style w:val="654"/>
        <w:contextualSpacing/>
        <w:keepNext w:val="0"/>
        <w:widowControl w:val="off"/>
        <w:rPr>
          <w:b/>
          <w:bCs/>
          <w:spacing w:val="32"/>
          <w:sz w:val="10"/>
          <w:szCs w:val="10"/>
        </w:rPr>
      </w:pPr>
      <w:r>
        <w:rPr>
          <w:b/>
          <w:bCs/>
          <w:spacing w:val="32"/>
          <w:sz w:val="10"/>
          <w:szCs w:val="10"/>
        </w:rPr>
      </w:r>
      <w:r>
        <w:rPr>
          <w:b/>
          <w:bCs/>
          <w:spacing w:val="32"/>
          <w:sz w:val="10"/>
          <w:szCs w:val="10"/>
        </w:rPr>
      </w:r>
    </w:p>
    <w:p>
      <w:pPr>
        <w:pStyle w:val="653"/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54"/>
        <w:contextualSpacing/>
        <w:keepNext w:val="0"/>
        <w:widowControl w:val="off"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 xml:space="preserve">АРТЕМОВСКОГО  ГОРОДСКОГО ОКРУГА</w:t>
      </w:r>
      <w:r>
        <w:rPr>
          <w:b/>
          <w:bCs/>
          <w:spacing w:val="26"/>
          <w:sz w:val="28"/>
          <w:szCs w:val="28"/>
        </w:rPr>
      </w:r>
    </w:p>
    <w:p>
      <w:pPr>
        <w:pStyle w:val="653"/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55"/>
        <w:contextualSpacing/>
        <w:keepNext w:val="0"/>
        <w:spacing w:line="240" w:lineRule="auto"/>
        <w:widowControl w:val="off"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  <w:lang w:val="ru-RU"/>
        </w:rPr>
        <w:t xml:space="preserve">РАСПОРЯЖЕНИ</w:t>
      </w:r>
      <w:r>
        <w:rPr>
          <w:b w:val="0"/>
          <w:bCs/>
          <w:spacing w:val="40"/>
          <w:sz w:val="28"/>
          <w:szCs w:val="28"/>
        </w:rPr>
        <w:t xml:space="preserve">Е</w:t>
      </w:r>
      <w:r>
        <w:rPr>
          <w:b w:val="0"/>
          <w:bCs/>
          <w:spacing w:val="40"/>
          <w:sz w:val="28"/>
          <w:szCs w:val="28"/>
        </w:rPr>
      </w:r>
      <w:r>
        <w:rPr>
          <w:b w:val="0"/>
          <w:bCs/>
          <w:spacing w:val="40"/>
          <w:sz w:val="28"/>
          <w:szCs w:val="28"/>
        </w:rPr>
      </w:r>
    </w:p>
    <w:p>
      <w:pPr>
        <w:pStyle w:val="653"/>
        <w:contextualSpacing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53"/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… … …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г.  А р т е 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  <w:tab/>
        <w:t xml:space="preserve">           </w:t>
      </w:r>
      <w:r>
        <w:rPr>
          <w:rFonts w:ascii="Times New Roman" w:hAnsi="Times New Roman"/>
          <w:spacing w:val="40"/>
          <w:sz w:val="24"/>
          <w:szCs w:val="24"/>
        </w:rPr>
        <w:tab/>
        <w:tab/>
      </w:r>
      <w:r>
        <w:rPr>
          <w:rFonts w:ascii="Times New Roman" w:hAnsi="Times New Roman"/>
          <w:spacing w:val="40"/>
          <w:sz w:val="24"/>
          <w:szCs w:val="24"/>
        </w:rPr>
        <w:t xml:space="preserve">   </w:t>
      </w:r>
      <w:r>
        <w:rPr>
          <w:rFonts w:ascii="Times New Roman" w:hAnsi="Times New Roman"/>
          <w:spacing w:val="40"/>
          <w:sz w:val="24"/>
          <w:szCs w:val="24"/>
        </w:rPr>
        <w:t xml:space="preserve">№ … … …</w:t>
      </w:r>
      <w:r>
        <w:rPr>
          <w:rFonts w:ascii="Times New Roman" w:hAnsi="Times New Roman"/>
          <w:spacing w:val="40"/>
          <w:sz w:val="24"/>
          <w:szCs w:val="24"/>
        </w:rPr>
      </w:r>
    </w:p>
    <w:p>
      <w:pPr>
        <w:pStyle w:val="653"/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</w:r>
      <w:r>
        <w:rPr>
          <w:rFonts w:ascii="Times New Roman" w:hAnsi="Times New Roman"/>
          <w:spacing w:val="40"/>
          <w:sz w:val="24"/>
          <w:szCs w:val="24"/>
        </w:rPr>
      </w:r>
    </w:p>
    <w:p>
      <w:pPr>
        <w:pStyle w:val="653"/>
        <w:ind w:right="85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3"/>
        <w:ind w:right="85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выявлении правообладател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85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учтенного объекта недвижимости 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85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sz w:val="28"/>
          <w:szCs w:val="28"/>
        </w:rPr>
        <w:t xml:space="preserve">25:27:</w:t>
      </w:r>
      <w:r>
        <w:rPr>
          <w:rFonts w:ascii="Times New Roman" w:hAnsi="Times New Roman"/>
          <w:sz w:val="28"/>
          <w:szCs w:val="28"/>
        </w:rPr>
        <w:t xml:space="preserve">070203:</w:t>
      </w:r>
      <w:r>
        <w:rPr>
          <w:rFonts w:ascii="Times New Roman" w:hAnsi="Times New Roman"/>
          <w:sz w:val="28"/>
          <w:szCs w:val="28"/>
        </w:rPr>
        <w:t xml:space="preserve">2581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</w:r>
      <w:r>
        <w:rPr>
          <w:rFonts w:ascii="Times New Roman" w:hAnsi="Times New Roman"/>
          <w:spacing w:val="40"/>
          <w:sz w:val="28"/>
          <w:szCs w:val="28"/>
        </w:rPr>
      </w:r>
    </w:p>
    <w:p>
      <w:pPr>
        <w:pStyle w:val="653"/>
        <w:contextualSpacing/>
        <w:spacing w:after="0" w:line="240" w:lineRule="auto"/>
        <w:widowControl w:val="off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</w:r>
      <w:r>
        <w:rPr>
          <w:rFonts w:ascii="Times New Roman" w:hAnsi="Times New Roman"/>
          <w:spacing w:val="40"/>
          <w:sz w:val="28"/>
          <w:szCs w:val="28"/>
        </w:rPr>
      </w:r>
    </w:p>
    <w:p>
      <w:pPr>
        <w:pStyle w:val="653"/>
        <w:contextualSpacing/>
        <w:ind w:firstLine="709"/>
        <w:jc w:val="both"/>
        <w:spacing w:after="0" w:line="34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"consultantplus://offline/ref=24E77513E78DE55671AC709DD39709EF5259A32EE552846CFAEF80A35CDA26BBA1EAB5CDF432910FB1B259FB879A7CC8919B1EF8F2oDT3G"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bCs/>
          <w:sz w:val="28"/>
          <w:szCs w:val="28"/>
        </w:rPr>
        <w:t xml:space="preserve">ст. </w:t>
      </w:r>
      <w:r>
        <w:rPr>
          <w:rFonts w:ascii="Times New Roman" w:hAnsi="Times New Roman"/>
          <w:bCs/>
          <w:sz w:val="28"/>
          <w:szCs w:val="28"/>
        </w:rPr>
        <w:t xml:space="preserve">69.1</w:t>
      </w:r>
      <w:r>
        <w:rPr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bCs/>
          <w:sz w:val="28"/>
          <w:szCs w:val="28"/>
        </w:rPr>
        <w:t xml:space="preserve">13.07.2015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 xml:space="preserve">218</w:t>
      </w:r>
      <w:r>
        <w:rPr>
          <w:rFonts w:ascii="Times New Roman" w:hAnsi="Times New Roman"/>
          <w:bCs/>
          <w:sz w:val="28"/>
          <w:szCs w:val="28"/>
        </w:rPr>
        <w:t xml:space="preserve">-ФЗ «</w:t>
      </w:r>
      <w:r>
        <w:rPr>
          <w:rFonts w:ascii="Times New Roman" w:hAnsi="Times New Roman"/>
          <w:bCs/>
          <w:sz w:val="28"/>
          <w:szCs w:val="28"/>
        </w:rPr>
        <w:t xml:space="preserve">О г</w:t>
      </w:r>
      <w:r>
        <w:rPr>
          <w:rFonts w:ascii="Times New Roman" w:hAnsi="Times New Roman"/>
          <w:bCs/>
          <w:sz w:val="28"/>
          <w:szCs w:val="28"/>
        </w:rPr>
        <w:t xml:space="preserve">осуда</w:t>
      </w:r>
      <w:r>
        <w:rPr>
          <w:rFonts w:ascii="Times New Roman" w:hAnsi="Times New Roman"/>
          <w:bCs/>
          <w:sz w:val="28"/>
          <w:szCs w:val="28"/>
        </w:rPr>
        <w:t xml:space="preserve">р</w:t>
      </w:r>
      <w:r>
        <w:rPr>
          <w:rFonts w:ascii="Times New Roman" w:hAnsi="Times New Roman"/>
          <w:bCs/>
          <w:sz w:val="28"/>
          <w:szCs w:val="28"/>
        </w:rPr>
        <w:t xml:space="preserve">ственной регистрации недвижимости»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Артемовского городского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contextualSpacing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firstLine="708"/>
        <w:jc w:val="both"/>
        <w:spacing w:after="0" w:line="34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отношении жилого помещения, расположенного по адресу: Приморский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Артем, ул. </w:t>
      </w:r>
      <w:r>
        <w:rPr>
          <w:rFonts w:ascii="Times New Roman" w:hAnsi="Times New Roman"/>
          <w:sz w:val="28"/>
          <w:szCs w:val="28"/>
        </w:rPr>
        <w:t xml:space="preserve">1-я Рабочая,</w:t>
      </w:r>
      <w:r>
        <w:rPr>
          <w:rFonts w:ascii="Times New Roman" w:hAnsi="Times New Roman"/>
          <w:sz w:val="28"/>
          <w:szCs w:val="28"/>
        </w:rPr>
        <w:t xml:space="preserve"> дом </w:t>
      </w:r>
      <w:r>
        <w:rPr>
          <w:rFonts w:ascii="Times New Roman" w:hAnsi="Times New Roman"/>
          <w:sz w:val="28"/>
          <w:szCs w:val="28"/>
        </w:rPr>
        <w:t xml:space="preserve">66, квартира </w:t>
      </w:r>
      <w:r>
        <w:rPr>
          <w:rFonts w:ascii="Times New Roman" w:hAnsi="Times New Roman"/>
          <w:sz w:val="28"/>
          <w:szCs w:val="28"/>
        </w:rPr>
        <w:t xml:space="preserve">9,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кадастровы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25:27:</w:t>
      </w:r>
      <w:r>
        <w:rPr>
          <w:rFonts w:ascii="Times New Roman" w:hAnsi="Times New Roman"/>
          <w:sz w:val="28"/>
          <w:szCs w:val="28"/>
        </w:rPr>
        <w:t xml:space="preserve">070203:</w:t>
      </w:r>
      <w:r>
        <w:rPr>
          <w:rFonts w:ascii="Times New Roman" w:hAnsi="Times New Roman"/>
          <w:sz w:val="28"/>
          <w:szCs w:val="28"/>
        </w:rPr>
        <w:t xml:space="preserve">2581, </w:t>
      </w:r>
      <w:r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 xml:space="preserve">30,0</w:t>
      </w:r>
      <w:r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в качестве его правообладател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владеющ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данным объектом недвижимости на праве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собственности, </w:t>
      </w:r>
      <w:r>
        <w:rPr>
          <w:rFonts w:ascii="Times New Roman" w:hAnsi="Times New Roman"/>
          <w:sz w:val="28"/>
          <w:szCs w:val="28"/>
        </w:rPr>
        <w:t xml:space="preserve">выяв</w:t>
      </w:r>
      <w:r>
        <w:rPr>
          <w:rFonts w:ascii="Times New Roman" w:hAnsi="Times New Roman"/>
          <w:sz w:val="28"/>
          <w:szCs w:val="28"/>
        </w:rPr>
        <w:t xml:space="preserve">лен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Манчхашвили Муради Валикович  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года рождения, место рождения:</w:t>
      </w: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паспорт гражданина Российской Федерации сери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__________________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 xml:space="preserve">__________________________________ __________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, код 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по месту жительства: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firstLine="708"/>
        <w:jc w:val="both"/>
        <w:spacing w:after="0" w:line="34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/>
          <w:sz w:val="28"/>
          <w:szCs w:val="28"/>
        </w:rPr>
        <w:t xml:space="preserve">Манчхашвили Муради Валикович</w:t>
      </w:r>
      <w:r/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п. 1 </w:t>
      </w:r>
      <w:r>
        <w:rPr>
          <w:rFonts w:ascii="Times New Roman" w:hAnsi="Times New Roman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/>
          <w:sz w:val="28"/>
          <w:szCs w:val="28"/>
        </w:rPr>
        <w:t xml:space="preserve">объект недвижимости подтверждается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jc w:val="both"/>
        <w:spacing w:after="0" w:line="34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jc w:val="both"/>
        <w:spacing w:after="0" w:line="34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contextualSpacing/>
        <w:ind w:firstLine="709"/>
        <w:jc w:val="both"/>
        <w:spacing w:after="0" w:line="34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  <w:r>
        <w:rPr>
          <w:rFonts w:ascii="Times New Roman" w:hAnsi="Times New Roman"/>
          <w:sz w:val="28"/>
          <w:szCs w:val="28"/>
        </w:rPr>
        <w:t xml:space="preserve">администрации Артемовского горо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ского округа (</w:t>
      </w:r>
      <w:r>
        <w:rPr>
          <w:rFonts w:ascii="Times New Roman" w:hAnsi="Times New Roman"/>
          <w:sz w:val="28"/>
          <w:szCs w:val="28"/>
        </w:rPr>
        <w:t xml:space="preserve">Моисеева О.А.</w:t>
      </w:r>
      <w:r>
        <w:rPr>
          <w:rFonts w:ascii="Times New Roman" w:hAnsi="Times New Roman"/>
          <w:sz w:val="28"/>
          <w:szCs w:val="28"/>
        </w:rPr>
        <w:t xml:space="preserve">) обеспечить направление в 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 Федеральной службы государственной регистрации, кадастра и картографии по Приморскому краю </w:t>
      </w:r>
      <w:r>
        <w:rPr>
          <w:rFonts w:ascii="Times New Roman" w:hAnsi="Times New Roman"/>
          <w:sz w:val="28"/>
          <w:szCs w:val="28"/>
        </w:rPr>
        <w:t xml:space="preserve">в установленные сроки заявления о внесении в Единый государственный реестр недвижимости </w:t>
      </w:r>
      <w:r>
        <w:rPr>
          <w:rFonts w:ascii="Times New Roman" w:hAnsi="Times New Roman"/>
          <w:sz w:val="28"/>
          <w:szCs w:val="28"/>
        </w:rPr>
        <w:t xml:space="preserve">сведений о правообладател</w:t>
      </w:r>
      <w:r>
        <w:rPr>
          <w:rFonts w:ascii="Times New Roman" w:hAnsi="Times New Roman"/>
          <w:sz w:val="28"/>
          <w:szCs w:val="28"/>
        </w:rPr>
        <w:t xml:space="preserve">ях</w:t>
      </w:r>
      <w:r>
        <w:rPr>
          <w:rFonts w:ascii="Times New Roman" w:hAnsi="Times New Roman"/>
          <w:sz w:val="28"/>
          <w:szCs w:val="28"/>
        </w:rPr>
        <w:t xml:space="preserve"> 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, указанн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в п.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распоряжения.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contextualSpacing/>
        <w:ind w:firstLine="709"/>
        <w:jc w:val="both"/>
        <w:spacing w:after="0" w:line="34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исполнением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распоряжения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первого заме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тителя главы администрации Артемовского горо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ского округа</w:t>
      </w:r>
      <w:r>
        <w:rPr>
          <w:rFonts w:ascii="Times New Roman" w:hAnsi="Times New Roman"/>
          <w:sz w:val="28"/>
          <w:szCs w:val="28"/>
        </w:rPr>
        <w:t xml:space="preserve"> Литвинова А.А.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contextualSpacing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contextualSpacing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В.В. Квон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794" w:left="1758" w:header="0" w:footer="0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center"/>
      <w:spacing w:line="36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66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668"/>
      <w:jc w:val="center"/>
      <w:spacing w:line="36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</w:pPr>
    <w:r/>
    <w:r/>
  </w:p>
  <w:p>
    <w:pPr>
      <w:pStyle w:val="6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next w:val="653"/>
    <w:link w:val="65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54">
    <w:name w:val="Заголовок 2"/>
    <w:basedOn w:val="653"/>
    <w:next w:val="653"/>
    <w:link w:val="65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36"/>
      <w:szCs w:val="20"/>
      <w:lang w:val="en-US" w:eastAsia="ru-RU"/>
    </w:rPr>
  </w:style>
  <w:style w:type="paragraph" w:styleId="655">
    <w:name w:val="Заголовок 3"/>
    <w:basedOn w:val="653"/>
    <w:next w:val="653"/>
    <w:link w:val="660"/>
    <w:qFormat/>
    <w:pPr>
      <w:jc w:val="center"/>
      <w:keepNext/>
      <w:spacing w:after="0" w:line="360" w:lineRule="auto"/>
      <w:outlineLvl w:val="2"/>
    </w:pPr>
    <w:rPr>
      <w:rFonts w:ascii="Times New Roman" w:hAnsi="Times New Roman" w:eastAsia="Times New Roman"/>
      <w:b/>
      <w:sz w:val="26"/>
      <w:szCs w:val="20"/>
      <w:lang w:val="en-US" w:eastAsia="ru-RU"/>
    </w:rPr>
  </w:style>
  <w:style w:type="character" w:styleId="656">
    <w:name w:val="Основной шрифт абзаца"/>
    <w:next w:val="656"/>
    <w:link w:val="653"/>
    <w:uiPriority w:val="1"/>
    <w:semiHidden/>
    <w:unhideWhenUsed/>
  </w:style>
  <w:style w:type="table" w:styleId="657">
    <w:name w:val="Обычная таблица"/>
    <w:next w:val="657"/>
    <w:link w:val="653"/>
    <w:uiPriority w:val="99"/>
    <w:semiHidden/>
    <w:unhideWhenUsed/>
    <w:qFormat/>
    <w:tblPr/>
  </w:style>
  <w:style w:type="numbering" w:styleId="658">
    <w:name w:val="Нет списка"/>
    <w:next w:val="658"/>
    <w:link w:val="653"/>
    <w:uiPriority w:val="99"/>
    <w:semiHidden/>
    <w:unhideWhenUsed/>
  </w:style>
  <w:style w:type="character" w:styleId="659">
    <w:name w:val="Заголовок 2 Знак"/>
    <w:next w:val="659"/>
    <w:link w:val="654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660">
    <w:name w:val="Заголовок 3 Знак"/>
    <w:next w:val="660"/>
    <w:link w:val="655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table" w:styleId="661">
    <w:name w:val="Сетка таблицы"/>
    <w:basedOn w:val="657"/>
    <w:next w:val="661"/>
    <w:link w:val="653"/>
    <w:uiPriority w:val="59"/>
    <w:tblPr/>
  </w:style>
  <w:style w:type="paragraph" w:styleId="662">
    <w:name w:val="Абзац списка"/>
    <w:basedOn w:val="653"/>
    <w:next w:val="662"/>
    <w:link w:val="653"/>
    <w:uiPriority w:val="34"/>
    <w:qFormat/>
    <w:pPr>
      <w:contextualSpacing/>
      <w:ind w:left="720"/>
    </w:pPr>
  </w:style>
  <w:style w:type="paragraph" w:styleId="663">
    <w:name w:val="ConsPlusNormal"/>
    <w:next w:val="663"/>
    <w:link w:val="653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4">
    <w:name w:val="highlighted"/>
    <w:basedOn w:val="656"/>
    <w:next w:val="664"/>
    <w:link w:val="653"/>
  </w:style>
  <w:style w:type="paragraph" w:styleId="665">
    <w:name w:val="style7"/>
    <w:basedOn w:val="653"/>
    <w:next w:val="665"/>
    <w:link w:val="6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66">
    <w:name w:val="Гиперссылка"/>
    <w:next w:val="666"/>
    <w:link w:val="653"/>
    <w:uiPriority w:val="99"/>
    <w:semiHidden/>
    <w:unhideWhenUsed/>
    <w:rPr>
      <w:color w:val="0000ff"/>
      <w:u w:val="single"/>
    </w:rPr>
  </w:style>
  <w:style w:type="paragraph" w:styleId="667">
    <w:name w:val="style10"/>
    <w:basedOn w:val="653"/>
    <w:next w:val="667"/>
    <w:link w:val="6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68">
    <w:name w:val="Верхний колонтитул"/>
    <w:basedOn w:val="653"/>
    <w:next w:val="668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>
    <w:name w:val="Верхний колонтитул Знак"/>
    <w:basedOn w:val="656"/>
    <w:next w:val="669"/>
    <w:link w:val="668"/>
    <w:uiPriority w:val="99"/>
  </w:style>
  <w:style w:type="paragraph" w:styleId="670">
    <w:name w:val="Нижний колонтитул"/>
    <w:basedOn w:val="653"/>
    <w:next w:val="670"/>
    <w:link w:val="6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>
    <w:name w:val="Нижний колонтитул Знак"/>
    <w:basedOn w:val="656"/>
    <w:next w:val="671"/>
    <w:link w:val="670"/>
    <w:uiPriority w:val="99"/>
  </w:style>
  <w:style w:type="character" w:styleId="672">
    <w:name w:val="Строгий"/>
    <w:next w:val="672"/>
    <w:link w:val="653"/>
    <w:uiPriority w:val="22"/>
    <w:qFormat/>
    <w:rPr>
      <w:b/>
      <w:bCs/>
    </w:rPr>
  </w:style>
  <w:style w:type="paragraph" w:styleId="673">
    <w:name w:val="Текст выноски"/>
    <w:basedOn w:val="653"/>
    <w:next w:val="673"/>
    <w:link w:val="674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674">
    <w:name w:val="Текст выноски Знак"/>
    <w:next w:val="674"/>
    <w:link w:val="673"/>
    <w:uiPriority w:val="99"/>
    <w:semiHidden/>
    <w:rPr>
      <w:rFonts w:ascii="Segoe UI" w:hAnsi="Segoe UI" w:cs="Segoe UI"/>
      <w:sz w:val="18"/>
      <w:szCs w:val="18"/>
    </w:rPr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Шепель Евгений Александрович</dc:creator>
  <cp:revision>58</cp:revision>
  <dcterms:created xsi:type="dcterms:W3CDTF">2022-01-10T05:11:00Z</dcterms:created>
  <dcterms:modified xsi:type="dcterms:W3CDTF">2024-07-22T07:37:57Z</dcterms:modified>
  <cp:version>983040</cp:version>
</cp:coreProperties>
</file>