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4F" w:rsidRDefault="00E67D4F" w:rsidP="00E67D4F">
      <w:pPr>
        <w:autoSpaceDE w:val="0"/>
        <w:autoSpaceDN w:val="0"/>
        <w:adjustRightInd w:val="0"/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E67D4F" w:rsidRDefault="00E67D4F" w:rsidP="00E67D4F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0D327F" w:rsidRPr="000D327F" w:rsidRDefault="00FF3843" w:rsidP="000D327F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Требования и п</w:t>
      </w:r>
      <w:r w:rsidR="000D327F" w:rsidRPr="000D327F">
        <w:rPr>
          <w:b/>
          <w:bCs/>
          <w:sz w:val="28"/>
          <w:szCs w:val="28"/>
        </w:rPr>
        <w:t xml:space="preserve">еречень </w:t>
      </w:r>
      <w:r w:rsidR="009F6FD3" w:rsidRPr="000D327F">
        <w:rPr>
          <w:b/>
          <w:bCs/>
          <w:sz w:val="28"/>
          <w:szCs w:val="28"/>
        </w:rPr>
        <w:t>документов</w:t>
      </w:r>
    </w:p>
    <w:p w:rsidR="009F6FD3" w:rsidRDefault="009F6FD3" w:rsidP="000D327F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D327F">
        <w:rPr>
          <w:b/>
          <w:bCs/>
          <w:sz w:val="28"/>
          <w:szCs w:val="28"/>
        </w:rPr>
        <w:t xml:space="preserve">к заявке на участие </w:t>
      </w:r>
      <w:r w:rsidR="00FF3843">
        <w:rPr>
          <w:b/>
          <w:bCs/>
          <w:sz w:val="28"/>
          <w:szCs w:val="28"/>
        </w:rPr>
        <w:t xml:space="preserve">организаций </w:t>
      </w:r>
      <w:r w:rsidRPr="000D327F">
        <w:rPr>
          <w:b/>
          <w:bCs/>
          <w:sz w:val="28"/>
          <w:szCs w:val="28"/>
        </w:rPr>
        <w:t>в отборе</w:t>
      </w:r>
    </w:p>
    <w:bookmarkEnd w:id="0"/>
    <w:p w:rsidR="00FF3843" w:rsidRPr="00C56254" w:rsidRDefault="00FF3843" w:rsidP="00C562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EA6">
        <w:rPr>
          <w:rFonts w:ascii="Times New Roman" w:hAnsi="Times New Roman" w:cs="Times New Roman"/>
          <w:sz w:val="28"/>
          <w:szCs w:val="28"/>
        </w:rPr>
        <w:t xml:space="preserve">Правом на получение субсидии обладают юридические лица, индивидуальные предприниматели (участники отбора), осуществляющие деятельность на территории Приморского края, связанной с реализацией твердого топлива (дров) и отвечающие </w:t>
      </w:r>
      <w:r w:rsidR="00C5625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C57EA6">
        <w:rPr>
          <w:rFonts w:ascii="Times New Roman" w:hAnsi="Times New Roman" w:cs="Times New Roman"/>
          <w:sz w:val="28"/>
          <w:szCs w:val="28"/>
        </w:rPr>
        <w:t>требованиям</w:t>
      </w:r>
      <w:r w:rsidR="00C56254">
        <w:rPr>
          <w:rFonts w:ascii="Times New Roman" w:hAnsi="Times New Roman" w:cs="Times New Roman"/>
          <w:sz w:val="28"/>
          <w:szCs w:val="28"/>
        </w:rPr>
        <w:t>.</w:t>
      </w:r>
      <w:r w:rsidRPr="00C57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AC0" w:rsidRPr="000779CD" w:rsidRDefault="00377AC0" w:rsidP="00377AC0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0779CD">
        <w:rPr>
          <w:sz w:val="28"/>
          <w:szCs w:val="28"/>
          <w:shd w:val="clear" w:color="auto" w:fill="FFFFFF"/>
        </w:rPr>
        <w:t>К</w:t>
      </w:r>
      <w:r w:rsidRPr="000779CD">
        <w:rPr>
          <w:sz w:val="28"/>
          <w:szCs w:val="28"/>
        </w:rPr>
        <w:t xml:space="preserve"> участнику отбора устанавливаются (на первое число месяца, предшествующего месяцу, в котором планируется заключение соглашения о предоставлении субсидии (далее - Соглашение)), </w:t>
      </w:r>
      <w:r w:rsidRPr="009E4A7B">
        <w:rPr>
          <w:sz w:val="28"/>
          <w:szCs w:val="28"/>
        </w:rPr>
        <w:t>следующие требования</w:t>
      </w:r>
      <w:r w:rsidRPr="000779CD">
        <w:rPr>
          <w:sz w:val="28"/>
          <w:szCs w:val="28"/>
        </w:rPr>
        <w:t xml:space="preserve"> в соответствии с </w:t>
      </w:r>
      <w:r w:rsidRPr="000779CD">
        <w:rPr>
          <w:sz w:val="28"/>
          <w:szCs w:val="28"/>
          <w:shd w:val="clear" w:color="auto" w:fill="FFFFFF"/>
        </w:rPr>
        <w:t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субсидий»:</w:t>
      </w:r>
    </w:p>
    <w:p w:rsidR="00377AC0" w:rsidRPr="000779CD" w:rsidRDefault="00377AC0" w:rsidP="00377AC0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Pr="000779CD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4" w:history="1">
        <w:r w:rsidRPr="000779CD">
          <w:rPr>
            <w:sz w:val="28"/>
            <w:szCs w:val="28"/>
          </w:rPr>
          <w:t>перечень</w:t>
        </w:r>
      </w:hyperlink>
      <w:r w:rsidRPr="000779CD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77AC0" w:rsidRPr="000779CD" w:rsidRDefault="00377AC0" w:rsidP="00377AC0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C57EA6">
        <w:rPr>
          <w:sz w:val="28"/>
          <w:szCs w:val="28"/>
        </w:rPr>
        <w:t>участник отбора</w:t>
      </w:r>
      <w:r w:rsidRPr="00674ED2">
        <w:rPr>
          <w:sz w:val="28"/>
          <w:szCs w:val="28"/>
        </w:rPr>
        <w:t xml:space="preserve"> </w:t>
      </w:r>
      <w:r w:rsidRPr="000779CD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77AC0" w:rsidRPr="000779CD" w:rsidRDefault="00377AC0" w:rsidP="00377AC0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C57EA6">
        <w:rPr>
          <w:sz w:val="28"/>
          <w:szCs w:val="28"/>
        </w:rPr>
        <w:t>участник отбора</w:t>
      </w:r>
      <w:r w:rsidRPr="00674ED2">
        <w:rPr>
          <w:sz w:val="28"/>
          <w:szCs w:val="28"/>
        </w:rPr>
        <w:t xml:space="preserve"> </w:t>
      </w:r>
      <w:r w:rsidRPr="000779CD">
        <w:rPr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5" w:history="1">
        <w:r w:rsidRPr="000779CD">
          <w:rPr>
            <w:sz w:val="28"/>
            <w:szCs w:val="28"/>
          </w:rPr>
          <w:t>главой VII</w:t>
        </w:r>
      </w:hyperlink>
      <w:r w:rsidRPr="000779CD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77AC0" w:rsidRPr="000779CD" w:rsidRDefault="00377AC0" w:rsidP="00377AC0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C57EA6">
        <w:rPr>
          <w:sz w:val="28"/>
          <w:szCs w:val="28"/>
        </w:rPr>
        <w:t>участник отбора</w:t>
      </w:r>
      <w:r w:rsidRPr="00674ED2">
        <w:rPr>
          <w:sz w:val="28"/>
          <w:szCs w:val="28"/>
        </w:rPr>
        <w:t xml:space="preserve"> </w:t>
      </w:r>
      <w:r w:rsidRPr="000779CD">
        <w:rPr>
          <w:sz w:val="28"/>
          <w:szCs w:val="28"/>
        </w:rPr>
        <w:t>не получает средства из бюджета субъекта Российской Федерации, бюджета Артемовского городского округа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377AC0" w:rsidRPr="00C57EA6" w:rsidRDefault="00377AC0" w:rsidP="00377AC0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C57EA6">
        <w:rPr>
          <w:sz w:val="28"/>
          <w:szCs w:val="28"/>
        </w:rPr>
        <w:t xml:space="preserve">участник отбора не является иностранным агентом в соответствии с Федеральным </w:t>
      </w:r>
      <w:hyperlink r:id="rId6" w:history="1">
        <w:r w:rsidRPr="00C57EA6">
          <w:rPr>
            <w:sz w:val="28"/>
            <w:szCs w:val="28"/>
          </w:rPr>
          <w:t>законом</w:t>
        </w:r>
      </w:hyperlink>
      <w:r w:rsidRPr="00C57EA6">
        <w:rPr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377AC0" w:rsidRPr="00C57EA6" w:rsidRDefault="00377AC0" w:rsidP="00377AC0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C57EA6">
        <w:rPr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7" w:history="1">
        <w:r w:rsidRPr="00C57EA6">
          <w:rPr>
            <w:sz w:val="28"/>
            <w:szCs w:val="28"/>
          </w:rPr>
          <w:t>пунктом 3 статьи 47</w:t>
        </w:r>
      </w:hyperlink>
      <w:r w:rsidRPr="00C57EA6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сборов, страховых взносов, пеней, штрафов, процентов, подлежащих уплате в соответствии с законодательством в бюджеты бюджетной системы Российской Федерации;</w:t>
      </w:r>
    </w:p>
    <w:p w:rsidR="00377AC0" w:rsidRPr="00C57EA6" w:rsidRDefault="00377AC0" w:rsidP="00377AC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57EA6">
        <w:rPr>
          <w:sz w:val="28"/>
          <w:szCs w:val="28"/>
        </w:rPr>
        <w:t>у участника отбора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Артемовским городским округом;</w:t>
      </w:r>
    </w:p>
    <w:p w:rsidR="00377AC0" w:rsidRPr="00C57EA6" w:rsidRDefault="00377AC0" w:rsidP="00377AC0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C57EA6">
        <w:rPr>
          <w:sz w:val="28"/>
          <w:szCs w:val="28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>
        <w:rPr>
          <w:sz w:val="28"/>
          <w:szCs w:val="28"/>
        </w:rPr>
        <w:t>участник отбора</w:t>
      </w:r>
      <w:r w:rsidRPr="00C57EA6">
        <w:rPr>
          <w:sz w:val="28"/>
          <w:szCs w:val="28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377AC0" w:rsidRPr="00C57EA6" w:rsidRDefault="00377AC0" w:rsidP="00377AC0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C57EA6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sz w:val="28"/>
          <w:szCs w:val="28"/>
        </w:rPr>
        <w:t>участника отбора</w:t>
      </w:r>
      <w:r w:rsidRPr="00C57EA6">
        <w:rPr>
          <w:sz w:val="28"/>
          <w:szCs w:val="28"/>
        </w:rPr>
        <w:t>, являющегося юридическим лицом, об индивидуальном пре</w:t>
      </w:r>
      <w:r>
        <w:rPr>
          <w:sz w:val="28"/>
          <w:szCs w:val="28"/>
        </w:rPr>
        <w:t>дпринимателе.</w:t>
      </w:r>
    </w:p>
    <w:p w:rsidR="00377AC0" w:rsidRPr="00F06429" w:rsidRDefault="00F06429" w:rsidP="00E67D4F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F06429">
        <w:rPr>
          <w:i/>
          <w:sz w:val="28"/>
          <w:szCs w:val="28"/>
          <w:shd w:val="clear" w:color="auto" w:fill="FFFFFF"/>
        </w:rPr>
        <w:t>Информация предоставляется в</w:t>
      </w:r>
      <w:r w:rsidRPr="00F06429">
        <w:rPr>
          <w:i/>
          <w:sz w:val="28"/>
          <w:szCs w:val="28"/>
          <w:shd w:val="clear" w:color="auto" w:fill="FFFFFF"/>
        </w:rPr>
        <w:t xml:space="preserve"> письменном виде</w:t>
      </w:r>
      <w:r w:rsidRPr="00F06429">
        <w:rPr>
          <w:i/>
          <w:sz w:val="28"/>
          <w:szCs w:val="28"/>
          <w:shd w:val="clear" w:color="auto" w:fill="FFFFFF"/>
        </w:rPr>
        <w:t xml:space="preserve">, </w:t>
      </w:r>
      <w:r w:rsidRPr="00F06429">
        <w:rPr>
          <w:i/>
          <w:sz w:val="28"/>
          <w:szCs w:val="28"/>
          <w:shd w:val="clear" w:color="auto" w:fill="FFFFFF"/>
        </w:rPr>
        <w:t>свободной форме, за подписью руководителя.</w:t>
      </w:r>
    </w:p>
    <w:p w:rsidR="00E67D4F" w:rsidRPr="00377AC0" w:rsidRDefault="00E67D4F" w:rsidP="00377AC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77AC0">
        <w:rPr>
          <w:b/>
          <w:bCs/>
          <w:sz w:val="28"/>
          <w:szCs w:val="28"/>
        </w:rPr>
        <w:t>К заявке прилагаются следующие документы:</w:t>
      </w:r>
    </w:p>
    <w:p w:rsidR="00E67D4F" w:rsidRPr="00C57EA6" w:rsidRDefault="00E67D4F" w:rsidP="00E67D4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79CD">
        <w:rPr>
          <w:sz w:val="28"/>
          <w:szCs w:val="28"/>
        </w:rPr>
        <w:t>ыписка из единого государственного реестра юридических лиц (выписка из единого государственного реестра индивидуальных предпринимателей),</w:t>
      </w:r>
      <w:r w:rsidRPr="000779CD">
        <w:t xml:space="preserve"> </w:t>
      </w:r>
      <w:r w:rsidRPr="000779CD">
        <w:rPr>
          <w:sz w:val="28"/>
          <w:szCs w:val="28"/>
        </w:rPr>
        <w:t>полученную не ранее чем за шесть м</w:t>
      </w:r>
      <w:r>
        <w:rPr>
          <w:sz w:val="28"/>
          <w:szCs w:val="28"/>
        </w:rPr>
        <w:t xml:space="preserve">есяцев до дня </w:t>
      </w:r>
      <w:r w:rsidRPr="00C57EA6">
        <w:rPr>
          <w:sz w:val="28"/>
          <w:szCs w:val="28"/>
        </w:rPr>
        <w:t>представления заявки</w:t>
      </w:r>
      <w:r>
        <w:rPr>
          <w:sz w:val="28"/>
          <w:szCs w:val="28"/>
        </w:rPr>
        <w:t xml:space="preserve"> о предоставлении субсидии.</w:t>
      </w:r>
    </w:p>
    <w:p w:rsidR="00E67D4F" w:rsidRPr="00C57EA6" w:rsidRDefault="00E67D4F" w:rsidP="00E67D4F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7EA6">
        <w:rPr>
          <w:sz w:val="28"/>
          <w:szCs w:val="28"/>
        </w:rPr>
        <w:t>правка территориального органа Федеральной налоговой службы, подписанная ее руководителем (иным уполномоченным лицом), об исполнении участником отбора по состоянию на первое число месяца, предшествующего месяцу, в котором проводится отбор,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sz w:val="28"/>
          <w:szCs w:val="28"/>
        </w:rPr>
        <w:t>ой Федерации о налогах и сборах.</w:t>
      </w:r>
    </w:p>
    <w:p w:rsidR="00E67D4F" w:rsidRDefault="00E67D4F" w:rsidP="00E67D4F">
      <w:pPr>
        <w:pStyle w:val="ConsPlusNormal"/>
        <w:spacing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57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исьменное обязательство участника отбора, гарантирующее на первое число месяца, предшествующего месяцу, в котором проводился отбор, отсутствие у участника отбора просроченной задолженности по субсидиям, бюджетным инвестициям и иным средствам, предоставленным </w:t>
      </w:r>
      <w:r w:rsidRPr="00E04EC8">
        <w:rPr>
          <w:rFonts w:ascii="Times New Roman" w:eastAsia="Calibri" w:hAnsi="Times New Roman" w:cs="Times New Roman"/>
          <w:sz w:val="28"/>
          <w:szCs w:val="28"/>
          <w:lang w:eastAsia="en-US"/>
        </w:rPr>
        <w:t>из краевого и местного</w:t>
      </w:r>
      <w:r w:rsidRPr="00AA4DC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04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 w:rsidRPr="000779C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нормативными правовыми актами (договорами (соглашениями) о предоставлении субсидий, бюджетных инвестиций) и соблюдение иных требований, установленных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орядком предоставления субсидии. </w:t>
      </w:r>
    </w:p>
    <w:p w:rsidR="009C218B" w:rsidRDefault="009C218B"/>
    <w:sectPr w:rsidR="009C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0E"/>
    <w:rsid w:val="000D327F"/>
    <w:rsid w:val="00377AC0"/>
    <w:rsid w:val="00803EF2"/>
    <w:rsid w:val="008B0DE9"/>
    <w:rsid w:val="009C218B"/>
    <w:rsid w:val="009E4A7B"/>
    <w:rsid w:val="009F6FD3"/>
    <w:rsid w:val="00B74D0E"/>
    <w:rsid w:val="00C56254"/>
    <w:rsid w:val="00E67D4F"/>
    <w:rsid w:val="00F06429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CCBF2-89B4-444B-A0EA-5D41394F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215&amp;dst=57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hyperlink" Target="https://login.consultant.ru/link/?req=doc&amp;base=LAW&amp;n=420230&amp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Швейцова Виктория Николаевна</dc:creator>
  <cp:keywords/>
  <dc:description/>
  <cp:lastModifiedBy>Швейцова Виктория Николаевна</cp:lastModifiedBy>
  <cp:revision>9</cp:revision>
  <cp:lastPrinted>2024-03-21T01:15:00Z</cp:lastPrinted>
  <dcterms:created xsi:type="dcterms:W3CDTF">2024-03-21T00:38:00Z</dcterms:created>
  <dcterms:modified xsi:type="dcterms:W3CDTF">2024-03-21T01:16:00Z</dcterms:modified>
</cp:coreProperties>
</file>