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52F" w:rsidRDefault="0092652F" w:rsidP="0092652F">
      <w:pPr>
        <w:pStyle w:val="a9"/>
        <w:jc w:val="center"/>
      </w:pPr>
      <w:r>
        <w:t>Администрация Артемовского городского округа</w:t>
      </w:r>
    </w:p>
    <w:p w:rsidR="0092652F" w:rsidRDefault="0092652F" w:rsidP="0092652F">
      <w:pPr>
        <w:pStyle w:val="a9"/>
        <w:jc w:val="center"/>
      </w:pPr>
      <w:r>
        <w:t>Приморский край</w:t>
      </w:r>
    </w:p>
    <w:p w:rsidR="00290C76" w:rsidRDefault="0092652F" w:rsidP="0092652F">
      <w:pPr>
        <w:jc w:val="center"/>
      </w:pPr>
      <w:r>
        <w:t xml:space="preserve">Постановление от </w:t>
      </w:r>
      <w:r w:rsidR="00754454">
        <w:t>1</w:t>
      </w:r>
      <w:r w:rsidR="00290C76">
        <w:t>6</w:t>
      </w:r>
      <w:r w:rsidR="00754454">
        <w:t>.</w:t>
      </w:r>
      <w:r w:rsidR="00290C76">
        <w:t>09</w:t>
      </w:r>
      <w:r w:rsidR="00754454">
        <w:t>.201</w:t>
      </w:r>
      <w:r w:rsidR="00290C76">
        <w:t>6</w:t>
      </w:r>
      <w:r w:rsidR="00754454" w:rsidRPr="00A60400">
        <w:t xml:space="preserve"> №</w:t>
      </w:r>
      <w:r w:rsidR="00754454">
        <w:t xml:space="preserve"> </w:t>
      </w:r>
      <w:r w:rsidR="00E57ACB">
        <w:t>7</w:t>
      </w:r>
      <w:r w:rsidR="00290C76">
        <w:t>93</w:t>
      </w:r>
      <w:r w:rsidR="00754454" w:rsidRPr="00A60400">
        <w:t>-па</w:t>
      </w:r>
      <w:r w:rsidR="00754454">
        <w:t xml:space="preserve"> </w:t>
      </w:r>
    </w:p>
    <w:p w:rsidR="0092652F" w:rsidRDefault="005F3F6F" w:rsidP="0092652F">
      <w:pPr>
        <w:jc w:val="center"/>
      </w:pPr>
      <w:r>
        <w:t xml:space="preserve">«Об утверждении муниципальной </w:t>
      </w:r>
      <w:r w:rsidR="00754454" w:rsidRPr="00A60400">
        <w:t>программы «</w:t>
      </w:r>
      <w:r w:rsidR="00754454">
        <w:t>Обеспечение жильем молодых семей Артемовского городского округа на 201</w:t>
      </w:r>
      <w:r w:rsidR="00290C76">
        <w:t>8</w:t>
      </w:r>
      <w:r w:rsidR="00754454">
        <w:t>-20</w:t>
      </w:r>
      <w:r w:rsidR="00290C76">
        <w:t>20</w:t>
      </w:r>
      <w:r w:rsidR="00754454">
        <w:t xml:space="preserve"> годы</w:t>
      </w:r>
      <w:r w:rsidR="00754454" w:rsidRPr="00A60400">
        <w:t>»</w:t>
      </w:r>
    </w:p>
    <w:p w:rsidR="00110EFD" w:rsidRDefault="00110EFD" w:rsidP="00110EFD">
      <w:pPr>
        <w:pStyle w:val="ConsPlusNormal"/>
        <w:spacing w:line="276" w:lineRule="auto"/>
        <w:jc w:val="center"/>
        <w:outlineLvl w:val="1"/>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Артемовского городского округа</w:t>
      </w:r>
    </w:p>
    <w:p w:rsidR="00110EFD" w:rsidRDefault="00974CED" w:rsidP="00110EFD">
      <w:pPr>
        <w:pStyle w:val="ConsPlusNormal"/>
        <w:spacing w:line="276" w:lineRule="auto"/>
        <w:jc w:val="center"/>
        <w:outlineLvl w:val="1"/>
        <w:rPr>
          <w:rFonts w:ascii="Times New Roman" w:hAnsi="Times New Roman" w:cs="Times New Roman"/>
          <w:sz w:val="24"/>
          <w:szCs w:val="24"/>
        </w:rPr>
      </w:pPr>
      <w:r>
        <w:rPr>
          <w:rFonts w:ascii="Times New Roman" w:hAnsi="Times New Roman" w:cs="Times New Roman"/>
          <w:sz w:val="24"/>
          <w:szCs w:val="24"/>
        </w:rPr>
        <w:t>о</w:t>
      </w:r>
      <w:r w:rsidR="00EC031F" w:rsidRPr="00EC031F">
        <w:rPr>
          <w:rFonts w:ascii="Times New Roman" w:hAnsi="Times New Roman" w:cs="Times New Roman"/>
          <w:sz w:val="24"/>
          <w:szCs w:val="24"/>
        </w:rPr>
        <w:t>т</w:t>
      </w:r>
      <w:r w:rsidR="005F3F6F">
        <w:rPr>
          <w:rFonts w:ascii="Times New Roman" w:hAnsi="Times New Roman" w:cs="Times New Roman"/>
          <w:sz w:val="24"/>
          <w:szCs w:val="24"/>
        </w:rPr>
        <w:t xml:space="preserve"> </w:t>
      </w:r>
      <w:r w:rsidR="001D510F">
        <w:rPr>
          <w:rFonts w:ascii="Times New Roman" w:hAnsi="Times New Roman" w:cs="Times New Roman"/>
          <w:sz w:val="24"/>
          <w:szCs w:val="24"/>
        </w:rPr>
        <w:t>03.10.2019</w:t>
      </w:r>
      <w:r w:rsidR="005F3F6F">
        <w:rPr>
          <w:rFonts w:ascii="Times New Roman" w:hAnsi="Times New Roman" w:cs="Times New Roman"/>
          <w:sz w:val="24"/>
          <w:szCs w:val="24"/>
        </w:rPr>
        <w:t xml:space="preserve"> № </w:t>
      </w:r>
      <w:r w:rsidR="001D510F">
        <w:rPr>
          <w:rFonts w:ascii="Times New Roman" w:hAnsi="Times New Roman" w:cs="Times New Roman"/>
          <w:sz w:val="24"/>
          <w:szCs w:val="24"/>
        </w:rPr>
        <w:t>2003</w:t>
      </w:r>
      <w:r w:rsidR="005F3F6F">
        <w:rPr>
          <w:rFonts w:ascii="Times New Roman" w:hAnsi="Times New Roman" w:cs="Times New Roman"/>
          <w:sz w:val="24"/>
          <w:szCs w:val="24"/>
        </w:rPr>
        <w:t>-па</w:t>
      </w:r>
      <w:r w:rsidR="00110EFD">
        <w:rPr>
          <w:rFonts w:ascii="Times New Roman" w:hAnsi="Times New Roman" w:cs="Times New Roman"/>
          <w:sz w:val="24"/>
          <w:szCs w:val="24"/>
        </w:rPr>
        <w:t>)</w:t>
      </w:r>
    </w:p>
    <w:p w:rsidR="00110EFD" w:rsidRDefault="00110EFD" w:rsidP="0092652F">
      <w:pPr>
        <w:jc w:val="center"/>
      </w:pPr>
    </w:p>
    <w:tbl>
      <w:tblPr>
        <w:tblW w:w="4602" w:type="dxa"/>
        <w:tblInd w:w="5637" w:type="dxa"/>
        <w:tblCellMar>
          <w:left w:w="0" w:type="dxa"/>
          <w:right w:w="0" w:type="dxa"/>
        </w:tblCellMar>
        <w:tblLook w:val="04A0" w:firstRow="1" w:lastRow="0" w:firstColumn="1" w:lastColumn="0" w:noHBand="0" w:noVBand="1"/>
      </w:tblPr>
      <w:tblGrid>
        <w:gridCol w:w="4602"/>
      </w:tblGrid>
      <w:tr w:rsidR="0092652F" w:rsidTr="0092652F">
        <w:tc>
          <w:tcPr>
            <w:tcW w:w="4602" w:type="dxa"/>
            <w:tcMar>
              <w:top w:w="0" w:type="dxa"/>
              <w:left w:w="108" w:type="dxa"/>
              <w:bottom w:w="0" w:type="dxa"/>
              <w:right w:w="108" w:type="dxa"/>
            </w:tcMar>
            <w:hideMark/>
          </w:tcPr>
          <w:p w:rsidR="0092652F" w:rsidRDefault="0092652F">
            <w:pPr>
              <w:rPr>
                <w:sz w:val="20"/>
                <w:szCs w:val="20"/>
              </w:rPr>
            </w:pPr>
          </w:p>
        </w:tc>
      </w:tr>
    </w:tbl>
    <w:p w:rsidR="00290C76" w:rsidRDefault="00290C76" w:rsidP="00290C76">
      <w:pPr>
        <w:jc w:val="center"/>
        <w:rPr>
          <w:b/>
        </w:rPr>
      </w:pPr>
      <w:bookmarkStart w:id="0" w:name="Par37"/>
      <w:bookmarkEnd w:id="0"/>
      <w:r>
        <w:rPr>
          <w:b/>
        </w:rPr>
        <w:t>Паспорт Программы</w:t>
      </w:r>
    </w:p>
    <w:p w:rsidR="00290C76" w:rsidRPr="00AA30E7" w:rsidRDefault="00290C76" w:rsidP="00290C76">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060"/>
      </w:tblGrid>
      <w:tr w:rsidR="00290C76" w:rsidTr="00FE6DFC">
        <w:tc>
          <w:tcPr>
            <w:tcW w:w="3794" w:type="dxa"/>
          </w:tcPr>
          <w:p w:rsidR="00290C76" w:rsidRDefault="00290C76" w:rsidP="00FE6DFC">
            <w:r>
              <w:t>Наименование Программы</w:t>
            </w:r>
          </w:p>
        </w:tc>
        <w:tc>
          <w:tcPr>
            <w:tcW w:w="6060" w:type="dxa"/>
          </w:tcPr>
          <w:p w:rsidR="00290C76" w:rsidRDefault="0093282B" w:rsidP="00FE6DFC">
            <w:pPr>
              <w:ind w:firstLine="317"/>
              <w:jc w:val="both"/>
            </w:pPr>
            <w:r>
              <w:t xml:space="preserve">Муниципальная </w:t>
            </w:r>
            <w:r w:rsidR="00290C76">
              <w:t>программа «Обеспечение жильем молодых семей Артемовского городского округа на 2018-2020 годы» (далее – Программа)</w:t>
            </w:r>
          </w:p>
          <w:p w:rsidR="00290C76" w:rsidRDefault="00290C76" w:rsidP="00FE6DFC">
            <w:pPr>
              <w:ind w:firstLine="317"/>
              <w:jc w:val="both"/>
            </w:pPr>
          </w:p>
        </w:tc>
      </w:tr>
      <w:tr w:rsidR="00290C76" w:rsidTr="00FE6DFC">
        <w:tc>
          <w:tcPr>
            <w:tcW w:w="3794" w:type="dxa"/>
          </w:tcPr>
          <w:p w:rsidR="00290C76" w:rsidRDefault="00290C76" w:rsidP="00FE6DFC">
            <w:r>
              <w:t>Дата принятия решения о разработке Программы</w:t>
            </w:r>
          </w:p>
        </w:tc>
        <w:tc>
          <w:tcPr>
            <w:tcW w:w="6060" w:type="dxa"/>
          </w:tcPr>
          <w:p w:rsidR="00290C76" w:rsidRDefault="00290C76" w:rsidP="00FE6DFC">
            <w:pPr>
              <w:pStyle w:val="ConsNormal"/>
              <w:ind w:firstLine="317"/>
              <w:jc w:val="both"/>
              <w:rPr>
                <w:rFonts w:ascii="Times New Roman" w:hAnsi="Times New Roman" w:cs="Times New Roman"/>
                <w:sz w:val="24"/>
                <w:szCs w:val="24"/>
              </w:rPr>
            </w:pPr>
            <w:r>
              <w:rPr>
                <w:rFonts w:ascii="Times New Roman" w:hAnsi="Times New Roman" w:cs="Times New Roman"/>
                <w:sz w:val="24"/>
                <w:szCs w:val="24"/>
              </w:rPr>
              <w:t xml:space="preserve">Распоряжение администрации Артемовского городского округа от 15.10.2015 № 543-ра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 разработке проекта муниципальной </w:t>
            </w:r>
            <w:r w:rsidRPr="009F26C8">
              <w:rPr>
                <w:rFonts w:ascii="Times New Roman" w:hAnsi="Times New Roman" w:cs="Times New Roman"/>
                <w:sz w:val="24"/>
                <w:szCs w:val="24"/>
              </w:rPr>
              <w:t>программы «Обеспечение жильем молодых семей Артемовского городского окру</w:t>
            </w:r>
            <w:r>
              <w:rPr>
                <w:rFonts w:ascii="Times New Roman" w:hAnsi="Times New Roman" w:cs="Times New Roman"/>
                <w:sz w:val="24"/>
                <w:szCs w:val="24"/>
              </w:rPr>
              <w:t>га на 2018-2020</w:t>
            </w:r>
            <w:r w:rsidRPr="009F26C8">
              <w:rPr>
                <w:rFonts w:ascii="Times New Roman" w:hAnsi="Times New Roman" w:cs="Times New Roman"/>
                <w:sz w:val="24"/>
                <w:szCs w:val="24"/>
              </w:rPr>
              <w:t xml:space="preserve"> годы</w:t>
            </w:r>
            <w:r>
              <w:rPr>
                <w:rFonts w:ascii="Times New Roman" w:hAnsi="Times New Roman" w:cs="Times New Roman"/>
                <w:sz w:val="24"/>
                <w:szCs w:val="24"/>
              </w:rPr>
              <w:t>»</w:t>
            </w:r>
          </w:p>
          <w:p w:rsidR="00290C76" w:rsidRDefault="00290C76" w:rsidP="00FE6DFC">
            <w:pPr>
              <w:pStyle w:val="ConsNormal"/>
              <w:ind w:firstLine="317"/>
              <w:jc w:val="both"/>
              <w:rPr>
                <w:rFonts w:ascii="Times New Roman" w:hAnsi="Times New Roman" w:cs="Times New Roman"/>
                <w:sz w:val="24"/>
                <w:szCs w:val="24"/>
              </w:rPr>
            </w:pPr>
          </w:p>
        </w:tc>
      </w:tr>
      <w:tr w:rsidR="00290C76" w:rsidTr="00FE6DFC">
        <w:tc>
          <w:tcPr>
            <w:tcW w:w="3794" w:type="dxa"/>
          </w:tcPr>
          <w:p w:rsidR="00290C76" w:rsidRDefault="00290C76" w:rsidP="00FE6DFC">
            <w:r>
              <w:t>Основание для разработки               Программы</w:t>
            </w:r>
          </w:p>
        </w:tc>
        <w:tc>
          <w:tcPr>
            <w:tcW w:w="6060" w:type="dxa"/>
          </w:tcPr>
          <w:p w:rsidR="00A8249F" w:rsidRPr="00B03CFE" w:rsidRDefault="00A8249F" w:rsidP="00A8249F">
            <w:pPr>
              <w:ind w:firstLine="317"/>
              <w:jc w:val="both"/>
            </w:pPr>
            <w:r w:rsidRPr="00B03CFE">
              <w:t xml:space="preserve">Жилищный кодекс Российской Федерации </w:t>
            </w:r>
          </w:p>
          <w:p w:rsidR="00A8249F" w:rsidRPr="00B03CFE" w:rsidRDefault="00A8249F" w:rsidP="00A8249F">
            <w:pPr>
              <w:ind w:firstLine="317"/>
              <w:jc w:val="both"/>
            </w:pPr>
            <w:r w:rsidRPr="00B03CFE">
              <w:t xml:space="preserve">Федеральный закон от 06.10.2003 № 131-ФЗ                </w:t>
            </w:r>
            <w:proofErr w:type="gramStart"/>
            <w:r w:rsidRPr="00B03CFE">
              <w:t xml:space="preserve">   «</w:t>
            </w:r>
            <w:proofErr w:type="gramEnd"/>
            <w:r w:rsidRPr="00B03CFE">
              <w:t>Об общих принципах организации местного самоуправления в Российской Федерации»</w:t>
            </w:r>
          </w:p>
          <w:p w:rsidR="00A8249F" w:rsidRPr="00B03CFE" w:rsidRDefault="00A8249F" w:rsidP="00A8249F">
            <w:pPr>
              <w:pStyle w:val="ad"/>
              <w:spacing w:after="0"/>
              <w:ind w:left="0" w:right="71" w:firstLine="317"/>
              <w:jc w:val="both"/>
              <w:rPr>
                <w:rFonts w:ascii="Times New Roman" w:hAnsi="Times New Roman"/>
                <w:sz w:val="24"/>
                <w:lang w:val="ru-RU"/>
              </w:rPr>
            </w:pPr>
            <w:r w:rsidRPr="00B03CFE">
              <w:rPr>
                <w:rFonts w:ascii="Times New Roman" w:hAnsi="Times New Roman"/>
                <w:sz w:val="24"/>
                <w:lang w:val="ru-RU"/>
              </w:rPr>
              <w:t xml:space="preserve">Указ Президента </w:t>
            </w:r>
            <w:r>
              <w:rPr>
                <w:rFonts w:ascii="Times New Roman" w:hAnsi="Times New Roman"/>
                <w:sz w:val="24"/>
                <w:lang w:val="ru-RU"/>
              </w:rPr>
              <w:t>Р</w:t>
            </w:r>
            <w:r w:rsidRPr="00B03CFE">
              <w:rPr>
                <w:rFonts w:ascii="Times New Roman" w:hAnsi="Times New Roman"/>
                <w:sz w:val="24"/>
                <w:lang w:val="ru-RU"/>
              </w:rPr>
              <w:t xml:space="preserve">оссийской </w:t>
            </w:r>
            <w:r>
              <w:rPr>
                <w:rFonts w:ascii="Times New Roman" w:hAnsi="Times New Roman"/>
                <w:sz w:val="24"/>
                <w:lang w:val="ru-RU"/>
              </w:rPr>
              <w:t>Ф</w:t>
            </w:r>
            <w:r w:rsidRPr="00B03CFE">
              <w:rPr>
                <w:rFonts w:ascii="Times New Roman" w:hAnsi="Times New Roman"/>
                <w:sz w:val="24"/>
                <w:lang w:val="ru-RU"/>
              </w:rPr>
              <w:t xml:space="preserve">едерации </w:t>
            </w:r>
            <w:r>
              <w:rPr>
                <w:rFonts w:ascii="Times New Roman" w:hAnsi="Times New Roman"/>
                <w:sz w:val="24"/>
                <w:lang w:val="ru-RU"/>
              </w:rPr>
              <w:t xml:space="preserve">                          </w:t>
            </w:r>
            <w:r w:rsidRPr="00B03CFE">
              <w:rPr>
                <w:rFonts w:ascii="Times New Roman" w:hAnsi="Times New Roman"/>
                <w:sz w:val="24"/>
                <w:lang w:val="ru-RU"/>
              </w:rPr>
              <w:t xml:space="preserve">от </w:t>
            </w:r>
            <w:r>
              <w:rPr>
                <w:rFonts w:ascii="Times New Roman" w:hAnsi="Times New Roman"/>
                <w:sz w:val="24"/>
                <w:lang w:val="ru-RU"/>
              </w:rPr>
              <w:t>16.09.1992</w:t>
            </w:r>
            <w:r w:rsidRPr="00B03CFE">
              <w:rPr>
                <w:rFonts w:ascii="Times New Roman" w:hAnsi="Times New Roman"/>
                <w:sz w:val="24"/>
                <w:lang w:val="ru-RU"/>
              </w:rPr>
              <w:t xml:space="preserve"> № </w:t>
            </w:r>
            <w:r>
              <w:rPr>
                <w:rFonts w:ascii="Times New Roman" w:hAnsi="Times New Roman"/>
                <w:sz w:val="24"/>
                <w:lang w:val="ru-RU"/>
              </w:rPr>
              <w:t>1075</w:t>
            </w:r>
            <w:r w:rsidRPr="00B03CFE">
              <w:rPr>
                <w:rFonts w:ascii="Times New Roman" w:hAnsi="Times New Roman"/>
                <w:sz w:val="24"/>
                <w:lang w:val="ru-RU"/>
              </w:rPr>
              <w:t xml:space="preserve"> «О первоочередных мерах в области государственной молодежной политики»</w:t>
            </w:r>
          </w:p>
          <w:p w:rsidR="00A8249F" w:rsidRPr="00B03CFE" w:rsidRDefault="00A8249F" w:rsidP="00A8249F">
            <w:pPr>
              <w:ind w:firstLine="317"/>
              <w:jc w:val="both"/>
            </w:pPr>
            <w:r w:rsidRPr="00B03CFE">
              <w:t xml:space="preserve">Указ Президента </w:t>
            </w:r>
            <w:r>
              <w:t>Р</w:t>
            </w:r>
            <w:r w:rsidRPr="00B03CFE">
              <w:t xml:space="preserve">оссийской </w:t>
            </w:r>
            <w:r>
              <w:t>Ф</w:t>
            </w:r>
            <w:r w:rsidRPr="00B03CFE">
              <w:t xml:space="preserve">едерации </w:t>
            </w:r>
            <w:r>
              <w:t xml:space="preserve">                              </w:t>
            </w:r>
            <w:r w:rsidRPr="00B03CFE">
              <w:t xml:space="preserve">от </w:t>
            </w:r>
            <w:r>
              <w:t>14.05.1996</w:t>
            </w:r>
            <w:r w:rsidRPr="00B03CFE">
              <w:t xml:space="preserve"> №</w:t>
            </w:r>
            <w:r w:rsidRPr="001C04E3">
              <w:rPr>
                <w:spacing w:val="-20"/>
              </w:rPr>
              <w:t xml:space="preserve"> </w:t>
            </w:r>
            <w:r>
              <w:t>712</w:t>
            </w:r>
            <w:r w:rsidRPr="00B03CFE">
              <w:t xml:space="preserve"> «Об </w:t>
            </w:r>
            <w:r>
              <w:t xml:space="preserve">Основных направлениях </w:t>
            </w:r>
            <w:proofErr w:type="spellStart"/>
            <w:proofErr w:type="gramStart"/>
            <w:r>
              <w:t>госу</w:t>
            </w:r>
            <w:proofErr w:type="spellEnd"/>
            <w:r>
              <w:t>-</w:t>
            </w:r>
            <w:r w:rsidRPr="00B03CFE">
              <w:t>дарственной</w:t>
            </w:r>
            <w:proofErr w:type="gramEnd"/>
            <w:r w:rsidRPr="00B03CFE">
              <w:t xml:space="preserve"> семейной политики»</w:t>
            </w:r>
          </w:p>
          <w:p w:rsidR="00A8249F" w:rsidRPr="00B03CFE" w:rsidRDefault="00A8249F" w:rsidP="00A8249F">
            <w:pPr>
              <w:ind w:firstLine="317"/>
              <w:jc w:val="both"/>
            </w:pPr>
            <w:r w:rsidRPr="00B03CFE">
              <w:t>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8249F" w:rsidRPr="00B03CFE" w:rsidRDefault="00A8249F" w:rsidP="00A8249F">
            <w:pPr>
              <w:ind w:firstLine="317"/>
              <w:jc w:val="both"/>
            </w:pPr>
            <w:r w:rsidRPr="00B03CFE">
              <w:t>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8249F" w:rsidRPr="00B03CFE" w:rsidRDefault="00A8249F" w:rsidP="00A8249F">
            <w:pPr>
              <w:pStyle w:val="ad"/>
              <w:spacing w:after="0"/>
              <w:ind w:left="0" w:right="71" w:firstLine="317"/>
              <w:jc w:val="both"/>
              <w:rPr>
                <w:rFonts w:ascii="Times New Roman" w:hAnsi="Times New Roman"/>
                <w:sz w:val="24"/>
                <w:lang w:val="ru-RU"/>
              </w:rPr>
            </w:pPr>
            <w:r w:rsidRPr="00B03CFE">
              <w:rPr>
                <w:rFonts w:ascii="Times New Roman" w:hAnsi="Times New Roman"/>
                <w:sz w:val="24"/>
                <w:lang w:val="ru-RU"/>
              </w:rPr>
              <w:t>Основы государственной молодежной политики Российской Федерации на период до 2025 года (распоряжение Правительства Российской Ф</w:t>
            </w:r>
            <w:r>
              <w:rPr>
                <w:rFonts w:ascii="Times New Roman" w:hAnsi="Times New Roman"/>
                <w:sz w:val="24"/>
                <w:lang w:val="ru-RU"/>
              </w:rPr>
              <w:t>едерации                       от 29.11.2014 № 2403-р</w:t>
            </w:r>
            <w:r w:rsidRPr="00B03CFE">
              <w:rPr>
                <w:rFonts w:ascii="Times New Roman" w:hAnsi="Times New Roman"/>
                <w:sz w:val="24"/>
                <w:lang w:val="ru-RU"/>
              </w:rPr>
              <w:t xml:space="preserve">) </w:t>
            </w:r>
          </w:p>
          <w:p w:rsidR="00A8249F" w:rsidRPr="00B03CFE" w:rsidRDefault="00A8249F" w:rsidP="00A8249F">
            <w:pPr>
              <w:pStyle w:val="ad"/>
              <w:spacing w:after="0"/>
              <w:ind w:left="0" w:right="71" w:firstLine="317"/>
              <w:jc w:val="both"/>
              <w:rPr>
                <w:rFonts w:ascii="Times New Roman" w:hAnsi="Times New Roman"/>
                <w:sz w:val="24"/>
                <w:lang w:val="ru-RU"/>
              </w:rPr>
            </w:pPr>
            <w:r w:rsidRPr="00B03CFE">
              <w:rPr>
                <w:rFonts w:ascii="Times New Roman" w:hAnsi="Times New Roman"/>
                <w:sz w:val="24"/>
                <w:lang w:val="ru-RU"/>
              </w:rPr>
              <w:t>Концепция государственной политики в отношении молодой семьи (утверждена министром образования и науки Российской Федерации А.А. Фурсенко 08.05.2007)</w:t>
            </w:r>
          </w:p>
          <w:p w:rsidR="00A8249F" w:rsidRPr="00E328C0" w:rsidRDefault="00A8249F" w:rsidP="00A8249F">
            <w:pPr>
              <w:pStyle w:val="ad"/>
              <w:spacing w:after="0"/>
              <w:ind w:left="0" w:right="71" w:firstLine="317"/>
              <w:jc w:val="both"/>
              <w:rPr>
                <w:rFonts w:ascii="Times New Roman" w:hAnsi="Times New Roman"/>
                <w:sz w:val="24"/>
                <w:lang w:val="ru-RU"/>
              </w:rPr>
            </w:pPr>
            <w:r w:rsidRPr="00E328C0">
              <w:rPr>
                <w:rFonts w:ascii="Times New Roman" w:hAnsi="Times New Roman"/>
                <w:sz w:val="24"/>
                <w:lang w:val="ru-RU"/>
              </w:rPr>
              <w:t xml:space="preserve">Закон Приморского края от 11.11.2005 № 297-КЗ         </w:t>
            </w:r>
            <w:proofErr w:type="gramStart"/>
            <w:r w:rsidRPr="00E328C0">
              <w:rPr>
                <w:rFonts w:ascii="Times New Roman" w:hAnsi="Times New Roman"/>
                <w:sz w:val="24"/>
                <w:lang w:val="ru-RU"/>
              </w:rPr>
              <w:t xml:space="preserve">   «</w:t>
            </w:r>
            <w:proofErr w:type="gramEnd"/>
            <w:r w:rsidRPr="00E328C0">
              <w:rPr>
                <w:rFonts w:ascii="Times New Roman" w:hAnsi="Times New Roman"/>
                <w:sz w:val="24"/>
                <w:lang w:val="ru-RU"/>
              </w:rPr>
              <w:t xml:space="preserve">О порядке ведения органами местного </w:t>
            </w:r>
            <w:r w:rsidRPr="00E328C0">
              <w:rPr>
                <w:rFonts w:ascii="Times New Roman" w:hAnsi="Times New Roman"/>
                <w:sz w:val="24"/>
                <w:lang w:val="ru-RU"/>
              </w:rPr>
              <w:lastRenderedPageBreak/>
              <w:t>самоуправления  Приморского края учета граждан в качестве нуждающихся в жилых помещениях, предоставляемых</w:t>
            </w:r>
            <w:r>
              <w:rPr>
                <w:rFonts w:ascii="Times New Roman" w:hAnsi="Times New Roman"/>
                <w:sz w:val="24"/>
                <w:lang w:val="ru-RU"/>
              </w:rPr>
              <w:t xml:space="preserve"> по договорам социального найма</w:t>
            </w:r>
            <w:r w:rsidRPr="00E328C0">
              <w:rPr>
                <w:rFonts w:ascii="Times New Roman" w:hAnsi="Times New Roman"/>
                <w:sz w:val="24"/>
                <w:lang w:val="ru-RU"/>
              </w:rPr>
              <w:t xml:space="preserve">» </w:t>
            </w:r>
          </w:p>
          <w:p w:rsidR="00A8249F" w:rsidRDefault="00A8249F" w:rsidP="00A8249F">
            <w:pPr>
              <w:ind w:firstLine="317"/>
              <w:jc w:val="both"/>
            </w:pPr>
            <w:r>
              <w:t>постановление Администрации Приморского края   от 07.12.2012 № 398-па</w:t>
            </w:r>
            <w:r w:rsidRPr="007C4162">
              <w:t xml:space="preserve"> </w:t>
            </w:r>
            <w:r>
              <w:t>«Об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2013-2021 годы</w:t>
            </w:r>
            <w:r w:rsidRPr="007438ED">
              <w:t xml:space="preserve">» </w:t>
            </w:r>
          </w:p>
          <w:p w:rsidR="00A8249F" w:rsidRPr="00B03CFE" w:rsidRDefault="00A8249F" w:rsidP="00A8249F">
            <w:pPr>
              <w:ind w:firstLine="317"/>
              <w:jc w:val="both"/>
            </w:pPr>
            <w:r w:rsidRPr="00B03CFE">
              <w:t>решение Думы Артемовского городского округа              от 28.05.2009 № 147 «О Положении об организации и осуществлении мероприятий по работе с детьми и молодежью в Артемовском городском округе»</w:t>
            </w:r>
          </w:p>
          <w:p w:rsidR="00A8249F" w:rsidRPr="00B03CFE" w:rsidRDefault="00A8249F" w:rsidP="00A8249F">
            <w:pPr>
              <w:ind w:firstLine="317"/>
              <w:jc w:val="both"/>
            </w:pPr>
            <w:r w:rsidRPr="00B42745">
              <w:t xml:space="preserve">решение Думы Артемовского городского округа </w:t>
            </w:r>
            <w:r>
              <w:t xml:space="preserve">               </w:t>
            </w:r>
            <w:r w:rsidRPr="00B42745">
              <w:t>от 17.08.2017 № 865 «Об утверждении Стратегии социально-экономического развития Артемовского городского округа на 2017–2023 годы»</w:t>
            </w:r>
          </w:p>
          <w:p w:rsidR="00A8249F" w:rsidRPr="00B03CFE" w:rsidRDefault="00A8249F" w:rsidP="00A8249F">
            <w:pPr>
              <w:ind w:firstLine="317"/>
              <w:jc w:val="both"/>
            </w:pPr>
            <w:r w:rsidRPr="00B42745">
              <w:t>постановление администрации Артемовского городского округа от 29.07.2013 № 1890-па «Об утверждении Порядка принятия решений о разработке муниципальных программ и ведомственных целевых программ, их формирования, реализации и оценки эффективности в Артемовском городском округе»</w:t>
            </w:r>
          </w:p>
          <w:p w:rsidR="00290C76" w:rsidRDefault="00290C76" w:rsidP="00FE6DFC">
            <w:pPr>
              <w:ind w:firstLine="317"/>
              <w:jc w:val="both"/>
            </w:pPr>
          </w:p>
        </w:tc>
      </w:tr>
      <w:tr w:rsidR="00290C76" w:rsidTr="00FE6DFC">
        <w:tc>
          <w:tcPr>
            <w:tcW w:w="3794" w:type="dxa"/>
          </w:tcPr>
          <w:p w:rsidR="00290C76" w:rsidRDefault="00290C76" w:rsidP="00FE6DFC">
            <w:r>
              <w:lastRenderedPageBreak/>
              <w:t>Заказчик Программы</w:t>
            </w:r>
          </w:p>
        </w:tc>
        <w:tc>
          <w:tcPr>
            <w:tcW w:w="6060" w:type="dxa"/>
          </w:tcPr>
          <w:p w:rsidR="00290C76" w:rsidRDefault="00290C76" w:rsidP="00FE6DFC">
            <w:pPr>
              <w:ind w:firstLine="317"/>
              <w:jc w:val="both"/>
            </w:pPr>
            <w:r>
              <w:t xml:space="preserve">Управление культуры, туризма и молодежной политики администрации Артемовского городско округа </w:t>
            </w:r>
          </w:p>
        </w:tc>
      </w:tr>
      <w:tr w:rsidR="00290C76" w:rsidTr="00FE6DFC">
        <w:tc>
          <w:tcPr>
            <w:tcW w:w="3794" w:type="dxa"/>
          </w:tcPr>
          <w:p w:rsidR="00290C76" w:rsidRDefault="00290C76" w:rsidP="00FE6DFC">
            <w:r>
              <w:t>Исполнители Программы</w:t>
            </w:r>
          </w:p>
          <w:p w:rsidR="00290C76" w:rsidRDefault="00290C76" w:rsidP="00FE6DFC"/>
        </w:tc>
        <w:tc>
          <w:tcPr>
            <w:tcW w:w="6060" w:type="dxa"/>
          </w:tcPr>
          <w:p w:rsidR="00290C76" w:rsidRDefault="00290C76" w:rsidP="00FE6DFC">
            <w:pPr>
              <w:pStyle w:val="ae"/>
              <w:spacing w:after="0"/>
              <w:ind w:firstLine="318"/>
              <w:jc w:val="both"/>
              <w:rPr>
                <w:lang w:val="ru-RU"/>
              </w:rPr>
            </w:pPr>
            <w:r>
              <w:rPr>
                <w:lang w:val="ru-RU"/>
              </w:rPr>
              <w:t xml:space="preserve">Администрация Артемовского городского округа в лице управления культуры, туризма и молодежной политики администрации Артемовского городско </w:t>
            </w:r>
            <w:r w:rsidRPr="00613161">
              <w:rPr>
                <w:lang w:val="ru-RU"/>
              </w:rPr>
              <w:t xml:space="preserve">округа, </w:t>
            </w:r>
            <w:r w:rsidR="00BF7C2B" w:rsidRPr="00613161">
              <w:t>управления муниципальной собственности администрации Артемовского городского округа</w:t>
            </w:r>
          </w:p>
          <w:p w:rsidR="00290C76" w:rsidRDefault="00290C76" w:rsidP="00FE6DFC">
            <w:pPr>
              <w:pStyle w:val="ae"/>
              <w:spacing w:after="0"/>
              <w:ind w:firstLine="318"/>
              <w:jc w:val="both"/>
            </w:pPr>
          </w:p>
        </w:tc>
      </w:tr>
      <w:tr w:rsidR="00290C76" w:rsidTr="00FE6DFC">
        <w:tc>
          <w:tcPr>
            <w:tcW w:w="3794" w:type="dxa"/>
          </w:tcPr>
          <w:p w:rsidR="00290C76" w:rsidRDefault="00290C76" w:rsidP="00FE6DFC">
            <w:r>
              <w:t>Цель Программы</w:t>
            </w:r>
          </w:p>
        </w:tc>
        <w:tc>
          <w:tcPr>
            <w:tcW w:w="6060" w:type="dxa"/>
          </w:tcPr>
          <w:p w:rsidR="00290C76" w:rsidRDefault="00290C76" w:rsidP="00FE6DFC">
            <w:pPr>
              <w:ind w:firstLine="317"/>
              <w:jc w:val="both"/>
            </w:pPr>
            <w:r>
              <w:t xml:space="preserve">Создание благоприятных условий в решении жилищной проблемы молодых семей Артемовского городского округа </w:t>
            </w:r>
          </w:p>
          <w:p w:rsidR="00290C76" w:rsidRDefault="00290C76" w:rsidP="00FE6DFC">
            <w:pPr>
              <w:ind w:firstLine="317"/>
              <w:jc w:val="both"/>
            </w:pPr>
          </w:p>
        </w:tc>
      </w:tr>
      <w:tr w:rsidR="00290C76" w:rsidTr="00FE6DFC">
        <w:tc>
          <w:tcPr>
            <w:tcW w:w="3794" w:type="dxa"/>
          </w:tcPr>
          <w:p w:rsidR="00290C76" w:rsidRDefault="00290C76" w:rsidP="00FE6DFC">
            <w:r>
              <w:t>Задача Программы</w:t>
            </w:r>
          </w:p>
        </w:tc>
        <w:tc>
          <w:tcPr>
            <w:tcW w:w="6060" w:type="dxa"/>
          </w:tcPr>
          <w:p w:rsidR="00290C76" w:rsidRDefault="00290C76" w:rsidP="00FE6DFC">
            <w:pPr>
              <w:ind w:firstLine="317"/>
              <w:jc w:val="both"/>
            </w:pPr>
            <w:r>
              <w:t xml:space="preserve">Поддержка в решении жилищной проблемы молодых семей Артемовского городского округа, признанных в установленном порядке нуждающимися </w:t>
            </w:r>
            <w:r w:rsidR="005D1D66">
              <w:t>в улучшении</w:t>
            </w:r>
            <w:r>
              <w:t xml:space="preserve"> жилищных условий</w:t>
            </w:r>
          </w:p>
          <w:p w:rsidR="00290C76" w:rsidRDefault="00290C76" w:rsidP="00FE6DFC">
            <w:pPr>
              <w:ind w:firstLine="317"/>
              <w:jc w:val="both"/>
            </w:pPr>
          </w:p>
        </w:tc>
      </w:tr>
      <w:tr w:rsidR="00290C76" w:rsidTr="00FE6DFC">
        <w:tc>
          <w:tcPr>
            <w:tcW w:w="3794" w:type="dxa"/>
          </w:tcPr>
          <w:p w:rsidR="00290C76" w:rsidRDefault="00290C76" w:rsidP="00FE6DFC">
            <w:r>
              <w:t xml:space="preserve">Сроки и этапы реализации </w:t>
            </w:r>
          </w:p>
          <w:p w:rsidR="00290C76" w:rsidRDefault="00290C76" w:rsidP="00FE6DFC">
            <w:r>
              <w:t>Программы</w:t>
            </w:r>
          </w:p>
        </w:tc>
        <w:tc>
          <w:tcPr>
            <w:tcW w:w="6060" w:type="dxa"/>
          </w:tcPr>
          <w:p w:rsidR="00290C76" w:rsidRDefault="00290C76" w:rsidP="00FE6DFC">
            <w:pPr>
              <w:ind w:left="-108" w:firstLine="317"/>
              <w:jc w:val="both"/>
            </w:pPr>
            <w:r>
              <w:t>2018-2020 годы в один этап</w:t>
            </w:r>
          </w:p>
        </w:tc>
      </w:tr>
      <w:tr w:rsidR="00290C76" w:rsidTr="00FE6DFC">
        <w:tc>
          <w:tcPr>
            <w:tcW w:w="3794" w:type="dxa"/>
          </w:tcPr>
          <w:p w:rsidR="00290C76" w:rsidRDefault="00290C76" w:rsidP="00FE6DFC">
            <w:r>
              <w:t>Объемы и источники финансового обеспечения</w:t>
            </w:r>
          </w:p>
        </w:tc>
        <w:tc>
          <w:tcPr>
            <w:tcW w:w="6060" w:type="dxa"/>
          </w:tcPr>
          <w:p w:rsidR="00290C76" w:rsidRDefault="00290C76" w:rsidP="00FE6DFC">
            <w:pPr>
              <w:ind w:left="33" w:firstLine="284"/>
              <w:jc w:val="both"/>
            </w:pPr>
            <w:r>
              <w:t xml:space="preserve">Источником финансового обеспечения Программы являются средства бюджета Артемовского городского округа, субсидии краевого и федерального бюджетов. </w:t>
            </w:r>
          </w:p>
          <w:p w:rsidR="00290C76" w:rsidRDefault="00290C76" w:rsidP="00FE6DFC">
            <w:pPr>
              <w:ind w:left="33" w:firstLine="284"/>
              <w:jc w:val="both"/>
            </w:pPr>
            <w:r>
              <w:t>Объем финансового обеспечения Программы за счет средств бюджета Артемовского городского округа:</w:t>
            </w:r>
          </w:p>
          <w:p w:rsidR="00290C76" w:rsidRDefault="00290C76" w:rsidP="00FE6DFC">
            <w:pPr>
              <w:ind w:left="33" w:firstLine="284"/>
              <w:jc w:val="both"/>
            </w:pPr>
            <w:r>
              <w:t>2018 год – 7 000,0 тыс. рублей</w:t>
            </w:r>
          </w:p>
          <w:p w:rsidR="00290C76" w:rsidRPr="002C28B5" w:rsidRDefault="00290C76" w:rsidP="00FE6DFC">
            <w:pPr>
              <w:ind w:left="33" w:firstLine="284"/>
              <w:jc w:val="both"/>
            </w:pPr>
            <w:r>
              <w:t>2019 год –</w:t>
            </w:r>
            <w:r w:rsidR="00DD254F">
              <w:t xml:space="preserve"> </w:t>
            </w:r>
            <w:r w:rsidR="00251037" w:rsidRPr="009109EF">
              <w:t xml:space="preserve">7 </w:t>
            </w:r>
            <w:r w:rsidR="00480E89" w:rsidRPr="009109EF">
              <w:t>353</w:t>
            </w:r>
            <w:r w:rsidR="00251037" w:rsidRPr="009109EF">
              <w:t>,</w:t>
            </w:r>
            <w:r w:rsidR="00480E89" w:rsidRPr="009109EF">
              <w:t>64420</w:t>
            </w:r>
            <w:r w:rsidR="00251037" w:rsidRPr="009109EF">
              <w:t xml:space="preserve"> </w:t>
            </w:r>
            <w:r w:rsidR="00251037" w:rsidRPr="002C28B5">
              <w:t>тыс. рублей</w:t>
            </w:r>
          </w:p>
          <w:p w:rsidR="00290C76" w:rsidRDefault="00290C76" w:rsidP="00FE6DFC">
            <w:pPr>
              <w:ind w:left="33" w:firstLine="284"/>
              <w:jc w:val="both"/>
            </w:pPr>
            <w:r w:rsidRPr="002C28B5">
              <w:t>2020 год –</w:t>
            </w:r>
            <w:r w:rsidR="00251037" w:rsidRPr="002C28B5">
              <w:t xml:space="preserve"> </w:t>
            </w:r>
            <w:r w:rsidR="009109EF">
              <w:rPr>
                <w:color w:val="FF0000"/>
              </w:rPr>
              <w:t>10 197,54712</w:t>
            </w:r>
            <w:r w:rsidR="00251037" w:rsidRPr="00137297">
              <w:rPr>
                <w:color w:val="FF0000"/>
              </w:rPr>
              <w:t xml:space="preserve"> </w:t>
            </w:r>
            <w:r w:rsidR="00251037">
              <w:t>тыс. рублей</w:t>
            </w:r>
            <w:r>
              <w:t>.</w:t>
            </w:r>
          </w:p>
          <w:p w:rsidR="00290C76" w:rsidRDefault="00290C76" w:rsidP="00FE6DFC">
            <w:pPr>
              <w:ind w:left="33" w:firstLine="284"/>
              <w:jc w:val="both"/>
            </w:pPr>
            <w:r>
              <w:t xml:space="preserve">Ожидаемый объем финансового обеспечения </w:t>
            </w:r>
            <w:r>
              <w:lastRenderedPageBreak/>
              <w:t>Программы за счет субсидии бюджета Приморского края:</w:t>
            </w:r>
          </w:p>
          <w:p w:rsidR="00290C76" w:rsidRDefault="00290C76" w:rsidP="00FE6DFC">
            <w:pPr>
              <w:ind w:left="33" w:firstLine="284"/>
              <w:jc w:val="both"/>
            </w:pPr>
            <w:r>
              <w:t xml:space="preserve">2018 год – </w:t>
            </w:r>
            <w:r w:rsidR="006C5D40">
              <w:t>14 087 043,48 рубля</w:t>
            </w:r>
          </w:p>
          <w:p w:rsidR="00290C76" w:rsidRPr="00480E89" w:rsidRDefault="00290C76" w:rsidP="00FE6DFC">
            <w:pPr>
              <w:ind w:left="33" w:firstLine="284"/>
              <w:jc w:val="both"/>
            </w:pPr>
            <w:r>
              <w:t xml:space="preserve">2019 год </w:t>
            </w:r>
            <w:r w:rsidRPr="00480E89">
              <w:t xml:space="preserve">– </w:t>
            </w:r>
            <w:r w:rsidR="0006617F" w:rsidRPr="00480E89">
              <w:t>14 203 569,95</w:t>
            </w:r>
            <w:r w:rsidRPr="00480E89">
              <w:t xml:space="preserve"> рубл</w:t>
            </w:r>
            <w:r w:rsidR="0063615F" w:rsidRPr="00480E89">
              <w:t>я</w:t>
            </w:r>
          </w:p>
          <w:p w:rsidR="00290C76" w:rsidRPr="00480E89" w:rsidRDefault="00290C76" w:rsidP="00FE6DFC">
            <w:pPr>
              <w:ind w:left="33" w:firstLine="284"/>
              <w:jc w:val="both"/>
            </w:pPr>
            <w:r w:rsidRPr="00480E89">
              <w:t xml:space="preserve">2020 год – </w:t>
            </w:r>
            <w:bookmarkStart w:id="1" w:name="_GoBack"/>
            <w:r w:rsidR="000537E2" w:rsidRPr="00BC1BE5">
              <w:rPr>
                <w:color w:val="7030A0"/>
              </w:rPr>
              <w:t>13 282 692,48</w:t>
            </w:r>
            <w:r w:rsidRPr="00BC1BE5">
              <w:rPr>
                <w:color w:val="7030A0"/>
              </w:rPr>
              <w:t xml:space="preserve"> </w:t>
            </w:r>
            <w:bookmarkEnd w:id="1"/>
            <w:r w:rsidRPr="00480E89">
              <w:t>рублей.</w:t>
            </w:r>
          </w:p>
          <w:p w:rsidR="00290C76" w:rsidRPr="00480E89" w:rsidRDefault="00290C76" w:rsidP="00FE6DFC">
            <w:pPr>
              <w:ind w:left="33" w:firstLine="284"/>
              <w:jc w:val="both"/>
            </w:pPr>
            <w:r w:rsidRPr="00480E89">
              <w:t>Ожидаемый объем финансового обеспечения Программы за счет субсидии федерального бюджета составляет:</w:t>
            </w:r>
          </w:p>
          <w:p w:rsidR="00290C76" w:rsidRPr="00480E89" w:rsidRDefault="00290C76" w:rsidP="00FE6DFC">
            <w:pPr>
              <w:ind w:left="33" w:firstLine="284"/>
              <w:jc w:val="both"/>
            </w:pPr>
            <w:r w:rsidRPr="00480E89">
              <w:t xml:space="preserve">2018 год – </w:t>
            </w:r>
            <w:r w:rsidR="006C5D40" w:rsidRPr="00480E89">
              <w:t>13 499 127,02 рубля</w:t>
            </w:r>
          </w:p>
          <w:p w:rsidR="00290C76" w:rsidRPr="00480E89" w:rsidRDefault="00290C76" w:rsidP="00FE6DFC">
            <w:pPr>
              <w:ind w:left="33" w:firstLine="284"/>
              <w:jc w:val="both"/>
            </w:pPr>
            <w:r w:rsidRPr="00480E89">
              <w:t xml:space="preserve">2019 год – </w:t>
            </w:r>
            <w:r w:rsidR="0006617F" w:rsidRPr="00480E89">
              <w:t>20 054 920,05</w:t>
            </w:r>
            <w:r w:rsidRPr="00480E89">
              <w:t xml:space="preserve"> рублей</w:t>
            </w:r>
          </w:p>
          <w:p w:rsidR="00290C76" w:rsidRDefault="00290C76" w:rsidP="00FE6DFC">
            <w:pPr>
              <w:ind w:left="33" w:firstLine="284"/>
              <w:jc w:val="both"/>
            </w:pPr>
            <w:r>
              <w:t>2020 год – 0,0 тыс. рублей.</w:t>
            </w:r>
          </w:p>
          <w:p w:rsidR="00290C76" w:rsidRDefault="00290C76" w:rsidP="00FE6DFC">
            <w:pPr>
              <w:ind w:left="33" w:firstLine="284"/>
              <w:jc w:val="both"/>
            </w:pPr>
          </w:p>
        </w:tc>
      </w:tr>
      <w:tr w:rsidR="00290C76" w:rsidRPr="003173D1" w:rsidTr="00FE6DFC">
        <w:tc>
          <w:tcPr>
            <w:tcW w:w="3794" w:type="dxa"/>
          </w:tcPr>
          <w:p w:rsidR="00290C76" w:rsidRPr="00E846E8" w:rsidRDefault="00290C76" w:rsidP="00FE6DFC">
            <w:pPr>
              <w:jc w:val="both"/>
            </w:pPr>
            <w:r w:rsidRPr="00E846E8">
              <w:lastRenderedPageBreak/>
              <w:t xml:space="preserve">Ожидаемые конечные результаты реализации Программы </w:t>
            </w:r>
          </w:p>
        </w:tc>
        <w:tc>
          <w:tcPr>
            <w:tcW w:w="6060" w:type="dxa"/>
          </w:tcPr>
          <w:p w:rsidR="008B088C" w:rsidRPr="00E846E8" w:rsidRDefault="00973F0B" w:rsidP="00973F0B">
            <w:pPr>
              <w:ind w:left="33" w:firstLine="284"/>
              <w:jc w:val="both"/>
            </w:pPr>
            <w:r w:rsidRPr="00E846E8">
              <w:t>Увеличение доли молодых семей, улучшивших свои жилищные условия, в общем количестве молодых семей, признанных нуждающимися в улучшении жилищных условий</w:t>
            </w:r>
            <w:r w:rsidR="000D036D" w:rsidRPr="00E846E8">
              <w:t>, на 2,2</w:t>
            </w:r>
            <w:r w:rsidR="00DB5713" w:rsidRPr="00E846E8">
              <w:t xml:space="preserve"> процентных пункта</w:t>
            </w:r>
            <w:r w:rsidRPr="00E846E8">
              <w:t xml:space="preserve"> </w:t>
            </w:r>
          </w:p>
          <w:p w:rsidR="00290C76" w:rsidRPr="00E846E8" w:rsidRDefault="00290C76" w:rsidP="00FE6DFC">
            <w:pPr>
              <w:pStyle w:val="ConsPlusNormal"/>
              <w:tabs>
                <w:tab w:val="left" w:pos="9638"/>
              </w:tabs>
              <w:ind w:right="-1" w:firstLine="317"/>
              <w:jc w:val="both"/>
            </w:pPr>
          </w:p>
        </w:tc>
      </w:tr>
      <w:tr w:rsidR="00290C76" w:rsidTr="00FE6DFC">
        <w:tc>
          <w:tcPr>
            <w:tcW w:w="3794" w:type="dxa"/>
          </w:tcPr>
          <w:p w:rsidR="00290C76" w:rsidRDefault="00290C76" w:rsidP="00FE6DFC">
            <w:r>
              <w:t xml:space="preserve">Особые условия реализации </w:t>
            </w:r>
          </w:p>
          <w:p w:rsidR="00290C76" w:rsidRDefault="00290C76" w:rsidP="00FE6DFC">
            <w:r>
              <w:t>Программы:</w:t>
            </w:r>
          </w:p>
        </w:tc>
        <w:tc>
          <w:tcPr>
            <w:tcW w:w="6060" w:type="dxa"/>
          </w:tcPr>
          <w:p w:rsidR="00290C76" w:rsidRDefault="00290C76" w:rsidP="00FE6DFC">
            <w:pPr>
              <w:ind w:left="33" w:firstLine="284"/>
              <w:jc w:val="both"/>
            </w:pPr>
            <w:r>
              <w:t xml:space="preserve">Программа подлежит реализации при условии признания Артемовского городского округа получателем субсидий из краевого бюджета в рамках реализации государственной программы Приморского края «Обеспечение доступным </w:t>
            </w:r>
            <w:r w:rsidR="000D036D">
              <w:t>жильем и</w:t>
            </w:r>
            <w:r>
              <w:t xml:space="preserve"> качественными услугами жилищно-коммунального </w:t>
            </w:r>
            <w:r w:rsidR="000D036D">
              <w:t>хозяйства населения</w:t>
            </w:r>
            <w:r>
              <w:t xml:space="preserve"> Приморского края» на 2013-2020 годы»</w:t>
            </w:r>
          </w:p>
          <w:p w:rsidR="00290C76" w:rsidRDefault="00290C76" w:rsidP="00FE6DFC">
            <w:pPr>
              <w:ind w:left="33" w:firstLine="284"/>
              <w:jc w:val="both"/>
            </w:pPr>
          </w:p>
        </w:tc>
      </w:tr>
      <w:tr w:rsidR="00290C76" w:rsidTr="00FE6DFC">
        <w:tc>
          <w:tcPr>
            <w:tcW w:w="3794" w:type="dxa"/>
          </w:tcPr>
          <w:p w:rsidR="00290C76" w:rsidRDefault="00290C76" w:rsidP="00FE6DFC">
            <w:pPr>
              <w:jc w:val="both"/>
            </w:pPr>
            <w:r>
              <w:t>Организация управления и контроль за исполнением Программы</w:t>
            </w:r>
          </w:p>
        </w:tc>
        <w:tc>
          <w:tcPr>
            <w:tcW w:w="6060" w:type="dxa"/>
          </w:tcPr>
          <w:p w:rsidR="00920BC5" w:rsidRPr="00D704B9" w:rsidRDefault="00920BC5" w:rsidP="00920BC5">
            <w:pPr>
              <w:spacing w:line="238" w:lineRule="auto"/>
              <w:ind w:firstLine="318"/>
              <w:jc w:val="both"/>
              <w:rPr>
                <w:color w:val="000000"/>
              </w:rPr>
            </w:pPr>
            <w:r w:rsidRPr="00D704B9">
              <w:rPr>
                <w:color w:val="000000"/>
              </w:rPr>
              <w:t>Текущее управление и контроль за реализацией Программы осуществляются Заказчиком Программы в лице управления культуры, туризма и молодежной политики администрации Артемовского городского округа.</w:t>
            </w:r>
          </w:p>
          <w:p w:rsidR="00920BC5" w:rsidRPr="00D704B9" w:rsidRDefault="00920BC5" w:rsidP="00920BC5">
            <w:pPr>
              <w:autoSpaceDE w:val="0"/>
              <w:autoSpaceDN w:val="0"/>
              <w:adjustRightInd w:val="0"/>
              <w:spacing w:line="238" w:lineRule="auto"/>
              <w:ind w:firstLine="318"/>
              <w:jc w:val="both"/>
              <w:rPr>
                <w:color w:val="000000"/>
              </w:rPr>
            </w:pPr>
            <w:r w:rsidRPr="00D704B9">
              <w:rPr>
                <w:color w:val="000000"/>
              </w:rPr>
              <w:t>Заказчик Программы:</w:t>
            </w:r>
          </w:p>
          <w:p w:rsidR="00920BC5" w:rsidRPr="00D704B9" w:rsidRDefault="00920BC5" w:rsidP="00920BC5">
            <w:pPr>
              <w:pStyle w:val="a9"/>
              <w:spacing w:line="238" w:lineRule="auto"/>
              <w:ind w:firstLine="318"/>
              <w:jc w:val="both"/>
              <w:rPr>
                <w:color w:val="000000"/>
              </w:rPr>
            </w:pPr>
            <w:r w:rsidRPr="00D704B9">
              <w:rPr>
                <w:color w:val="000000"/>
              </w:rPr>
              <w:t>осуществляет государственную регистрацию Программы и внесенных в нее изменений в порядке и сроки, установленные действующим законодательством;</w:t>
            </w:r>
          </w:p>
          <w:p w:rsidR="00920BC5" w:rsidRPr="00D704B9" w:rsidRDefault="00920BC5" w:rsidP="00920BC5">
            <w:pPr>
              <w:pStyle w:val="a9"/>
              <w:spacing w:line="238" w:lineRule="auto"/>
              <w:ind w:firstLine="318"/>
              <w:jc w:val="both"/>
              <w:rPr>
                <w:color w:val="000000"/>
              </w:rPr>
            </w:pPr>
            <w:r w:rsidRPr="00D704B9">
              <w:rPr>
                <w:color w:val="000000"/>
              </w:rPr>
              <w:t>в срок до 25 октября представляет в управление экономики администрации Артемовского городского округа информацию о реализации Программы в составе информации о выполнении планов социально-экономического развития Стратегии социально-экономического развития Артемовского городского округа в порядке и по формам, установленным администрацией Артемовского городского округа;</w:t>
            </w:r>
          </w:p>
          <w:p w:rsidR="00920BC5" w:rsidRPr="00D704B9" w:rsidRDefault="00920BC5" w:rsidP="00920BC5">
            <w:pPr>
              <w:pStyle w:val="a9"/>
              <w:spacing w:line="238" w:lineRule="auto"/>
              <w:ind w:firstLine="318"/>
              <w:jc w:val="both"/>
              <w:rPr>
                <w:color w:val="000000"/>
              </w:rPr>
            </w:pPr>
            <w:r w:rsidRPr="00D704B9">
              <w:rPr>
                <w:color w:val="000000"/>
              </w:rPr>
              <w:t>в срок до 25 января представляет в управление экономики администрации Артемовского городского округа информацию о реализации Программы и о результатах оценки эффективности Программы в составе информации о выполнении планов социально-экономического развития Стратегии социально-экономического развития Артемовского городского округа в порядке и по формам, установленным администрацией Артемовского городского округа;</w:t>
            </w:r>
          </w:p>
          <w:p w:rsidR="00920BC5" w:rsidRPr="00D704B9" w:rsidRDefault="00920BC5" w:rsidP="00920BC5">
            <w:pPr>
              <w:pStyle w:val="a9"/>
              <w:spacing w:line="238" w:lineRule="auto"/>
              <w:ind w:firstLine="318"/>
              <w:jc w:val="both"/>
              <w:rPr>
                <w:color w:val="000000"/>
              </w:rPr>
            </w:pPr>
            <w:r w:rsidRPr="00D704B9">
              <w:rPr>
                <w:color w:val="000000"/>
              </w:rPr>
              <w:t xml:space="preserve">ежегодно проводит оценку эффективности </w:t>
            </w:r>
            <w:r w:rsidRPr="00D704B9">
              <w:rPr>
                <w:color w:val="000000"/>
              </w:rPr>
              <w:lastRenderedPageBreak/>
              <w:t>Программы в отношении муниципальной программы;</w:t>
            </w:r>
          </w:p>
          <w:p w:rsidR="00920BC5" w:rsidRPr="00D704B9" w:rsidRDefault="00920BC5" w:rsidP="00920BC5">
            <w:pPr>
              <w:autoSpaceDE w:val="0"/>
              <w:autoSpaceDN w:val="0"/>
              <w:adjustRightInd w:val="0"/>
              <w:ind w:firstLine="317"/>
              <w:jc w:val="both"/>
              <w:rPr>
                <w:color w:val="000000"/>
              </w:rPr>
            </w:pPr>
            <w:r w:rsidRPr="00D704B9">
              <w:rPr>
                <w:color w:val="000000"/>
              </w:rPr>
              <w:t>ежегодно до 1 февраля года, следующего за отчетным, представляет главе Артемовского городского округа годовой доклад о ходе реализации и оценке эффективности Программы</w:t>
            </w:r>
          </w:p>
          <w:p w:rsidR="005C6210" w:rsidRDefault="005C6210" w:rsidP="006C5D40">
            <w:pPr>
              <w:autoSpaceDE w:val="0"/>
              <w:autoSpaceDN w:val="0"/>
              <w:adjustRightInd w:val="0"/>
              <w:ind w:firstLine="317"/>
              <w:jc w:val="both"/>
            </w:pPr>
          </w:p>
        </w:tc>
      </w:tr>
    </w:tbl>
    <w:p w:rsidR="00F50A87" w:rsidRDefault="00F50A87" w:rsidP="00F50A87">
      <w:pPr>
        <w:pStyle w:val="af0"/>
        <w:spacing w:line="360" w:lineRule="auto"/>
        <w:ind w:left="927"/>
        <w:jc w:val="both"/>
        <w:rPr>
          <w:b/>
        </w:rPr>
      </w:pPr>
    </w:p>
    <w:p w:rsidR="00290C76" w:rsidRPr="00AB67C9" w:rsidRDefault="00290C76" w:rsidP="00AB67C9">
      <w:pPr>
        <w:pStyle w:val="af0"/>
        <w:numPr>
          <w:ilvl w:val="0"/>
          <w:numId w:val="3"/>
        </w:numPr>
        <w:spacing w:line="360" w:lineRule="auto"/>
        <w:jc w:val="both"/>
        <w:rPr>
          <w:b/>
        </w:rPr>
      </w:pPr>
      <w:r w:rsidRPr="00AB67C9">
        <w:rPr>
          <w:b/>
        </w:rPr>
        <w:t xml:space="preserve">Общая характеристика и анализ социально-экономической ситуации </w:t>
      </w:r>
    </w:p>
    <w:p w:rsidR="00290C76" w:rsidRDefault="00290C76" w:rsidP="00290C76">
      <w:pPr>
        <w:spacing w:line="360" w:lineRule="auto"/>
        <w:ind w:firstLine="317"/>
        <w:jc w:val="both"/>
      </w:pPr>
      <w:r>
        <w:rPr>
          <w:color w:val="000000"/>
        </w:rPr>
        <w:t xml:space="preserve">Программа предусматривает создание </w:t>
      </w:r>
      <w:r>
        <w:t>благоприятных условий в решении жилищной проблемы молодых семей Артемовского городского округа.</w:t>
      </w:r>
    </w:p>
    <w:p w:rsidR="00290C76" w:rsidRDefault="00290C76" w:rsidP="00290C76">
      <w:pPr>
        <w:spacing w:line="360" w:lineRule="auto"/>
        <w:ind w:firstLine="317"/>
        <w:jc w:val="both"/>
      </w:pPr>
      <w:r>
        <w:t xml:space="preserve">Поддержка в решении жилищной проблемы молодых семей Артемовского городского округа, признанных в установленном порядке нуждающимися </w:t>
      </w:r>
      <w:r w:rsidR="008E2F99">
        <w:t>в улучшении</w:t>
      </w:r>
      <w:r>
        <w:t xml:space="preserve"> жилищных условий, осуществляется путем предоставления молодым семьям социальных выплат на приобретение или строительство жилья.</w:t>
      </w:r>
    </w:p>
    <w:p w:rsidR="00290C76" w:rsidRDefault="00290C76" w:rsidP="00290C76">
      <w:pPr>
        <w:spacing w:line="360" w:lineRule="auto"/>
        <w:ind w:firstLine="567"/>
        <w:jc w:val="both"/>
      </w:pPr>
      <w:r>
        <w:t xml:space="preserve">Семья всегда занимала одно из важнейших мест среди ценностей человеческой </w:t>
      </w:r>
      <w:proofErr w:type="gramStart"/>
      <w:r>
        <w:t xml:space="preserve">жизни,   </w:t>
      </w:r>
      <w:proofErr w:type="gramEnd"/>
      <w:r>
        <w:t xml:space="preserve">поскольку все люди на разных этапах своего существования, так или иначе, связаны с семьей, именно в семье закладываются основы нравственности человека, формируются нормы поведения, раскрывается внутренний мир и индивидуальные качества личности. </w:t>
      </w:r>
    </w:p>
    <w:p w:rsidR="00290C76" w:rsidRDefault="00290C76" w:rsidP="00290C76">
      <w:pPr>
        <w:spacing w:line="360" w:lineRule="auto"/>
        <w:ind w:firstLine="567"/>
        <w:jc w:val="both"/>
      </w:pPr>
      <w:r>
        <w:t xml:space="preserve">Статистика свидетельствует, что переход к рыночной системе хозяйствования болезненно отразился на состоянии семьи как социального института. Несмотря на то, что рождаемость за последнее время возросла, но для простого воспроизводства населения этого недостаточно. Много детей рождается вне брака. Половина брачных союзов не регистрируется, поэтому укрепление социального института семьи, возрождение семьи, семейного образа жизни </w:t>
      </w:r>
      <w:r w:rsidR="008E2F99">
        <w:t>и семейных</w:t>
      </w:r>
      <w:r>
        <w:t xml:space="preserve"> ценностей является первоочередной и важной задачей при воспитании подрастающего поколения.</w:t>
      </w:r>
    </w:p>
    <w:p w:rsidR="00290C76" w:rsidRDefault="00290C76" w:rsidP="00290C76">
      <w:pPr>
        <w:spacing w:line="360" w:lineRule="auto"/>
        <w:ind w:firstLine="567"/>
        <w:jc w:val="both"/>
      </w:pPr>
      <w:r>
        <w:t xml:space="preserve">В результате опроса молодежи округа было выявлено, почему молодые люди живут в гражданском браке, а если и создают семьи, то рождение детей не рассматривают в ближайшем будущем. Основная причина – </w:t>
      </w:r>
      <w:r w:rsidR="008E2F99">
        <w:t>это отсутствие</w:t>
      </w:r>
      <w:r>
        <w:t xml:space="preserve"> перспектив улучшения жилищных условий. </w:t>
      </w:r>
    </w:p>
    <w:p w:rsidR="00290C76" w:rsidRDefault="00290C76" w:rsidP="00290C76">
      <w:pPr>
        <w:pStyle w:val="ConsPlusNormal"/>
        <w:spacing w:line="360" w:lineRule="auto"/>
        <w:ind w:firstLine="567"/>
        <w:jc w:val="both"/>
        <w:rPr>
          <w:rFonts w:ascii="Times New Roman" w:hAnsi="Times New Roman" w:cs="Times New Roman"/>
          <w:color w:val="000000"/>
          <w:sz w:val="24"/>
          <w:szCs w:val="24"/>
        </w:rPr>
      </w:pPr>
      <w:r w:rsidRPr="00527FDC">
        <w:rPr>
          <w:rFonts w:ascii="Times New Roman" w:hAnsi="Times New Roman" w:cs="Times New Roman"/>
          <w:color w:val="000000"/>
          <w:sz w:val="24"/>
          <w:szCs w:val="24"/>
        </w:rPr>
        <w:t xml:space="preserve">Как правило, молодые семьи не могут получить доступ на рынок жилья без поддержки.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w:t>
      </w:r>
    </w:p>
    <w:p w:rsidR="00290C76" w:rsidRDefault="00290C76" w:rsidP="00290C76">
      <w:pPr>
        <w:spacing w:line="360" w:lineRule="auto"/>
        <w:ind w:firstLine="567"/>
        <w:jc w:val="both"/>
        <w:rPr>
          <w:color w:val="000000"/>
        </w:rPr>
      </w:pPr>
      <w:r w:rsidRPr="00527FDC">
        <w:rPr>
          <w:color w:val="000000"/>
        </w:rPr>
        <w:lastRenderedPageBreak/>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округе.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w:t>
      </w:r>
      <w:r>
        <w:rPr>
          <w:color w:val="000000"/>
        </w:rPr>
        <w:t>ение жилищной проблемы молодых семей</w:t>
      </w:r>
      <w:r w:rsidRPr="00527FDC">
        <w:rPr>
          <w:color w:val="000000"/>
        </w:rPr>
        <w:t xml:space="preserve"> округа позволит сформировать экономически активный слой населения.</w:t>
      </w:r>
    </w:p>
    <w:p w:rsidR="00290C76" w:rsidRPr="00527FDC" w:rsidRDefault="00290C76" w:rsidP="00290C76">
      <w:pPr>
        <w:spacing w:line="360" w:lineRule="auto"/>
        <w:ind w:firstLine="567"/>
        <w:jc w:val="both"/>
        <w:rPr>
          <w:color w:val="000000"/>
        </w:rPr>
      </w:pPr>
      <w:r w:rsidRPr="00527FDC">
        <w:rPr>
          <w:color w:val="000000"/>
        </w:rPr>
        <w:t>Решать обозначенные проблемы целесообразно программно-целевым методом</w:t>
      </w:r>
      <w:r>
        <w:rPr>
          <w:color w:val="000000"/>
        </w:rPr>
        <w:t>.</w:t>
      </w:r>
    </w:p>
    <w:p w:rsidR="00290C76" w:rsidRDefault="00290C76" w:rsidP="00290C76">
      <w:pPr>
        <w:widowControl w:val="0"/>
        <w:autoSpaceDE w:val="0"/>
        <w:autoSpaceDN w:val="0"/>
        <w:adjustRightInd w:val="0"/>
        <w:spacing w:line="360" w:lineRule="auto"/>
        <w:ind w:firstLine="567"/>
        <w:jc w:val="both"/>
        <w:rPr>
          <w:color w:val="000000"/>
        </w:rPr>
      </w:pPr>
      <w:r>
        <w:t xml:space="preserve">На территории Артемовского городского округа имеется положительный опыт реализации </w:t>
      </w:r>
      <w:r>
        <w:rPr>
          <w:color w:val="000000"/>
        </w:rPr>
        <w:t xml:space="preserve">программных </w:t>
      </w:r>
      <w:r w:rsidR="008E2F99">
        <w:rPr>
          <w:color w:val="000000"/>
        </w:rPr>
        <w:t>мероприятий, направленных</w:t>
      </w:r>
      <w:r>
        <w:rPr>
          <w:color w:val="000000"/>
        </w:rPr>
        <w:t xml:space="preserve"> на укрепление семейных отношений, развитие положительных демографических тенденций в округе: в</w:t>
      </w:r>
      <w:r w:rsidRPr="00527FDC">
        <w:rPr>
          <w:color w:val="000000"/>
        </w:rPr>
        <w:t xml:space="preserve"> период </w:t>
      </w:r>
      <w:r w:rsidRPr="00527FDC">
        <w:rPr>
          <w:color w:val="000000"/>
          <w:lang w:val="en-US"/>
        </w:rPr>
        <w:t>c</w:t>
      </w:r>
      <w:r w:rsidRPr="00527FDC">
        <w:rPr>
          <w:color w:val="000000"/>
        </w:rPr>
        <w:t xml:space="preserve"> 2004 по 2010 годы </w:t>
      </w:r>
      <w:r>
        <w:rPr>
          <w:color w:val="000000"/>
        </w:rPr>
        <w:t xml:space="preserve">на территории округа осуществлялись мероприятия по исполнению </w:t>
      </w:r>
      <w:r w:rsidRPr="00527FDC">
        <w:rPr>
          <w:color w:val="000000"/>
        </w:rPr>
        <w:t>город</w:t>
      </w:r>
      <w:r>
        <w:rPr>
          <w:color w:val="000000"/>
        </w:rPr>
        <w:t>ской</w:t>
      </w:r>
      <w:r w:rsidRPr="00527FDC">
        <w:rPr>
          <w:color w:val="000000"/>
        </w:rPr>
        <w:t xml:space="preserve"> целе</w:t>
      </w:r>
      <w:r>
        <w:rPr>
          <w:color w:val="000000"/>
        </w:rPr>
        <w:t>вой</w:t>
      </w:r>
      <w:r w:rsidRPr="00527FDC">
        <w:rPr>
          <w:color w:val="000000"/>
        </w:rPr>
        <w:t xml:space="preserve"> програм</w:t>
      </w:r>
      <w:r>
        <w:rPr>
          <w:color w:val="000000"/>
        </w:rPr>
        <w:t>мы</w:t>
      </w:r>
      <w:r w:rsidRPr="00527FDC">
        <w:rPr>
          <w:color w:val="000000"/>
        </w:rPr>
        <w:t xml:space="preserve"> «Квартира молодой семье» на 2004-2010 годы</w:t>
      </w:r>
      <w:r>
        <w:rPr>
          <w:color w:val="000000"/>
        </w:rPr>
        <w:t xml:space="preserve"> в рамках краевой целевой программы «Квартира молодой семье» на 2002-2010 годы</w:t>
      </w:r>
      <w:r w:rsidRPr="00527FDC">
        <w:rPr>
          <w:color w:val="000000"/>
        </w:rPr>
        <w:t xml:space="preserve">. </w:t>
      </w:r>
    </w:p>
    <w:p w:rsidR="00290C76" w:rsidRPr="000A7C49" w:rsidRDefault="00290C76" w:rsidP="00290C76">
      <w:pPr>
        <w:spacing w:line="360" w:lineRule="auto"/>
        <w:ind w:firstLine="539"/>
        <w:jc w:val="both"/>
      </w:pPr>
      <w:r w:rsidRPr="000A7C49">
        <w:t xml:space="preserve">В ходе </w:t>
      </w:r>
      <w:r w:rsidR="008E2F99" w:rsidRPr="000A7C49">
        <w:t xml:space="preserve">реализации </w:t>
      </w:r>
      <w:r w:rsidR="008E2F99">
        <w:t>программных</w:t>
      </w:r>
      <w:r>
        <w:rPr>
          <w:color w:val="000000"/>
        </w:rPr>
        <w:t xml:space="preserve"> мероприятий достигнуты </w:t>
      </w:r>
      <w:r w:rsidRPr="000A7C49">
        <w:t>следующие результаты:</w:t>
      </w:r>
    </w:p>
    <w:p w:rsidR="00290C76" w:rsidRDefault="00290C76" w:rsidP="00290C76">
      <w:pPr>
        <w:spacing w:line="360" w:lineRule="auto"/>
        <w:ind w:firstLine="539"/>
        <w:jc w:val="both"/>
      </w:pPr>
      <w:r w:rsidRPr="000A7C49">
        <w:t xml:space="preserve">64 молодые семьи </w:t>
      </w:r>
      <w:r>
        <w:t xml:space="preserve">Артемовского городского </w:t>
      </w:r>
      <w:r w:rsidRPr="000A7C49">
        <w:t>округа получили жилье в 90-квартирном доме по адресу: г</w:t>
      </w:r>
      <w:r>
        <w:t>. Артем, ул. Космонавтов, 3/1. В</w:t>
      </w:r>
      <w:r w:rsidRPr="000A7C49">
        <w:t>се 64 квартиры</w:t>
      </w:r>
      <w:r>
        <w:t xml:space="preserve"> оформлены в собственность.</w:t>
      </w:r>
    </w:p>
    <w:p w:rsidR="00290C76" w:rsidRDefault="00290C76" w:rsidP="00290C76">
      <w:pPr>
        <w:spacing w:line="360" w:lineRule="auto"/>
        <w:ind w:firstLine="539"/>
        <w:jc w:val="both"/>
      </w:pPr>
      <w:r>
        <w:t xml:space="preserve">29 молодых семей Артемовского городского округа получили </w:t>
      </w:r>
      <w:r w:rsidRPr="000A7C49">
        <w:t>субсидию на компенсацию части затрат, произведенных ими на погашение части кредита</w:t>
      </w:r>
      <w:r>
        <w:t>.</w:t>
      </w:r>
    </w:p>
    <w:p w:rsidR="00290C76" w:rsidRDefault="00290C76" w:rsidP="00290C76">
      <w:pPr>
        <w:spacing w:line="360" w:lineRule="auto"/>
        <w:ind w:firstLine="539"/>
        <w:jc w:val="both"/>
      </w:pPr>
      <w:r>
        <w:t xml:space="preserve">В период с 2013 по 2015 год в рамках реализации муниципальной программы «Обеспечение жильем молодых семей Артемовского городского округа» 67 молодых семей Артемовского городского округа улучшили жилищные условия за счет получения социальных выплат на приобретение жилья. </w:t>
      </w:r>
    </w:p>
    <w:p w:rsidR="00290C76" w:rsidRDefault="00290C76" w:rsidP="00290C76">
      <w:pPr>
        <w:spacing w:line="360" w:lineRule="auto"/>
        <w:ind w:firstLine="539"/>
        <w:jc w:val="both"/>
      </w:pPr>
      <w:r>
        <w:t>В 2016 году планируется, что 25 молодых семей – претендентов на получение социальной выплаты улучшат свои жилищные условия.</w:t>
      </w:r>
    </w:p>
    <w:p w:rsidR="00290C76" w:rsidRDefault="00290C76" w:rsidP="00290C76">
      <w:pPr>
        <w:tabs>
          <w:tab w:val="left" w:pos="0"/>
        </w:tabs>
        <w:spacing w:line="360" w:lineRule="auto"/>
        <w:ind w:firstLine="567"/>
        <w:jc w:val="both"/>
      </w:pPr>
      <w:r>
        <w:t>Ежегодно доля</w:t>
      </w:r>
      <w:r w:rsidRPr="00C73693">
        <w:t xml:space="preserve"> молодых семей, улучшивших свои жилищные условия</w:t>
      </w:r>
      <w:r>
        <w:t xml:space="preserve"> в общем количестве молодых семей, признанных нуждающимися, составляет </w:t>
      </w:r>
      <w:r w:rsidR="008E2F99">
        <w:t>около 30%.</w:t>
      </w:r>
    </w:p>
    <w:p w:rsidR="00290C76" w:rsidRPr="00C73693" w:rsidRDefault="00290C76" w:rsidP="00290C76">
      <w:pPr>
        <w:tabs>
          <w:tab w:val="left" w:pos="0"/>
        </w:tabs>
        <w:spacing w:line="360" w:lineRule="auto"/>
        <w:ind w:firstLine="317"/>
        <w:jc w:val="both"/>
      </w:pPr>
      <w:r>
        <w:t xml:space="preserve">По итогам реализации Программных </w:t>
      </w:r>
      <w:r w:rsidR="008E2F99">
        <w:t>мероприятий планируется</w:t>
      </w:r>
      <w:r>
        <w:t xml:space="preserve"> </w:t>
      </w:r>
      <w:r w:rsidRPr="00C73693">
        <w:t>увеличить долю молодых семей, улучшивших свои жилищные условия</w:t>
      </w:r>
      <w:r>
        <w:t xml:space="preserve"> в общем количестве молодых семей, признанных нуждающимися</w:t>
      </w:r>
      <w:r w:rsidRPr="00E846E8">
        <w:t xml:space="preserve">, </w:t>
      </w:r>
      <w:r w:rsidR="00EA3979" w:rsidRPr="00E846E8">
        <w:t>на 2,2 процентных пункта</w:t>
      </w:r>
      <w:r w:rsidR="00FB211A" w:rsidRPr="00E846E8">
        <w:t>.</w:t>
      </w:r>
    </w:p>
    <w:p w:rsidR="00290C76" w:rsidRDefault="00290C76" w:rsidP="00290C76">
      <w:pPr>
        <w:spacing w:line="360" w:lineRule="auto"/>
        <w:ind w:firstLine="567"/>
        <w:jc w:val="both"/>
      </w:pPr>
      <w:r w:rsidRPr="00527FDC">
        <w:rPr>
          <w:color w:val="000000"/>
        </w:rPr>
        <w:t xml:space="preserve">Таким образом, </w:t>
      </w:r>
      <w:r>
        <w:rPr>
          <w:color w:val="000000"/>
        </w:rPr>
        <w:t xml:space="preserve">реализация Программных </w:t>
      </w:r>
      <w:r w:rsidR="008E2F99">
        <w:rPr>
          <w:color w:val="000000"/>
        </w:rPr>
        <w:t xml:space="preserve">мероприятий </w:t>
      </w:r>
      <w:r w:rsidR="008E2F99" w:rsidRPr="00527FDC">
        <w:rPr>
          <w:color w:val="000000"/>
        </w:rPr>
        <w:t>позволит</w:t>
      </w:r>
      <w:r w:rsidRPr="00527FDC">
        <w:rPr>
          <w:color w:val="000000"/>
        </w:rPr>
        <w:t xml:space="preserve"> </w:t>
      </w:r>
      <w:r>
        <w:rPr>
          <w:color w:val="000000"/>
        </w:rPr>
        <w:t>с</w:t>
      </w:r>
      <w:r>
        <w:t xml:space="preserve">формировать позитивную установку </w:t>
      </w:r>
      <w:r w:rsidR="008E2F99">
        <w:t>молодежи на</w:t>
      </w:r>
      <w:r>
        <w:t xml:space="preserve"> брак, семью и ответственное </w:t>
      </w:r>
      <w:proofErr w:type="spellStart"/>
      <w:r>
        <w:t>родительство</w:t>
      </w:r>
      <w:proofErr w:type="spellEnd"/>
      <w:r>
        <w:t xml:space="preserve">, укрепить институт молодой семьи, закрепить положительные демографические тенденции в округе, а </w:t>
      </w:r>
      <w:r w:rsidR="008E2F99">
        <w:t xml:space="preserve">также </w:t>
      </w:r>
      <w:r w:rsidR="008E2F99" w:rsidRPr="00527FDC">
        <w:rPr>
          <w:color w:val="000000"/>
        </w:rPr>
        <w:t>улучшить</w:t>
      </w:r>
      <w:r w:rsidRPr="00527FDC">
        <w:rPr>
          <w:color w:val="000000"/>
        </w:rPr>
        <w:t xml:space="preserve"> жилищ</w:t>
      </w:r>
      <w:r>
        <w:rPr>
          <w:color w:val="000000"/>
        </w:rPr>
        <w:t>ные условия</w:t>
      </w:r>
      <w:r w:rsidRPr="00527FDC">
        <w:rPr>
          <w:color w:val="000000"/>
        </w:rPr>
        <w:t xml:space="preserve"> </w:t>
      </w:r>
      <w:r>
        <w:rPr>
          <w:color w:val="000000"/>
        </w:rPr>
        <w:t>молодых семей</w:t>
      </w:r>
      <w:r w:rsidRPr="00527FDC">
        <w:rPr>
          <w:color w:val="000000"/>
        </w:rPr>
        <w:t xml:space="preserve"> </w:t>
      </w:r>
      <w:r>
        <w:t>округа.</w:t>
      </w:r>
    </w:p>
    <w:p w:rsidR="00290C76" w:rsidRDefault="00290C76" w:rsidP="00290C76">
      <w:pPr>
        <w:ind w:firstLine="709"/>
        <w:jc w:val="both"/>
        <w:rPr>
          <w:b/>
          <w:bCs/>
          <w:noProof/>
          <w:color w:val="000000"/>
        </w:rPr>
      </w:pPr>
    </w:p>
    <w:p w:rsidR="00290C76" w:rsidRDefault="00290C76" w:rsidP="00290C76">
      <w:pPr>
        <w:spacing w:line="360" w:lineRule="auto"/>
        <w:ind w:firstLine="567"/>
        <w:jc w:val="both"/>
        <w:rPr>
          <w:b/>
          <w:bCs/>
          <w:noProof/>
          <w:color w:val="000000"/>
        </w:rPr>
      </w:pPr>
      <w:r>
        <w:rPr>
          <w:b/>
          <w:bCs/>
          <w:noProof/>
          <w:color w:val="000000"/>
        </w:rPr>
        <w:t xml:space="preserve">2. Цель и задача Прграммы </w:t>
      </w:r>
    </w:p>
    <w:p w:rsidR="00290C76" w:rsidRDefault="00290C76" w:rsidP="00290C76">
      <w:pPr>
        <w:spacing w:line="360" w:lineRule="auto"/>
        <w:ind w:firstLine="567"/>
        <w:jc w:val="both"/>
      </w:pPr>
      <w:r>
        <w:lastRenderedPageBreak/>
        <w:t>Цель Программы:</w:t>
      </w:r>
    </w:p>
    <w:p w:rsidR="00290C76" w:rsidRDefault="00290C76" w:rsidP="00290C76">
      <w:pPr>
        <w:widowControl w:val="0"/>
        <w:spacing w:line="360" w:lineRule="auto"/>
        <w:ind w:firstLine="318"/>
        <w:jc w:val="both"/>
      </w:pPr>
      <w:r>
        <w:t xml:space="preserve">Создание благоприятных условий в решении жилищной проблемы молодых семей Артемовского городского округа. </w:t>
      </w:r>
    </w:p>
    <w:p w:rsidR="00290C76" w:rsidRDefault="00290C76" w:rsidP="00290C76">
      <w:pPr>
        <w:widowControl w:val="0"/>
        <w:spacing w:line="360" w:lineRule="auto"/>
        <w:ind w:firstLine="318"/>
        <w:jc w:val="both"/>
        <w:rPr>
          <w:color w:val="000000"/>
        </w:rPr>
      </w:pPr>
      <w:r>
        <w:rPr>
          <w:color w:val="000000"/>
        </w:rPr>
        <w:t>Задача Программы:</w:t>
      </w:r>
    </w:p>
    <w:p w:rsidR="00290C76" w:rsidRDefault="00290C76" w:rsidP="00290C76">
      <w:pPr>
        <w:widowControl w:val="0"/>
        <w:spacing w:line="360" w:lineRule="auto"/>
        <w:ind w:firstLine="318"/>
        <w:jc w:val="both"/>
        <w:rPr>
          <w:color w:val="000000"/>
        </w:rPr>
      </w:pPr>
      <w:r>
        <w:t xml:space="preserve">Поддержка в решении жилищной проблемы молодых семей Артемовского городского округа, признанных в установленном порядке нуждающимися </w:t>
      </w:r>
      <w:r w:rsidR="008E2F99">
        <w:t>в улучшении</w:t>
      </w:r>
      <w:r>
        <w:t xml:space="preserve"> жилищных условий.</w:t>
      </w:r>
      <w:r>
        <w:rPr>
          <w:color w:val="000000"/>
        </w:rPr>
        <w:t xml:space="preserve"> </w:t>
      </w:r>
    </w:p>
    <w:p w:rsidR="00290C76" w:rsidRDefault="00290C76" w:rsidP="00290C76">
      <w:pPr>
        <w:tabs>
          <w:tab w:val="left" w:pos="0"/>
        </w:tabs>
        <w:spacing w:line="360" w:lineRule="auto"/>
        <w:ind w:firstLine="540"/>
        <w:jc w:val="both"/>
        <w:rPr>
          <w:b/>
        </w:rPr>
      </w:pPr>
      <w:r>
        <w:rPr>
          <w:b/>
        </w:rPr>
        <w:t xml:space="preserve">3. </w:t>
      </w:r>
      <w:r w:rsidRPr="008271DE">
        <w:rPr>
          <w:b/>
        </w:rPr>
        <w:t>Перечень мероприятий</w:t>
      </w:r>
      <w:r>
        <w:rPr>
          <w:b/>
        </w:rPr>
        <w:t xml:space="preserve"> </w:t>
      </w:r>
    </w:p>
    <w:p w:rsidR="00290C76" w:rsidRDefault="00290C76" w:rsidP="00290C76">
      <w:pPr>
        <w:spacing w:line="360" w:lineRule="auto"/>
        <w:ind w:firstLine="567"/>
        <w:jc w:val="both"/>
      </w:pPr>
      <w:r>
        <w:t xml:space="preserve">В целях комплексного выполнения системы мер, направленных на поддержку в решении жилищной проблемы молодых семей Артемовского городского округа, признанных в установленном порядке нуждающимися </w:t>
      </w:r>
      <w:r w:rsidR="008E2F99">
        <w:t>в улучшении</w:t>
      </w:r>
      <w:r>
        <w:t xml:space="preserve"> жилищных условий, определен перечень мероприятий </w:t>
      </w:r>
      <w:r w:rsidR="008E2F99">
        <w:t>по реализации</w:t>
      </w:r>
      <w:r>
        <w:t xml:space="preserve"> Программы:</w:t>
      </w:r>
    </w:p>
    <w:p w:rsidR="00290C76" w:rsidRDefault="00290C76" w:rsidP="00290C76">
      <w:pPr>
        <w:spacing w:line="360" w:lineRule="auto"/>
        <w:ind w:firstLine="567"/>
        <w:jc w:val="both"/>
      </w:pPr>
      <w:r>
        <w:t>признание молодой семьи, нуждающейся в улучшении жилищных условий;</w:t>
      </w:r>
    </w:p>
    <w:p w:rsidR="00290C76" w:rsidRDefault="00290C76" w:rsidP="00290C76">
      <w:pPr>
        <w:spacing w:line="360" w:lineRule="auto"/>
        <w:ind w:firstLine="567"/>
        <w:jc w:val="both"/>
      </w:pPr>
      <w:r>
        <w:t xml:space="preserve">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p>
    <w:p w:rsidR="00290C76" w:rsidRDefault="00290C76" w:rsidP="00290C76">
      <w:pPr>
        <w:spacing w:line="360" w:lineRule="auto"/>
        <w:ind w:firstLine="567"/>
        <w:jc w:val="both"/>
      </w:pPr>
      <w:r>
        <w:t xml:space="preserve">признание молодой семьи участницей подпрограммы; </w:t>
      </w:r>
    </w:p>
    <w:p w:rsidR="00290C76" w:rsidRDefault="00290C76" w:rsidP="00290C76">
      <w:pPr>
        <w:spacing w:line="360" w:lineRule="auto"/>
        <w:ind w:firstLine="567"/>
        <w:jc w:val="both"/>
      </w:pPr>
      <w:r>
        <w:t xml:space="preserve">формирование списков молодых семей – участников подпрограммы в </w:t>
      </w:r>
      <w:r w:rsidRPr="00480E89">
        <w:t xml:space="preserve">срок до 1 </w:t>
      </w:r>
      <w:r w:rsidR="00462A0A" w:rsidRPr="00480E89">
        <w:t>июня</w:t>
      </w:r>
      <w:r w:rsidRPr="00480E89">
        <w:t xml:space="preserve"> </w:t>
      </w:r>
      <w:r>
        <w:t>года, предшествующего планируемому;</w:t>
      </w:r>
    </w:p>
    <w:p w:rsidR="00290C76" w:rsidRDefault="00290C76" w:rsidP="00290C76">
      <w:pPr>
        <w:spacing w:line="360" w:lineRule="auto"/>
        <w:ind w:firstLine="567"/>
        <w:jc w:val="both"/>
      </w:pPr>
      <w:r>
        <w:t>внесение изменений в сформированные списки молодых семей – участников подпрограммы и утвержденный список молодых семей – претендентов на получение социальной выплата в соответствующем году;</w:t>
      </w:r>
    </w:p>
    <w:p w:rsidR="00290C76" w:rsidRDefault="00290C76" w:rsidP="00290C76">
      <w:pPr>
        <w:spacing w:line="360" w:lineRule="auto"/>
        <w:ind w:firstLine="567"/>
        <w:jc w:val="both"/>
      </w:pPr>
      <w:r>
        <w:t>выдача молодым семьям – претендентам на получение социальной выплаты в соответствующем году в установленном порядке свидетельств о праве на получение социальной выплаты;</w:t>
      </w:r>
    </w:p>
    <w:p w:rsidR="008F4DED" w:rsidRDefault="008F4DED" w:rsidP="008F4DED">
      <w:pPr>
        <w:autoSpaceDE w:val="0"/>
        <w:autoSpaceDN w:val="0"/>
        <w:adjustRightInd w:val="0"/>
        <w:spacing w:line="360" w:lineRule="auto"/>
        <w:ind w:firstLine="540"/>
        <w:jc w:val="both"/>
      </w:pPr>
      <w:r>
        <w:t xml:space="preserve">предоставление молодым семьям социальных </w:t>
      </w:r>
      <w:r>
        <w:rPr>
          <w:color w:val="000000"/>
        </w:rPr>
        <w:t xml:space="preserve">выплат на приобретение </w:t>
      </w:r>
      <w:r w:rsidR="004612FA">
        <w:rPr>
          <w:color w:val="000000"/>
        </w:rPr>
        <w:t xml:space="preserve">стандартного </w:t>
      </w:r>
      <w:r>
        <w:rPr>
          <w:color w:val="000000"/>
        </w:rPr>
        <w:t xml:space="preserve">жилья или строительство жилого дома в соответствии с Правилами предоставления молодым семьям социальных выплат на приобретение (строительство) жилья и их использования в соответствии с приложением № </w:t>
      </w:r>
      <w:r w:rsidRPr="0079743C">
        <w:rPr>
          <w:color w:val="000000"/>
        </w:rPr>
        <w:t>1</w:t>
      </w:r>
      <w:r w:rsidRPr="0079743C">
        <w:t xml:space="preserve"> к </w:t>
      </w:r>
      <w:r>
        <w:t>О</w:t>
      </w:r>
      <w:r w:rsidRPr="0079743C">
        <w:t xml:space="preserve">собенностям реализации отдельных мероприятий государственной </w:t>
      </w:r>
      <w:r>
        <w:t>программы Российской Федерации «</w:t>
      </w:r>
      <w:r w:rsidRPr="0079743C">
        <w:t>Обеспечение доступным и комфортным жильем и коммунальными услуга</w:t>
      </w:r>
      <w:r>
        <w:t xml:space="preserve">ми граждан Российской Федерации», утвержденным постановлением Правительства Российской Федерации от 17.12.2010 № 1050 «О реализации отдельных мероприятий государственной </w:t>
      </w:r>
      <w:hyperlink r:id="rId8" w:history="1">
        <w:r w:rsidRPr="002752C8">
          <w:rPr>
            <w:color w:val="000000"/>
          </w:rPr>
          <w:t>программы</w:t>
        </w:r>
      </w:hyperlink>
      <w:r>
        <w:t xml:space="preserve"> Российской Федерации «Обеспечение доступным и комфортным жильем и коммунальными услугам</w:t>
      </w:r>
      <w:r w:rsidR="00AC3336">
        <w:t>и граждан Российской Федерации».</w:t>
      </w:r>
    </w:p>
    <w:p w:rsidR="00EC4EC8" w:rsidRPr="004E5D5B" w:rsidRDefault="00EC4EC8" w:rsidP="00EC4EC8">
      <w:pPr>
        <w:widowControl w:val="0"/>
        <w:autoSpaceDE w:val="0"/>
        <w:autoSpaceDN w:val="0"/>
        <w:adjustRightInd w:val="0"/>
        <w:spacing w:line="360" w:lineRule="auto"/>
        <w:ind w:firstLine="567"/>
        <w:jc w:val="both"/>
        <w:outlineLvl w:val="1"/>
        <w:rPr>
          <w:color w:val="FF0000"/>
        </w:rPr>
      </w:pPr>
      <w:r w:rsidRPr="004E5D5B">
        <w:rPr>
          <w:color w:val="FF0000"/>
        </w:rPr>
        <w:t xml:space="preserve">Информация о предоставлении мер социальной поддержки в виде социальной выплаты </w:t>
      </w:r>
      <w:r w:rsidRPr="004E5D5B">
        <w:rPr>
          <w:color w:val="FF0000"/>
        </w:rPr>
        <w:lastRenderedPageBreak/>
        <w:t>на приобретение (строительство) жилья размещается в Единой государственной информационной системе социального обеспечения в установленном законодательстве порядке.</w:t>
      </w:r>
    </w:p>
    <w:p w:rsidR="00290C76" w:rsidRDefault="00290C76" w:rsidP="008F4DED">
      <w:pPr>
        <w:autoSpaceDE w:val="0"/>
        <w:autoSpaceDN w:val="0"/>
        <w:adjustRightInd w:val="0"/>
        <w:spacing w:line="360" w:lineRule="auto"/>
        <w:ind w:firstLine="540"/>
        <w:jc w:val="both"/>
      </w:pPr>
      <w:r>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подпрограммы и норматива стоимости 1 кв. метра общей площади жилья, который равен средней рыночной стоимости 1 кв. метра общей площади жилья по Приморскому краю, утверждаемой </w:t>
      </w:r>
      <w:r w:rsidR="008E2F99">
        <w:t>Министерством строительства</w:t>
      </w:r>
      <w:r>
        <w:t xml:space="preserve"> и жилищно-коммунального хозяйства Российской Федерации.</w:t>
      </w:r>
    </w:p>
    <w:p w:rsidR="00290C76" w:rsidRDefault="00290C76" w:rsidP="00290C76">
      <w:pPr>
        <w:autoSpaceDE w:val="0"/>
        <w:autoSpaceDN w:val="0"/>
        <w:adjustRightInd w:val="0"/>
        <w:spacing w:line="360" w:lineRule="auto"/>
        <w:ind w:firstLine="567"/>
        <w:jc w:val="both"/>
        <w:outlineLvl w:val="1"/>
      </w:pPr>
      <w:r>
        <w:t>Перечень основных мероприятий Программы приведен в приложении 1.</w:t>
      </w:r>
    </w:p>
    <w:p w:rsidR="00290C76" w:rsidRDefault="00290C76" w:rsidP="00290C76">
      <w:pPr>
        <w:autoSpaceDE w:val="0"/>
        <w:autoSpaceDN w:val="0"/>
        <w:adjustRightInd w:val="0"/>
        <w:spacing w:line="360" w:lineRule="auto"/>
        <w:ind w:firstLine="567"/>
        <w:jc w:val="both"/>
        <w:outlineLvl w:val="1"/>
      </w:pPr>
      <w:r>
        <w:t>Перечень мероприятий Программы. Сведения о взаимосвязи целевых показателей (индикаторов) с мероприятиями Программы и ожидаемыми результатами их реализации приведены в приложении 2.</w:t>
      </w:r>
    </w:p>
    <w:p w:rsidR="00290C76" w:rsidRDefault="00290C76" w:rsidP="00290C76">
      <w:pPr>
        <w:autoSpaceDE w:val="0"/>
        <w:autoSpaceDN w:val="0"/>
        <w:adjustRightInd w:val="0"/>
        <w:spacing w:line="360" w:lineRule="auto"/>
        <w:ind w:firstLine="567"/>
        <w:jc w:val="both"/>
        <w:outlineLvl w:val="1"/>
      </w:pPr>
      <w:r>
        <w:t>Целевые показатели (индикаторы) Программы приведены в приложении 3.</w:t>
      </w:r>
    </w:p>
    <w:p w:rsidR="00290C76" w:rsidRDefault="00290C76" w:rsidP="00290C76">
      <w:pPr>
        <w:spacing w:line="360" w:lineRule="auto"/>
        <w:ind w:firstLine="567"/>
        <w:jc w:val="both"/>
      </w:pPr>
      <w:r>
        <w:t>Администрация Артемовского городского округа принимает решения о признании либо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о признании либо об отказе в признании молодой семьи участницей подпрограммы; о внесении изменений в сформированные списки молодых семей – участников подпрограммы и утвержденный список молодых семей – претендентов на получение социальной выплата в соответствующем году.</w:t>
      </w:r>
    </w:p>
    <w:p w:rsidR="00290C76" w:rsidRDefault="008F4DED" w:rsidP="00290C76">
      <w:pPr>
        <w:spacing w:line="360" w:lineRule="auto"/>
        <w:ind w:firstLine="567"/>
        <w:jc w:val="both"/>
      </w:pPr>
      <w:r>
        <w:t xml:space="preserve">Указанные решения принимаются на основании протокола Комиссии по организации выполнения мероприятий </w:t>
      </w:r>
      <w:r w:rsidRPr="00677F10">
        <w:t>муниципальной программы «Обеспечение жильем молодых семей Артемо</w:t>
      </w:r>
      <w:r>
        <w:t>вского городского округа», с</w:t>
      </w:r>
      <w:r w:rsidRPr="00677F10">
        <w:t xml:space="preserve">остав и порядок работы </w:t>
      </w:r>
      <w:r>
        <w:t>которой</w:t>
      </w:r>
      <w:r w:rsidRPr="00677F10">
        <w:t xml:space="preserve"> утверждается </w:t>
      </w:r>
      <w:r>
        <w:t>распоряжением администрации Артемовского городского округа, и оформляются постановлением администрации Артемовского городского округа</w:t>
      </w:r>
    </w:p>
    <w:p w:rsidR="008F4DED" w:rsidRDefault="008F4DED" w:rsidP="00290C76">
      <w:pPr>
        <w:spacing w:line="360" w:lineRule="auto"/>
        <w:ind w:firstLine="567"/>
        <w:jc w:val="both"/>
        <w:rPr>
          <w:b/>
          <w:color w:val="000000"/>
        </w:rPr>
      </w:pPr>
    </w:p>
    <w:p w:rsidR="00290C76" w:rsidRDefault="00290C76" w:rsidP="00290C76">
      <w:pPr>
        <w:spacing w:line="360" w:lineRule="auto"/>
        <w:ind w:firstLine="567"/>
        <w:jc w:val="both"/>
        <w:rPr>
          <w:b/>
          <w:color w:val="000000"/>
        </w:rPr>
      </w:pPr>
      <w:r>
        <w:rPr>
          <w:b/>
          <w:color w:val="000000"/>
        </w:rPr>
        <w:t xml:space="preserve">4. </w:t>
      </w:r>
      <w:r w:rsidRPr="00EC2CEB">
        <w:rPr>
          <w:b/>
          <w:color w:val="000000"/>
        </w:rPr>
        <w:t>Сроки и этапы реализации Программы</w:t>
      </w:r>
    </w:p>
    <w:p w:rsidR="00290C76" w:rsidRDefault="00290C76" w:rsidP="00290C76">
      <w:pPr>
        <w:spacing w:line="360" w:lineRule="auto"/>
        <w:ind w:firstLine="567"/>
        <w:jc w:val="both"/>
        <w:rPr>
          <w:color w:val="000000"/>
        </w:rPr>
      </w:pPr>
      <w:r>
        <w:rPr>
          <w:color w:val="000000"/>
        </w:rPr>
        <w:t>Мероприятия, предусмотренные Программой, планируется выполнить в один этап в течение 2018-2020 годов.</w:t>
      </w:r>
    </w:p>
    <w:p w:rsidR="00290C76" w:rsidRDefault="00290C76" w:rsidP="00290C76">
      <w:pPr>
        <w:autoSpaceDE w:val="0"/>
        <w:autoSpaceDN w:val="0"/>
        <w:adjustRightInd w:val="0"/>
        <w:ind w:firstLine="567"/>
        <w:jc w:val="both"/>
        <w:outlineLvl w:val="1"/>
        <w:rPr>
          <w:b/>
          <w:color w:val="000000"/>
        </w:rPr>
      </w:pPr>
    </w:p>
    <w:p w:rsidR="00290C76" w:rsidRPr="001B4826" w:rsidRDefault="00290C76" w:rsidP="00290C76">
      <w:pPr>
        <w:autoSpaceDE w:val="0"/>
        <w:autoSpaceDN w:val="0"/>
        <w:adjustRightInd w:val="0"/>
        <w:ind w:firstLine="567"/>
        <w:jc w:val="both"/>
        <w:outlineLvl w:val="1"/>
        <w:rPr>
          <w:b/>
          <w:color w:val="000000"/>
        </w:rPr>
      </w:pPr>
      <w:r>
        <w:rPr>
          <w:b/>
          <w:color w:val="000000"/>
        </w:rPr>
        <w:t xml:space="preserve">5. Финансовое обеспечение реализации мероприятий </w:t>
      </w:r>
      <w:r w:rsidRPr="001B4826">
        <w:rPr>
          <w:b/>
          <w:color w:val="000000"/>
        </w:rPr>
        <w:t>Программы</w:t>
      </w:r>
    </w:p>
    <w:p w:rsidR="00290C76" w:rsidRPr="00853DD1" w:rsidRDefault="00290C76" w:rsidP="00290C76">
      <w:pPr>
        <w:ind w:firstLine="567"/>
        <w:rPr>
          <w:color w:val="000000"/>
          <w:sz w:val="16"/>
          <w:szCs w:val="16"/>
        </w:rPr>
      </w:pPr>
    </w:p>
    <w:p w:rsidR="00290C76" w:rsidRDefault="00290C76" w:rsidP="00365C73">
      <w:pPr>
        <w:spacing w:line="360" w:lineRule="auto"/>
        <w:ind w:left="33" w:firstLine="534"/>
        <w:jc w:val="both"/>
      </w:pPr>
      <w:r>
        <w:t xml:space="preserve">Источником финансового обеспечения Программы являются средства бюджета Артемовского городского округа, субсидии краевого и федерального бюджетов. </w:t>
      </w:r>
    </w:p>
    <w:p w:rsidR="00290C76" w:rsidRDefault="00290C76" w:rsidP="00365C73">
      <w:pPr>
        <w:spacing w:line="360" w:lineRule="auto"/>
        <w:ind w:left="33" w:firstLine="534"/>
        <w:jc w:val="both"/>
      </w:pPr>
      <w:r>
        <w:lastRenderedPageBreak/>
        <w:t>Объем финансового обеспечения Программы за счет средств бюджета Артемовского городского округа:</w:t>
      </w:r>
    </w:p>
    <w:p w:rsidR="00290C76" w:rsidRDefault="00290C76" w:rsidP="00365C73">
      <w:pPr>
        <w:spacing w:line="360" w:lineRule="auto"/>
        <w:ind w:left="33" w:firstLine="534"/>
        <w:jc w:val="both"/>
      </w:pPr>
      <w:r>
        <w:t>2018 год – 7 000,0 тыс. рублей</w:t>
      </w:r>
    </w:p>
    <w:p w:rsidR="00290C76" w:rsidRPr="006B6373" w:rsidRDefault="00290C76" w:rsidP="00365C73">
      <w:pPr>
        <w:spacing w:line="360" w:lineRule="auto"/>
        <w:ind w:left="33" w:firstLine="534"/>
        <w:jc w:val="both"/>
      </w:pPr>
      <w:r>
        <w:t>2019 год –</w:t>
      </w:r>
      <w:r w:rsidR="00DD254F">
        <w:t xml:space="preserve"> </w:t>
      </w:r>
      <w:r w:rsidR="00480E89" w:rsidRPr="00E846E8">
        <w:t xml:space="preserve">7 353,64420 </w:t>
      </w:r>
      <w:r w:rsidRPr="006B6373">
        <w:t>тыс. рублей</w:t>
      </w:r>
    </w:p>
    <w:p w:rsidR="00290C76" w:rsidRDefault="00290C76" w:rsidP="00365C73">
      <w:pPr>
        <w:spacing w:line="360" w:lineRule="auto"/>
        <w:ind w:left="33" w:firstLine="534"/>
        <w:jc w:val="both"/>
      </w:pPr>
      <w:r w:rsidRPr="006B6373">
        <w:t>2020 год –</w:t>
      </w:r>
      <w:r w:rsidR="00DD254F" w:rsidRPr="006B6373">
        <w:t xml:space="preserve"> </w:t>
      </w:r>
      <w:r w:rsidR="005F203E" w:rsidRPr="006B6373">
        <w:t>7 000,0</w:t>
      </w:r>
      <w:r w:rsidR="00DD254F" w:rsidRPr="006B6373">
        <w:t xml:space="preserve"> </w:t>
      </w:r>
      <w:r>
        <w:t>тыс. рублей.</w:t>
      </w:r>
    </w:p>
    <w:p w:rsidR="00290C76" w:rsidRDefault="00290C76" w:rsidP="00365C73">
      <w:pPr>
        <w:spacing w:line="360" w:lineRule="auto"/>
        <w:ind w:left="33" w:firstLine="534"/>
        <w:jc w:val="both"/>
      </w:pPr>
      <w:r>
        <w:t>Ожидаемый объем финансового обеспечения Программы за счет субсидии бюджета Приморского края:</w:t>
      </w:r>
    </w:p>
    <w:p w:rsidR="00290C76" w:rsidRDefault="00290C76" w:rsidP="00365C73">
      <w:pPr>
        <w:spacing w:line="360" w:lineRule="auto"/>
        <w:ind w:left="33" w:firstLine="534"/>
        <w:jc w:val="both"/>
      </w:pPr>
      <w:r>
        <w:t xml:space="preserve">2018 год – </w:t>
      </w:r>
      <w:r w:rsidR="006C5D40" w:rsidRPr="00F457A3">
        <w:t>14 087 043,48 рубл</w:t>
      </w:r>
      <w:r w:rsidR="006C5D40">
        <w:t>я</w:t>
      </w:r>
    </w:p>
    <w:p w:rsidR="00290C76" w:rsidRPr="00480E89" w:rsidRDefault="00290C76" w:rsidP="00365C73">
      <w:pPr>
        <w:spacing w:line="360" w:lineRule="auto"/>
        <w:ind w:left="33" w:firstLine="534"/>
        <w:jc w:val="both"/>
      </w:pPr>
      <w:r>
        <w:t xml:space="preserve">2019 год </w:t>
      </w:r>
      <w:r w:rsidRPr="00480E89">
        <w:t xml:space="preserve">– </w:t>
      </w:r>
      <w:r w:rsidR="00861388" w:rsidRPr="00480E89">
        <w:t xml:space="preserve">14 203 569,95 </w:t>
      </w:r>
      <w:r w:rsidRPr="00480E89">
        <w:t>рублей</w:t>
      </w:r>
    </w:p>
    <w:p w:rsidR="00290C76" w:rsidRPr="00480E89" w:rsidRDefault="00290C76" w:rsidP="00365C73">
      <w:pPr>
        <w:spacing w:line="360" w:lineRule="auto"/>
        <w:ind w:left="33" w:firstLine="534"/>
        <w:jc w:val="both"/>
      </w:pPr>
      <w:r w:rsidRPr="00480E89">
        <w:t>2020 год – 0,0 тыс. рублей.</w:t>
      </w:r>
    </w:p>
    <w:p w:rsidR="00290C76" w:rsidRPr="00480E89" w:rsidRDefault="00290C76" w:rsidP="00365C73">
      <w:pPr>
        <w:spacing w:line="360" w:lineRule="auto"/>
        <w:ind w:left="33" w:firstLine="534"/>
        <w:jc w:val="both"/>
      </w:pPr>
      <w:r w:rsidRPr="00480E89">
        <w:t>Ожидаемый объем финансового обеспечения Программы за счет субсидии федерального бюджета составляет:</w:t>
      </w:r>
    </w:p>
    <w:p w:rsidR="00290C76" w:rsidRPr="00480E89" w:rsidRDefault="00290C76" w:rsidP="00365C73">
      <w:pPr>
        <w:spacing w:line="360" w:lineRule="auto"/>
        <w:ind w:left="33" w:firstLine="534"/>
        <w:jc w:val="both"/>
      </w:pPr>
      <w:r w:rsidRPr="00480E89">
        <w:t xml:space="preserve">2018 год – </w:t>
      </w:r>
      <w:r w:rsidR="006C5D40" w:rsidRPr="00480E89">
        <w:t>13 499 127,02 рубля</w:t>
      </w:r>
    </w:p>
    <w:p w:rsidR="00290C76" w:rsidRPr="00480E89" w:rsidRDefault="00290C76" w:rsidP="00365C73">
      <w:pPr>
        <w:spacing w:line="360" w:lineRule="auto"/>
        <w:ind w:left="33" w:firstLine="534"/>
        <w:jc w:val="both"/>
      </w:pPr>
      <w:r w:rsidRPr="00480E89">
        <w:t xml:space="preserve">2019 год – </w:t>
      </w:r>
      <w:r w:rsidR="00861388" w:rsidRPr="00480E89">
        <w:t xml:space="preserve">20 054 920,05 </w:t>
      </w:r>
      <w:r w:rsidRPr="00480E89">
        <w:t>рубл</w:t>
      </w:r>
      <w:r w:rsidR="004E1359">
        <w:t>я</w:t>
      </w:r>
    </w:p>
    <w:p w:rsidR="00290C76" w:rsidRPr="00480E89" w:rsidRDefault="00290C76" w:rsidP="00365C73">
      <w:pPr>
        <w:spacing w:line="360" w:lineRule="auto"/>
        <w:ind w:left="33" w:firstLine="534"/>
        <w:jc w:val="both"/>
      </w:pPr>
      <w:r w:rsidRPr="00480E89">
        <w:t>2020 год – 0,0 тыс. рублей.</w:t>
      </w:r>
    </w:p>
    <w:p w:rsidR="00290C76" w:rsidRDefault="00290C76" w:rsidP="00365C73">
      <w:pPr>
        <w:spacing w:line="360" w:lineRule="auto"/>
        <w:ind w:firstLine="567"/>
        <w:jc w:val="both"/>
      </w:pPr>
      <w:r w:rsidRPr="001B4826">
        <w:rPr>
          <w:color w:val="000000"/>
        </w:rPr>
        <w:t xml:space="preserve">Объем </w:t>
      </w:r>
      <w:r>
        <w:rPr>
          <w:color w:val="000000"/>
        </w:rPr>
        <w:t xml:space="preserve">финансового обеспечения </w:t>
      </w:r>
      <w:r w:rsidRPr="001B4826">
        <w:rPr>
          <w:color w:val="000000"/>
        </w:rPr>
        <w:t xml:space="preserve">Программы за счет средств краевого бюджета </w:t>
      </w:r>
      <w:r>
        <w:rPr>
          <w:color w:val="000000"/>
        </w:rPr>
        <w:t xml:space="preserve">устанавливается </w:t>
      </w:r>
      <w:r w:rsidRPr="00536CD5">
        <w:rPr>
          <w:color w:val="000000"/>
        </w:rPr>
        <w:t xml:space="preserve">в соответствии </w:t>
      </w:r>
      <w:r>
        <w:rPr>
          <w:color w:val="000000"/>
        </w:rPr>
        <w:t xml:space="preserve">с </w:t>
      </w:r>
      <w:r>
        <w:t>постановлением Администрации Приморского края                           от 07.12.2012 № 398-па</w:t>
      </w:r>
      <w:r w:rsidRPr="007C4162">
        <w:t xml:space="preserve"> </w:t>
      </w:r>
      <w:r>
        <w:t xml:space="preserve">«Об утверждении государственной программы Приморского края «Обеспечение доступным </w:t>
      </w:r>
      <w:r w:rsidR="00081B54">
        <w:t>жильем и</w:t>
      </w:r>
      <w:r>
        <w:t xml:space="preserve"> качественными услугами жилищно-коммунального </w:t>
      </w:r>
      <w:r w:rsidR="00081B54">
        <w:t>хозяйства населения</w:t>
      </w:r>
      <w:r>
        <w:t xml:space="preserve"> Прим</w:t>
      </w:r>
      <w:r w:rsidR="006577F1">
        <w:t>орского края» на 2013-2020 годы.</w:t>
      </w:r>
    </w:p>
    <w:p w:rsidR="00290C76" w:rsidRDefault="008F4DED" w:rsidP="00290C76">
      <w:pPr>
        <w:spacing w:line="360" w:lineRule="auto"/>
        <w:ind w:firstLine="567"/>
        <w:jc w:val="both"/>
      </w:pPr>
      <w:r>
        <w:t xml:space="preserve">В случае признания Приморского края получателем субсидии из федерального бюджета в рамках реализации </w:t>
      </w:r>
      <w:r w:rsidRPr="0079743C">
        <w:t xml:space="preserve">государственной </w:t>
      </w:r>
      <w:r>
        <w:t>программы Российской Федерации «</w:t>
      </w:r>
      <w:r w:rsidRPr="0079743C">
        <w:t>Обеспечение доступным и комфортным жильем и коммунальными услуга</w:t>
      </w:r>
      <w:r>
        <w:t>ми граждан Российской Федерации»,</w:t>
      </w:r>
      <w:r w:rsidRPr="00A13499">
        <w:t xml:space="preserve"> </w:t>
      </w:r>
      <w:r>
        <w:t>социальная выплата за счет средств федерального бюджета предоставляется в соответствии с государственной подпрограммой</w:t>
      </w:r>
    </w:p>
    <w:p w:rsidR="008F4DED" w:rsidRDefault="008F4DED" w:rsidP="00290C76">
      <w:pPr>
        <w:spacing w:line="360" w:lineRule="auto"/>
        <w:ind w:firstLine="567"/>
        <w:jc w:val="both"/>
        <w:rPr>
          <w:b/>
          <w:color w:val="000000"/>
        </w:rPr>
      </w:pPr>
    </w:p>
    <w:p w:rsidR="00290C76" w:rsidRDefault="00290C76" w:rsidP="00290C76">
      <w:pPr>
        <w:spacing w:line="360" w:lineRule="auto"/>
        <w:ind w:firstLine="567"/>
        <w:jc w:val="both"/>
        <w:rPr>
          <w:b/>
          <w:color w:val="000000"/>
        </w:rPr>
      </w:pPr>
      <w:r>
        <w:rPr>
          <w:b/>
          <w:color w:val="000000"/>
        </w:rPr>
        <w:t>6. Оценка эффективности реализации Программы</w:t>
      </w:r>
    </w:p>
    <w:p w:rsidR="00290C76" w:rsidRDefault="00290C76" w:rsidP="00290C76">
      <w:pPr>
        <w:spacing w:line="360" w:lineRule="auto"/>
        <w:ind w:firstLine="567"/>
        <w:jc w:val="both"/>
      </w:pPr>
      <w:r w:rsidRPr="00392BE5">
        <w:rPr>
          <w:color w:val="000000"/>
        </w:rPr>
        <w:t xml:space="preserve">Достижение цели Программы осуществляется путем решения следующей задачи: </w:t>
      </w:r>
      <w:r>
        <w:rPr>
          <w:color w:val="000000"/>
        </w:rPr>
        <w:t>п</w:t>
      </w:r>
      <w:r w:rsidRPr="00392BE5">
        <w:t xml:space="preserve">оддержка в решении жилищной проблемы молодых семей Артемовского городского округа, признанных в установленном порядке нуждающимися </w:t>
      </w:r>
      <w:r w:rsidR="008E2F99" w:rsidRPr="00392BE5">
        <w:t>в улучшении</w:t>
      </w:r>
      <w:r w:rsidRPr="00392BE5">
        <w:t xml:space="preserve"> жилищных условий.</w:t>
      </w:r>
    </w:p>
    <w:p w:rsidR="00290C76" w:rsidRDefault="00290C76" w:rsidP="00290C76">
      <w:pPr>
        <w:spacing w:line="360" w:lineRule="auto"/>
        <w:ind w:firstLine="567"/>
        <w:jc w:val="both"/>
      </w:pPr>
      <w:r>
        <w:t>Основным целевым показателем (индикатором) Программы, характеризующим эффективность реализации Программы, в том числе достижение цели и степень выполнения задачи муниципальной Программы является «Доля молодых семей, улучшивших свои жилищные условия в общем количестве молодых семей</w:t>
      </w:r>
      <w:r w:rsidRPr="00C73693">
        <w:t xml:space="preserve">, признанных </w:t>
      </w:r>
      <w:r w:rsidR="008E2F99" w:rsidRPr="00C73693">
        <w:t>нуждающимися в</w:t>
      </w:r>
      <w:r w:rsidRPr="00C73693">
        <w:t xml:space="preserve"> улучшении жилищных условий</w:t>
      </w:r>
      <w:r>
        <w:t>,</w:t>
      </w:r>
      <w:r w:rsidRPr="00C73693">
        <w:t xml:space="preserve"> </w:t>
      </w:r>
      <w:r>
        <w:t>на конец отчетного периода».</w:t>
      </w:r>
    </w:p>
    <w:p w:rsidR="00290C76" w:rsidRDefault="00290C76" w:rsidP="00290C76">
      <w:pPr>
        <w:spacing w:line="360" w:lineRule="auto"/>
        <w:ind w:firstLine="567"/>
        <w:jc w:val="both"/>
      </w:pPr>
      <w:r>
        <w:lastRenderedPageBreak/>
        <w:t>При расчете значения целевого индикатора используются данные отдела учета и распределения жилья администрации Артемовского городского округа о количестве молодых семей, признанных нуждающимися в улучшении жилищных условий на конец отчетного года.</w:t>
      </w:r>
    </w:p>
    <w:p w:rsidR="00290C76" w:rsidRPr="0014767D" w:rsidRDefault="00290C76" w:rsidP="00290C76">
      <w:pPr>
        <w:spacing w:line="360" w:lineRule="auto"/>
        <w:ind w:firstLine="567"/>
        <w:jc w:val="both"/>
      </w:pPr>
      <w:r>
        <w:t xml:space="preserve">Значение целевого индикатора рассчитывается путем деления числа </w:t>
      </w:r>
      <w:r w:rsidR="008E2F99">
        <w:t>молодых семей,</w:t>
      </w:r>
      <w:r>
        <w:t xml:space="preserve"> улучшивших свои жилищные условия путем использования социальной выплаты в текущем году на общее число молодых семей, признанных нуждающимися в улучшении жилищных условий на конец от</w:t>
      </w:r>
      <w:r w:rsidRPr="0014767D">
        <w:t>четного года.</w:t>
      </w:r>
    </w:p>
    <w:p w:rsidR="00290C76" w:rsidRPr="0014767D" w:rsidRDefault="00290C76" w:rsidP="00290C76">
      <w:pPr>
        <w:spacing w:line="360" w:lineRule="auto"/>
        <w:ind w:firstLine="567"/>
        <w:jc w:val="both"/>
      </w:pPr>
      <w:r w:rsidRPr="0014767D">
        <w:t xml:space="preserve">В соответствии с мониторингом ключевых показателей обеспечения жильем граждан, состоящих на учете в качестве нуждающихся в жилых помещениях в Артемовском городском округе, в том числе граждан, подлежащих обеспечению жильем с привлечением средств федерального бюджета (молодые семьи), за период с 2014 по 2015 год выявлено, что количество </w:t>
      </w:r>
      <w:r w:rsidR="00282965" w:rsidRPr="0014767D">
        <w:t>молодых семей, состоящих</w:t>
      </w:r>
      <w:r w:rsidRPr="0014767D">
        <w:t xml:space="preserve"> на учете в качестве нуждающихся в жилых помещениях, на конец отчетного года составляет в среднем 85 молодых семей.</w:t>
      </w:r>
    </w:p>
    <w:p w:rsidR="00290C76" w:rsidRPr="0014767D" w:rsidRDefault="00290C76" w:rsidP="00290C76">
      <w:pPr>
        <w:spacing w:line="360" w:lineRule="auto"/>
        <w:ind w:firstLine="567"/>
        <w:jc w:val="both"/>
      </w:pPr>
      <w:r w:rsidRPr="0014767D">
        <w:t xml:space="preserve">В рамках реализации Программных мероприятий предполагается, </w:t>
      </w:r>
      <w:r w:rsidR="00282965" w:rsidRPr="0014767D">
        <w:t>что улучшат</w:t>
      </w:r>
      <w:r w:rsidRPr="0014767D">
        <w:t xml:space="preserve"> свои жилищные условия путем использования социальной выплаты в 2018 году – 3</w:t>
      </w:r>
      <w:r w:rsidR="00D92C4F" w:rsidRPr="0014767D">
        <w:t>4</w:t>
      </w:r>
      <w:r w:rsidRPr="0014767D">
        <w:t xml:space="preserve"> молодых </w:t>
      </w:r>
      <w:r w:rsidRPr="004E1359">
        <w:t xml:space="preserve">семей, в 2019 году – </w:t>
      </w:r>
      <w:r w:rsidR="00D92C4F" w:rsidRPr="004E1359">
        <w:t>3</w:t>
      </w:r>
      <w:r w:rsidR="00125F96" w:rsidRPr="004E1359">
        <w:t>3</w:t>
      </w:r>
      <w:r w:rsidRPr="004E1359">
        <w:t xml:space="preserve"> молодых сем</w:t>
      </w:r>
      <w:r w:rsidR="00673543" w:rsidRPr="004E1359">
        <w:t>ьи</w:t>
      </w:r>
      <w:r w:rsidRPr="004E1359">
        <w:t xml:space="preserve">, в 2020 </w:t>
      </w:r>
      <w:r w:rsidRPr="0014767D">
        <w:t xml:space="preserve">году – </w:t>
      </w:r>
      <w:r w:rsidR="00A06D50" w:rsidRPr="0014767D">
        <w:t>3</w:t>
      </w:r>
      <w:r w:rsidR="00D92C4F" w:rsidRPr="0014767D">
        <w:t>8</w:t>
      </w:r>
      <w:r w:rsidRPr="0014767D">
        <w:t xml:space="preserve"> молодых семей.</w:t>
      </w:r>
    </w:p>
    <w:p w:rsidR="00F11C76" w:rsidRPr="0014767D" w:rsidRDefault="00F11C76" w:rsidP="00F11C76">
      <w:pPr>
        <w:spacing w:line="360" w:lineRule="auto"/>
        <w:ind w:firstLine="567"/>
        <w:jc w:val="both"/>
      </w:pPr>
      <w:r w:rsidRPr="0014767D">
        <w:t xml:space="preserve">По итогам реализации Программных мероприятий с учетом того, что все 38 молодых семей будут утверждены департаментом по делам молодежи Приморского края претендентами на получение социальной выплаты в текущем году, доля молодых семей, улучшивших свои жилищные условия в общем количестве молодых семей, признанных нуждающимися в улучшении жилищных условий, на конец отчетного периода составит 20,8%.  </w:t>
      </w:r>
    </w:p>
    <w:p w:rsidR="006C5D40" w:rsidRPr="00BA6DEE" w:rsidRDefault="006C5D40" w:rsidP="00290C76">
      <w:pPr>
        <w:spacing w:line="360" w:lineRule="auto"/>
        <w:ind w:firstLine="567"/>
        <w:jc w:val="both"/>
        <w:rPr>
          <w:b/>
        </w:rPr>
      </w:pPr>
      <w:r w:rsidRPr="00F457A3">
        <w:rPr>
          <w:bCs/>
        </w:rPr>
        <w:t xml:space="preserve">Оценка эффективности реализации </w:t>
      </w:r>
      <w:r>
        <w:rPr>
          <w:bCs/>
        </w:rPr>
        <w:t>Программы</w:t>
      </w:r>
      <w:r w:rsidRPr="00F457A3">
        <w:rPr>
          <w:bCs/>
        </w:rPr>
        <w:t xml:space="preserve"> осуществляется по итогам ее исполнения за отчетный финансовый год и в целом после завершения ее реализации</w:t>
      </w:r>
      <w:r>
        <w:rPr>
          <w:bCs/>
        </w:rPr>
        <w:t>.</w:t>
      </w:r>
    </w:p>
    <w:p w:rsidR="00290C76" w:rsidRDefault="00290C76" w:rsidP="00290C76">
      <w:pPr>
        <w:ind w:firstLine="567"/>
        <w:jc w:val="both"/>
        <w:rPr>
          <w:b/>
          <w:color w:val="000000"/>
        </w:rPr>
      </w:pPr>
    </w:p>
    <w:p w:rsidR="00290C76" w:rsidRDefault="00290C76" w:rsidP="00290C76">
      <w:pPr>
        <w:tabs>
          <w:tab w:val="left" w:pos="993"/>
        </w:tabs>
        <w:spacing w:line="360" w:lineRule="auto"/>
        <w:ind w:firstLine="540"/>
        <w:jc w:val="both"/>
        <w:rPr>
          <w:b/>
        </w:rPr>
      </w:pPr>
      <w:r>
        <w:rPr>
          <w:b/>
        </w:rPr>
        <w:t xml:space="preserve">7. Управление реализацией Программой и </w:t>
      </w:r>
      <w:r w:rsidR="008E2F99">
        <w:rPr>
          <w:b/>
        </w:rPr>
        <w:t xml:space="preserve">контроль </w:t>
      </w:r>
      <w:r w:rsidR="008E2F99" w:rsidRPr="00AD646E">
        <w:rPr>
          <w:b/>
        </w:rPr>
        <w:t>за</w:t>
      </w:r>
      <w:r>
        <w:rPr>
          <w:b/>
        </w:rPr>
        <w:t xml:space="preserve"> ходом ее исполнения</w:t>
      </w:r>
      <w:r w:rsidRPr="00AD646E">
        <w:rPr>
          <w:b/>
        </w:rPr>
        <w:t xml:space="preserve"> </w:t>
      </w:r>
    </w:p>
    <w:p w:rsidR="003D4A40" w:rsidRDefault="003D4A40" w:rsidP="003D4A40">
      <w:pPr>
        <w:autoSpaceDE w:val="0"/>
        <w:autoSpaceDN w:val="0"/>
        <w:adjustRightInd w:val="0"/>
        <w:spacing w:line="360" w:lineRule="auto"/>
        <w:ind w:firstLine="540"/>
        <w:jc w:val="both"/>
      </w:pPr>
      <w:r>
        <w:t>Текущее управление и контроль за реализацией Программы осуществляются заказчиком Программы.</w:t>
      </w:r>
    </w:p>
    <w:p w:rsidR="003D4A40" w:rsidRDefault="003D4A40" w:rsidP="003D4A40">
      <w:pPr>
        <w:autoSpaceDE w:val="0"/>
        <w:autoSpaceDN w:val="0"/>
        <w:adjustRightInd w:val="0"/>
        <w:spacing w:line="360" w:lineRule="auto"/>
        <w:ind w:firstLine="540"/>
        <w:jc w:val="both"/>
      </w:pPr>
      <w:r>
        <w:t>Заказчик Программы:</w:t>
      </w:r>
    </w:p>
    <w:p w:rsidR="003D4A40" w:rsidRDefault="003D4A40" w:rsidP="003D4A40">
      <w:pPr>
        <w:autoSpaceDE w:val="0"/>
        <w:autoSpaceDN w:val="0"/>
        <w:adjustRightInd w:val="0"/>
        <w:spacing w:line="360" w:lineRule="auto"/>
        <w:ind w:firstLine="540"/>
        <w:jc w:val="both"/>
      </w:pPr>
      <w:r>
        <w:t>обеспечивает разработку Программы, ее согласование и утверждение в установленном порядке;</w:t>
      </w:r>
    </w:p>
    <w:p w:rsidR="003D4A40" w:rsidRDefault="003D4A40" w:rsidP="003D4A40">
      <w:pPr>
        <w:autoSpaceDE w:val="0"/>
        <w:autoSpaceDN w:val="0"/>
        <w:adjustRightInd w:val="0"/>
        <w:spacing w:line="360" w:lineRule="auto"/>
        <w:ind w:firstLine="540"/>
        <w:jc w:val="both"/>
      </w:pPr>
      <w:r>
        <w:t>осуществляет государственную регистрацию Программы и внесенных в нее изменений в порядке и сроки, установленные действующим законодательством;</w:t>
      </w:r>
    </w:p>
    <w:p w:rsidR="003D4A40" w:rsidRDefault="003D4A40" w:rsidP="003D4A40">
      <w:pPr>
        <w:autoSpaceDE w:val="0"/>
        <w:autoSpaceDN w:val="0"/>
        <w:adjustRightInd w:val="0"/>
        <w:spacing w:line="360" w:lineRule="auto"/>
        <w:ind w:firstLine="540"/>
        <w:contextualSpacing/>
        <w:jc w:val="both"/>
      </w:pPr>
      <w:r>
        <w:lastRenderedPageBreak/>
        <w:t>организует реализацию Программы, в том числе обеспечивает взаимодействие между исполнителями отдельных мероприятий и координацию их действий по реализации Программы;</w:t>
      </w:r>
    </w:p>
    <w:p w:rsidR="003D4A40" w:rsidRDefault="003D4A40" w:rsidP="003D4A40">
      <w:pPr>
        <w:autoSpaceDE w:val="0"/>
        <w:autoSpaceDN w:val="0"/>
        <w:adjustRightInd w:val="0"/>
        <w:spacing w:line="360" w:lineRule="auto"/>
        <w:ind w:firstLine="540"/>
        <w:contextualSpacing/>
        <w:jc w:val="both"/>
      </w:pPr>
      <w:r>
        <w:t>при необходимости осуществляет внесение изменений в Программу;</w:t>
      </w:r>
    </w:p>
    <w:p w:rsidR="003D4A40" w:rsidRDefault="003D4A40" w:rsidP="003D4A40">
      <w:pPr>
        <w:autoSpaceDE w:val="0"/>
        <w:autoSpaceDN w:val="0"/>
        <w:adjustRightInd w:val="0"/>
        <w:spacing w:line="360" w:lineRule="auto"/>
        <w:ind w:firstLine="540"/>
        <w:contextualSpacing/>
        <w:jc w:val="both"/>
      </w:pPr>
      <w:r>
        <w:t xml:space="preserve">несет ответственность за достижение целевых показателей (индикаторов) Программы, а </w:t>
      </w:r>
    </w:p>
    <w:p w:rsidR="003D4A40" w:rsidRDefault="003D4A40" w:rsidP="003D4A40">
      <w:pPr>
        <w:autoSpaceDE w:val="0"/>
        <w:autoSpaceDN w:val="0"/>
        <w:adjustRightInd w:val="0"/>
        <w:spacing w:line="360" w:lineRule="auto"/>
        <w:contextualSpacing/>
        <w:jc w:val="both"/>
      </w:pPr>
      <w:r>
        <w:t>также конечных результатов ее реализации;</w:t>
      </w:r>
    </w:p>
    <w:p w:rsidR="003D4A40" w:rsidRDefault="003D4A40" w:rsidP="003D4A40">
      <w:pPr>
        <w:autoSpaceDE w:val="0"/>
        <w:autoSpaceDN w:val="0"/>
        <w:adjustRightInd w:val="0"/>
        <w:spacing w:before="240" w:line="360" w:lineRule="auto"/>
        <w:ind w:firstLine="539"/>
        <w:contextualSpacing/>
        <w:jc w:val="both"/>
      </w:pPr>
      <w:r>
        <w:t>в срок до 25 октября представляет в управление экономики администрации Артемовского городского округа информацию о реализации Программы в составе информации о выполнении планов социально-экономического развития Стратегии социально-экономического развития Артемовского городского округа в порядке и по формам, установленным администрацией Артемовского городского округа;</w:t>
      </w:r>
    </w:p>
    <w:p w:rsidR="003D4A40" w:rsidRDefault="003D4A40" w:rsidP="003D4A40">
      <w:pPr>
        <w:autoSpaceDE w:val="0"/>
        <w:autoSpaceDN w:val="0"/>
        <w:adjustRightInd w:val="0"/>
        <w:spacing w:before="240" w:line="360" w:lineRule="auto"/>
        <w:ind w:firstLine="539"/>
        <w:contextualSpacing/>
        <w:jc w:val="both"/>
      </w:pPr>
      <w:r>
        <w:t>в срок до 25 января представляет в управление экономики администрации Артемовского городского округа информацию о реализации Программы и о результатах оценки эффективности Программы в составе информации о выполнении планов социально-экономического развития Стратегии социально-экономического развития Артемовского городского округа в порядке и по формам, установленным администрацией Артемовского городского округа;</w:t>
      </w:r>
    </w:p>
    <w:p w:rsidR="001E644B" w:rsidRDefault="003D4A40" w:rsidP="001E644B">
      <w:pPr>
        <w:pStyle w:val="ConsPlusNormal"/>
        <w:spacing w:line="360" w:lineRule="auto"/>
        <w:ind w:firstLine="567"/>
        <w:jc w:val="both"/>
        <w:rPr>
          <w:rFonts w:ascii="Times New Roman" w:hAnsi="Times New Roman" w:cs="Times New Roman"/>
          <w:sz w:val="24"/>
          <w:szCs w:val="24"/>
        </w:rPr>
      </w:pPr>
      <w:r w:rsidRPr="003D4A40">
        <w:rPr>
          <w:rFonts w:ascii="Times New Roman" w:hAnsi="Times New Roman" w:cs="Times New Roman"/>
          <w:sz w:val="24"/>
          <w:szCs w:val="24"/>
        </w:rPr>
        <w:t>ежегодно до 1 февраля года, следующего за отчетным, представляет главе Артемовского городского округа годовой доклад о ходе реализации и оценке эффективности муниципальной</w:t>
      </w:r>
      <w:r>
        <w:rPr>
          <w:rFonts w:ascii="Times New Roman" w:hAnsi="Times New Roman" w:cs="Times New Roman"/>
          <w:sz w:val="24"/>
          <w:szCs w:val="24"/>
        </w:rPr>
        <w:t xml:space="preserve"> </w:t>
      </w:r>
      <w:r w:rsidRPr="003D4A40">
        <w:rPr>
          <w:rFonts w:ascii="Times New Roman" w:hAnsi="Times New Roman" w:cs="Times New Roman"/>
          <w:sz w:val="24"/>
          <w:szCs w:val="24"/>
        </w:rPr>
        <w:t>программы</w:t>
      </w:r>
      <w:r w:rsidR="001E644B">
        <w:rPr>
          <w:rFonts w:ascii="Times New Roman" w:hAnsi="Times New Roman" w:cs="Times New Roman"/>
          <w:sz w:val="24"/>
          <w:szCs w:val="24"/>
        </w:rPr>
        <w:t>;</w:t>
      </w:r>
    </w:p>
    <w:p w:rsidR="001E644B" w:rsidRPr="003D4A40" w:rsidRDefault="001E644B" w:rsidP="001E644B">
      <w:pPr>
        <w:pStyle w:val="ConsPlusNormal"/>
        <w:spacing w:line="360" w:lineRule="auto"/>
        <w:ind w:firstLine="567"/>
        <w:jc w:val="both"/>
        <w:rPr>
          <w:rFonts w:ascii="Times New Roman" w:hAnsi="Times New Roman" w:cs="Times New Roman"/>
          <w:sz w:val="24"/>
          <w:szCs w:val="24"/>
        </w:rPr>
        <w:sectPr w:rsidR="001E644B" w:rsidRPr="003D4A40" w:rsidSect="00E13163">
          <w:headerReference w:type="default" r:id="rId9"/>
          <w:pgSz w:w="11906" w:h="16838"/>
          <w:pgMar w:top="1135" w:right="566" w:bottom="851" w:left="1701" w:header="426" w:footer="0" w:gutter="0"/>
          <w:cols w:space="720"/>
          <w:noEndnote/>
          <w:titlePg/>
          <w:docGrid w:linePitch="326"/>
        </w:sectPr>
      </w:pPr>
    </w:p>
    <w:tbl>
      <w:tblPr>
        <w:tblpPr w:leftFromText="180" w:rightFromText="180" w:vertAnchor="text" w:horzAnchor="margin" w:tblpY="59"/>
        <w:tblW w:w="0" w:type="auto"/>
        <w:tblLook w:val="04A0" w:firstRow="1" w:lastRow="0" w:firstColumn="1" w:lastColumn="0" w:noHBand="0" w:noVBand="1"/>
      </w:tblPr>
      <w:tblGrid>
        <w:gridCol w:w="9821"/>
        <w:gridCol w:w="5248"/>
      </w:tblGrid>
      <w:tr w:rsidR="0092652F" w:rsidTr="004B7988">
        <w:tc>
          <w:tcPr>
            <w:tcW w:w="10031" w:type="dxa"/>
          </w:tcPr>
          <w:p w:rsidR="0092652F" w:rsidRDefault="0092652F" w:rsidP="0092652F">
            <w:pPr>
              <w:jc w:val="center"/>
            </w:pPr>
            <w:r>
              <w:lastRenderedPageBreak/>
              <w:t xml:space="preserve">   </w:t>
            </w:r>
          </w:p>
        </w:tc>
        <w:tc>
          <w:tcPr>
            <w:tcW w:w="5322" w:type="dxa"/>
          </w:tcPr>
          <w:p w:rsidR="00754454" w:rsidRDefault="00754454" w:rsidP="00754454">
            <w:r w:rsidRPr="0032517E">
              <w:t>П</w:t>
            </w:r>
            <w:r w:rsidRPr="00DF59DD">
              <w:t xml:space="preserve">риложение </w:t>
            </w:r>
            <w:r>
              <w:t>1</w:t>
            </w:r>
          </w:p>
          <w:p w:rsidR="00754454" w:rsidRDefault="00754454" w:rsidP="00754454"/>
          <w:p w:rsidR="00754454" w:rsidRDefault="00754454" w:rsidP="00754454">
            <w:r>
              <w:t xml:space="preserve">к муниципальной программе </w:t>
            </w:r>
          </w:p>
          <w:p w:rsidR="00754454" w:rsidRDefault="00754454" w:rsidP="00754454">
            <w:r>
              <w:t xml:space="preserve">«Обеспечение жильем молодых семей </w:t>
            </w:r>
          </w:p>
          <w:p w:rsidR="00754454" w:rsidRDefault="00754454" w:rsidP="00754454">
            <w:r>
              <w:t xml:space="preserve">Артемовского городского округа </w:t>
            </w:r>
          </w:p>
          <w:p w:rsidR="00754454" w:rsidRPr="000101DA" w:rsidRDefault="00754454" w:rsidP="00754454">
            <w:r>
              <w:t>на 201</w:t>
            </w:r>
            <w:r w:rsidR="00290C76">
              <w:t>8</w:t>
            </w:r>
            <w:r>
              <w:t>-20</w:t>
            </w:r>
            <w:r w:rsidR="00290C76">
              <w:t>20</w:t>
            </w:r>
            <w:r>
              <w:t xml:space="preserve"> годы»</w:t>
            </w:r>
          </w:p>
          <w:p w:rsidR="0092652F" w:rsidRDefault="0092652F" w:rsidP="0092652F">
            <w:pPr>
              <w:jc w:val="center"/>
            </w:pPr>
          </w:p>
        </w:tc>
      </w:tr>
      <w:tr w:rsidR="0092652F" w:rsidTr="004B7988">
        <w:tc>
          <w:tcPr>
            <w:tcW w:w="10031" w:type="dxa"/>
          </w:tcPr>
          <w:p w:rsidR="0092652F" w:rsidRDefault="0092652F" w:rsidP="0092652F">
            <w:pPr>
              <w:jc w:val="center"/>
            </w:pPr>
          </w:p>
        </w:tc>
        <w:tc>
          <w:tcPr>
            <w:tcW w:w="5322" w:type="dxa"/>
          </w:tcPr>
          <w:p w:rsidR="0092652F" w:rsidRDefault="0092652F" w:rsidP="0092652F">
            <w:pPr>
              <w:jc w:val="center"/>
            </w:pPr>
          </w:p>
        </w:tc>
      </w:tr>
    </w:tbl>
    <w:p w:rsidR="00C625D8" w:rsidRDefault="0092652F" w:rsidP="00C625D8">
      <w:pPr>
        <w:jc w:val="center"/>
      </w:pPr>
      <w:r w:rsidRPr="00FC5780">
        <w:rPr>
          <w:b/>
        </w:rPr>
        <w:tab/>
      </w:r>
      <w:r w:rsidRPr="00FC5780">
        <w:rPr>
          <w:b/>
        </w:rPr>
        <w:tab/>
      </w:r>
      <w:r w:rsidRPr="00FC5780">
        <w:rPr>
          <w:b/>
        </w:rPr>
        <w:tab/>
      </w:r>
      <w:r w:rsidRPr="00FC5780">
        <w:rPr>
          <w:b/>
        </w:rPr>
        <w:tab/>
      </w:r>
      <w:r w:rsidRPr="00FC5780">
        <w:rPr>
          <w:b/>
        </w:rPr>
        <w:tab/>
      </w:r>
    </w:p>
    <w:p w:rsidR="00C625D8" w:rsidRPr="00904777" w:rsidRDefault="00C625D8" w:rsidP="00C625D8">
      <w:pPr>
        <w:jc w:val="center"/>
        <w:rPr>
          <w:b/>
        </w:rPr>
      </w:pPr>
      <w:r w:rsidRPr="00904777">
        <w:rPr>
          <w:b/>
        </w:rPr>
        <w:tab/>
      </w:r>
      <w:r w:rsidRPr="00904777">
        <w:rPr>
          <w:b/>
        </w:rPr>
        <w:tab/>
      </w:r>
      <w:r w:rsidRPr="00904777">
        <w:rPr>
          <w:b/>
        </w:rPr>
        <w:tab/>
      </w:r>
      <w:r w:rsidRPr="00904777">
        <w:rPr>
          <w:b/>
        </w:rPr>
        <w:tab/>
      </w:r>
      <w:r w:rsidRPr="00904777">
        <w:rPr>
          <w:b/>
        </w:rPr>
        <w:tab/>
      </w:r>
    </w:p>
    <w:p w:rsidR="00290C76" w:rsidRDefault="00290C76" w:rsidP="00290C76">
      <w:pPr>
        <w:tabs>
          <w:tab w:val="left" w:pos="0"/>
        </w:tabs>
        <w:ind w:firstLine="540"/>
        <w:jc w:val="center"/>
        <w:rPr>
          <w:b/>
        </w:rPr>
      </w:pPr>
      <w:r>
        <w:rPr>
          <w:b/>
        </w:rPr>
        <w:t xml:space="preserve">ПЕРЕЧЕНЬ МЕРОПРИЯТИЙ </w:t>
      </w:r>
    </w:p>
    <w:p w:rsidR="00290C76" w:rsidRDefault="00290C76" w:rsidP="00290C76">
      <w:pPr>
        <w:tabs>
          <w:tab w:val="left" w:pos="0"/>
        </w:tabs>
        <w:ind w:firstLine="540"/>
        <w:jc w:val="center"/>
        <w:rPr>
          <w:b/>
        </w:rPr>
      </w:pPr>
      <w:r>
        <w:rPr>
          <w:b/>
        </w:rPr>
        <w:t>муниципальной программы «Обеспечение жильем молодых семей Артемовского городского округа на 2018-2020 годы»</w:t>
      </w:r>
    </w:p>
    <w:p w:rsidR="006C5D40" w:rsidRDefault="006C5D40" w:rsidP="00290C76">
      <w:pPr>
        <w:tabs>
          <w:tab w:val="left" w:pos="0"/>
        </w:tabs>
        <w:ind w:firstLine="540"/>
        <w:jc w:val="center"/>
        <w:rPr>
          <w:b/>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39"/>
        <w:gridCol w:w="1276"/>
        <w:gridCol w:w="1134"/>
        <w:gridCol w:w="1701"/>
        <w:gridCol w:w="1559"/>
        <w:gridCol w:w="1531"/>
        <w:gridCol w:w="1588"/>
        <w:gridCol w:w="1275"/>
        <w:gridCol w:w="1843"/>
      </w:tblGrid>
      <w:tr w:rsidR="006038A4" w:rsidRPr="00DC6D8C" w:rsidTr="00752A8B">
        <w:trPr>
          <w:trHeight w:val="279"/>
        </w:trPr>
        <w:tc>
          <w:tcPr>
            <w:tcW w:w="822" w:type="dxa"/>
            <w:vMerge w:val="restart"/>
          </w:tcPr>
          <w:p w:rsidR="006038A4" w:rsidRPr="00DC6D8C" w:rsidRDefault="006038A4" w:rsidP="00752A8B">
            <w:pPr>
              <w:jc w:val="center"/>
              <w:rPr>
                <w:b/>
                <w:color w:val="000000" w:themeColor="text1"/>
                <w:sz w:val="20"/>
                <w:szCs w:val="20"/>
              </w:rPr>
            </w:pPr>
            <w:r w:rsidRPr="00DC6D8C">
              <w:rPr>
                <w:b/>
                <w:color w:val="000000" w:themeColor="text1"/>
                <w:sz w:val="20"/>
                <w:szCs w:val="20"/>
              </w:rPr>
              <w:t>№</w:t>
            </w:r>
          </w:p>
          <w:p w:rsidR="006038A4" w:rsidRPr="00DC6D8C" w:rsidRDefault="006038A4" w:rsidP="00752A8B">
            <w:pPr>
              <w:jc w:val="center"/>
              <w:rPr>
                <w:b/>
                <w:color w:val="000000" w:themeColor="text1"/>
                <w:sz w:val="20"/>
                <w:szCs w:val="20"/>
              </w:rPr>
            </w:pPr>
            <w:r w:rsidRPr="00DC6D8C">
              <w:rPr>
                <w:b/>
                <w:color w:val="000000" w:themeColor="text1"/>
                <w:sz w:val="20"/>
                <w:szCs w:val="20"/>
              </w:rPr>
              <w:t>п/п</w:t>
            </w:r>
          </w:p>
        </w:tc>
        <w:tc>
          <w:tcPr>
            <w:tcW w:w="2439" w:type="dxa"/>
            <w:vMerge w:val="restart"/>
          </w:tcPr>
          <w:p w:rsidR="006038A4" w:rsidRPr="00DC6D8C" w:rsidRDefault="006038A4" w:rsidP="00752A8B">
            <w:pPr>
              <w:jc w:val="center"/>
              <w:rPr>
                <w:b/>
                <w:color w:val="000000" w:themeColor="text1"/>
                <w:sz w:val="20"/>
                <w:szCs w:val="20"/>
              </w:rPr>
            </w:pPr>
            <w:r w:rsidRPr="00DC6D8C">
              <w:rPr>
                <w:b/>
                <w:color w:val="000000" w:themeColor="text1"/>
                <w:sz w:val="20"/>
                <w:szCs w:val="20"/>
              </w:rPr>
              <w:t>Наименование основного мероприятия; наименование мероприятия</w:t>
            </w:r>
          </w:p>
        </w:tc>
        <w:tc>
          <w:tcPr>
            <w:tcW w:w="1276" w:type="dxa"/>
            <w:vMerge w:val="restart"/>
          </w:tcPr>
          <w:p w:rsidR="006038A4" w:rsidRPr="00DC6D8C" w:rsidRDefault="006038A4" w:rsidP="00752A8B">
            <w:pPr>
              <w:jc w:val="center"/>
              <w:rPr>
                <w:b/>
                <w:color w:val="000000" w:themeColor="text1"/>
                <w:sz w:val="20"/>
                <w:szCs w:val="20"/>
              </w:rPr>
            </w:pPr>
            <w:proofErr w:type="gramStart"/>
            <w:r w:rsidRPr="00DC6D8C">
              <w:rPr>
                <w:b/>
                <w:color w:val="000000" w:themeColor="text1"/>
                <w:sz w:val="20"/>
                <w:szCs w:val="20"/>
              </w:rPr>
              <w:t>Исполни</w:t>
            </w:r>
            <w:r>
              <w:rPr>
                <w:b/>
                <w:color w:val="000000" w:themeColor="text1"/>
                <w:sz w:val="20"/>
                <w:szCs w:val="20"/>
              </w:rPr>
              <w:t>-</w:t>
            </w:r>
            <w:r w:rsidRPr="00DC6D8C">
              <w:rPr>
                <w:b/>
                <w:color w:val="000000" w:themeColor="text1"/>
                <w:sz w:val="20"/>
                <w:szCs w:val="20"/>
              </w:rPr>
              <w:t xml:space="preserve"> </w:t>
            </w:r>
            <w:proofErr w:type="spellStart"/>
            <w:r w:rsidRPr="00DC6D8C">
              <w:rPr>
                <w:b/>
                <w:color w:val="000000" w:themeColor="text1"/>
                <w:sz w:val="20"/>
                <w:szCs w:val="20"/>
              </w:rPr>
              <w:t>тели</w:t>
            </w:r>
            <w:proofErr w:type="spellEnd"/>
            <w:proofErr w:type="gramEnd"/>
            <w:r w:rsidRPr="00DC6D8C">
              <w:rPr>
                <w:b/>
                <w:color w:val="000000" w:themeColor="text1"/>
                <w:sz w:val="20"/>
                <w:szCs w:val="20"/>
              </w:rPr>
              <w:t xml:space="preserve"> </w:t>
            </w:r>
          </w:p>
          <w:p w:rsidR="006038A4" w:rsidRPr="00DC6D8C" w:rsidRDefault="006038A4" w:rsidP="00752A8B">
            <w:pPr>
              <w:jc w:val="center"/>
              <w:rPr>
                <w:b/>
                <w:color w:val="000000" w:themeColor="text1"/>
                <w:sz w:val="20"/>
                <w:szCs w:val="20"/>
              </w:rPr>
            </w:pPr>
            <w:proofErr w:type="spellStart"/>
            <w:proofErr w:type="gramStart"/>
            <w:r>
              <w:rPr>
                <w:b/>
                <w:color w:val="000000" w:themeColor="text1"/>
                <w:sz w:val="20"/>
                <w:szCs w:val="20"/>
              </w:rPr>
              <w:t>м</w:t>
            </w:r>
            <w:r w:rsidRPr="00DC6D8C">
              <w:rPr>
                <w:b/>
                <w:color w:val="000000" w:themeColor="text1"/>
                <w:sz w:val="20"/>
                <w:szCs w:val="20"/>
              </w:rPr>
              <w:t>ероприя</w:t>
            </w:r>
            <w:proofErr w:type="spellEnd"/>
            <w:r>
              <w:rPr>
                <w:b/>
                <w:color w:val="000000" w:themeColor="text1"/>
                <w:sz w:val="20"/>
                <w:szCs w:val="20"/>
              </w:rPr>
              <w:t>-</w:t>
            </w:r>
            <w:r w:rsidRPr="00DC6D8C">
              <w:rPr>
                <w:b/>
                <w:color w:val="000000" w:themeColor="text1"/>
                <w:sz w:val="20"/>
                <w:szCs w:val="20"/>
              </w:rPr>
              <w:t xml:space="preserve"> </w:t>
            </w:r>
            <w:proofErr w:type="spellStart"/>
            <w:r w:rsidRPr="00DC6D8C">
              <w:rPr>
                <w:b/>
                <w:color w:val="000000" w:themeColor="text1"/>
                <w:sz w:val="20"/>
                <w:szCs w:val="20"/>
              </w:rPr>
              <w:t>тия</w:t>
            </w:r>
            <w:proofErr w:type="spellEnd"/>
            <w:proofErr w:type="gramEnd"/>
          </w:p>
        </w:tc>
        <w:tc>
          <w:tcPr>
            <w:tcW w:w="1134" w:type="dxa"/>
            <w:vMerge w:val="restart"/>
          </w:tcPr>
          <w:p w:rsidR="006038A4" w:rsidRPr="00DC6D8C" w:rsidRDefault="006038A4" w:rsidP="00752A8B">
            <w:pPr>
              <w:jc w:val="center"/>
              <w:rPr>
                <w:b/>
                <w:color w:val="000000" w:themeColor="text1"/>
                <w:sz w:val="20"/>
                <w:szCs w:val="20"/>
              </w:rPr>
            </w:pPr>
            <w:r w:rsidRPr="00DC6D8C">
              <w:rPr>
                <w:b/>
                <w:color w:val="000000" w:themeColor="text1"/>
                <w:sz w:val="20"/>
                <w:szCs w:val="20"/>
              </w:rPr>
              <w:t xml:space="preserve">Сроки </w:t>
            </w:r>
            <w:proofErr w:type="spellStart"/>
            <w:proofErr w:type="gramStart"/>
            <w:r w:rsidRPr="00DC6D8C">
              <w:rPr>
                <w:b/>
                <w:color w:val="000000" w:themeColor="text1"/>
                <w:sz w:val="20"/>
                <w:szCs w:val="20"/>
              </w:rPr>
              <w:t>реализа</w:t>
            </w:r>
            <w:proofErr w:type="spellEnd"/>
            <w:r>
              <w:rPr>
                <w:b/>
                <w:color w:val="000000" w:themeColor="text1"/>
                <w:sz w:val="20"/>
                <w:szCs w:val="20"/>
              </w:rPr>
              <w:t>-</w:t>
            </w:r>
            <w:r w:rsidRPr="00DC6D8C">
              <w:rPr>
                <w:b/>
                <w:color w:val="000000" w:themeColor="text1"/>
                <w:sz w:val="20"/>
                <w:szCs w:val="20"/>
              </w:rPr>
              <w:t xml:space="preserve"> </w:t>
            </w:r>
            <w:proofErr w:type="spellStart"/>
            <w:r w:rsidRPr="00DC6D8C">
              <w:rPr>
                <w:b/>
                <w:color w:val="000000" w:themeColor="text1"/>
                <w:sz w:val="20"/>
                <w:szCs w:val="20"/>
              </w:rPr>
              <w:t>ции</w:t>
            </w:r>
            <w:proofErr w:type="spellEnd"/>
            <w:proofErr w:type="gramEnd"/>
            <w:r w:rsidRPr="00DC6D8C">
              <w:rPr>
                <w:b/>
                <w:color w:val="000000" w:themeColor="text1"/>
                <w:sz w:val="20"/>
                <w:szCs w:val="20"/>
              </w:rPr>
              <w:t xml:space="preserve"> </w:t>
            </w:r>
            <w:proofErr w:type="spellStart"/>
            <w:r w:rsidRPr="00DC6D8C">
              <w:rPr>
                <w:b/>
                <w:color w:val="000000" w:themeColor="text1"/>
                <w:sz w:val="20"/>
                <w:szCs w:val="20"/>
              </w:rPr>
              <w:t>меро</w:t>
            </w:r>
            <w:proofErr w:type="spellEnd"/>
            <w:r>
              <w:rPr>
                <w:b/>
                <w:color w:val="000000" w:themeColor="text1"/>
                <w:sz w:val="20"/>
                <w:szCs w:val="20"/>
              </w:rPr>
              <w:t>-</w:t>
            </w:r>
            <w:r w:rsidRPr="00DC6D8C">
              <w:rPr>
                <w:b/>
                <w:color w:val="000000" w:themeColor="text1"/>
                <w:sz w:val="20"/>
                <w:szCs w:val="20"/>
              </w:rPr>
              <w:t>приятия</w:t>
            </w:r>
          </w:p>
        </w:tc>
        <w:tc>
          <w:tcPr>
            <w:tcW w:w="6379" w:type="dxa"/>
            <w:gridSpan w:val="4"/>
          </w:tcPr>
          <w:p w:rsidR="006038A4" w:rsidRPr="00DC6D8C" w:rsidRDefault="006038A4" w:rsidP="00752A8B">
            <w:pPr>
              <w:jc w:val="center"/>
              <w:rPr>
                <w:b/>
                <w:color w:val="000000" w:themeColor="text1"/>
                <w:sz w:val="20"/>
                <w:szCs w:val="20"/>
              </w:rPr>
            </w:pPr>
            <w:r w:rsidRPr="00DC6D8C">
              <w:rPr>
                <w:b/>
                <w:color w:val="000000" w:themeColor="text1"/>
                <w:sz w:val="20"/>
                <w:szCs w:val="20"/>
              </w:rPr>
              <w:t>Объем финансового обеспечения (тыс. руб.)</w:t>
            </w:r>
          </w:p>
        </w:tc>
        <w:tc>
          <w:tcPr>
            <w:tcW w:w="1275" w:type="dxa"/>
            <w:vMerge w:val="restart"/>
          </w:tcPr>
          <w:p w:rsidR="006038A4" w:rsidRPr="00DC6D8C" w:rsidRDefault="006038A4" w:rsidP="00752A8B">
            <w:pPr>
              <w:jc w:val="center"/>
              <w:rPr>
                <w:b/>
                <w:color w:val="000000" w:themeColor="text1"/>
                <w:sz w:val="20"/>
                <w:szCs w:val="20"/>
              </w:rPr>
            </w:pPr>
            <w:r w:rsidRPr="00DC6D8C">
              <w:rPr>
                <w:b/>
                <w:color w:val="000000" w:themeColor="text1"/>
                <w:sz w:val="20"/>
                <w:szCs w:val="20"/>
              </w:rPr>
              <w:t xml:space="preserve">Источники </w:t>
            </w:r>
          </w:p>
          <w:p w:rsidR="006038A4" w:rsidRPr="00DC6D8C" w:rsidRDefault="006038A4" w:rsidP="00752A8B">
            <w:pPr>
              <w:jc w:val="center"/>
              <w:rPr>
                <w:b/>
                <w:color w:val="000000" w:themeColor="text1"/>
                <w:sz w:val="20"/>
                <w:szCs w:val="20"/>
              </w:rPr>
            </w:pPr>
            <w:proofErr w:type="gramStart"/>
            <w:r>
              <w:rPr>
                <w:b/>
                <w:color w:val="000000" w:themeColor="text1"/>
                <w:sz w:val="20"/>
                <w:szCs w:val="20"/>
              </w:rPr>
              <w:t>ф</w:t>
            </w:r>
            <w:r w:rsidRPr="00DC6D8C">
              <w:rPr>
                <w:b/>
                <w:color w:val="000000" w:themeColor="text1"/>
                <w:sz w:val="20"/>
                <w:szCs w:val="20"/>
              </w:rPr>
              <w:t>инансово</w:t>
            </w:r>
            <w:r>
              <w:rPr>
                <w:b/>
                <w:color w:val="000000" w:themeColor="text1"/>
                <w:sz w:val="20"/>
                <w:szCs w:val="20"/>
              </w:rPr>
              <w:t>-</w:t>
            </w:r>
            <w:proofErr w:type="spellStart"/>
            <w:r w:rsidRPr="00DC6D8C">
              <w:rPr>
                <w:b/>
                <w:color w:val="000000" w:themeColor="text1"/>
                <w:sz w:val="20"/>
                <w:szCs w:val="20"/>
              </w:rPr>
              <w:t>го</w:t>
            </w:r>
            <w:proofErr w:type="spellEnd"/>
            <w:proofErr w:type="gramEnd"/>
            <w:r w:rsidRPr="00DC6D8C">
              <w:rPr>
                <w:b/>
                <w:color w:val="000000" w:themeColor="text1"/>
                <w:sz w:val="20"/>
                <w:szCs w:val="20"/>
              </w:rPr>
              <w:t xml:space="preserve"> </w:t>
            </w:r>
          </w:p>
          <w:p w:rsidR="006038A4" w:rsidRPr="00DC6D8C" w:rsidRDefault="006038A4" w:rsidP="00752A8B">
            <w:pPr>
              <w:jc w:val="center"/>
              <w:rPr>
                <w:b/>
                <w:color w:val="000000" w:themeColor="text1"/>
                <w:sz w:val="20"/>
                <w:szCs w:val="20"/>
              </w:rPr>
            </w:pPr>
            <w:proofErr w:type="spellStart"/>
            <w:proofErr w:type="gramStart"/>
            <w:r w:rsidRPr="00DC6D8C">
              <w:rPr>
                <w:b/>
                <w:color w:val="000000" w:themeColor="text1"/>
                <w:sz w:val="20"/>
                <w:szCs w:val="20"/>
              </w:rPr>
              <w:t>обеспече</w:t>
            </w:r>
            <w:r>
              <w:rPr>
                <w:b/>
                <w:color w:val="000000" w:themeColor="text1"/>
                <w:sz w:val="20"/>
                <w:szCs w:val="20"/>
              </w:rPr>
              <w:t>-</w:t>
            </w:r>
            <w:r w:rsidRPr="00DC6D8C">
              <w:rPr>
                <w:b/>
                <w:color w:val="000000" w:themeColor="text1"/>
                <w:sz w:val="20"/>
                <w:szCs w:val="20"/>
              </w:rPr>
              <w:t>ния</w:t>
            </w:r>
            <w:proofErr w:type="spellEnd"/>
            <w:proofErr w:type="gramEnd"/>
          </w:p>
        </w:tc>
        <w:tc>
          <w:tcPr>
            <w:tcW w:w="1843" w:type="dxa"/>
            <w:vMerge w:val="restart"/>
          </w:tcPr>
          <w:p w:rsidR="006038A4" w:rsidRPr="00DC6D8C" w:rsidRDefault="006038A4" w:rsidP="00752A8B">
            <w:pPr>
              <w:jc w:val="center"/>
              <w:rPr>
                <w:b/>
                <w:color w:val="000000" w:themeColor="text1"/>
                <w:sz w:val="20"/>
                <w:szCs w:val="20"/>
              </w:rPr>
            </w:pPr>
            <w:r w:rsidRPr="00DC6D8C">
              <w:rPr>
                <w:b/>
                <w:color w:val="000000" w:themeColor="text1"/>
                <w:sz w:val="20"/>
                <w:szCs w:val="20"/>
              </w:rPr>
              <w:t xml:space="preserve">Получатели средств </w:t>
            </w:r>
          </w:p>
        </w:tc>
      </w:tr>
      <w:tr w:rsidR="006038A4" w:rsidRPr="00DC6D8C" w:rsidTr="00752A8B">
        <w:trPr>
          <w:trHeight w:val="271"/>
        </w:trPr>
        <w:tc>
          <w:tcPr>
            <w:tcW w:w="822" w:type="dxa"/>
            <w:vMerge/>
          </w:tcPr>
          <w:p w:rsidR="006038A4" w:rsidRPr="00DC6D8C" w:rsidRDefault="006038A4" w:rsidP="00752A8B">
            <w:pPr>
              <w:jc w:val="center"/>
              <w:rPr>
                <w:b/>
                <w:color w:val="000000" w:themeColor="text1"/>
                <w:sz w:val="20"/>
                <w:szCs w:val="20"/>
              </w:rPr>
            </w:pPr>
          </w:p>
        </w:tc>
        <w:tc>
          <w:tcPr>
            <w:tcW w:w="2439" w:type="dxa"/>
            <w:vMerge/>
          </w:tcPr>
          <w:p w:rsidR="006038A4" w:rsidRPr="00DC6D8C" w:rsidRDefault="006038A4" w:rsidP="00752A8B">
            <w:pPr>
              <w:jc w:val="center"/>
              <w:rPr>
                <w:b/>
                <w:color w:val="000000" w:themeColor="text1"/>
                <w:sz w:val="20"/>
                <w:szCs w:val="20"/>
              </w:rPr>
            </w:pPr>
          </w:p>
        </w:tc>
        <w:tc>
          <w:tcPr>
            <w:tcW w:w="1276" w:type="dxa"/>
            <w:vMerge/>
          </w:tcPr>
          <w:p w:rsidR="006038A4" w:rsidRPr="00DC6D8C" w:rsidRDefault="006038A4" w:rsidP="00752A8B">
            <w:pPr>
              <w:jc w:val="center"/>
              <w:rPr>
                <w:b/>
                <w:color w:val="000000" w:themeColor="text1"/>
                <w:sz w:val="20"/>
                <w:szCs w:val="20"/>
              </w:rPr>
            </w:pPr>
          </w:p>
        </w:tc>
        <w:tc>
          <w:tcPr>
            <w:tcW w:w="1134" w:type="dxa"/>
            <w:vMerge/>
          </w:tcPr>
          <w:p w:rsidR="006038A4" w:rsidRPr="00DC6D8C" w:rsidRDefault="006038A4" w:rsidP="00752A8B">
            <w:pPr>
              <w:jc w:val="center"/>
              <w:rPr>
                <w:b/>
                <w:color w:val="000000" w:themeColor="text1"/>
                <w:sz w:val="20"/>
                <w:szCs w:val="20"/>
              </w:rPr>
            </w:pPr>
          </w:p>
        </w:tc>
        <w:tc>
          <w:tcPr>
            <w:tcW w:w="1701" w:type="dxa"/>
            <w:vMerge w:val="restart"/>
          </w:tcPr>
          <w:p w:rsidR="006038A4" w:rsidRPr="00DC6D8C" w:rsidRDefault="006038A4" w:rsidP="00752A8B">
            <w:pPr>
              <w:jc w:val="center"/>
              <w:rPr>
                <w:b/>
                <w:color w:val="000000" w:themeColor="text1"/>
                <w:sz w:val="20"/>
                <w:szCs w:val="20"/>
              </w:rPr>
            </w:pPr>
            <w:r w:rsidRPr="00DC6D8C">
              <w:rPr>
                <w:b/>
                <w:color w:val="000000" w:themeColor="text1"/>
                <w:sz w:val="20"/>
                <w:szCs w:val="20"/>
              </w:rPr>
              <w:t xml:space="preserve">Всего, в </w:t>
            </w:r>
            <w:proofErr w:type="spellStart"/>
            <w:r w:rsidRPr="00DC6D8C">
              <w:rPr>
                <w:b/>
                <w:color w:val="000000" w:themeColor="text1"/>
                <w:sz w:val="20"/>
                <w:szCs w:val="20"/>
              </w:rPr>
              <w:t>т.ч</w:t>
            </w:r>
            <w:proofErr w:type="spellEnd"/>
            <w:r w:rsidRPr="00DC6D8C">
              <w:rPr>
                <w:b/>
                <w:color w:val="000000" w:themeColor="text1"/>
                <w:sz w:val="20"/>
                <w:szCs w:val="20"/>
              </w:rPr>
              <w:t>. по источникам финансового обеспечения</w:t>
            </w:r>
          </w:p>
        </w:tc>
        <w:tc>
          <w:tcPr>
            <w:tcW w:w="4678" w:type="dxa"/>
            <w:gridSpan w:val="3"/>
          </w:tcPr>
          <w:p w:rsidR="006038A4" w:rsidRPr="00DC6D8C" w:rsidRDefault="006038A4" w:rsidP="00752A8B">
            <w:pPr>
              <w:jc w:val="center"/>
              <w:rPr>
                <w:b/>
                <w:color w:val="000000" w:themeColor="text1"/>
                <w:sz w:val="20"/>
                <w:szCs w:val="20"/>
              </w:rPr>
            </w:pPr>
            <w:r w:rsidRPr="00DC6D8C">
              <w:rPr>
                <w:b/>
                <w:color w:val="000000" w:themeColor="text1"/>
                <w:sz w:val="20"/>
                <w:szCs w:val="20"/>
              </w:rPr>
              <w:t>в том числе по годам</w:t>
            </w:r>
          </w:p>
        </w:tc>
        <w:tc>
          <w:tcPr>
            <w:tcW w:w="1275" w:type="dxa"/>
            <w:vMerge/>
          </w:tcPr>
          <w:p w:rsidR="006038A4" w:rsidRPr="00DC6D8C" w:rsidRDefault="006038A4" w:rsidP="00752A8B">
            <w:pPr>
              <w:jc w:val="center"/>
              <w:rPr>
                <w:b/>
                <w:color w:val="000000" w:themeColor="text1"/>
                <w:sz w:val="20"/>
                <w:szCs w:val="20"/>
              </w:rPr>
            </w:pPr>
          </w:p>
        </w:tc>
        <w:tc>
          <w:tcPr>
            <w:tcW w:w="1843" w:type="dxa"/>
            <w:vMerge/>
          </w:tcPr>
          <w:p w:rsidR="006038A4" w:rsidRPr="00DC6D8C" w:rsidRDefault="006038A4" w:rsidP="00752A8B">
            <w:pPr>
              <w:jc w:val="center"/>
              <w:rPr>
                <w:b/>
                <w:color w:val="000000" w:themeColor="text1"/>
                <w:sz w:val="20"/>
                <w:szCs w:val="20"/>
              </w:rPr>
            </w:pPr>
          </w:p>
        </w:tc>
      </w:tr>
      <w:tr w:rsidR="006038A4" w:rsidRPr="00DC6D8C" w:rsidTr="00752A8B">
        <w:tc>
          <w:tcPr>
            <w:tcW w:w="822" w:type="dxa"/>
            <w:vMerge/>
          </w:tcPr>
          <w:p w:rsidR="006038A4" w:rsidRPr="00DC6D8C" w:rsidRDefault="006038A4" w:rsidP="00752A8B">
            <w:pPr>
              <w:ind w:left="-32"/>
              <w:jc w:val="center"/>
              <w:rPr>
                <w:b/>
                <w:color w:val="000000" w:themeColor="text1"/>
                <w:sz w:val="20"/>
                <w:szCs w:val="20"/>
              </w:rPr>
            </w:pPr>
          </w:p>
        </w:tc>
        <w:tc>
          <w:tcPr>
            <w:tcW w:w="2439" w:type="dxa"/>
            <w:vMerge/>
          </w:tcPr>
          <w:p w:rsidR="006038A4" w:rsidRPr="00DC6D8C" w:rsidRDefault="006038A4" w:rsidP="00752A8B">
            <w:pPr>
              <w:jc w:val="center"/>
              <w:rPr>
                <w:b/>
                <w:color w:val="000000" w:themeColor="text1"/>
                <w:sz w:val="20"/>
                <w:szCs w:val="20"/>
              </w:rPr>
            </w:pPr>
          </w:p>
        </w:tc>
        <w:tc>
          <w:tcPr>
            <w:tcW w:w="1276" w:type="dxa"/>
            <w:vMerge/>
          </w:tcPr>
          <w:p w:rsidR="006038A4" w:rsidRPr="00DC6D8C" w:rsidRDefault="006038A4" w:rsidP="00752A8B">
            <w:pPr>
              <w:jc w:val="center"/>
              <w:rPr>
                <w:b/>
                <w:color w:val="000000" w:themeColor="text1"/>
                <w:sz w:val="20"/>
                <w:szCs w:val="20"/>
              </w:rPr>
            </w:pPr>
          </w:p>
        </w:tc>
        <w:tc>
          <w:tcPr>
            <w:tcW w:w="1134" w:type="dxa"/>
            <w:vMerge/>
          </w:tcPr>
          <w:p w:rsidR="006038A4" w:rsidRPr="00DC6D8C" w:rsidRDefault="006038A4" w:rsidP="00752A8B">
            <w:pPr>
              <w:jc w:val="center"/>
              <w:rPr>
                <w:b/>
                <w:color w:val="000000" w:themeColor="text1"/>
                <w:sz w:val="20"/>
                <w:szCs w:val="20"/>
              </w:rPr>
            </w:pPr>
          </w:p>
        </w:tc>
        <w:tc>
          <w:tcPr>
            <w:tcW w:w="1701" w:type="dxa"/>
            <w:vMerge/>
          </w:tcPr>
          <w:p w:rsidR="006038A4" w:rsidRPr="00DC6D8C" w:rsidRDefault="006038A4" w:rsidP="00752A8B">
            <w:pPr>
              <w:jc w:val="center"/>
              <w:rPr>
                <w:b/>
                <w:color w:val="000000" w:themeColor="text1"/>
                <w:sz w:val="20"/>
                <w:szCs w:val="20"/>
              </w:rPr>
            </w:pPr>
          </w:p>
        </w:tc>
        <w:tc>
          <w:tcPr>
            <w:tcW w:w="1559" w:type="dxa"/>
          </w:tcPr>
          <w:p w:rsidR="006038A4" w:rsidRPr="00DC6D8C" w:rsidRDefault="006038A4" w:rsidP="00752A8B">
            <w:pPr>
              <w:jc w:val="center"/>
              <w:rPr>
                <w:b/>
                <w:color w:val="000000" w:themeColor="text1"/>
                <w:sz w:val="20"/>
                <w:szCs w:val="20"/>
              </w:rPr>
            </w:pPr>
            <w:r w:rsidRPr="00DC6D8C">
              <w:rPr>
                <w:b/>
                <w:color w:val="000000" w:themeColor="text1"/>
                <w:sz w:val="20"/>
                <w:szCs w:val="20"/>
              </w:rPr>
              <w:t>2018 г.</w:t>
            </w:r>
          </w:p>
        </w:tc>
        <w:tc>
          <w:tcPr>
            <w:tcW w:w="1531" w:type="dxa"/>
          </w:tcPr>
          <w:p w:rsidR="006038A4" w:rsidRPr="00DC6D8C" w:rsidRDefault="006038A4" w:rsidP="00752A8B">
            <w:pPr>
              <w:jc w:val="center"/>
              <w:rPr>
                <w:b/>
                <w:color w:val="000000" w:themeColor="text1"/>
                <w:sz w:val="20"/>
                <w:szCs w:val="20"/>
              </w:rPr>
            </w:pPr>
            <w:r w:rsidRPr="00DC6D8C">
              <w:rPr>
                <w:b/>
                <w:color w:val="000000" w:themeColor="text1"/>
                <w:sz w:val="20"/>
                <w:szCs w:val="20"/>
              </w:rPr>
              <w:t>2019 г.</w:t>
            </w:r>
          </w:p>
        </w:tc>
        <w:tc>
          <w:tcPr>
            <w:tcW w:w="1588" w:type="dxa"/>
          </w:tcPr>
          <w:p w:rsidR="006038A4" w:rsidRPr="00DC6D8C" w:rsidRDefault="006038A4" w:rsidP="00752A8B">
            <w:pPr>
              <w:jc w:val="center"/>
              <w:rPr>
                <w:b/>
                <w:color w:val="000000" w:themeColor="text1"/>
                <w:sz w:val="20"/>
                <w:szCs w:val="20"/>
              </w:rPr>
            </w:pPr>
            <w:r w:rsidRPr="00DC6D8C">
              <w:rPr>
                <w:b/>
                <w:color w:val="000000" w:themeColor="text1"/>
                <w:sz w:val="20"/>
                <w:szCs w:val="20"/>
              </w:rPr>
              <w:t>2020 г.</w:t>
            </w:r>
          </w:p>
          <w:p w:rsidR="006038A4" w:rsidRPr="00DC6D8C" w:rsidRDefault="006038A4" w:rsidP="00752A8B">
            <w:pPr>
              <w:jc w:val="center"/>
              <w:rPr>
                <w:b/>
                <w:color w:val="000000" w:themeColor="text1"/>
                <w:sz w:val="20"/>
                <w:szCs w:val="20"/>
              </w:rPr>
            </w:pPr>
          </w:p>
        </w:tc>
        <w:tc>
          <w:tcPr>
            <w:tcW w:w="1275" w:type="dxa"/>
            <w:vMerge/>
          </w:tcPr>
          <w:p w:rsidR="006038A4" w:rsidRPr="00DC6D8C" w:rsidRDefault="006038A4" w:rsidP="00752A8B">
            <w:pPr>
              <w:jc w:val="center"/>
              <w:rPr>
                <w:b/>
                <w:color w:val="000000" w:themeColor="text1"/>
                <w:sz w:val="20"/>
                <w:szCs w:val="20"/>
              </w:rPr>
            </w:pPr>
          </w:p>
        </w:tc>
        <w:tc>
          <w:tcPr>
            <w:tcW w:w="1843" w:type="dxa"/>
            <w:vMerge/>
          </w:tcPr>
          <w:p w:rsidR="006038A4" w:rsidRPr="00DC6D8C" w:rsidRDefault="006038A4" w:rsidP="00752A8B">
            <w:pPr>
              <w:jc w:val="center"/>
              <w:rPr>
                <w:b/>
                <w:color w:val="000000" w:themeColor="text1"/>
                <w:sz w:val="20"/>
                <w:szCs w:val="20"/>
              </w:rPr>
            </w:pPr>
          </w:p>
        </w:tc>
      </w:tr>
      <w:tr w:rsidR="006038A4" w:rsidRPr="00DC6D8C" w:rsidTr="00752A8B">
        <w:tc>
          <w:tcPr>
            <w:tcW w:w="822" w:type="dxa"/>
          </w:tcPr>
          <w:p w:rsidR="006038A4" w:rsidRPr="00DC6D8C" w:rsidRDefault="006038A4" w:rsidP="00752A8B">
            <w:pPr>
              <w:ind w:left="-32"/>
              <w:jc w:val="center"/>
              <w:rPr>
                <w:b/>
                <w:color w:val="000000" w:themeColor="text1"/>
                <w:sz w:val="20"/>
                <w:szCs w:val="20"/>
              </w:rPr>
            </w:pPr>
            <w:r w:rsidRPr="00DC6D8C">
              <w:rPr>
                <w:b/>
                <w:color w:val="000000" w:themeColor="text1"/>
                <w:sz w:val="20"/>
                <w:szCs w:val="20"/>
              </w:rPr>
              <w:t>1</w:t>
            </w:r>
          </w:p>
        </w:tc>
        <w:tc>
          <w:tcPr>
            <w:tcW w:w="2439" w:type="dxa"/>
          </w:tcPr>
          <w:p w:rsidR="006038A4" w:rsidRPr="00DC6D8C" w:rsidRDefault="006038A4" w:rsidP="00752A8B">
            <w:pPr>
              <w:jc w:val="center"/>
              <w:rPr>
                <w:b/>
                <w:color w:val="000000" w:themeColor="text1"/>
                <w:sz w:val="20"/>
                <w:szCs w:val="20"/>
              </w:rPr>
            </w:pPr>
            <w:r w:rsidRPr="00DC6D8C">
              <w:rPr>
                <w:b/>
                <w:color w:val="000000" w:themeColor="text1"/>
                <w:sz w:val="20"/>
                <w:szCs w:val="20"/>
              </w:rPr>
              <w:t>2</w:t>
            </w:r>
          </w:p>
        </w:tc>
        <w:tc>
          <w:tcPr>
            <w:tcW w:w="1276" w:type="dxa"/>
          </w:tcPr>
          <w:p w:rsidR="006038A4" w:rsidRPr="00DC6D8C" w:rsidRDefault="006038A4" w:rsidP="00752A8B">
            <w:pPr>
              <w:jc w:val="center"/>
              <w:rPr>
                <w:b/>
                <w:color w:val="000000" w:themeColor="text1"/>
                <w:sz w:val="20"/>
                <w:szCs w:val="20"/>
              </w:rPr>
            </w:pPr>
            <w:r w:rsidRPr="00DC6D8C">
              <w:rPr>
                <w:b/>
                <w:color w:val="000000" w:themeColor="text1"/>
                <w:sz w:val="20"/>
                <w:szCs w:val="20"/>
              </w:rPr>
              <w:t>3</w:t>
            </w:r>
          </w:p>
        </w:tc>
        <w:tc>
          <w:tcPr>
            <w:tcW w:w="1134" w:type="dxa"/>
          </w:tcPr>
          <w:p w:rsidR="006038A4" w:rsidRPr="00DC6D8C" w:rsidRDefault="006038A4" w:rsidP="00752A8B">
            <w:pPr>
              <w:jc w:val="center"/>
              <w:rPr>
                <w:b/>
                <w:color w:val="000000" w:themeColor="text1"/>
                <w:sz w:val="20"/>
                <w:szCs w:val="20"/>
              </w:rPr>
            </w:pPr>
            <w:r w:rsidRPr="00DC6D8C">
              <w:rPr>
                <w:b/>
                <w:color w:val="000000" w:themeColor="text1"/>
                <w:sz w:val="20"/>
                <w:szCs w:val="20"/>
              </w:rPr>
              <w:t>4</w:t>
            </w:r>
          </w:p>
        </w:tc>
        <w:tc>
          <w:tcPr>
            <w:tcW w:w="1701" w:type="dxa"/>
          </w:tcPr>
          <w:p w:rsidR="006038A4" w:rsidRPr="00DC6D8C" w:rsidRDefault="006038A4" w:rsidP="00752A8B">
            <w:pPr>
              <w:jc w:val="center"/>
              <w:rPr>
                <w:b/>
                <w:color w:val="000000" w:themeColor="text1"/>
                <w:sz w:val="20"/>
                <w:szCs w:val="20"/>
              </w:rPr>
            </w:pPr>
            <w:r w:rsidRPr="00DC6D8C">
              <w:rPr>
                <w:b/>
                <w:color w:val="000000" w:themeColor="text1"/>
                <w:sz w:val="20"/>
                <w:szCs w:val="20"/>
              </w:rPr>
              <w:t>5</w:t>
            </w:r>
          </w:p>
        </w:tc>
        <w:tc>
          <w:tcPr>
            <w:tcW w:w="1559" w:type="dxa"/>
          </w:tcPr>
          <w:p w:rsidR="006038A4" w:rsidRPr="00DC6D8C" w:rsidRDefault="006038A4" w:rsidP="00752A8B">
            <w:pPr>
              <w:jc w:val="center"/>
              <w:rPr>
                <w:b/>
                <w:color w:val="000000" w:themeColor="text1"/>
                <w:sz w:val="20"/>
                <w:szCs w:val="20"/>
              </w:rPr>
            </w:pPr>
            <w:r w:rsidRPr="00DC6D8C">
              <w:rPr>
                <w:b/>
                <w:color w:val="000000" w:themeColor="text1"/>
                <w:sz w:val="20"/>
                <w:szCs w:val="20"/>
              </w:rPr>
              <w:t>6</w:t>
            </w:r>
          </w:p>
        </w:tc>
        <w:tc>
          <w:tcPr>
            <w:tcW w:w="1531" w:type="dxa"/>
          </w:tcPr>
          <w:p w:rsidR="006038A4" w:rsidRPr="00DC6D8C" w:rsidRDefault="006038A4" w:rsidP="00752A8B">
            <w:pPr>
              <w:jc w:val="center"/>
              <w:rPr>
                <w:b/>
                <w:color w:val="000000" w:themeColor="text1"/>
                <w:sz w:val="20"/>
                <w:szCs w:val="20"/>
              </w:rPr>
            </w:pPr>
            <w:r w:rsidRPr="00DC6D8C">
              <w:rPr>
                <w:b/>
                <w:color w:val="000000" w:themeColor="text1"/>
                <w:sz w:val="20"/>
                <w:szCs w:val="20"/>
              </w:rPr>
              <w:t>7</w:t>
            </w:r>
          </w:p>
        </w:tc>
        <w:tc>
          <w:tcPr>
            <w:tcW w:w="1588" w:type="dxa"/>
          </w:tcPr>
          <w:p w:rsidR="006038A4" w:rsidRPr="00DC6D8C" w:rsidRDefault="006038A4" w:rsidP="00752A8B">
            <w:pPr>
              <w:jc w:val="center"/>
              <w:rPr>
                <w:b/>
                <w:color w:val="000000" w:themeColor="text1"/>
                <w:sz w:val="20"/>
                <w:szCs w:val="20"/>
              </w:rPr>
            </w:pPr>
            <w:r w:rsidRPr="00DC6D8C">
              <w:rPr>
                <w:b/>
                <w:color w:val="000000" w:themeColor="text1"/>
                <w:sz w:val="20"/>
                <w:szCs w:val="20"/>
              </w:rPr>
              <w:t>8</w:t>
            </w:r>
          </w:p>
        </w:tc>
        <w:tc>
          <w:tcPr>
            <w:tcW w:w="1275" w:type="dxa"/>
          </w:tcPr>
          <w:p w:rsidR="006038A4" w:rsidRPr="00DC6D8C" w:rsidRDefault="006038A4" w:rsidP="00752A8B">
            <w:pPr>
              <w:jc w:val="center"/>
              <w:rPr>
                <w:b/>
                <w:color w:val="000000" w:themeColor="text1"/>
                <w:sz w:val="20"/>
                <w:szCs w:val="20"/>
              </w:rPr>
            </w:pPr>
            <w:r w:rsidRPr="00DC6D8C">
              <w:rPr>
                <w:b/>
                <w:color w:val="000000" w:themeColor="text1"/>
                <w:sz w:val="20"/>
                <w:szCs w:val="20"/>
              </w:rPr>
              <w:t>9</w:t>
            </w:r>
          </w:p>
        </w:tc>
        <w:tc>
          <w:tcPr>
            <w:tcW w:w="1843" w:type="dxa"/>
          </w:tcPr>
          <w:p w:rsidR="006038A4" w:rsidRPr="00DC6D8C" w:rsidRDefault="006038A4" w:rsidP="00752A8B">
            <w:pPr>
              <w:jc w:val="center"/>
              <w:rPr>
                <w:b/>
                <w:color w:val="000000" w:themeColor="text1"/>
                <w:sz w:val="20"/>
                <w:szCs w:val="20"/>
              </w:rPr>
            </w:pPr>
            <w:r w:rsidRPr="00DC6D8C">
              <w:rPr>
                <w:b/>
                <w:color w:val="000000" w:themeColor="text1"/>
                <w:sz w:val="20"/>
                <w:szCs w:val="20"/>
              </w:rPr>
              <w:t>10</w:t>
            </w:r>
          </w:p>
        </w:tc>
      </w:tr>
      <w:tr w:rsidR="006038A4" w:rsidRPr="00DC6D8C" w:rsidTr="00752A8B">
        <w:tc>
          <w:tcPr>
            <w:tcW w:w="822" w:type="dxa"/>
          </w:tcPr>
          <w:p w:rsidR="006038A4" w:rsidRPr="00DC6D8C" w:rsidRDefault="006038A4" w:rsidP="00752A8B">
            <w:pPr>
              <w:numPr>
                <w:ilvl w:val="0"/>
                <w:numId w:val="1"/>
              </w:numPr>
              <w:jc w:val="center"/>
              <w:rPr>
                <w:color w:val="000000" w:themeColor="text1"/>
              </w:rPr>
            </w:pPr>
          </w:p>
        </w:tc>
        <w:tc>
          <w:tcPr>
            <w:tcW w:w="14346" w:type="dxa"/>
            <w:gridSpan w:val="9"/>
          </w:tcPr>
          <w:p w:rsidR="006038A4" w:rsidRPr="00DC6D8C" w:rsidRDefault="006038A4" w:rsidP="00752A8B">
            <w:pPr>
              <w:jc w:val="both"/>
              <w:rPr>
                <w:b/>
                <w:color w:val="000000" w:themeColor="text1"/>
                <w:sz w:val="20"/>
                <w:szCs w:val="20"/>
              </w:rPr>
            </w:pPr>
            <w:r w:rsidRPr="00DC6D8C">
              <w:rPr>
                <w:color w:val="000000" w:themeColor="text1"/>
              </w:rPr>
              <w:t>Задача: Поддержка в решении жилищной проблемы молодых семей Артемовского городского округа, признанных в установленном порядке нуждающимися в улучшении жилищных условий</w:t>
            </w:r>
          </w:p>
        </w:tc>
      </w:tr>
      <w:tr w:rsidR="006038A4" w:rsidRPr="00DC6D8C" w:rsidTr="00752A8B">
        <w:trPr>
          <w:trHeight w:val="2043"/>
        </w:trPr>
        <w:tc>
          <w:tcPr>
            <w:tcW w:w="822" w:type="dxa"/>
          </w:tcPr>
          <w:p w:rsidR="006038A4" w:rsidRPr="00DC6D8C" w:rsidRDefault="006038A4" w:rsidP="00752A8B">
            <w:pPr>
              <w:numPr>
                <w:ilvl w:val="1"/>
                <w:numId w:val="1"/>
              </w:numPr>
              <w:jc w:val="center"/>
              <w:rPr>
                <w:color w:val="000000" w:themeColor="text1"/>
              </w:rPr>
            </w:pPr>
          </w:p>
        </w:tc>
        <w:tc>
          <w:tcPr>
            <w:tcW w:w="2439" w:type="dxa"/>
          </w:tcPr>
          <w:p w:rsidR="006038A4" w:rsidRPr="00DC6D8C" w:rsidRDefault="006038A4" w:rsidP="00752A8B">
            <w:pPr>
              <w:rPr>
                <w:color w:val="000000" w:themeColor="text1"/>
              </w:rPr>
            </w:pPr>
            <w:r w:rsidRPr="00DC6D8C">
              <w:rPr>
                <w:color w:val="000000" w:themeColor="text1"/>
              </w:rPr>
              <w:t>Основное мероприятие:</w:t>
            </w:r>
          </w:p>
          <w:p w:rsidR="006038A4" w:rsidRDefault="006038A4" w:rsidP="00752A8B">
            <w:pPr>
              <w:rPr>
                <w:color w:val="000000" w:themeColor="text1"/>
              </w:rPr>
            </w:pPr>
            <w:r w:rsidRPr="00DC6D8C">
              <w:rPr>
                <w:color w:val="000000" w:themeColor="text1"/>
              </w:rPr>
              <w:t>Содействие в решении жилищных проблем молодых семей</w:t>
            </w:r>
          </w:p>
          <w:p w:rsidR="006038A4" w:rsidRPr="00DC6D8C" w:rsidRDefault="006038A4" w:rsidP="00752A8B">
            <w:pPr>
              <w:rPr>
                <w:color w:val="000000" w:themeColor="text1"/>
              </w:rPr>
            </w:pPr>
          </w:p>
        </w:tc>
        <w:tc>
          <w:tcPr>
            <w:tcW w:w="1276" w:type="dxa"/>
          </w:tcPr>
          <w:p w:rsidR="006038A4" w:rsidRPr="00DC6D8C" w:rsidRDefault="006038A4" w:rsidP="00752A8B">
            <w:pPr>
              <w:jc w:val="center"/>
              <w:rPr>
                <w:color w:val="000000" w:themeColor="text1"/>
              </w:rPr>
            </w:pPr>
            <w:r w:rsidRPr="00DC6D8C">
              <w:rPr>
                <w:color w:val="000000" w:themeColor="text1"/>
              </w:rPr>
              <w:t>х</w:t>
            </w:r>
          </w:p>
          <w:p w:rsidR="006038A4" w:rsidRPr="00DC6D8C" w:rsidRDefault="006038A4" w:rsidP="00752A8B">
            <w:pPr>
              <w:jc w:val="center"/>
              <w:rPr>
                <w:color w:val="000000" w:themeColor="text1"/>
              </w:rPr>
            </w:pPr>
          </w:p>
        </w:tc>
        <w:tc>
          <w:tcPr>
            <w:tcW w:w="1134" w:type="dxa"/>
          </w:tcPr>
          <w:p w:rsidR="006038A4" w:rsidRPr="00DC6D8C" w:rsidRDefault="006038A4" w:rsidP="00752A8B">
            <w:pPr>
              <w:jc w:val="center"/>
              <w:rPr>
                <w:color w:val="000000" w:themeColor="text1"/>
              </w:rPr>
            </w:pPr>
            <w:r w:rsidRPr="00DC6D8C">
              <w:rPr>
                <w:color w:val="000000" w:themeColor="text1"/>
              </w:rPr>
              <w:t>х</w:t>
            </w:r>
          </w:p>
        </w:tc>
        <w:tc>
          <w:tcPr>
            <w:tcW w:w="1701" w:type="dxa"/>
          </w:tcPr>
          <w:p w:rsidR="004E1359" w:rsidRPr="00910EF7" w:rsidRDefault="004E1359" w:rsidP="004E1359">
            <w:pPr>
              <w:jc w:val="center"/>
              <w:rPr>
                <w:color w:val="FF0000"/>
              </w:rPr>
            </w:pPr>
            <w:r w:rsidRPr="00910EF7">
              <w:rPr>
                <w:color w:val="FF0000"/>
              </w:rPr>
              <w:t>83 198,3047</w:t>
            </w:r>
          </w:p>
          <w:p w:rsidR="006038A4" w:rsidRPr="00DC6D8C" w:rsidRDefault="006038A4" w:rsidP="00752A8B">
            <w:pPr>
              <w:jc w:val="center"/>
              <w:rPr>
                <w:color w:val="000000" w:themeColor="text1"/>
              </w:rPr>
            </w:pPr>
          </w:p>
        </w:tc>
        <w:tc>
          <w:tcPr>
            <w:tcW w:w="1559" w:type="dxa"/>
          </w:tcPr>
          <w:p w:rsidR="006038A4" w:rsidRPr="00DC6D8C" w:rsidRDefault="006038A4" w:rsidP="00752A8B">
            <w:pPr>
              <w:jc w:val="center"/>
              <w:rPr>
                <w:color w:val="000000" w:themeColor="text1"/>
              </w:rPr>
            </w:pPr>
            <w:r w:rsidRPr="00DC6D8C">
              <w:rPr>
                <w:color w:val="000000" w:themeColor="text1"/>
              </w:rPr>
              <w:t>34 586,1705</w:t>
            </w:r>
          </w:p>
        </w:tc>
        <w:tc>
          <w:tcPr>
            <w:tcW w:w="1531" w:type="dxa"/>
          </w:tcPr>
          <w:p w:rsidR="006038A4" w:rsidRPr="00DC6D8C" w:rsidRDefault="00194EE3" w:rsidP="00F32DDB">
            <w:pPr>
              <w:jc w:val="center"/>
              <w:rPr>
                <w:color w:val="000000" w:themeColor="text1"/>
              </w:rPr>
            </w:pPr>
            <w:r w:rsidRPr="00081E5B">
              <w:rPr>
                <w:color w:val="FF0000"/>
              </w:rPr>
              <w:t>41 612,1342</w:t>
            </w:r>
          </w:p>
        </w:tc>
        <w:tc>
          <w:tcPr>
            <w:tcW w:w="1588" w:type="dxa"/>
          </w:tcPr>
          <w:p w:rsidR="006038A4" w:rsidRPr="00DC6D8C" w:rsidRDefault="006038A4" w:rsidP="00752A8B">
            <w:pPr>
              <w:jc w:val="center"/>
              <w:rPr>
                <w:color w:val="000000" w:themeColor="text1"/>
              </w:rPr>
            </w:pPr>
            <w:r w:rsidRPr="00DC6D8C">
              <w:rPr>
                <w:color w:val="000000" w:themeColor="text1"/>
              </w:rPr>
              <w:t>7 000,0000</w:t>
            </w:r>
          </w:p>
        </w:tc>
        <w:tc>
          <w:tcPr>
            <w:tcW w:w="1275" w:type="dxa"/>
          </w:tcPr>
          <w:p w:rsidR="006038A4" w:rsidRPr="00DC6D8C" w:rsidRDefault="006038A4" w:rsidP="00752A8B">
            <w:pPr>
              <w:jc w:val="center"/>
              <w:rPr>
                <w:color w:val="000000" w:themeColor="text1"/>
              </w:rPr>
            </w:pPr>
            <w:r w:rsidRPr="00DC6D8C">
              <w:rPr>
                <w:color w:val="000000" w:themeColor="text1"/>
              </w:rPr>
              <w:t>МБ</w:t>
            </w:r>
          </w:p>
          <w:p w:rsidR="006038A4" w:rsidRPr="00DC6D8C" w:rsidRDefault="006038A4" w:rsidP="00752A8B">
            <w:pPr>
              <w:jc w:val="center"/>
              <w:rPr>
                <w:color w:val="000000" w:themeColor="text1"/>
              </w:rPr>
            </w:pPr>
            <w:r w:rsidRPr="00DC6D8C">
              <w:rPr>
                <w:color w:val="000000" w:themeColor="text1"/>
              </w:rPr>
              <w:t>КБ</w:t>
            </w:r>
          </w:p>
          <w:p w:rsidR="006038A4" w:rsidRPr="00DC6D8C" w:rsidRDefault="006038A4" w:rsidP="00752A8B">
            <w:pPr>
              <w:jc w:val="center"/>
              <w:rPr>
                <w:color w:val="000000" w:themeColor="text1"/>
              </w:rPr>
            </w:pPr>
            <w:r w:rsidRPr="00DC6D8C">
              <w:rPr>
                <w:color w:val="000000" w:themeColor="text1"/>
              </w:rPr>
              <w:t>ФБ</w:t>
            </w:r>
          </w:p>
        </w:tc>
        <w:tc>
          <w:tcPr>
            <w:tcW w:w="1843" w:type="dxa"/>
          </w:tcPr>
          <w:p w:rsidR="006038A4" w:rsidRPr="00DC6D8C" w:rsidRDefault="006038A4" w:rsidP="00752A8B">
            <w:pPr>
              <w:jc w:val="center"/>
              <w:rPr>
                <w:color w:val="000000" w:themeColor="text1"/>
              </w:rPr>
            </w:pPr>
            <w:r w:rsidRPr="00DC6D8C">
              <w:rPr>
                <w:color w:val="000000" w:themeColor="text1"/>
              </w:rPr>
              <w:t xml:space="preserve">х </w:t>
            </w:r>
          </w:p>
        </w:tc>
      </w:tr>
      <w:tr w:rsidR="006038A4" w:rsidRPr="00DC6D8C" w:rsidTr="00752A8B">
        <w:trPr>
          <w:trHeight w:val="90"/>
        </w:trPr>
        <w:tc>
          <w:tcPr>
            <w:tcW w:w="822" w:type="dxa"/>
            <w:vMerge w:val="restart"/>
          </w:tcPr>
          <w:p w:rsidR="006038A4" w:rsidRPr="00DC6D8C" w:rsidRDefault="006038A4" w:rsidP="00752A8B">
            <w:pPr>
              <w:numPr>
                <w:ilvl w:val="2"/>
                <w:numId w:val="1"/>
              </w:numPr>
              <w:rPr>
                <w:color w:val="000000" w:themeColor="text1"/>
              </w:rPr>
            </w:pPr>
          </w:p>
        </w:tc>
        <w:tc>
          <w:tcPr>
            <w:tcW w:w="2439" w:type="dxa"/>
            <w:vMerge w:val="restart"/>
          </w:tcPr>
          <w:p w:rsidR="006038A4" w:rsidRDefault="006038A4" w:rsidP="00752A8B">
            <w:pPr>
              <w:rPr>
                <w:color w:val="000000" w:themeColor="text1"/>
              </w:rPr>
            </w:pPr>
            <w:r w:rsidRPr="00DC6D8C">
              <w:rPr>
                <w:color w:val="000000" w:themeColor="text1"/>
              </w:rPr>
              <w:t xml:space="preserve">Предоставление социальных выплат молодым семьям на приобретение (строительство) стандартного жилья </w:t>
            </w:r>
          </w:p>
          <w:p w:rsidR="006038A4" w:rsidRDefault="006038A4" w:rsidP="00752A8B">
            <w:pPr>
              <w:rPr>
                <w:color w:val="000000" w:themeColor="text1"/>
              </w:rPr>
            </w:pPr>
          </w:p>
          <w:p w:rsidR="00AE4E1D" w:rsidRPr="00DC6D8C" w:rsidRDefault="00AE4E1D" w:rsidP="00752A8B">
            <w:pPr>
              <w:rPr>
                <w:color w:val="000000" w:themeColor="text1"/>
              </w:rPr>
            </w:pPr>
          </w:p>
        </w:tc>
        <w:tc>
          <w:tcPr>
            <w:tcW w:w="1276" w:type="dxa"/>
            <w:vMerge w:val="restart"/>
          </w:tcPr>
          <w:p w:rsidR="006038A4" w:rsidRPr="00DC6D8C" w:rsidRDefault="006038A4" w:rsidP="00752A8B">
            <w:pPr>
              <w:jc w:val="center"/>
              <w:rPr>
                <w:color w:val="000000" w:themeColor="text1"/>
              </w:rPr>
            </w:pPr>
            <w:r w:rsidRPr="00DC6D8C">
              <w:rPr>
                <w:color w:val="000000" w:themeColor="text1"/>
              </w:rPr>
              <w:t>УКТМП,</w:t>
            </w:r>
          </w:p>
          <w:p w:rsidR="006038A4" w:rsidRPr="00DC6D8C" w:rsidRDefault="006038A4" w:rsidP="00752A8B">
            <w:pPr>
              <w:jc w:val="center"/>
              <w:rPr>
                <w:color w:val="000000" w:themeColor="text1"/>
              </w:rPr>
            </w:pPr>
            <w:r w:rsidRPr="00DC6D8C">
              <w:rPr>
                <w:color w:val="000000" w:themeColor="text1"/>
              </w:rPr>
              <w:t>ОУРЖ</w:t>
            </w:r>
          </w:p>
          <w:p w:rsidR="006038A4" w:rsidRPr="00DC6D8C" w:rsidRDefault="006038A4" w:rsidP="00752A8B">
            <w:pPr>
              <w:jc w:val="center"/>
              <w:rPr>
                <w:color w:val="000000" w:themeColor="text1"/>
              </w:rPr>
            </w:pPr>
          </w:p>
        </w:tc>
        <w:tc>
          <w:tcPr>
            <w:tcW w:w="1134" w:type="dxa"/>
            <w:vMerge w:val="restart"/>
          </w:tcPr>
          <w:p w:rsidR="006038A4" w:rsidRPr="00DC6D8C" w:rsidRDefault="006038A4" w:rsidP="00752A8B">
            <w:pPr>
              <w:jc w:val="center"/>
              <w:rPr>
                <w:color w:val="000000" w:themeColor="text1"/>
              </w:rPr>
            </w:pPr>
            <w:r w:rsidRPr="00DC6D8C">
              <w:rPr>
                <w:color w:val="000000" w:themeColor="text1"/>
              </w:rPr>
              <w:t>2018-2020 гг.</w:t>
            </w:r>
          </w:p>
        </w:tc>
        <w:tc>
          <w:tcPr>
            <w:tcW w:w="1701" w:type="dxa"/>
          </w:tcPr>
          <w:p w:rsidR="004E1359" w:rsidRPr="00910EF7" w:rsidRDefault="004E1359" w:rsidP="004E1359">
            <w:pPr>
              <w:jc w:val="center"/>
              <w:rPr>
                <w:color w:val="FF0000"/>
              </w:rPr>
            </w:pPr>
            <w:r w:rsidRPr="00910EF7">
              <w:rPr>
                <w:color w:val="FF0000"/>
              </w:rPr>
              <w:t>83 198,3047</w:t>
            </w:r>
          </w:p>
          <w:p w:rsidR="006038A4" w:rsidRPr="00DC6D8C" w:rsidRDefault="006038A4" w:rsidP="00752A8B">
            <w:pPr>
              <w:jc w:val="center"/>
              <w:rPr>
                <w:color w:val="000000" w:themeColor="text1"/>
              </w:rPr>
            </w:pPr>
          </w:p>
        </w:tc>
        <w:tc>
          <w:tcPr>
            <w:tcW w:w="1559" w:type="dxa"/>
          </w:tcPr>
          <w:p w:rsidR="006038A4" w:rsidRPr="00DC6D8C" w:rsidRDefault="006038A4" w:rsidP="00752A8B">
            <w:pPr>
              <w:jc w:val="center"/>
              <w:rPr>
                <w:color w:val="000000" w:themeColor="text1"/>
              </w:rPr>
            </w:pPr>
            <w:r w:rsidRPr="00DC6D8C">
              <w:rPr>
                <w:color w:val="000000" w:themeColor="text1"/>
              </w:rPr>
              <w:t>34 586,1705</w:t>
            </w:r>
          </w:p>
        </w:tc>
        <w:tc>
          <w:tcPr>
            <w:tcW w:w="1531" w:type="dxa"/>
          </w:tcPr>
          <w:p w:rsidR="006038A4" w:rsidRPr="00DC6D8C" w:rsidRDefault="00194EE3" w:rsidP="00752A8B">
            <w:pPr>
              <w:jc w:val="center"/>
              <w:rPr>
                <w:color w:val="000000" w:themeColor="text1"/>
              </w:rPr>
            </w:pPr>
            <w:r w:rsidRPr="00081E5B">
              <w:rPr>
                <w:color w:val="FF0000"/>
              </w:rPr>
              <w:t>41 612,1342</w:t>
            </w:r>
          </w:p>
        </w:tc>
        <w:tc>
          <w:tcPr>
            <w:tcW w:w="1588" w:type="dxa"/>
          </w:tcPr>
          <w:p w:rsidR="006038A4" w:rsidRPr="00DC6D8C" w:rsidRDefault="006038A4" w:rsidP="00752A8B">
            <w:pPr>
              <w:jc w:val="center"/>
              <w:rPr>
                <w:color w:val="000000" w:themeColor="text1"/>
              </w:rPr>
            </w:pPr>
            <w:r w:rsidRPr="00DC6D8C">
              <w:rPr>
                <w:color w:val="000000" w:themeColor="text1"/>
              </w:rPr>
              <w:t>7 000,0000</w:t>
            </w:r>
          </w:p>
        </w:tc>
        <w:tc>
          <w:tcPr>
            <w:tcW w:w="1275" w:type="dxa"/>
          </w:tcPr>
          <w:p w:rsidR="006038A4" w:rsidRPr="00DC6D8C" w:rsidRDefault="006038A4" w:rsidP="00752A8B">
            <w:pPr>
              <w:jc w:val="center"/>
              <w:rPr>
                <w:color w:val="000000" w:themeColor="text1"/>
              </w:rPr>
            </w:pPr>
            <w:r w:rsidRPr="00DC6D8C">
              <w:rPr>
                <w:color w:val="000000" w:themeColor="text1"/>
              </w:rPr>
              <w:t>х</w:t>
            </w:r>
          </w:p>
        </w:tc>
        <w:tc>
          <w:tcPr>
            <w:tcW w:w="1843" w:type="dxa"/>
            <w:vMerge w:val="restart"/>
          </w:tcPr>
          <w:p w:rsidR="006038A4" w:rsidRPr="00DC6D8C" w:rsidRDefault="006038A4" w:rsidP="00752A8B">
            <w:pPr>
              <w:jc w:val="center"/>
              <w:rPr>
                <w:color w:val="000000" w:themeColor="text1"/>
              </w:rPr>
            </w:pPr>
            <w:r w:rsidRPr="00DC6D8C">
              <w:rPr>
                <w:color w:val="000000" w:themeColor="text1"/>
              </w:rPr>
              <w:t>администрация округа</w:t>
            </w:r>
          </w:p>
        </w:tc>
      </w:tr>
      <w:tr w:rsidR="006038A4" w:rsidRPr="00DC6D8C" w:rsidTr="00752A8B">
        <w:trPr>
          <w:trHeight w:val="90"/>
        </w:trPr>
        <w:tc>
          <w:tcPr>
            <w:tcW w:w="822" w:type="dxa"/>
            <w:vMerge/>
          </w:tcPr>
          <w:p w:rsidR="006038A4" w:rsidRPr="00DC6D8C" w:rsidRDefault="006038A4" w:rsidP="00752A8B">
            <w:pPr>
              <w:rPr>
                <w:color w:val="000000" w:themeColor="text1"/>
              </w:rPr>
            </w:pPr>
          </w:p>
        </w:tc>
        <w:tc>
          <w:tcPr>
            <w:tcW w:w="2439" w:type="dxa"/>
            <w:vMerge/>
          </w:tcPr>
          <w:p w:rsidR="006038A4" w:rsidRPr="00DC6D8C" w:rsidRDefault="006038A4" w:rsidP="00752A8B">
            <w:pPr>
              <w:jc w:val="both"/>
              <w:rPr>
                <w:color w:val="000000" w:themeColor="text1"/>
              </w:rPr>
            </w:pPr>
          </w:p>
        </w:tc>
        <w:tc>
          <w:tcPr>
            <w:tcW w:w="1276" w:type="dxa"/>
            <w:vMerge/>
          </w:tcPr>
          <w:p w:rsidR="006038A4" w:rsidRPr="00DC6D8C" w:rsidRDefault="006038A4" w:rsidP="00752A8B">
            <w:pPr>
              <w:jc w:val="center"/>
              <w:rPr>
                <w:color w:val="000000" w:themeColor="text1"/>
              </w:rPr>
            </w:pPr>
          </w:p>
        </w:tc>
        <w:tc>
          <w:tcPr>
            <w:tcW w:w="1134" w:type="dxa"/>
            <w:vMerge/>
          </w:tcPr>
          <w:p w:rsidR="006038A4" w:rsidRPr="00DC6D8C" w:rsidRDefault="006038A4" w:rsidP="00752A8B">
            <w:pPr>
              <w:jc w:val="center"/>
              <w:rPr>
                <w:color w:val="000000" w:themeColor="text1"/>
              </w:rPr>
            </w:pPr>
          </w:p>
        </w:tc>
        <w:tc>
          <w:tcPr>
            <w:tcW w:w="1701" w:type="dxa"/>
            <w:vMerge w:val="restart"/>
          </w:tcPr>
          <w:p w:rsidR="004E1359" w:rsidRPr="00910EF7" w:rsidRDefault="004E1359" w:rsidP="004E1359">
            <w:pPr>
              <w:jc w:val="center"/>
              <w:rPr>
                <w:color w:val="FF0000"/>
              </w:rPr>
            </w:pPr>
            <w:r w:rsidRPr="00910EF7">
              <w:rPr>
                <w:color w:val="FF0000"/>
              </w:rPr>
              <w:t>83 198,3047</w:t>
            </w:r>
          </w:p>
          <w:p w:rsidR="006038A4" w:rsidRPr="00DC6D8C" w:rsidRDefault="006038A4" w:rsidP="00752A8B">
            <w:pPr>
              <w:jc w:val="center"/>
              <w:rPr>
                <w:color w:val="000000" w:themeColor="text1"/>
              </w:rPr>
            </w:pPr>
          </w:p>
        </w:tc>
        <w:tc>
          <w:tcPr>
            <w:tcW w:w="1559" w:type="dxa"/>
          </w:tcPr>
          <w:p w:rsidR="006038A4" w:rsidRPr="00DC6D8C" w:rsidRDefault="006038A4" w:rsidP="00752A8B">
            <w:pPr>
              <w:jc w:val="center"/>
              <w:rPr>
                <w:color w:val="000000" w:themeColor="text1"/>
              </w:rPr>
            </w:pPr>
            <w:r w:rsidRPr="00DC6D8C">
              <w:rPr>
                <w:color w:val="000000" w:themeColor="text1"/>
              </w:rPr>
              <w:t>7 000,00000</w:t>
            </w:r>
          </w:p>
        </w:tc>
        <w:tc>
          <w:tcPr>
            <w:tcW w:w="1531" w:type="dxa"/>
          </w:tcPr>
          <w:p w:rsidR="006038A4" w:rsidRPr="00DC6D8C" w:rsidRDefault="00194EE3" w:rsidP="00752A8B">
            <w:pPr>
              <w:jc w:val="center"/>
              <w:rPr>
                <w:color w:val="000000" w:themeColor="text1"/>
              </w:rPr>
            </w:pPr>
            <w:r w:rsidRPr="008116A6">
              <w:rPr>
                <w:color w:val="FF0000"/>
              </w:rPr>
              <w:t>7 353,64420</w:t>
            </w:r>
          </w:p>
        </w:tc>
        <w:tc>
          <w:tcPr>
            <w:tcW w:w="1588" w:type="dxa"/>
          </w:tcPr>
          <w:p w:rsidR="006038A4" w:rsidRPr="00DC6D8C" w:rsidRDefault="006038A4" w:rsidP="00752A8B">
            <w:pPr>
              <w:jc w:val="center"/>
              <w:rPr>
                <w:color w:val="000000" w:themeColor="text1"/>
              </w:rPr>
            </w:pPr>
            <w:r w:rsidRPr="00DC6D8C">
              <w:rPr>
                <w:color w:val="000000" w:themeColor="text1"/>
              </w:rPr>
              <w:t>7 000,0000</w:t>
            </w:r>
          </w:p>
        </w:tc>
        <w:tc>
          <w:tcPr>
            <w:tcW w:w="1275" w:type="dxa"/>
          </w:tcPr>
          <w:p w:rsidR="006038A4" w:rsidRPr="00DC6D8C" w:rsidRDefault="006038A4" w:rsidP="00752A8B">
            <w:pPr>
              <w:jc w:val="center"/>
              <w:rPr>
                <w:color w:val="000000" w:themeColor="text1"/>
              </w:rPr>
            </w:pPr>
            <w:r w:rsidRPr="00DC6D8C">
              <w:rPr>
                <w:color w:val="000000" w:themeColor="text1"/>
              </w:rPr>
              <w:t>МБ</w:t>
            </w:r>
          </w:p>
        </w:tc>
        <w:tc>
          <w:tcPr>
            <w:tcW w:w="1843" w:type="dxa"/>
            <w:vMerge/>
          </w:tcPr>
          <w:p w:rsidR="006038A4" w:rsidRPr="00DC6D8C" w:rsidRDefault="006038A4" w:rsidP="00752A8B">
            <w:pPr>
              <w:jc w:val="center"/>
              <w:rPr>
                <w:color w:val="000000" w:themeColor="text1"/>
              </w:rPr>
            </w:pPr>
          </w:p>
        </w:tc>
      </w:tr>
      <w:tr w:rsidR="006038A4" w:rsidRPr="00DC6D8C" w:rsidTr="00752A8B">
        <w:trPr>
          <w:trHeight w:val="90"/>
        </w:trPr>
        <w:tc>
          <w:tcPr>
            <w:tcW w:w="822" w:type="dxa"/>
            <w:vMerge/>
          </w:tcPr>
          <w:p w:rsidR="006038A4" w:rsidRPr="00DC6D8C" w:rsidRDefault="006038A4" w:rsidP="00752A8B">
            <w:pPr>
              <w:numPr>
                <w:ilvl w:val="2"/>
                <w:numId w:val="1"/>
              </w:numPr>
              <w:jc w:val="center"/>
              <w:rPr>
                <w:color w:val="000000" w:themeColor="text1"/>
              </w:rPr>
            </w:pPr>
          </w:p>
        </w:tc>
        <w:tc>
          <w:tcPr>
            <w:tcW w:w="2439" w:type="dxa"/>
            <w:vMerge/>
          </w:tcPr>
          <w:p w:rsidR="006038A4" w:rsidRPr="00DC6D8C" w:rsidRDefault="006038A4" w:rsidP="00752A8B">
            <w:pPr>
              <w:jc w:val="both"/>
              <w:rPr>
                <w:color w:val="000000" w:themeColor="text1"/>
              </w:rPr>
            </w:pPr>
          </w:p>
        </w:tc>
        <w:tc>
          <w:tcPr>
            <w:tcW w:w="1276" w:type="dxa"/>
            <w:vMerge/>
          </w:tcPr>
          <w:p w:rsidR="006038A4" w:rsidRPr="00DC6D8C" w:rsidRDefault="006038A4" w:rsidP="00752A8B">
            <w:pPr>
              <w:jc w:val="center"/>
              <w:rPr>
                <w:color w:val="000000" w:themeColor="text1"/>
              </w:rPr>
            </w:pPr>
          </w:p>
        </w:tc>
        <w:tc>
          <w:tcPr>
            <w:tcW w:w="1134" w:type="dxa"/>
            <w:vMerge/>
          </w:tcPr>
          <w:p w:rsidR="006038A4" w:rsidRPr="00DC6D8C" w:rsidRDefault="006038A4" w:rsidP="00752A8B">
            <w:pPr>
              <w:jc w:val="center"/>
              <w:rPr>
                <w:color w:val="000000" w:themeColor="text1"/>
              </w:rPr>
            </w:pPr>
          </w:p>
        </w:tc>
        <w:tc>
          <w:tcPr>
            <w:tcW w:w="1701" w:type="dxa"/>
            <w:vMerge/>
          </w:tcPr>
          <w:p w:rsidR="006038A4" w:rsidRPr="00DC6D8C" w:rsidRDefault="006038A4" w:rsidP="00752A8B">
            <w:pPr>
              <w:jc w:val="center"/>
              <w:rPr>
                <w:color w:val="000000" w:themeColor="text1"/>
              </w:rPr>
            </w:pPr>
          </w:p>
        </w:tc>
        <w:tc>
          <w:tcPr>
            <w:tcW w:w="1559" w:type="dxa"/>
          </w:tcPr>
          <w:p w:rsidR="006038A4" w:rsidRPr="00DC6D8C" w:rsidRDefault="006038A4" w:rsidP="00752A8B">
            <w:pPr>
              <w:jc w:val="center"/>
              <w:rPr>
                <w:color w:val="000000" w:themeColor="text1"/>
              </w:rPr>
            </w:pPr>
            <w:r w:rsidRPr="00DC6D8C">
              <w:rPr>
                <w:color w:val="000000" w:themeColor="text1"/>
              </w:rPr>
              <w:t>14 087,04348</w:t>
            </w:r>
          </w:p>
        </w:tc>
        <w:tc>
          <w:tcPr>
            <w:tcW w:w="1531" w:type="dxa"/>
          </w:tcPr>
          <w:p w:rsidR="006038A4" w:rsidRPr="00194EE3" w:rsidRDefault="00C265E8" w:rsidP="00752A8B">
            <w:pPr>
              <w:jc w:val="center"/>
            </w:pPr>
            <w:r w:rsidRPr="00194EE3">
              <w:t>14 203,56995</w:t>
            </w:r>
          </w:p>
          <w:p w:rsidR="006038A4" w:rsidRPr="00194EE3" w:rsidRDefault="006038A4" w:rsidP="00752A8B">
            <w:pPr>
              <w:jc w:val="center"/>
            </w:pPr>
          </w:p>
        </w:tc>
        <w:tc>
          <w:tcPr>
            <w:tcW w:w="1588" w:type="dxa"/>
          </w:tcPr>
          <w:p w:rsidR="006038A4" w:rsidRPr="00DC6D8C" w:rsidRDefault="006038A4" w:rsidP="00752A8B">
            <w:pPr>
              <w:jc w:val="center"/>
              <w:rPr>
                <w:color w:val="000000" w:themeColor="text1"/>
              </w:rPr>
            </w:pPr>
            <w:r w:rsidRPr="00DC6D8C">
              <w:rPr>
                <w:color w:val="000000" w:themeColor="text1"/>
              </w:rPr>
              <w:t>-</w:t>
            </w:r>
          </w:p>
        </w:tc>
        <w:tc>
          <w:tcPr>
            <w:tcW w:w="1275" w:type="dxa"/>
          </w:tcPr>
          <w:p w:rsidR="006038A4" w:rsidRPr="00DC6D8C" w:rsidRDefault="006038A4" w:rsidP="00752A8B">
            <w:pPr>
              <w:jc w:val="center"/>
              <w:rPr>
                <w:color w:val="000000" w:themeColor="text1"/>
              </w:rPr>
            </w:pPr>
            <w:r w:rsidRPr="00DC6D8C">
              <w:rPr>
                <w:color w:val="000000" w:themeColor="text1"/>
              </w:rPr>
              <w:t>КБ</w:t>
            </w:r>
          </w:p>
        </w:tc>
        <w:tc>
          <w:tcPr>
            <w:tcW w:w="1843" w:type="dxa"/>
            <w:vMerge/>
          </w:tcPr>
          <w:p w:rsidR="006038A4" w:rsidRPr="00DC6D8C" w:rsidRDefault="006038A4" w:rsidP="00752A8B">
            <w:pPr>
              <w:jc w:val="center"/>
              <w:rPr>
                <w:color w:val="000000" w:themeColor="text1"/>
              </w:rPr>
            </w:pPr>
          </w:p>
        </w:tc>
      </w:tr>
      <w:tr w:rsidR="006038A4" w:rsidRPr="00DC6D8C" w:rsidTr="00752A8B">
        <w:trPr>
          <w:trHeight w:val="562"/>
        </w:trPr>
        <w:tc>
          <w:tcPr>
            <w:tcW w:w="822" w:type="dxa"/>
            <w:vMerge/>
          </w:tcPr>
          <w:p w:rsidR="006038A4" w:rsidRPr="00DC6D8C" w:rsidRDefault="006038A4" w:rsidP="00752A8B">
            <w:pPr>
              <w:ind w:left="-32"/>
              <w:jc w:val="both"/>
              <w:rPr>
                <w:color w:val="000000" w:themeColor="text1"/>
              </w:rPr>
            </w:pPr>
          </w:p>
        </w:tc>
        <w:tc>
          <w:tcPr>
            <w:tcW w:w="2439" w:type="dxa"/>
            <w:vMerge/>
          </w:tcPr>
          <w:p w:rsidR="006038A4" w:rsidRPr="00DC6D8C" w:rsidRDefault="006038A4" w:rsidP="00752A8B">
            <w:pPr>
              <w:jc w:val="both"/>
              <w:rPr>
                <w:color w:val="000000" w:themeColor="text1"/>
              </w:rPr>
            </w:pPr>
          </w:p>
        </w:tc>
        <w:tc>
          <w:tcPr>
            <w:tcW w:w="1276" w:type="dxa"/>
            <w:vMerge/>
          </w:tcPr>
          <w:p w:rsidR="006038A4" w:rsidRPr="00DC6D8C" w:rsidRDefault="006038A4" w:rsidP="00752A8B">
            <w:pPr>
              <w:jc w:val="center"/>
              <w:rPr>
                <w:color w:val="000000" w:themeColor="text1"/>
              </w:rPr>
            </w:pPr>
          </w:p>
        </w:tc>
        <w:tc>
          <w:tcPr>
            <w:tcW w:w="1134" w:type="dxa"/>
            <w:vMerge/>
          </w:tcPr>
          <w:p w:rsidR="006038A4" w:rsidRPr="00DC6D8C" w:rsidRDefault="006038A4" w:rsidP="00752A8B">
            <w:pPr>
              <w:jc w:val="center"/>
              <w:rPr>
                <w:color w:val="000000" w:themeColor="text1"/>
              </w:rPr>
            </w:pPr>
          </w:p>
        </w:tc>
        <w:tc>
          <w:tcPr>
            <w:tcW w:w="1701" w:type="dxa"/>
            <w:vMerge/>
          </w:tcPr>
          <w:p w:rsidR="006038A4" w:rsidRPr="00DC6D8C" w:rsidRDefault="006038A4" w:rsidP="00752A8B">
            <w:pPr>
              <w:jc w:val="center"/>
              <w:rPr>
                <w:color w:val="000000" w:themeColor="text1"/>
              </w:rPr>
            </w:pPr>
          </w:p>
        </w:tc>
        <w:tc>
          <w:tcPr>
            <w:tcW w:w="1559" w:type="dxa"/>
          </w:tcPr>
          <w:p w:rsidR="006038A4" w:rsidRPr="00DC6D8C" w:rsidRDefault="006038A4" w:rsidP="00752A8B">
            <w:pPr>
              <w:jc w:val="center"/>
              <w:rPr>
                <w:color w:val="000000" w:themeColor="text1"/>
              </w:rPr>
            </w:pPr>
            <w:r w:rsidRPr="00DC6D8C">
              <w:rPr>
                <w:color w:val="000000" w:themeColor="text1"/>
              </w:rPr>
              <w:t>13 499,12702</w:t>
            </w:r>
          </w:p>
        </w:tc>
        <w:tc>
          <w:tcPr>
            <w:tcW w:w="1531" w:type="dxa"/>
          </w:tcPr>
          <w:p w:rsidR="006038A4" w:rsidRPr="00194EE3" w:rsidRDefault="00C265E8" w:rsidP="00752A8B">
            <w:pPr>
              <w:jc w:val="center"/>
            </w:pPr>
            <w:r w:rsidRPr="00194EE3">
              <w:t>20 054,</w:t>
            </w:r>
            <w:r w:rsidR="00EB53CE" w:rsidRPr="00194EE3">
              <w:t>920</w:t>
            </w:r>
            <w:r w:rsidRPr="00194EE3">
              <w:t>05</w:t>
            </w:r>
          </w:p>
        </w:tc>
        <w:tc>
          <w:tcPr>
            <w:tcW w:w="1588" w:type="dxa"/>
          </w:tcPr>
          <w:p w:rsidR="006038A4" w:rsidRPr="00DC6D8C" w:rsidRDefault="006038A4" w:rsidP="00752A8B">
            <w:pPr>
              <w:jc w:val="center"/>
              <w:rPr>
                <w:color w:val="000000" w:themeColor="text1"/>
              </w:rPr>
            </w:pPr>
            <w:r w:rsidRPr="00DC6D8C">
              <w:rPr>
                <w:color w:val="000000" w:themeColor="text1"/>
              </w:rPr>
              <w:t>-</w:t>
            </w:r>
          </w:p>
          <w:p w:rsidR="006038A4" w:rsidRPr="00DC6D8C" w:rsidRDefault="006038A4" w:rsidP="00752A8B">
            <w:pPr>
              <w:jc w:val="center"/>
              <w:rPr>
                <w:color w:val="000000" w:themeColor="text1"/>
              </w:rPr>
            </w:pPr>
          </w:p>
        </w:tc>
        <w:tc>
          <w:tcPr>
            <w:tcW w:w="1275" w:type="dxa"/>
          </w:tcPr>
          <w:p w:rsidR="006038A4" w:rsidRPr="00DC6D8C" w:rsidRDefault="006038A4" w:rsidP="00752A8B">
            <w:pPr>
              <w:jc w:val="center"/>
              <w:rPr>
                <w:color w:val="000000" w:themeColor="text1"/>
              </w:rPr>
            </w:pPr>
            <w:r w:rsidRPr="00DC6D8C">
              <w:rPr>
                <w:color w:val="000000" w:themeColor="text1"/>
              </w:rPr>
              <w:t>ФБ</w:t>
            </w:r>
          </w:p>
        </w:tc>
        <w:tc>
          <w:tcPr>
            <w:tcW w:w="1843" w:type="dxa"/>
            <w:vMerge/>
          </w:tcPr>
          <w:p w:rsidR="006038A4" w:rsidRPr="00DC6D8C" w:rsidRDefault="006038A4" w:rsidP="00752A8B">
            <w:pPr>
              <w:jc w:val="center"/>
              <w:rPr>
                <w:color w:val="000000" w:themeColor="text1"/>
              </w:rPr>
            </w:pPr>
          </w:p>
        </w:tc>
      </w:tr>
      <w:tr w:rsidR="006038A4" w:rsidRPr="00DC6D8C" w:rsidTr="00752A8B">
        <w:trPr>
          <w:trHeight w:val="273"/>
        </w:trPr>
        <w:tc>
          <w:tcPr>
            <w:tcW w:w="822" w:type="dxa"/>
            <w:tcBorders>
              <w:top w:val="single" w:sz="4" w:space="0" w:color="auto"/>
              <w:left w:val="single" w:sz="4" w:space="0" w:color="auto"/>
              <w:bottom w:val="single" w:sz="4" w:space="0" w:color="auto"/>
              <w:right w:val="single" w:sz="4" w:space="0" w:color="auto"/>
            </w:tcBorders>
          </w:tcPr>
          <w:p w:rsidR="006038A4" w:rsidRPr="00DC6D8C" w:rsidRDefault="006038A4" w:rsidP="00752A8B">
            <w:pPr>
              <w:ind w:left="-32"/>
              <w:jc w:val="both"/>
              <w:rPr>
                <w:b/>
                <w:color w:val="000000" w:themeColor="text1"/>
              </w:rPr>
            </w:pPr>
          </w:p>
        </w:tc>
        <w:tc>
          <w:tcPr>
            <w:tcW w:w="2439" w:type="dxa"/>
            <w:tcBorders>
              <w:top w:val="single" w:sz="4" w:space="0" w:color="auto"/>
              <w:left w:val="single" w:sz="4" w:space="0" w:color="auto"/>
              <w:bottom w:val="single" w:sz="4" w:space="0" w:color="auto"/>
              <w:right w:val="single" w:sz="4" w:space="0" w:color="auto"/>
            </w:tcBorders>
          </w:tcPr>
          <w:p w:rsidR="006038A4" w:rsidRPr="00DC6D8C" w:rsidRDefault="006038A4" w:rsidP="00752A8B">
            <w:pPr>
              <w:rPr>
                <w:b/>
                <w:color w:val="000000" w:themeColor="text1"/>
              </w:rPr>
            </w:pPr>
            <w:r w:rsidRPr="00DC6D8C">
              <w:rPr>
                <w:b/>
                <w:color w:val="000000" w:themeColor="text1"/>
              </w:rPr>
              <w:t>Итого по</w:t>
            </w:r>
            <w:r>
              <w:rPr>
                <w:b/>
                <w:color w:val="000000" w:themeColor="text1"/>
              </w:rPr>
              <w:t xml:space="preserve"> </w:t>
            </w:r>
            <w:r w:rsidRPr="00DC6D8C">
              <w:rPr>
                <w:b/>
                <w:color w:val="000000" w:themeColor="text1"/>
              </w:rPr>
              <w:t>Программе</w:t>
            </w:r>
          </w:p>
        </w:tc>
        <w:tc>
          <w:tcPr>
            <w:tcW w:w="1276" w:type="dxa"/>
            <w:vMerge w:val="restart"/>
            <w:tcBorders>
              <w:top w:val="single" w:sz="4" w:space="0" w:color="auto"/>
              <w:left w:val="single" w:sz="4" w:space="0" w:color="auto"/>
              <w:right w:val="single" w:sz="4" w:space="0" w:color="auto"/>
            </w:tcBorders>
          </w:tcPr>
          <w:p w:rsidR="006038A4" w:rsidRPr="00DC6D8C" w:rsidRDefault="006038A4" w:rsidP="00752A8B">
            <w:pPr>
              <w:jc w:val="center"/>
              <w:rPr>
                <w:b/>
                <w:color w:val="000000" w:themeColor="text1"/>
              </w:rPr>
            </w:pPr>
            <w:r w:rsidRPr="00DC6D8C">
              <w:rPr>
                <w:b/>
                <w:color w:val="000000" w:themeColor="text1"/>
              </w:rPr>
              <w:t>х</w:t>
            </w:r>
          </w:p>
        </w:tc>
        <w:tc>
          <w:tcPr>
            <w:tcW w:w="1134" w:type="dxa"/>
            <w:vMerge w:val="restart"/>
            <w:tcBorders>
              <w:top w:val="single" w:sz="4" w:space="0" w:color="auto"/>
              <w:left w:val="single" w:sz="4" w:space="0" w:color="auto"/>
              <w:right w:val="single" w:sz="4" w:space="0" w:color="auto"/>
            </w:tcBorders>
          </w:tcPr>
          <w:p w:rsidR="006038A4" w:rsidRPr="00DC6D8C" w:rsidRDefault="006038A4" w:rsidP="00752A8B">
            <w:pPr>
              <w:jc w:val="center"/>
              <w:rPr>
                <w:b/>
                <w:color w:val="000000" w:themeColor="text1"/>
              </w:rPr>
            </w:pPr>
            <w:r w:rsidRPr="00DC6D8C">
              <w:rPr>
                <w:b/>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4E1359" w:rsidRPr="00910EF7" w:rsidRDefault="004E1359" w:rsidP="004E1359">
            <w:pPr>
              <w:jc w:val="center"/>
              <w:rPr>
                <w:color w:val="FF0000"/>
              </w:rPr>
            </w:pPr>
            <w:r w:rsidRPr="00910EF7">
              <w:rPr>
                <w:color w:val="FF0000"/>
              </w:rPr>
              <w:t>83 198,3047</w:t>
            </w:r>
          </w:p>
          <w:p w:rsidR="006038A4" w:rsidRPr="00DC6D8C" w:rsidRDefault="006038A4" w:rsidP="00752A8B">
            <w:pPr>
              <w:jc w:val="center"/>
              <w:rPr>
                <w:b/>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6038A4" w:rsidRPr="00DC6D8C" w:rsidRDefault="006038A4" w:rsidP="00752A8B">
            <w:pPr>
              <w:jc w:val="center"/>
              <w:rPr>
                <w:color w:val="000000" w:themeColor="text1"/>
              </w:rPr>
            </w:pPr>
            <w:r w:rsidRPr="00DC6D8C">
              <w:rPr>
                <w:color w:val="000000" w:themeColor="text1"/>
              </w:rPr>
              <w:t>34 586,17050</w:t>
            </w:r>
          </w:p>
        </w:tc>
        <w:tc>
          <w:tcPr>
            <w:tcW w:w="1531" w:type="dxa"/>
          </w:tcPr>
          <w:p w:rsidR="006038A4" w:rsidRPr="00DC6D8C" w:rsidRDefault="00194EE3" w:rsidP="00752A8B">
            <w:pPr>
              <w:jc w:val="center"/>
              <w:rPr>
                <w:color w:val="000000" w:themeColor="text1"/>
              </w:rPr>
            </w:pPr>
            <w:r w:rsidRPr="00081E5B">
              <w:rPr>
                <w:color w:val="FF0000"/>
              </w:rPr>
              <w:t>41 612,1342</w:t>
            </w:r>
          </w:p>
        </w:tc>
        <w:tc>
          <w:tcPr>
            <w:tcW w:w="1588" w:type="dxa"/>
          </w:tcPr>
          <w:p w:rsidR="006038A4" w:rsidRPr="00DC6D8C" w:rsidRDefault="006038A4" w:rsidP="00752A8B">
            <w:pPr>
              <w:jc w:val="center"/>
              <w:rPr>
                <w:color w:val="000000" w:themeColor="text1"/>
              </w:rPr>
            </w:pPr>
            <w:r w:rsidRPr="00DC6D8C">
              <w:rPr>
                <w:color w:val="000000" w:themeColor="text1"/>
              </w:rPr>
              <w:t>7 000,0000</w:t>
            </w:r>
          </w:p>
        </w:tc>
        <w:tc>
          <w:tcPr>
            <w:tcW w:w="1275" w:type="dxa"/>
            <w:tcBorders>
              <w:top w:val="single" w:sz="4" w:space="0" w:color="auto"/>
              <w:left w:val="single" w:sz="4" w:space="0" w:color="auto"/>
              <w:bottom w:val="single" w:sz="4" w:space="0" w:color="auto"/>
              <w:right w:val="single" w:sz="4" w:space="0" w:color="auto"/>
            </w:tcBorders>
          </w:tcPr>
          <w:p w:rsidR="006038A4" w:rsidRPr="00DC6D8C" w:rsidRDefault="006038A4" w:rsidP="00752A8B">
            <w:pPr>
              <w:jc w:val="center"/>
              <w:rPr>
                <w:b/>
                <w:color w:val="000000" w:themeColor="text1"/>
              </w:rPr>
            </w:pPr>
            <w:r w:rsidRPr="00DC6D8C">
              <w:rPr>
                <w:b/>
                <w:color w:val="000000" w:themeColor="text1"/>
              </w:rPr>
              <w:t>х</w:t>
            </w:r>
          </w:p>
        </w:tc>
        <w:tc>
          <w:tcPr>
            <w:tcW w:w="1843" w:type="dxa"/>
            <w:tcBorders>
              <w:top w:val="single" w:sz="4" w:space="0" w:color="auto"/>
              <w:left w:val="single" w:sz="4" w:space="0" w:color="auto"/>
              <w:right w:val="single" w:sz="4" w:space="0" w:color="auto"/>
            </w:tcBorders>
          </w:tcPr>
          <w:p w:rsidR="006038A4" w:rsidRPr="00DC6D8C" w:rsidRDefault="006038A4" w:rsidP="00752A8B">
            <w:pPr>
              <w:jc w:val="center"/>
              <w:rPr>
                <w:b/>
                <w:color w:val="000000" w:themeColor="text1"/>
              </w:rPr>
            </w:pPr>
            <w:r w:rsidRPr="00DC6D8C">
              <w:rPr>
                <w:color w:val="000000" w:themeColor="text1"/>
              </w:rPr>
              <w:t>х</w:t>
            </w:r>
          </w:p>
        </w:tc>
      </w:tr>
      <w:tr w:rsidR="006038A4" w:rsidRPr="00DC6D8C" w:rsidTr="00752A8B">
        <w:trPr>
          <w:trHeight w:val="409"/>
        </w:trPr>
        <w:tc>
          <w:tcPr>
            <w:tcW w:w="822" w:type="dxa"/>
            <w:vMerge w:val="restart"/>
            <w:tcBorders>
              <w:top w:val="single" w:sz="4" w:space="0" w:color="auto"/>
              <w:left w:val="single" w:sz="4" w:space="0" w:color="auto"/>
              <w:right w:val="single" w:sz="4" w:space="0" w:color="auto"/>
            </w:tcBorders>
          </w:tcPr>
          <w:p w:rsidR="006038A4" w:rsidRPr="00DC6D8C" w:rsidRDefault="006038A4" w:rsidP="00752A8B">
            <w:pPr>
              <w:ind w:left="-32"/>
              <w:jc w:val="both"/>
              <w:rPr>
                <w:color w:val="000000" w:themeColor="text1"/>
              </w:rPr>
            </w:pPr>
          </w:p>
        </w:tc>
        <w:tc>
          <w:tcPr>
            <w:tcW w:w="2439" w:type="dxa"/>
            <w:vMerge w:val="restart"/>
            <w:tcBorders>
              <w:top w:val="single" w:sz="4" w:space="0" w:color="auto"/>
              <w:left w:val="single" w:sz="4" w:space="0" w:color="auto"/>
              <w:right w:val="single" w:sz="4" w:space="0" w:color="auto"/>
            </w:tcBorders>
          </w:tcPr>
          <w:p w:rsidR="006038A4" w:rsidRPr="00DC6D8C" w:rsidRDefault="006038A4" w:rsidP="00752A8B">
            <w:pPr>
              <w:rPr>
                <w:color w:val="000000" w:themeColor="text1"/>
              </w:rPr>
            </w:pPr>
            <w:r w:rsidRPr="00DC6D8C">
              <w:rPr>
                <w:color w:val="000000" w:themeColor="text1"/>
              </w:rPr>
              <w:t>В том числе по источникам:</w:t>
            </w:r>
          </w:p>
        </w:tc>
        <w:tc>
          <w:tcPr>
            <w:tcW w:w="1276" w:type="dxa"/>
            <w:vMerge/>
            <w:tcBorders>
              <w:left w:val="single" w:sz="4" w:space="0" w:color="auto"/>
              <w:right w:val="single" w:sz="4" w:space="0" w:color="auto"/>
            </w:tcBorders>
          </w:tcPr>
          <w:p w:rsidR="006038A4" w:rsidRPr="00DC6D8C" w:rsidRDefault="006038A4" w:rsidP="00752A8B">
            <w:pPr>
              <w:jc w:val="center"/>
              <w:rPr>
                <w:color w:val="000000" w:themeColor="text1"/>
              </w:rPr>
            </w:pPr>
          </w:p>
        </w:tc>
        <w:tc>
          <w:tcPr>
            <w:tcW w:w="1134" w:type="dxa"/>
            <w:vMerge/>
            <w:tcBorders>
              <w:left w:val="single" w:sz="4" w:space="0" w:color="auto"/>
              <w:right w:val="single" w:sz="4" w:space="0" w:color="auto"/>
            </w:tcBorders>
          </w:tcPr>
          <w:p w:rsidR="006038A4" w:rsidRPr="00DC6D8C" w:rsidRDefault="006038A4" w:rsidP="00752A8B">
            <w:pPr>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6038A4" w:rsidRPr="00DC6D8C" w:rsidRDefault="006038A4" w:rsidP="000611FA">
            <w:pPr>
              <w:jc w:val="center"/>
              <w:rPr>
                <w:color w:val="000000" w:themeColor="text1"/>
              </w:rPr>
            </w:pPr>
            <w:r w:rsidRPr="007638D0">
              <w:rPr>
                <w:color w:val="FF0000"/>
              </w:rPr>
              <w:t>21 </w:t>
            </w:r>
            <w:r w:rsidR="000611FA" w:rsidRPr="007638D0">
              <w:rPr>
                <w:color w:val="FF0000"/>
              </w:rPr>
              <w:t>353</w:t>
            </w:r>
            <w:r w:rsidRPr="007638D0">
              <w:rPr>
                <w:color w:val="FF0000"/>
              </w:rPr>
              <w:t>,</w:t>
            </w:r>
            <w:r w:rsidR="000611FA" w:rsidRPr="007638D0">
              <w:rPr>
                <w:color w:val="FF0000"/>
              </w:rPr>
              <w:t>64420</w:t>
            </w:r>
          </w:p>
        </w:tc>
        <w:tc>
          <w:tcPr>
            <w:tcW w:w="1559" w:type="dxa"/>
            <w:tcBorders>
              <w:top w:val="single" w:sz="4" w:space="0" w:color="auto"/>
              <w:left w:val="single" w:sz="4" w:space="0" w:color="auto"/>
              <w:bottom w:val="single" w:sz="4" w:space="0" w:color="auto"/>
              <w:right w:val="single" w:sz="4" w:space="0" w:color="auto"/>
            </w:tcBorders>
          </w:tcPr>
          <w:p w:rsidR="006038A4" w:rsidRPr="00DC6D8C" w:rsidRDefault="006038A4" w:rsidP="00752A8B">
            <w:pPr>
              <w:jc w:val="center"/>
              <w:rPr>
                <w:color w:val="000000" w:themeColor="text1"/>
              </w:rPr>
            </w:pPr>
            <w:r w:rsidRPr="00DC6D8C">
              <w:rPr>
                <w:color w:val="000000" w:themeColor="text1"/>
              </w:rPr>
              <w:t>7 000,00000</w:t>
            </w:r>
          </w:p>
        </w:tc>
        <w:tc>
          <w:tcPr>
            <w:tcW w:w="1531" w:type="dxa"/>
          </w:tcPr>
          <w:p w:rsidR="006038A4" w:rsidRPr="00DC6D8C" w:rsidRDefault="00194EE3" w:rsidP="00752A8B">
            <w:pPr>
              <w:jc w:val="center"/>
              <w:rPr>
                <w:color w:val="000000" w:themeColor="text1"/>
              </w:rPr>
            </w:pPr>
            <w:r w:rsidRPr="008116A6">
              <w:rPr>
                <w:color w:val="FF0000"/>
              </w:rPr>
              <w:t>7 353,64420</w:t>
            </w:r>
          </w:p>
        </w:tc>
        <w:tc>
          <w:tcPr>
            <w:tcW w:w="1588" w:type="dxa"/>
          </w:tcPr>
          <w:p w:rsidR="006038A4" w:rsidRPr="00DC6D8C" w:rsidRDefault="006038A4" w:rsidP="00752A8B">
            <w:pPr>
              <w:jc w:val="center"/>
              <w:rPr>
                <w:color w:val="000000" w:themeColor="text1"/>
              </w:rPr>
            </w:pPr>
            <w:r w:rsidRPr="00DC6D8C">
              <w:rPr>
                <w:color w:val="000000" w:themeColor="text1"/>
              </w:rPr>
              <w:t>7 000,0000</w:t>
            </w:r>
          </w:p>
        </w:tc>
        <w:tc>
          <w:tcPr>
            <w:tcW w:w="1275" w:type="dxa"/>
            <w:tcBorders>
              <w:top w:val="single" w:sz="4" w:space="0" w:color="auto"/>
              <w:left w:val="single" w:sz="4" w:space="0" w:color="auto"/>
              <w:bottom w:val="single" w:sz="4" w:space="0" w:color="auto"/>
              <w:right w:val="single" w:sz="4" w:space="0" w:color="auto"/>
            </w:tcBorders>
          </w:tcPr>
          <w:p w:rsidR="006038A4" w:rsidRPr="00DC6D8C" w:rsidRDefault="006038A4" w:rsidP="00752A8B">
            <w:pPr>
              <w:jc w:val="center"/>
              <w:rPr>
                <w:color w:val="000000" w:themeColor="text1"/>
              </w:rPr>
            </w:pPr>
            <w:r w:rsidRPr="00DC6D8C">
              <w:rPr>
                <w:color w:val="000000" w:themeColor="text1"/>
              </w:rPr>
              <w:t>МБ</w:t>
            </w:r>
          </w:p>
          <w:p w:rsidR="006038A4" w:rsidRPr="00DC6D8C" w:rsidRDefault="006038A4" w:rsidP="00752A8B">
            <w:pPr>
              <w:jc w:val="center"/>
              <w:rPr>
                <w:color w:val="000000" w:themeColor="text1"/>
              </w:rPr>
            </w:pPr>
          </w:p>
        </w:tc>
        <w:tc>
          <w:tcPr>
            <w:tcW w:w="1843" w:type="dxa"/>
            <w:tcBorders>
              <w:left w:val="single" w:sz="4" w:space="0" w:color="auto"/>
              <w:right w:val="single" w:sz="4" w:space="0" w:color="auto"/>
            </w:tcBorders>
          </w:tcPr>
          <w:p w:rsidR="006038A4" w:rsidRPr="00DC6D8C" w:rsidRDefault="006038A4" w:rsidP="00752A8B">
            <w:pPr>
              <w:jc w:val="center"/>
              <w:rPr>
                <w:color w:val="000000" w:themeColor="text1"/>
              </w:rPr>
            </w:pPr>
            <w:r w:rsidRPr="00DC6D8C">
              <w:rPr>
                <w:color w:val="000000" w:themeColor="text1"/>
              </w:rPr>
              <w:t>х</w:t>
            </w:r>
          </w:p>
        </w:tc>
      </w:tr>
      <w:tr w:rsidR="006038A4" w:rsidRPr="00DC6D8C" w:rsidTr="00752A8B">
        <w:trPr>
          <w:trHeight w:val="275"/>
        </w:trPr>
        <w:tc>
          <w:tcPr>
            <w:tcW w:w="822" w:type="dxa"/>
            <w:vMerge/>
            <w:tcBorders>
              <w:left w:val="single" w:sz="4" w:space="0" w:color="auto"/>
              <w:right w:val="single" w:sz="4" w:space="0" w:color="auto"/>
            </w:tcBorders>
          </w:tcPr>
          <w:p w:rsidR="006038A4" w:rsidRPr="00DC6D8C" w:rsidRDefault="006038A4" w:rsidP="00752A8B">
            <w:pPr>
              <w:ind w:left="-32"/>
              <w:jc w:val="both"/>
              <w:rPr>
                <w:color w:val="000000" w:themeColor="text1"/>
              </w:rPr>
            </w:pPr>
          </w:p>
        </w:tc>
        <w:tc>
          <w:tcPr>
            <w:tcW w:w="2439" w:type="dxa"/>
            <w:vMerge/>
            <w:tcBorders>
              <w:left w:val="single" w:sz="4" w:space="0" w:color="auto"/>
              <w:right w:val="single" w:sz="4" w:space="0" w:color="auto"/>
            </w:tcBorders>
          </w:tcPr>
          <w:p w:rsidR="006038A4" w:rsidRPr="00DC6D8C" w:rsidRDefault="006038A4" w:rsidP="00752A8B">
            <w:pPr>
              <w:jc w:val="both"/>
              <w:rPr>
                <w:color w:val="000000" w:themeColor="text1"/>
              </w:rPr>
            </w:pPr>
          </w:p>
        </w:tc>
        <w:tc>
          <w:tcPr>
            <w:tcW w:w="1276" w:type="dxa"/>
            <w:vMerge/>
            <w:tcBorders>
              <w:left w:val="single" w:sz="4" w:space="0" w:color="auto"/>
              <w:right w:val="single" w:sz="4" w:space="0" w:color="auto"/>
            </w:tcBorders>
          </w:tcPr>
          <w:p w:rsidR="006038A4" w:rsidRPr="00DC6D8C" w:rsidRDefault="006038A4" w:rsidP="00752A8B">
            <w:pPr>
              <w:jc w:val="center"/>
              <w:rPr>
                <w:color w:val="000000" w:themeColor="text1"/>
              </w:rPr>
            </w:pPr>
          </w:p>
        </w:tc>
        <w:tc>
          <w:tcPr>
            <w:tcW w:w="1134" w:type="dxa"/>
            <w:vMerge/>
            <w:tcBorders>
              <w:left w:val="single" w:sz="4" w:space="0" w:color="auto"/>
              <w:right w:val="single" w:sz="4" w:space="0" w:color="auto"/>
            </w:tcBorders>
          </w:tcPr>
          <w:p w:rsidR="006038A4" w:rsidRPr="00DC6D8C" w:rsidRDefault="006038A4" w:rsidP="00752A8B">
            <w:pPr>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6038A4" w:rsidRPr="000611FA" w:rsidRDefault="000228FF" w:rsidP="00752A8B">
            <w:pPr>
              <w:jc w:val="center"/>
            </w:pPr>
            <w:r w:rsidRPr="000611FA">
              <w:t>28 290,61343</w:t>
            </w:r>
          </w:p>
        </w:tc>
        <w:tc>
          <w:tcPr>
            <w:tcW w:w="1559" w:type="dxa"/>
            <w:tcBorders>
              <w:top w:val="single" w:sz="4" w:space="0" w:color="auto"/>
              <w:left w:val="single" w:sz="4" w:space="0" w:color="auto"/>
              <w:bottom w:val="single" w:sz="4" w:space="0" w:color="auto"/>
              <w:right w:val="single" w:sz="4" w:space="0" w:color="auto"/>
            </w:tcBorders>
          </w:tcPr>
          <w:p w:rsidR="006038A4" w:rsidRPr="00DC6D8C" w:rsidRDefault="006038A4" w:rsidP="00752A8B">
            <w:pPr>
              <w:jc w:val="center"/>
              <w:rPr>
                <w:color w:val="000000" w:themeColor="text1"/>
              </w:rPr>
            </w:pPr>
            <w:r w:rsidRPr="00DC6D8C">
              <w:rPr>
                <w:color w:val="000000" w:themeColor="text1"/>
              </w:rPr>
              <w:t>14 087,04348</w:t>
            </w:r>
          </w:p>
        </w:tc>
        <w:tc>
          <w:tcPr>
            <w:tcW w:w="1531" w:type="dxa"/>
            <w:tcBorders>
              <w:top w:val="single" w:sz="4" w:space="0" w:color="auto"/>
              <w:left w:val="single" w:sz="4" w:space="0" w:color="auto"/>
              <w:bottom w:val="single" w:sz="4" w:space="0" w:color="auto"/>
              <w:right w:val="single" w:sz="4" w:space="0" w:color="auto"/>
            </w:tcBorders>
          </w:tcPr>
          <w:p w:rsidR="00C23D7D" w:rsidRPr="00194EE3" w:rsidRDefault="00C23D7D" w:rsidP="00C23D7D">
            <w:pPr>
              <w:jc w:val="center"/>
            </w:pPr>
            <w:r w:rsidRPr="00194EE3">
              <w:t>14 203,56995</w:t>
            </w:r>
          </w:p>
          <w:p w:rsidR="006038A4" w:rsidRPr="00194EE3" w:rsidRDefault="006038A4" w:rsidP="00752A8B">
            <w:pPr>
              <w:jc w:val="center"/>
            </w:pPr>
          </w:p>
        </w:tc>
        <w:tc>
          <w:tcPr>
            <w:tcW w:w="1588" w:type="dxa"/>
            <w:tcBorders>
              <w:top w:val="single" w:sz="4" w:space="0" w:color="auto"/>
              <w:left w:val="single" w:sz="4" w:space="0" w:color="auto"/>
              <w:bottom w:val="single" w:sz="4" w:space="0" w:color="auto"/>
              <w:right w:val="single" w:sz="4" w:space="0" w:color="auto"/>
            </w:tcBorders>
          </w:tcPr>
          <w:p w:rsidR="006038A4" w:rsidRPr="00DC6D8C" w:rsidRDefault="006038A4" w:rsidP="00752A8B">
            <w:pPr>
              <w:jc w:val="center"/>
              <w:rPr>
                <w:color w:val="000000" w:themeColor="text1"/>
              </w:rPr>
            </w:pPr>
            <w:r w:rsidRPr="00DC6D8C">
              <w:rPr>
                <w:color w:val="000000" w:themeColor="text1"/>
              </w:rPr>
              <w:t>-</w:t>
            </w:r>
          </w:p>
        </w:tc>
        <w:tc>
          <w:tcPr>
            <w:tcW w:w="1275" w:type="dxa"/>
            <w:tcBorders>
              <w:top w:val="single" w:sz="4" w:space="0" w:color="auto"/>
              <w:left w:val="single" w:sz="4" w:space="0" w:color="auto"/>
              <w:bottom w:val="single" w:sz="4" w:space="0" w:color="auto"/>
              <w:right w:val="single" w:sz="4" w:space="0" w:color="auto"/>
            </w:tcBorders>
          </w:tcPr>
          <w:p w:rsidR="006038A4" w:rsidRPr="00DC6D8C" w:rsidRDefault="006038A4" w:rsidP="00752A8B">
            <w:pPr>
              <w:jc w:val="center"/>
              <w:rPr>
                <w:color w:val="000000" w:themeColor="text1"/>
              </w:rPr>
            </w:pPr>
            <w:r w:rsidRPr="00DC6D8C">
              <w:rPr>
                <w:color w:val="000000" w:themeColor="text1"/>
              </w:rPr>
              <w:t>КБ</w:t>
            </w:r>
          </w:p>
          <w:p w:rsidR="006038A4" w:rsidRPr="00DC6D8C" w:rsidRDefault="006038A4" w:rsidP="00752A8B">
            <w:pPr>
              <w:jc w:val="center"/>
              <w:rPr>
                <w:color w:val="000000" w:themeColor="text1"/>
              </w:rPr>
            </w:pPr>
          </w:p>
        </w:tc>
        <w:tc>
          <w:tcPr>
            <w:tcW w:w="1843" w:type="dxa"/>
            <w:tcBorders>
              <w:left w:val="single" w:sz="4" w:space="0" w:color="auto"/>
              <w:right w:val="single" w:sz="4" w:space="0" w:color="auto"/>
            </w:tcBorders>
          </w:tcPr>
          <w:p w:rsidR="006038A4" w:rsidRPr="00DC6D8C" w:rsidRDefault="006038A4" w:rsidP="00752A8B">
            <w:pPr>
              <w:jc w:val="center"/>
              <w:rPr>
                <w:color w:val="000000" w:themeColor="text1"/>
              </w:rPr>
            </w:pPr>
            <w:r w:rsidRPr="00DC6D8C">
              <w:rPr>
                <w:color w:val="000000" w:themeColor="text1"/>
              </w:rPr>
              <w:t>х</w:t>
            </w:r>
          </w:p>
        </w:tc>
      </w:tr>
      <w:tr w:rsidR="006038A4" w:rsidRPr="00DC6D8C" w:rsidTr="00752A8B">
        <w:trPr>
          <w:trHeight w:val="412"/>
        </w:trPr>
        <w:tc>
          <w:tcPr>
            <w:tcW w:w="822" w:type="dxa"/>
            <w:vMerge/>
            <w:tcBorders>
              <w:left w:val="single" w:sz="4" w:space="0" w:color="auto"/>
              <w:right w:val="single" w:sz="4" w:space="0" w:color="auto"/>
            </w:tcBorders>
          </w:tcPr>
          <w:p w:rsidR="006038A4" w:rsidRPr="00DC6D8C" w:rsidRDefault="006038A4" w:rsidP="00752A8B">
            <w:pPr>
              <w:ind w:left="-32"/>
              <w:jc w:val="both"/>
              <w:rPr>
                <w:color w:val="000000" w:themeColor="text1"/>
              </w:rPr>
            </w:pPr>
          </w:p>
        </w:tc>
        <w:tc>
          <w:tcPr>
            <w:tcW w:w="2439" w:type="dxa"/>
            <w:vMerge/>
            <w:tcBorders>
              <w:left w:val="single" w:sz="4" w:space="0" w:color="auto"/>
              <w:right w:val="single" w:sz="4" w:space="0" w:color="auto"/>
            </w:tcBorders>
          </w:tcPr>
          <w:p w:rsidR="006038A4" w:rsidRPr="00DC6D8C" w:rsidRDefault="006038A4" w:rsidP="00752A8B">
            <w:pPr>
              <w:jc w:val="both"/>
              <w:rPr>
                <w:color w:val="000000" w:themeColor="text1"/>
              </w:rPr>
            </w:pPr>
          </w:p>
        </w:tc>
        <w:tc>
          <w:tcPr>
            <w:tcW w:w="1276" w:type="dxa"/>
            <w:vMerge/>
            <w:tcBorders>
              <w:left w:val="single" w:sz="4" w:space="0" w:color="auto"/>
              <w:right w:val="single" w:sz="4" w:space="0" w:color="auto"/>
            </w:tcBorders>
          </w:tcPr>
          <w:p w:rsidR="006038A4" w:rsidRPr="00DC6D8C" w:rsidRDefault="006038A4" w:rsidP="00752A8B">
            <w:pPr>
              <w:rPr>
                <w:color w:val="000000" w:themeColor="text1"/>
              </w:rPr>
            </w:pPr>
          </w:p>
        </w:tc>
        <w:tc>
          <w:tcPr>
            <w:tcW w:w="1134" w:type="dxa"/>
            <w:vMerge/>
            <w:tcBorders>
              <w:left w:val="single" w:sz="4" w:space="0" w:color="auto"/>
              <w:right w:val="single" w:sz="4" w:space="0" w:color="auto"/>
            </w:tcBorders>
          </w:tcPr>
          <w:p w:rsidR="006038A4" w:rsidRPr="00DC6D8C" w:rsidRDefault="006038A4" w:rsidP="00752A8B">
            <w:pPr>
              <w:rPr>
                <w:color w:val="000000" w:themeColor="text1"/>
              </w:rPr>
            </w:pPr>
          </w:p>
        </w:tc>
        <w:tc>
          <w:tcPr>
            <w:tcW w:w="1701" w:type="dxa"/>
            <w:tcBorders>
              <w:top w:val="single" w:sz="4" w:space="0" w:color="auto"/>
              <w:left w:val="single" w:sz="4" w:space="0" w:color="auto"/>
              <w:right w:val="single" w:sz="4" w:space="0" w:color="auto"/>
            </w:tcBorders>
          </w:tcPr>
          <w:p w:rsidR="006038A4" w:rsidRPr="000611FA" w:rsidRDefault="000B7A41" w:rsidP="00752A8B">
            <w:pPr>
              <w:jc w:val="center"/>
            </w:pPr>
            <w:r w:rsidRPr="000611FA">
              <w:t>33 554,04707</w:t>
            </w:r>
          </w:p>
        </w:tc>
        <w:tc>
          <w:tcPr>
            <w:tcW w:w="1559" w:type="dxa"/>
            <w:tcBorders>
              <w:top w:val="single" w:sz="4" w:space="0" w:color="auto"/>
              <w:left w:val="single" w:sz="4" w:space="0" w:color="auto"/>
              <w:right w:val="single" w:sz="4" w:space="0" w:color="auto"/>
            </w:tcBorders>
          </w:tcPr>
          <w:p w:rsidR="006038A4" w:rsidRPr="00DC6D8C" w:rsidRDefault="006038A4" w:rsidP="00752A8B">
            <w:pPr>
              <w:jc w:val="center"/>
              <w:rPr>
                <w:color w:val="000000" w:themeColor="text1"/>
              </w:rPr>
            </w:pPr>
            <w:r w:rsidRPr="00DC6D8C">
              <w:rPr>
                <w:color w:val="000000" w:themeColor="text1"/>
              </w:rPr>
              <w:t>13 499,12702</w:t>
            </w:r>
          </w:p>
        </w:tc>
        <w:tc>
          <w:tcPr>
            <w:tcW w:w="1531" w:type="dxa"/>
            <w:tcBorders>
              <w:top w:val="single" w:sz="4" w:space="0" w:color="auto"/>
              <w:left w:val="single" w:sz="4" w:space="0" w:color="auto"/>
              <w:right w:val="single" w:sz="4" w:space="0" w:color="auto"/>
            </w:tcBorders>
          </w:tcPr>
          <w:p w:rsidR="006038A4" w:rsidRPr="00194EE3" w:rsidRDefault="00C23D7D" w:rsidP="00752A8B">
            <w:pPr>
              <w:jc w:val="center"/>
            </w:pPr>
            <w:r w:rsidRPr="00194EE3">
              <w:t>20 054,</w:t>
            </w:r>
            <w:r w:rsidR="000B7A41" w:rsidRPr="00194EE3">
              <w:t>92</w:t>
            </w:r>
            <w:r w:rsidRPr="00194EE3">
              <w:t>005</w:t>
            </w:r>
          </w:p>
        </w:tc>
        <w:tc>
          <w:tcPr>
            <w:tcW w:w="1588" w:type="dxa"/>
            <w:tcBorders>
              <w:top w:val="single" w:sz="4" w:space="0" w:color="auto"/>
              <w:left w:val="single" w:sz="4" w:space="0" w:color="auto"/>
              <w:right w:val="single" w:sz="4" w:space="0" w:color="auto"/>
            </w:tcBorders>
          </w:tcPr>
          <w:p w:rsidR="006038A4" w:rsidRPr="00DC6D8C" w:rsidRDefault="006038A4" w:rsidP="00752A8B">
            <w:pPr>
              <w:jc w:val="center"/>
              <w:rPr>
                <w:color w:val="000000" w:themeColor="text1"/>
              </w:rPr>
            </w:pPr>
            <w:r w:rsidRPr="00DC6D8C">
              <w:rPr>
                <w:color w:val="000000" w:themeColor="text1"/>
              </w:rPr>
              <w:t>-</w:t>
            </w:r>
          </w:p>
        </w:tc>
        <w:tc>
          <w:tcPr>
            <w:tcW w:w="1275" w:type="dxa"/>
            <w:tcBorders>
              <w:top w:val="single" w:sz="4" w:space="0" w:color="auto"/>
              <w:left w:val="single" w:sz="4" w:space="0" w:color="auto"/>
              <w:right w:val="single" w:sz="4" w:space="0" w:color="auto"/>
            </w:tcBorders>
          </w:tcPr>
          <w:p w:rsidR="006038A4" w:rsidRPr="00DC6D8C" w:rsidRDefault="006038A4" w:rsidP="00752A8B">
            <w:pPr>
              <w:jc w:val="center"/>
              <w:rPr>
                <w:color w:val="000000" w:themeColor="text1"/>
              </w:rPr>
            </w:pPr>
            <w:r w:rsidRPr="00DC6D8C">
              <w:rPr>
                <w:color w:val="000000" w:themeColor="text1"/>
              </w:rPr>
              <w:t>ФБ</w:t>
            </w:r>
          </w:p>
        </w:tc>
        <w:tc>
          <w:tcPr>
            <w:tcW w:w="1843" w:type="dxa"/>
            <w:tcBorders>
              <w:left w:val="single" w:sz="4" w:space="0" w:color="auto"/>
              <w:right w:val="single" w:sz="4" w:space="0" w:color="auto"/>
            </w:tcBorders>
          </w:tcPr>
          <w:p w:rsidR="006038A4" w:rsidRPr="00DC6D8C" w:rsidRDefault="006038A4" w:rsidP="00752A8B">
            <w:pPr>
              <w:jc w:val="center"/>
              <w:rPr>
                <w:color w:val="000000" w:themeColor="text1"/>
              </w:rPr>
            </w:pPr>
            <w:r w:rsidRPr="00DC6D8C">
              <w:rPr>
                <w:color w:val="000000" w:themeColor="text1"/>
              </w:rPr>
              <w:t>х</w:t>
            </w:r>
          </w:p>
        </w:tc>
      </w:tr>
    </w:tbl>
    <w:p w:rsidR="006038A4" w:rsidRPr="00DC6D8C" w:rsidRDefault="006038A4" w:rsidP="006038A4">
      <w:pPr>
        <w:pStyle w:val="5"/>
        <w:spacing w:line="360" w:lineRule="auto"/>
        <w:rPr>
          <w:rFonts w:ascii="Times New Roman" w:hAnsi="Times New Roman"/>
          <w:i w:val="0"/>
          <w:color w:val="000000" w:themeColor="text1"/>
          <w:sz w:val="24"/>
          <w:szCs w:val="24"/>
        </w:rPr>
      </w:pPr>
    </w:p>
    <w:p w:rsidR="006038A4" w:rsidRPr="00DC6D8C" w:rsidRDefault="006038A4" w:rsidP="006038A4">
      <w:pPr>
        <w:pStyle w:val="5"/>
        <w:spacing w:line="360" w:lineRule="auto"/>
        <w:ind w:left="-284"/>
        <w:rPr>
          <w:rFonts w:ascii="Times New Roman" w:hAnsi="Times New Roman"/>
          <w:i w:val="0"/>
          <w:color w:val="000000" w:themeColor="text1"/>
          <w:sz w:val="24"/>
          <w:szCs w:val="24"/>
        </w:rPr>
      </w:pPr>
      <w:r w:rsidRPr="00DC6D8C">
        <w:rPr>
          <w:rFonts w:ascii="Times New Roman" w:hAnsi="Times New Roman"/>
          <w:i w:val="0"/>
          <w:color w:val="000000" w:themeColor="text1"/>
          <w:sz w:val="24"/>
          <w:szCs w:val="24"/>
          <w:lang w:val="ru-RU"/>
        </w:rPr>
        <w:t xml:space="preserve"> </w:t>
      </w:r>
      <w:r w:rsidRPr="00DC6D8C">
        <w:rPr>
          <w:rFonts w:ascii="Times New Roman" w:hAnsi="Times New Roman"/>
          <w:i w:val="0"/>
          <w:color w:val="000000" w:themeColor="text1"/>
          <w:sz w:val="24"/>
          <w:szCs w:val="24"/>
        </w:rPr>
        <w:t>Примечание:</w:t>
      </w:r>
    </w:p>
    <w:tbl>
      <w:tblPr>
        <w:tblW w:w="0" w:type="auto"/>
        <w:tblInd w:w="-318" w:type="dxa"/>
        <w:tblLook w:val="04A0" w:firstRow="1" w:lastRow="0" w:firstColumn="1" w:lastColumn="0" w:noHBand="0" w:noVBand="1"/>
      </w:tblPr>
      <w:tblGrid>
        <w:gridCol w:w="3261"/>
        <w:gridCol w:w="11843"/>
      </w:tblGrid>
      <w:tr w:rsidR="006038A4" w:rsidRPr="00DC6D8C" w:rsidTr="00752A8B">
        <w:tc>
          <w:tcPr>
            <w:tcW w:w="3261" w:type="dxa"/>
            <w:hideMark/>
          </w:tcPr>
          <w:p w:rsidR="006038A4" w:rsidRPr="00DC6D8C" w:rsidRDefault="006038A4" w:rsidP="00752A8B">
            <w:pPr>
              <w:jc w:val="both"/>
              <w:rPr>
                <w:color w:val="000000" w:themeColor="text1"/>
              </w:rPr>
            </w:pPr>
            <w:r w:rsidRPr="00DC6D8C">
              <w:rPr>
                <w:color w:val="000000" w:themeColor="text1"/>
              </w:rPr>
              <w:t xml:space="preserve">администрация округа </w:t>
            </w:r>
          </w:p>
          <w:p w:rsidR="006038A4" w:rsidRPr="00DC6D8C" w:rsidRDefault="006038A4" w:rsidP="00752A8B">
            <w:pPr>
              <w:jc w:val="both"/>
              <w:rPr>
                <w:color w:val="000000" w:themeColor="text1"/>
              </w:rPr>
            </w:pPr>
          </w:p>
        </w:tc>
        <w:tc>
          <w:tcPr>
            <w:tcW w:w="11843" w:type="dxa"/>
          </w:tcPr>
          <w:p w:rsidR="006038A4" w:rsidRPr="00DC6D8C" w:rsidRDefault="006038A4" w:rsidP="00752A8B">
            <w:pPr>
              <w:ind w:firstLine="29"/>
              <w:jc w:val="both"/>
              <w:rPr>
                <w:color w:val="000000" w:themeColor="text1"/>
              </w:rPr>
            </w:pPr>
            <w:r w:rsidRPr="00DC6D8C">
              <w:rPr>
                <w:color w:val="000000" w:themeColor="text1"/>
              </w:rPr>
              <w:t>- администрация Артемовского городского округа.</w:t>
            </w:r>
          </w:p>
        </w:tc>
      </w:tr>
      <w:tr w:rsidR="006038A4" w:rsidRPr="00DC6D8C" w:rsidTr="00752A8B">
        <w:tc>
          <w:tcPr>
            <w:tcW w:w="3261" w:type="dxa"/>
            <w:hideMark/>
          </w:tcPr>
          <w:p w:rsidR="006038A4" w:rsidRPr="00DC6D8C" w:rsidRDefault="006038A4" w:rsidP="00752A8B">
            <w:pPr>
              <w:rPr>
                <w:color w:val="000000" w:themeColor="text1"/>
              </w:rPr>
            </w:pPr>
            <w:r w:rsidRPr="00DC6D8C">
              <w:rPr>
                <w:color w:val="000000" w:themeColor="text1"/>
              </w:rPr>
              <w:t>УКТМП</w:t>
            </w:r>
          </w:p>
          <w:p w:rsidR="006038A4" w:rsidRPr="00DC6D8C" w:rsidRDefault="006038A4" w:rsidP="00752A8B">
            <w:pPr>
              <w:jc w:val="both"/>
              <w:rPr>
                <w:color w:val="000000" w:themeColor="text1"/>
              </w:rPr>
            </w:pPr>
          </w:p>
        </w:tc>
        <w:tc>
          <w:tcPr>
            <w:tcW w:w="11843" w:type="dxa"/>
          </w:tcPr>
          <w:p w:rsidR="006038A4" w:rsidRPr="00DC6D8C" w:rsidRDefault="006038A4" w:rsidP="00752A8B">
            <w:pPr>
              <w:ind w:firstLine="29"/>
              <w:jc w:val="both"/>
              <w:rPr>
                <w:color w:val="000000" w:themeColor="text1"/>
              </w:rPr>
            </w:pPr>
            <w:r w:rsidRPr="00DC6D8C">
              <w:rPr>
                <w:color w:val="000000" w:themeColor="text1"/>
              </w:rPr>
              <w:t>- управление культуры, туризма и молодежной политики администрации Артемовского городского округа.</w:t>
            </w:r>
          </w:p>
          <w:p w:rsidR="006038A4" w:rsidRPr="00DC6D8C" w:rsidRDefault="006038A4" w:rsidP="00752A8B">
            <w:pPr>
              <w:ind w:firstLine="29"/>
              <w:jc w:val="both"/>
              <w:rPr>
                <w:color w:val="000000" w:themeColor="text1"/>
              </w:rPr>
            </w:pPr>
          </w:p>
        </w:tc>
      </w:tr>
      <w:tr w:rsidR="00567744" w:rsidRPr="00DC6D8C" w:rsidTr="00752A8B">
        <w:tc>
          <w:tcPr>
            <w:tcW w:w="3261" w:type="dxa"/>
          </w:tcPr>
          <w:p w:rsidR="00567744" w:rsidRPr="00F5379D" w:rsidRDefault="00567744" w:rsidP="00567744">
            <w:pPr>
              <w:jc w:val="both"/>
            </w:pPr>
            <w:r w:rsidRPr="00F5379D">
              <w:t>УМС</w:t>
            </w:r>
          </w:p>
          <w:p w:rsidR="00567744" w:rsidRPr="00F5379D" w:rsidRDefault="00567744" w:rsidP="00567744">
            <w:pPr>
              <w:jc w:val="both"/>
            </w:pPr>
          </w:p>
        </w:tc>
        <w:tc>
          <w:tcPr>
            <w:tcW w:w="11843" w:type="dxa"/>
          </w:tcPr>
          <w:p w:rsidR="00567744" w:rsidRPr="00F5379D" w:rsidRDefault="00567744" w:rsidP="00567744">
            <w:pPr>
              <w:ind w:firstLine="29"/>
              <w:jc w:val="both"/>
            </w:pPr>
            <w:r w:rsidRPr="00F5379D">
              <w:t>- управления муниципальной собственности администрации Артемовского городского округа.</w:t>
            </w:r>
          </w:p>
          <w:p w:rsidR="00567744" w:rsidRPr="00F5379D" w:rsidRDefault="00567744" w:rsidP="00567744">
            <w:pPr>
              <w:ind w:firstLine="29"/>
              <w:jc w:val="both"/>
            </w:pPr>
          </w:p>
        </w:tc>
      </w:tr>
      <w:tr w:rsidR="006038A4" w:rsidRPr="00DC6D8C" w:rsidTr="00752A8B">
        <w:tc>
          <w:tcPr>
            <w:tcW w:w="3261" w:type="dxa"/>
          </w:tcPr>
          <w:p w:rsidR="006038A4" w:rsidRPr="00DC6D8C" w:rsidRDefault="006038A4" w:rsidP="00752A8B">
            <w:pPr>
              <w:jc w:val="both"/>
              <w:rPr>
                <w:color w:val="000000" w:themeColor="text1"/>
              </w:rPr>
            </w:pPr>
            <w:r w:rsidRPr="00DC6D8C">
              <w:rPr>
                <w:color w:val="000000" w:themeColor="text1"/>
              </w:rPr>
              <w:t>МБ</w:t>
            </w:r>
          </w:p>
        </w:tc>
        <w:tc>
          <w:tcPr>
            <w:tcW w:w="11843" w:type="dxa"/>
          </w:tcPr>
          <w:p w:rsidR="006038A4" w:rsidRPr="00DC6D8C" w:rsidRDefault="006038A4" w:rsidP="00752A8B">
            <w:pPr>
              <w:ind w:firstLine="29"/>
              <w:jc w:val="both"/>
              <w:rPr>
                <w:color w:val="000000" w:themeColor="text1"/>
              </w:rPr>
            </w:pPr>
            <w:r w:rsidRPr="00DC6D8C">
              <w:rPr>
                <w:color w:val="000000" w:themeColor="text1"/>
              </w:rPr>
              <w:t>- бюджет Артемовского городского округа.</w:t>
            </w:r>
          </w:p>
          <w:p w:rsidR="006038A4" w:rsidRPr="00DC6D8C" w:rsidRDefault="006038A4" w:rsidP="00752A8B">
            <w:pPr>
              <w:ind w:firstLine="29"/>
              <w:jc w:val="both"/>
              <w:rPr>
                <w:color w:val="000000" w:themeColor="text1"/>
              </w:rPr>
            </w:pPr>
          </w:p>
        </w:tc>
      </w:tr>
      <w:tr w:rsidR="006038A4" w:rsidRPr="00DC6D8C" w:rsidTr="00752A8B">
        <w:tc>
          <w:tcPr>
            <w:tcW w:w="3261" w:type="dxa"/>
          </w:tcPr>
          <w:p w:rsidR="006038A4" w:rsidRPr="00DC6D8C" w:rsidRDefault="006038A4" w:rsidP="00752A8B">
            <w:pPr>
              <w:jc w:val="both"/>
              <w:rPr>
                <w:color w:val="000000" w:themeColor="text1"/>
              </w:rPr>
            </w:pPr>
            <w:r w:rsidRPr="00DC6D8C">
              <w:rPr>
                <w:color w:val="000000" w:themeColor="text1"/>
              </w:rPr>
              <w:t>КБ</w:t>
            </w:r>
          </w:p>
        </w:tc>
        <w:tc>
          <w:tcPr>
            <w:tcW w:w="11843" w:type="dxa"/>
          </w:tcPr>
          <w:p w:rsidR="006038A4" w:rsidRPr="00DC6D8C" w:rsidRDefault="006038A4" w:rsidP="00752A8B">
            <w:pPr>
              <w:ind w:firstLine="29"/>
              <w:jc w:val="both"/>
              <w:rPr>
                <w:color w:val="000000" w:themeColor="text1"/>
              </w:rPr>
            </w:pPr>
            <w:r w:rsidRPr="00DC6D8C">
              <w:rPr>
                <w:color w:val="000000" w:themeColor="text1"/>
              </w:rPr>
              <w:t xml:space="preserve">- субсидии бюджета Приморского края. </w:t>
            </w:r>
          </w:p>
          <w:p w:rsidR="006038A4" w:rsidRPr="00DC6D8C" w:rsidRDefault="006038A4" w:rsidP="00752A8B">
            <w:pPr>
              <w:ind w:firstLine="29"/>
              <w:jc w:val="both"/>
              <w:rPr>
                <w:color w:val="000000" w:themeColor="text1"/>
              </w:rPr>
            </w:pPr>
          </w:p>
        </w:tc>
      </w:tr>
      <w:tr w:rsidR="006038A4" w:rsidRPr="00DC6D8C" w:rsidTr="00752A8B">
        <w:tc>
          <w:tcPr>
            <w:tcW w:w="3261" w:type="dxa"/>
          </w:tcPr>
          <w:p w:rsidR="006038A4" w:rsidRPr="00DC6D8C" w:rsidRDefault="006038A4" w:rsidP="00752A8B">
            <w:pPr>
              <w:jc w:val="both"/>
              <w:rPr>
                <w:color w:val="000000" w:themeColor="text1"/>
              </w:rPr>
            </w:pPr>
            <w:r w:rsidRPr="00DC6D8C">
              <w:rPr>
                <w:color w:val="000000" w:themeColor="text1"/>
              </w:rPr>
              <w:t>ФБ</w:t>
            </w:r>
          </w:p>
        </w:tc>
        <w:tc>
          <w:tcPr>
            <w:tcW w:w="11843" w:type="dxa"/>
          </w:tcPr>
          <w:p w:rsidR="006038A4" w:rsidRPr="00DC6D8C" w:rsidRDefault="006038A4" w:rsidP="00752A8B">
            <w:pPr>
              <w:ind w:firstLine="29"/>
              <w:jc w:val="both"/>
              <w:rPr>
                <w:color w:val="000000" w:themeColor="text1"/>
              </w:rPr>
            </w:pPr>
            <w:r w:rsidRPr="00DC6D8C">
              <w:rPr>
                <w:color w:val="000000" w:themeColor="text1"/>
              </w:rPr>
              <w:t>- субсидии федерального бюджета.</w:t>
            </w:r>
          </w:p>
          <w:p w:rsidR="006038A4" w:rsidRPr="00DC6D8C" w:rsidRDefault="006038A4" w:rsidP="00752A8B">
            <w:pPr>
              <w:ind w:firstLine="29"/>
              <w:jc w:val="both"/>
              <w:rPr>
                <w:color w:val="000000" w:themeColor="text1"/>
              </w:rPr>
            </w:pPr>
          </w:p>
        </w:tc>
      </w:tr>
    </w:tbl>
    <w:p w:rsidR="0092652F" w:rsidRDefault="0092652F">
      <w:pPr>
        <w:spacing w:after="200" w:line="276" w:lineRule="auto"/>
        <w:rPr>
          <w:rFonts w:eastAsiaTheme="minorHAnsi"/>
          <w:lang w:eastAsia="en-US"/>
        </w:rPr>
      </w:pPr>
    </w:p>
    <w:p w:rsidR="00AE4E1D" w:rsidRDefault="00AE4E1D">
      <w:pPr>
        <w:spacing w:after="200" w:line="276" w:lineRule="auto"/>
        <w:rPr>
          <w:rFonts w:eastAsiaTheme="minorHAnsi"/>
          <w:lang w:eastAsia="en-US"/>
        </w:rPr>
      </w:pPr>
    </w:p>
    <w:p w:rsidR="00AE4E1D" w:rsidRDefault="00AE4E1D">
      <w:pPr>
        <w:spacing w:after="200" w:line="276" w:lineRule="auto"/>
        <w:rPr>
          <w:rFonts w:eastAsiaTheme="minorHAnsi"/>
          <w:lang w:eastAsia="en-US"/>
        </w:rPr>
      </w:pPr>
    </w:p>
    <w:p w:rsidR="00AE4E1D" w:rsidRDefault="00AE4E1D">
      <w:pPr>
        <w:spacing w:after="200" w:line="276" w:lineRule="auto"/>
        <w:rPr>
          <w:rFonts w:eastAsiaTheme="minorHAnsi"/>
          <w:lang w:eastAsia="en-US"/>
        </w:rPr>
      </w:pPr>
    </w:p>
    <w:p w:rsidR="00AE4E1D" w:rsidRDefault="00AE4E1D">
      <w:pPr>
        <w:spacing w:after="200" w:line="276" w:lineRule="auto"/>
        <w:rPr>
          <w:rFonts w:eastAsiaTheme="minorHAnsi"/>
          <w:lang w:eastAsia="en-US"/>
        </w:rPr>
      </w:pPr>
    </w:p>
    <w:tbl>
      <w:tblPr>
        <w:tblpPr w:leftFromText="180" w:rightFromText="180" w:vertAnchor="text" w:horzAnchor="margin" w:tblpY="59"/>
        <w:tblW w:w="0" w:type="auto"/>
        <w:tblLook w:val="04A0" w:firstRow="1" w:lastRow="0" w:firstColumn="1" w:lastColumn="0" w:noHBand="0" w:noVBand="1"/>
      </w:tblPr>
      <w:tblGrid>
        <w:gridCol w:w="9821"/>
        <w:gridCol w:w="5248"/>
      </w:tblGrid>
      <w:tr w:rsidR="0092652F" w:rsidTr="001D152A">
        <w:tc>
          <w:tcPr>
            <w:tcW w:w="9821" w:type="dxa"/>
          </w:tcPr>
          <w:p w:rsidR="0092652F" w:rsidRDefault="0092652F" w:rsidP="004B7988">
            <w:pPr>
              <w:jc w:val="center"/>
            </w:pPr>
          </w:p>
        </w:tc>
        <w:tc>
          <w:tcPr>
            <w:tcW w:w="5248" w:type="dxa"/>
          </w:tcPr>
          <w:p w:rsidR="00754454" w:rsidRPr="000101DA" w:rsidRDefault="00754454" w:rsidP="00754454">
            <w:r>
              <w:t>Приложение 2</w:t>
            </w:r>
          </w:p>
          <w:p w:rsidR="00754454" w:rsidRDefault="00754454" w:rsidP="00754454"/>
          <w:p w:rsidR="00754454" w:rsidRDefault="00754454" w:rsidP="00754454">
            <w:r>
              <w:t xml:space="preserve">к муниципальной программе </w:t>
            </w:r>
          </w:p>
          <w:p w:rsidR="00754454" w:rsidRDefault="00754454" w:rsidP="00754454">
            <w:r>
              <w:t xml:space="preserve">«Обеспечение жильем молодых семей </w:t>
            </w:r>
          </w:p>
          <w:p w:rsidR="00754454" w:rsidRDefault="00754454" w:rsidP="00754454">
            <w:r>
              <w:t xml:space="preserve">Артемовского городского округа </w:t>
            </w:r>
          </w:p>
          <w:p w:rsidR="0092652F" w:rsidRDefault="00754454" w:rsidP="00290C76">
            <w:r>
              <w:t>на 201</w:t>
            </w:r>
            <w:r w:rsidR="00290C76">
              <w:t>8</w:t>
            </w:r>
            <w:r>
              <w:t>-20</w:t>
            </w:r>
            <w:r w:rsidR="00290C76">
              <w:t>20</w:t>
            </w:r>
            <w:r>
              <w:t xml:space="preserve"> годы»</w:t>
            </w:r>
          </w:p>
        </w:tc>
      </w:tr>
      <w:tr w:rsidR="0092652F" w:rsidTr="001D152A">
        <w:tc>
          <w:tcPr>
            <w:tcW w:w="9821" w:type="dxa"/>
          </w:tcPr>
          <w:p w:rsidR="0092652F" w:rsidRDefault="0092652F" w:rsidP="004B7988">
            <w:pPr>
              <w:jc w:val="center"/>
            </w:pPr>
          </w:p>
        </w:tc>
        <w:tc>
          <w:tcPr>
            <w:tcW w:w="5248" w:type="dxa"/>
          </w:tcPr>
          <w:p w:rsidR="0092652F" w:rsidRDefault="0092652F" w:rsidP="004B7988">
            <w:pPr>
              <w:jc w:val="center"/>
            </w:pPr>
          </w:p>
        </w:tc>
      </w:tr>
    </w:tbl>
    <w:p w:rsidR="00290C76" w:rsidRDefault="0092652F" w:rsidP="00290C76">
      <w:pPr>
        <w:jc w:val="center"/>
        <w:rPr>
          <w:b/>
        </w:rPr>
      </w:pPr>
      <w:r w:rsidRPr="00FC5780">
        <w:rPr>
          <w:b/>
        </w:rPr>
        <w:tab/>
      </w:r>
      <w:r w:rsidRPr="00FC5780">
        <w:rPr>
          <w:b/>
        </w:rPr>
        <w:tab/>
      </w:r>
      <w:r w:rsidRPr="00FC5780">
        <w:rPr>
          <w:b/>
        </w:rPr>
        <w:tab/>
      </w:r>
      <w:r w:rsidRPr="00FC5780">
        <w:rPr>
          <w:b/>
        </w:rPr>
        <w:tab/>
      </w:r>
      <w:r w:rsidRPr="00FC5780">
        <w:rPr>
          <w:b/>
        </w:rPr>
        <w:tab/>
      </w:r>
      <w:r w:rsidR="00290C76">
        <w:rPr>
          <w:b/>
        </w:rPr>
        <w:t>ПЕРЕЧЕНЬ МЕРОПРИЯТИЙ ПРОГРАММЫ</w:t>
      </w:r>
    </w:p>
    <w:p w:rsidR="00290C76" w:rsidRDefault="00290C76" w:rsidP="00290C76">
      <w:pPr>
        <w:tabs>
          <w:tab w:val="left" w:pos="0"/>
        </w:tabs>
        <w:ind w:firstLine="540"/>
        <w:jc w:val="center"/>
        <w:rPr>
          <w:b/>
        </w:rPr>
      </w:pPr>
      <w:r>
        <w:rPr>
          <w:b/>
        </w:rPr>
        <w:t>муниципальной программы «Обеспечение жильем молодых семей Артемовского городского округа на 2018-2020 годы»</w:t>
      </w:r>
    </w:p>
    <w:p w:rsidR="00290C76" w:rsidRDefault="00290C76" w:rsidP="00290C76">
      <w:pPr>
        <w:tabs>
          <w:tab w:val="left" w:pos="0"/>
        </w:tabs>
        <w:ind w:firstLine="540"/>
        <w:jc w:val="center"/>
        <w:rPr>
          <w:b/>
        </w:rPr>
      </w:pPr>
      <w:r>
        <w:rPr>
          <w:b/>
        </w:rPr>
        <w:t xml:space="preserve">СВЕДЕНИЯ О ВЗАИМОСВЯЗИ ЦЕЛЕВЫХ ПОКАЗАТЕЛЕЙ (ИНДИКАТОРОВ) С МЕРОПРИЯТИМИ ПРОГРАММЫ                          И ОЖИДАЕМЫМИ РЕЗУЛЬТАТАМИ ИХ РЕАЛИЗАЦИИ </w:t>
      </w:r>
    </w:p>
    <w:p w:rsidR="00290C76" w:rsidRDefault="00290C76" w:rsidP="00290C76">
      <w:pPr>
        <w:tabs>
          <w:tab w:val="left" w:pos="0"/>
        </w:tabs>
        <w:ind w:firstLine="540"/>
        <w:jc w:val="center"/>
      </w:pPr>
    </w:p>
    <w:tbl>
      <w:tblPr>
        <w:tblW w:w="150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737"/>
        <w:gridCol w:w="2082"/>
        <w:gridCol w:w="1559"/>
        <w:gridCol w:w="1134"/>
        <w:gridCol w:w="1134"/>
        <w:gridCol w:w="1134"/>
        <w:gridCol w:w="1276"/>
        <w:gridCol w:w="3196"/>
      </w:tblGrid>
      <w:tr w:rsidR="00AE4E1D" w:rsidRPr="00AB2C13" w:rsidTr="00752A8B">
        <w:tc>
          <w:tcPr>
            <w:tcW w:w="823" w:type="dxa"/>
            <w:vMerge w:val="restart"/>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spacing w:line="238" w:lineRule="auto"/>
              <w:jc w:val="center"/>
              <w:rPr>
                <w:b/>
                <w:color w:val="000000" w:themeColor="text1"/>
                <w:sz w:val="20"/>
                <w:szCs w:val="20"/>
              </w:rPr>
            </w:pPr>
            <w:r w:rsidRPr="00AB2C13">
              <w:rPr>
                <w:b/>
                <w:color w:val="000000" w:themeColor="text1"/>
                <w:sz w:val="20"/>
                <w:szCs w:val="20"/>
              </w:rPr>
              <w:t>№</w:t>
            </w:r>
          </w:p>
          <w:p w:rsidR="00AE4E1D" w:rsidRPr="00AB2C13" w:rsidRDefault="00AE4E1D" w:rsidP="00752A8B">
            <w:pPr>
              <w:tabs>
                <w:tab w:val="left" w:pos="0"/>
              </w:tabs>
              <w:spacing w:line="238" w:lineRule="auto"/>
              <w:jc w:val="center"/>
              <w:rPr>
                <w:b/>
                <w:color w:val="000000" w:themeColor="text1"/>
                <w:sz w:val="20"/>
                <w:szCs w:val="20"/>
              </w:rPr>
            </w:pPr>
            <w:r w:rsidRPr="00AB2C13">
              <w:rPr>
                <w:b/>
                <w:color w:val="000000" w:themeColor="text1"/>
                <w:sz w:val="20"/>
                <w:szCs w:val="20"/>
              </w:rPr>
              <w:t>п/п</w:t>
            </w:r>
          </w:p>
        </w:tc>
        <w:tc>
          <w:tcPr>
            <w:tcW w:w="2737" w:type="dxa"/>
            <w:vMerge w:val="restart"/>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spacing w:line="238" w:lineRule="auto"/>
              <w:jc w:val="center"/>
              <w:rPr>
                <w:b/>
                <w:color w:val="000000" w:themeColor="text1"/>
                <w:sz w:val="20"/>
                <w:szCs w:val="20"/>
              </w:rPr>
            </w:pPr>
            <w:r w:rsidRPr="00AB2C13">
              <w:rPr>
                <w:b/>
                <w:color w:val="000000" w:themeColor="text1"/>
                <w:sz w:val="20"/>
                <w:szCs w:val="20"/>
              </w:rPr>
              <w:t>Наименование основного мероприятия; наименование мероприятия</w:t>
            </w:r>
          </w:p>
        </w:tc>
        <w:tc>
          <w:tcPr>
            <w:tcW w:w="8319" w:type="dxa"/>
            <w:gridSpan w:val="6"/>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spacing w:line="238" w:lineRule="auto"/>
              <w:jc w:val="center"/>
              <w:rPr>
                <w:b/>
                <w:color w:val="000000" w:themeColor="text1"/>
                <w:sz w:val="20"/>
                <w:szCs w:val="20"/>
              </w:rPr>
            </w:pPr>
            <w:r w:rsidRPr="00AB2C13">
              <w:rPr>
                <w:b/>
                <w:color w:val="000000" w:themeColor="text1"/>
                <w:sz w:val="20"/>
                <w:szCs w:val="20"/>
              </w:rPr>
              <w:t>Ожидаемый результат реализации мероприятия</w:t>
            </w:r>
          </w:p>
        </w:tc>
        <w:tc>
          <w:tcPr>
            <w:tcW w:w="3196" w:type="dxa"/>
            <w:vMerge w:val="restart"/>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Взаимосвязь мероприятия и ожидаемого результата реализации мероприятия с целевым показателем (индикатором) Программы</w:t>
            </w:r>
          </w:p>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(наименование целевого показателя (индикатора) Программы)</w:t>
            </w:r>
          </w:p>
        </w:tc>
      </w:tr>
      <w:tr w:rsidR="00AE4E1D" w:rsidRPr="00AB2C13" w:rsidTr="00752A8B">
        <w:tc>
          <w:tcPr>
            <w:tcW w:w="823" w:type="dxa"/>
            <w:vMerge/>
            <w:tcBorders>
              <w:top w:val="single" w:sz="4" w:space="0" w:color="auto"/>
              <w:left w:val="single" w:sz="4" w:space="0" w:color="auto"/>
              <w:bottom w:val="single" w:sz="4" w:space="0" w:color="auto"/>
              <w:right w:val="single" w:sz="4" w:space="0" w:color="auto"/>
            </w:tcBorders>
            <w:vAlign w:val="center"/>
            <w:hideMark/>
          </w:tcPr>
          <w:p w:rsidR="00AE4E1D" w:rsidRPr="00AB2C13" w:rsidRDefault="00AE4E1D" w:rsidP="00752A8B">
            <w:pPr>
              <w:rPr>
                <w:b/>
                <w:color w:val="000000" w:themeColor="text1"/>
                <w:sz w:val="20"/>
                <w:szCs w:val="20"/>
              </w:rPr>
            </w:pPr>
          </w:p>
        </w:tc>
        <w:tc>
          <w:tcPr>
            <w:tcW w:w="2737" w:type="dxa"/>
            <w:vMerge/>
            <w:tcBorders>
              <w:top w:val="single" w:sz="4" w:space="0" w:color="auto"/>
              <w:left w:val="single" w:sz="4" w:space="0" w:color="auto"/>
              <w:bottom w:val="single" w:sz="4" w:space="0" w:color="auto"/>
              <w:right w:val="single" w:sz="4" w:space="0" w:color="auto"/>
            </w:tcBorders>
            <w:vAlign w:val="center"/>
            <w:hideMark/>
          </w:tcPr>
          <w:p w:rsidR="00AE4E1D" w:rsidRPr="00AB2C13" w:rsidRDefault="00AE4E1D" w:rsidP="00752A8B">
            <w:pPr>
              <w:rPr>
                <w:b/>
                <w:color w:val="000000" w:themeColor="text1"/>
                <w:sz w:val="20"/>
                <w:szCs w:val="20"/>
              </w:rPr>
            </w:pPr>
          </w:p>
        </w:tc>
        <w:tc>
          <w:tcPr>
            <w:tcW w:w="2082" w:type="dxa"/>
            <w:vMerge w:val="restart"/>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 xml:space="preserve">наименование </w:t>
            </w:r>
          </w:p>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показателя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единица</w:t>
            </w:r>
          </w:p>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 xml:space="preserve"> измерения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всего</w:t>
            </w:r>
          </w:p>
        </w:tc>
        <w:tc>
          <w:tcPr>
            <w:tcW w:w="3544" w:type="dxa"/>
            <w:gridSpan w:val="3"/>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 xml:space="preserve">в том числе по годам </w:t>
            </w:r>
          </w:p>
        </w:tc>
        <w:tc>
          <w:tcPr>
            <w:tcW w:w="3196" w:type="dxa"/>
            <w:vMerge/>
            <w:tcBorders>
              <w:top w:val="single" w:sz="4" w:space="0" w:color="auto"/>
              <w:left w:val="single" w:sz="4" w:space="0" w:color="auto"/>
              <w:bottom w:val="single" w:sz="4" w:space="0" w:color="auto"/>
              <w:right w:val="single" w:sz="4" w:space="0" w:color="auto"/>
            </w:tcBorders>
            <w:vAlign w:val="center"/>
            <w:hideMark/>
          </w:tcPr>
          <w:p w:rsidR="00AE4E1D" w:rsidRPr="00AB2C13" w:rsidRDefault="00AE4E1D" w:rsidP="00752A8B">
            <w:pPr>
              <w:rPr>
                <w:b/>
                <w:color w:val="000000" w:themeColor="text1"/>
                <w:sz w:val="20"/>
                <w:szCs w:val="20"/>
              </w:rPr>
            </w:pPr>
          </w:p>
        </w:tc>
      </w:tr>
      <w:tr w:rsidR="00AE4E1D" w:rsidRPr="00AB2C13" w:rsidTr="00752A8B">
        <w:tc>
          <w:tcPr>
            <w:tcW w:w="823" w:type="dxa"/>
            <w:vMerge/>
            <w:tcBorders>
              <w:top w:val="single" w:sz="4" w:space="0" w:color="auto"/>
              <w:left w:val="single" w:sz="4" w:space="0" w:color="auto"/>
              <w:bottom w:val="single" w:sz="4" w:space="0" w:color="auto"/>
              <w:right w:val="single" w:sz="4" w:space="0" w:color="auto"/>
            </w:tcBorders>
            <w:vAlign w:val="center"/>
            <w:hideMark/>
          </w:tcPr>
          <w:p w:rsidR="00AE4E1D" w:rsidRPr="00AB2C13" w:rsidRDefault="00AE4E1D" w:rsidP="00752A8B">
            <w:pPr>
              <w:rPr>
                <w:b/>
                <w:color w:val="000000" w:themeColor="text1"/>
                <w:sz w:val="20"/>
                <w:szCs w:val="20"/>
              </w:rPr>
            </w:pPr>
          </w:p>
        </w:tc>
        <w:tc>
          <w:tcPr>
            <w:tcW w:w="2737" w:type="dxa"/>
            <w:vMerge/>
            <w:tcBorders>
              <w:top w:val="single" w:sz="4" w:space="0" w:color="auto"/>
              <w:left w:val="single" w:sz="4" w:space="0" w:color="auto"/>
              <w:bottom w:val="single" w:sz="4" w:space="0" w:color="auto"/>
              <w:right w:val="single" w:sz="4" w:space="0" w:color="auto"/>
            </w:tcBorders>
            <w:vAlign w:val="center"/>
            <w:hideMark/>
          </w:tcPr>
          <w:p w:rsidR="00AE4E1D" w:rsidRPr="00AB2C13" w:rsidRDefault="00AE4E1D" w:rsidP="00752A8B">
            <w:pPr>
              <w:rPr>
                <w:b/>
                <w:color w:val="000000" w:themeColor="text1"/>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E4E1D" w:rsidRPr="00AB2C13" w:rsidRDefault="00AE4E1D" w:rsidP="00752A8B">
            <w:pPr>
              <w:rPr>
                <w:b/>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4E1D" w:rsidRPr="00AB2C13" w:rsidRDefault="00AE4E1D" w:rsidP="00752A8B">
            <w:pPr>
              <w:rPr>
                <w:b/>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E4E1D" w:rsidRPr="00AB2C13" w:rsidRDefault="00AE4E1D" w:rsidP="00752A8B">
            <w:pPr>
              <w:rPr>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2018 г.</w:t>
            </w:r>
          </w:p>
        </w:tc>
        <w:tc>
          <w:tcPr>
            <w:tcW w:w="1134"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2019 г.</w:t>
            </w:r>
          </w:p>
        </w:tc>
        <w:tc>
          <w:tcPr>
            <w:tcW w:w="1276"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2020 г.</w:t>
            </w:r>
          </w:p>
        </w:tc>
        <w:tc>
          <w:tcPr>
            <w:tcW w:w="3196" w:type="dxa"/>
            <w:vMerge/>
            <w:tcBorders>
              <w:top w:val="single" w:sz="4" w:space="0" w:color="auto"/>
              <w:left w:val="single" w:sz="4" w:space="0" w:color="auto"/>
              <w:bottom w:val="single" w:sz="4" w:space="0" w:color="auto"/>
              <w:right w:val="single" w:sz="4" w:space="0" w:color="auto"/>
            </w:tcBorders>
            <w:vAlign w:val="center"/>
            <w:hideMark/>
          </w:tcPr>
          <w:p w:rsidR="00AE4E1D" w:rsidRPr="00AB2C13" w:rsidRDefault="00AE4E1D" w:rsidP="00752A8B">
            <w:pPr>
              <w:rPr>
                <w:b/>
                <w:color w:val="000000" w:themeColor="text1"/>
                <w:sz w:val="20"/>
                <w:szCs w:val="20"/>
              </w:rPr>
            </w:pPr>
          </w:p>
        </w:tc>
      </w:tr>
      <w:tr w:rsidR="00AE4E1D" w:rsidRPr="00AB2C13" w:rsidTr="00752A8B">
        <w:tc>
          <w:tcPr>
            <w:tcW w:w="823"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1</w:t>
            </w:r>
          </w:p>
        </w:tc>
        <w:tc>
          <w:tcPr>
            <w:tcW w:w="2737"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2</w:t>
            </w:r>
          </w:p>
        </w:tc>
        <w:tc>
          <w:tcPr>
            <w:tcW w:w="2082"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8</w:t>
            </w:r>
          </w:p>
        </w:tc>
        <w:tc>
          <w:tcPr>
            <w:tcW w:w="3196"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b/>
                <w:color w:val="000000" w:themeColor="text1"/>
                <w:sz w:val="20"/>
                <w:szCs w:val="20"/>
              </w:rPr>
            </w:pPr>
            <w:r w:rsidRPr="00AB2C13">
              <w:rPr>
                <w:b/>
                <w:color w:val="000000" w:themeColor="text1"/>
                <w:sz w:val="20"/>
                <w:szCs w:val="20"/>
              </w:rPr>
              <w:t>9</w:t>
            </w:r>
          </w:p>
        </w:tc>
      </w:tr>
      <w:tr w:rsidR="00AE4E1D" w:rsidRPr="00AB2C13" w:rsidTr="00752A8B">
        <w:tc>
          <w:tcPr>
            <w:tcW w:w="823"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color w:val="000000" w:themeColor="text1"/>
              </w:rPr>
            </w:pPr>
            <w:r w:rsidRPr="00AB2C13">
              <w:rPr>
                <w:color w:val="000000" w:themeColor="text1"/>
              </w:rPr>
              <w:t>1.</w:t>
            </w:r>
          </w:p>
        </w:tc>
        <w:tc>
          <w:tcPr>
            <w:tcW w:w="14252" w:type="dxa"/>
            <w:gridSpan w:val="8"/>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both"/>
              <w:rPr>
                <w:color w:val="000000" w:themeColor="text1"/>
              </w:rPr>
            </w:pPr>
            <w:r w:rsidRPr="00AB2C13">
              <w:rPr>
                <w:color w:val="000000" w:themeColor="text1"/>
              </w:rPr>
              <w:t xml:space="preserve">Задача: Поддержка в решении жилищной проблемы молодых семей Артемовского городского округа, признанных в установленном </w:t>
            </w:r>
            <w:proofErr w:type="gramStart"/>
            <w:r w:rsidRPr="00AB2C13">
              <w:rPr>
                <w:color w:val="000000" w:themeColor="text1"/>
              </w:rPr>
              <w:t>порядке  нуждающимися</w:t>
            </w:r>
            <w:proofErr w:type="gramEnd"/>
            <w:r w:rsidRPr="00AB2C13">
              <w:rPr>
                <w:color w:val="000000" w:themeColor="text1"/>
              </w:rPr>
              <w:t xml:space="preserve"> в  улучшении жилищных условий</w:t>
            </w:r>
          </w:p>
        </w:tc>
      </w:tr>
      <w:tr w:rsidR="00AE4E1D" w:rsidRPr="00AB2C13" w:rsidTr="00752A8B">
        <w:tc>
          <w:tcPr>
            <w:tcW w:w="823" w:type="dxa"/>
            <w:tcBorders>
              <w:top w:val="single" w:sz="4" w:space="0" w:color="auto"/>
              <w:left w:val="single" w:sz="4" w:space="0" w:color="auto"/>
              <w:bottom w:val="single" w:sz="4" w:space="0" w:color="auto"/>
              <w:right w:val="single" w:sz="4" w:space="0" w:color="auto"/>
            </w:tcBorders>
          </w:tcPr>
          <w:p w:rsidR="00AE4E1D" w:rsidRPr="00AB2C13" w:rsidRDefault="00AE4E1D" w:rsidP="00752A8B">
            <w:pPr>
              <w:numPr>
                <w:ilvl w:val="1"/>
                <w:numId w:val="2"/>
              </w:numPr>
              <w:tabs>
                <w:tab w:val="left" w:pos="0"/>
              </w:tabs>
              <w:jc w:val="center"/>
              <w:rPr>
                <w:color w:val="000000" w:themeColor="text1"/>
              </w:rPr>
            </w:pPr>
          </w:p>
        </w:tc>
        <w:tc>
          <w:tcPr>
            <w:tcW w:w="2737"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spacing w:line="238" w:lineRule="auto"/>
              <w:rPr>
                <w:color w:val="000000" w:themeColor="text1"/>
              </w:rPr>
            </w:pPr>
            <w:r w:rsidRPr="00AB2C13">
              <w:rPr>
                <w:color w:val="000000" w:themeColor="text1"/>
              </w:rPr>
              <w:t>Основное мероприятие:</w:t>
            </w:r>
          </w:p>
          <w:p w:rsidR="00AE4E1D" w:rsidRPr="00AB2C13" w:rsidRDefault="00AE4E1D" w:rsidP="00752A8B">
            <w:pPr>
              <w:tabs>
                <w:tab w:val="left" w:pos="0"/>
              </w:tabs>
              <w:spacing w:line="238" w:lineRule="auto"/>
              <w:jc w:val="both"/>
              <w:rPr>
                <w:color w:val="000000" w:themeColor="text1"/>
              </w:rPr>
            </w:pPr>
            <w:r w:rsidRPr="00AB2C13">
              <w:rPr>
                <w:color w:val="000000" w:themeColor="text1"/>
              </w:rPr>
              <w:t>Содействие в решении жилищных проблем молодых семей</w:t>
            </w:r>
          </w:p>
        </w:tc>
        <w:tc>
          <w:tcPr>
            <w:tcW w:w="2082"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color w:val="000000" w:themeColor="text1"/>
              </w:rPr>
            </w:pPr>
            <w:r w:rsidRPr="00AB2C13">
              <w:rPr>
                <w:color w:val="000000" w:themeColor="text1"/>
              </w:rPr>
              <w:t>х</w:t>
            </w:r>
          </w:p>
        </w:tc>
        <w:tc>
          <w:tcPr>
            <w:tcW w:w="1559"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color w:val="000000" w:themeColor="text1"/>
              </w:rPr>
            </w:pPr>
            <w:r w:rsidRPr="00AB2C13">
              <w:rPr>
                <w:color w:val="000000" w:themeColor="text1"/>
              </w:rPr>
              <w:t>х</w:t>
            </w:r>
          </w:p>
        </w:tc>
        <w:tc>
          <w:tcPr>
            <w:tcW w:w="1134"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color w:val="000000" w:themeColor="text1"/>
              </w:rPr>
            </w:pPr>
            <w:r w:rsidRPr="00AB2C13">
              <w:rPr>
                <w:color w:val="000000" w:themeColor="text1"/>
              </w:rPr>
              <w:t>х</w:t>
            </w:r>
          </w:p>
        </w:tc>
        <w:tc>
          <w:tcPr>
            <w:tcW w:w="1134"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color w:val="000000" w:themeColor="text1"/>
              </w:rPr>
            </w:pPr>
            <w:r w:rsidRPr="00AB2C13">
              <w:rPr>
                <w:color w:val="000000" w:themeColor="text1"/>
              </w:rPr>
              <w:t>х</w:t>
            </w:r>
          </w:p>
        </w:tc>
        <w:tc>
          <w:tcPr>
            <w:tcW w:w="1134"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color w:val="000000" w:themeColor="text1"/>
              </w:rPr>
            </w:pPr>
            <w:r w:rsidRPr="00AB2C13">
              <w:rPr>
                <w:color w:val="000000" w:themeColor="text1"/>
              </w:rPr>
              <w:t>х</w:t>
            </w:r>
          </w:p>
        </w:tc>
        <w:tc>
          <w:tcPr>
            <w:tcW w:w="1276"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color w:val="000000" w:themeColor="text1"/>
              </w:rPr>
            </w:pPr>
            <w:r w:rsidRPr="00AB2C13">
              <w:rPr>
                <w:color w:val="000000" w:themeColor="text1"/>
              </w:rPr>
              <w:t>х</w:t>
            </w:r>
          </w:p>
        </w:tc>
        <w:tc>
          <w:tcPr>
            <w:tcW w:w="3196"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jc w:val="center"/>
              <w:rPr>
                <w:color w:val="000000" w:themeColor="text1"/>
              </w:rPr>
            </w:pPr>
            <w:r w:rsidRPr="00AB2C13">
              <w:rPr>
                <w:color w:val="000000" w:themeColor="text1"/>
              </w:rPr>
              <w:t>х</w:t>
            </w:r>
          </w:p>
        </w:tc>
      </w:tr>
      <w:tr w:rsidR="00AE4E1D" w:rsidRPr="00AB2C13" w:rsidTr="00752A8B">
        <w:tc>
          <w:tcPr>
            <w:tcW w:w="823"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rPr>
                <w:color w:val="000000" w:themeColor="text1"/>
              </w:rPr>
            </w:pPr>
            <w:r w:rsidRPr="00AB2C13">
              <w:rPr>
                <w:color w:val="000000" w:themeColor="text1"/>
              </w:rPr>
              <w:t>1.1.1.</w:t>
            </w:r>
          </w:p>
        </w:tc>
        <w:tc>
          <w:tcPr>
            <w:tcW w:w="2737"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spacing w:line="238" w:lineRule="auto"/>
              <w:rPr>
                <w:color w:val="000000" w:themeColor="text1"/>
              </w:rPr>
            </w:pPr>
            <w:r w:rsidRPr="00AB2C13">
              <w:rPr>
                <w:color w:val="000000" w:themeColor="text1"/>
              </w:rPr>
              <w:t xml:space="preserve">Предоставление социальных выплат молодым семьям на приобретение (строительство) жилья </w:t>
            </w:r>
            <w:proofErr w:type="spellStart"/>
            <w:r w:rsidRPr="00AB2C13">
              <w:rPr>
                <w:color w:val="000000" w:themeColor="text1"/>
              </w:rPr>
              <w:t>экономкласса</w:t>
            </w:r>
            <w:proofErr w:type="spellEnd"/>
          </w:p>
        </w:tc>
        <w:tc>
          <w:tcPr>
            <w:tcW w:w="2082"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spacing w:line="238" w:lineRule="auto"/>
              <w:rPr>
                <w:color w:val="000000" w:themeColor="text1"/>
              </w:rPr>
            </w:pPr>
            <w:r w:rsidRPr="00AB2C13">
              <w:rPr>
                <w:color w:val="000000" w:themeColor="text1"/>
              </w:rPr>
              <w:t>Количество молодых семей, получивших свидетельство о праве на получение социальной выплаты</w:t>
            </w:r>
          </w:p>
        </w:tc>
        <w:tc>
          <w:tcPr>
            <w:tcW w:w="1559"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spacing w:line="238" w:lineRule="auto"/>
              <w:jc w:val="center"/>
              <w:rPr>
                <w:color w:val="000000" w:themeColor="text1"/>
              </w:rPr>
            </w:pPr>
            <w:r w:rsidRPr="00AB2C13">
              <w:rPr>
                <w:color w:val="000000" w:themeColor="text1"/>
              </w:rPr>
              <w:t>семья</w:t>
            </w:r>
          </w:p>
        </w:tc>
        <w:tc>
          <w:tcPr>
            <w:tcW w:w="1134"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spacing w:line="238" w:lineRule="auto"/>
              <w:jc w:val="center"/>
              <w:rPr>
                <w:color w:val="000000" w:themeColor="text1"/>
              </w:rPr>
            </w:pPr>
            <w:r w:rsidRPr="00AB2C13">
              <w:rPr>
                <w:color w:val="000000" w:themeColor="text1"/>
              </w:rPr>
              <w:t>108</w:t>
            </w:r>
          </w:p>
        </w:tc>
        <w:tc>
          <w:tcPr>
            <w:tcW w:w="1134"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spacing w:line="238" w:lineRule="auto"/>
              <w:jc w:val="center"/>
              <w:rPr>
                <w:color w:val="000000" w:themeColor="text1"/>
              </w:rPr>
            </w:pPr>
            <w:r w:rsidRPr="00AB2C13">
              <w:rPr>
                <w:color w:val="000000" w:themeColor="text1"/>
              </w:rPr>
              <w:t>34</w:t>
            </w:r>
          </w:p>
        </w:tc>
        <w:tc>
          <w:tcPr>
            <w:tcW w:w="1134" w:type="dxa"/>
            <w:tcBorders>
              <w:top w:val="single" w:sz="4" w:space="0" w:color="auto"/>
              <w:left w:val="single" w:sz="4" w:space="0" w:color="auto"/>
              <w:bottom w:val="single" w:sz="4" w:space="0" w:color="auto"/>
              <w:right w:val="single" w:sz="4" w:space="0" w:color="auto"/>
            </w:tcBorders>
            <w:hideMark/>
          </w:tcPr>
          <w:p w:rsidR="00AE4E1D" w:rsidRPr="00AB2C13" w:rsidRDefault="003500AC" w:rsidP="00752A8B">
            <w:pPr>
              <w:tabs>
                <w:tab w:val="left" w:pos="0"/>
              </w:tabs>
              <w:spacing w:line="238" w:lineRule="auto"/>
              <w:jc w:val="center"/>
              <w:rPr>
                <w:color w:val="000000" w:themeColor="text1"/>
              </w:rPr>
            </w:pPr>
            <w:r w:rsidRPr="003500AC">
              <w:rPr>
                <w:color w:val="FF0000"/>
              </w:rPr>
              <w:t>33</w:t>
            </w:r>
          </w:p>
        </w:tc>
        <w:tc>
          <w:tcPr>
            <w:tcW w:w="1276"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spacing w:line="238" w:lineRule="auto"/>
              <w:jc w:val="center"/>
              <w:rPr>
                <w:color w:val="000000" w:themeColor="text1"/>
              </w:rPr>
            </w:pPr>
            <w:r w:rsidRPr="00AB2C13">
              <w:rPr>
                <w:color w:val="000000" w:themeColor="text1"/>
              </w:rPr>
              <w:t>38</w:t>
            </w:r>
          </w:p>
        </w:tc>
        <w:tc>
          <w:tcPr>
            <w:tcW w:w="3196" w:type="dxa"/>
            <w:tcBorders>
              <w:top w:val="single" w:sz="4" w:space="0" w:color="auto"/>
              <w:left w:val="single" w:sz="4" w:space="0" w:color="auto"/>
              <w:bottom w:val="single" w:sz="4" w:space="0" w:color="auto"/>
              <w:right w:val="single" w:sz="4" w:space="0" w:color="auto"/>
            </w:tcBorders>
            <w:hideMark/>
          </w:tcPr>
          <w:p w:rsidR="00AE4E1D" w:rsidRPr="00AB2C13" w:rsidRDefault="00AE4E1D" w:rsidP="00752A8B">
            <w:pPr>
              <w:tabs>
                <w:tab w:val="left" w:pos="0"/>
              </w:tabs>
              <w:spacing w:line="238" w:lineRule="auto"/>
              <w:rPr>
                <w:color w:val="000000" w:themeColor="text1"/>
              </w:rPr>
            </w:pPr>
            <w:r w:rsidRPr="00AB2C13">
              <w:rPr>
                <w:color w:val="000000" w:themeColor="text1"/>
              </w:rPr>
              <w:t xml:space="preserve">Доля молодых семей, улучшивших свои жилищные условия, в общем количестве молодых семей, признанных нуждающимися в улучшении жилищных условий, на конец отчетного периода </w:t>
            </w:r>
          </w:p>
        </w:tc>
      </w:tr>
    </w:tbl>
    <w:p w:rsidR="006C5D40" w:rsidRDefault="006C5D40">
      <w:pPr>
        <w:spacing w:after="200" w:line="276" w:lineRule="auto"/>
      </w:pPr>
    </w:p>
    <w:tbl>
      <w:tblPr>
        <w:tblpPr w:leftFromText="180" w:rightFromText="180" w:bottomFromText="160" w:vertAnchor="text" w:horzAnchor="margin" w:tblpY="59"/>
        <w:tblW w:w="0" w:type="auto"/>
        <w:tblLook w:val="04A0" w:firstRow="1" w:lastRow="0" w:firstColumn="1" w:lastColumn="0" w:noHBand="0" w:noVBand="1"/>
      </w:tblPr>
      <w:tblGrid>
        <w:gridCol w:w="9821"/>
        <w:gridCol w:w="5248"/>
      </w:tblGrid>
      <w:tr w:rsidR="006C5D40" w:rsidTr="006C5D40">
        <w:tc>
          <w:tcPr>
            <w:tcW w:w="10031" w:type="dxa"/>
            <w:hideMark/>
          </w:tcPr>
          <w:p w:rsidR="006C5D40" w:rsidRDefault="006C5D40" w:rsidP="00A10DBA">
            <w:pPr>
              <w:spacing w:line="256" w:lineRule="auto"/>
              <w:jc w:val="center"/>
              <w:rPr>
                <w:lang w:eastAsia="en-US"/>
              </w:rPr>
            </w:pPr>
            <w:r>
              <w:rPr>
                <w:lang w:eastAsia="en-US"/>
              </w:rPr>
              <w:lastRenderedPageBreak/>
              <w:t xml:space="preserve">   </w:t>
            </w:r>
          </w:p>
        </w:tc>
        <w:tc>
          <w:tcPr>
            <w:tcW w:w="5322" w:type="dxa"/>
          </w:tcPr>
          <w:p w:rsidR="006C5D40" w:rsidRDefault="006C5D40" w:rsidP="00A10DBA">
            <w:pPr>
              <w:spacing w:line="256" w:lineRule="auto"/>
              <w:rPr>
                <w:lang w:eastAsia="en-US"/>
              </w:rPr>
            </w:pPr>
            <w:r>
              <w:rPr>
                <w:lang w:eastAsia="en-US"/>
              </w:rPr>
              <w:t>Приложение 3</w:t>
            </w:r>
          </w:p>
          <w:p w:rsidR="006C5D40" w:rsidRDefault="006C5D40" w:rsidP="00A10DBA">
            <w:pPr>
              <w:spacing w:line="228" w:lineRule="auto"/>
              <w:rPr>
                <w:lang w:eastAsia="en-US"/>
              </w:rPr>
            </w:pPr>
          </w:p>
          <w:p w:rsidR="006C5D40" w:rsidRDefault="006C5D40" w:rsidP="00A10DBA">
            <w:pPr>
              <w:spacing w:line="256" w:lineRule="auto"/>
              <w:rPr>
                <w:lang w:eastAsia="en-US"/>
              </w:rPr>
            </w:pPr>
            <w:r>
              <w:rPr>
                <w:lang w:eastAsia="en-US"/>
              </w:rPr>
              <w:t xml:space="preserve">к муниципальной программе </w:t>
            </w:r>
          </w:p>
          <w:p w:rsidR="006C5D40" w:rsidRDefault="006C5D40" w:rsidP="00A10DBA">
            <w:pPr>
              <w:spacing w:line="256" w:lineRule="auto"/>
              <w:rPr>
                <w:lang w:eastAsia="en-US"/>
              </w:rPr>
            </w:pPr>
            <w:r>
              <w:rPr>
                <w:lang w:eastAsia="en-US"/>
              </w:rPr>
              <w:t xml:space="preserve">«Обеспечение жильем молодых семей </w:t>
            </w:r>
          </w:p>
          <w:p w:rsidR="006C5D40" w:rsidRDefault="006C5D40" w:rsidP="00A10DBA">
            <w:pPr>
              <w:spacing w:line="256" w:lineRule="auto"/>
              <w:rPr>
                <w:lang w:eastAsia="en-US"/>
              </w:rPr>
            </w:pPr>
            <w:r>
              <w:rPr>
                <w:lang w:eastAsia="en-US"/>
              </w:rPr>
              <w:t xml:space="preserve">Артемовского городского округа </w:t>
            </w:r>
          </w:p>
          <w:p w:rsidR="006C5D40" w:rsidRDefault="006C5D40" w:rsidP="00A10DBA">
            <w:pPr>
              <w:spacing w:line="256" w:lineRule="auto"/>
              <w:rPr>
                <w:lang w:eastAsia="en-US"/>
              </w:rPr>
            </w:pPr>
            <w:r>
              <w:rPr>
                <w:lang w:eastAsia="en-US"/>
              </w:rPr>
              <w:t>на 2018-2020 годы»</w:t>
            </w:r>
          </w:p>
          <w:p w:rsidR="006C5D40" w:rsidRDefault="006C5D40" w:rsidP="00A10DBA">
            <w:pPr>
              <w:spacing w:line="256" w:lineRule="auto"/>
              <w:jc w:val="center"/>
              <w:rPr>
                <w:lang w:eastAsia="en-US"/>
              </w:rPr>
            </w:pPr>
          </w:p>
        </w:tc>
      </w:tr>
      <w:tr w:rsidR="006C5D40" w:rsidTr="006C5D40">
        <w:tc>
          <w:tcPr>
            <w:tcW w:w="10031" w:type="dxa"/>
          </w:tcPr>
          <w:p w:rsidR="006C5D40" w:rsidRDefault="006C5D40" w:rsidP="00A10DBA">
            <w:pPr>
              <w:spacing w:line="256" w:lineRule="auto"/>
              <w:jc w:val="center"/>
              <w:rPr>
                <w:lang w:eastAsia="en-US"/>
              </w:rPr>
            </w:pPr>
          </w:p>
        </w:tc>
        <w:tc>
          <w:tcPr>
            <w:tcW w:w="5322" w:type="dxa"/>
          </w:tcPr>
          <w:p w:rsidR="006C5D40" w:rsidRDefault="006C5D40" w:rsidP="00A10DBA">
            <w:pPr>
              <w:spacing w:line="256" w:lineRule="auto"/>
              <w:jc w:val="center"/>
              <w:rPr>
                <w:lang w:eastAsia="en-US"/>
              </w:rPr>
            </w:pPr>
          </w:p>
        </w:tc>
      </w:tr>
    </w:tbl>
    <w:p w:rsidR="006C5D40" w:rsidRDefault="006C5D40" w:rsidP="006C5D40">
      <w:pPr>
        <w:spacing w:line="192" w:lineRule="auto"/>
        <w:jc w:val="center"/>
      </w:pPr>
      <w:r>
        <w:rPr>
          <w:b/>
        </w:rPr>
        <w:tab/>
      </w:r>
      <w:r>
        <w:rPr>
          <w:b/>
        </w:rPr>
        <w:tab/>
      </w:r>
      <w:r>
        <w:rPr>
          <w:b/>
        </w:rPr>
        <w:tab/>
      </w:r>
      <w:r>
        <w:rPr>
          <w:b/>
        </w:rPr>
        <w:tab/>
      </w:r>
      <w:r>
        <w:rPr>
          <w:b/>
        </w:rPr>
        <w:tab/>
      </w:r>
      <w:r>
        <w:rPr>
          <w:b/>
        </w:rPr>
        <w:tab/>
      </w:r>
      <w:r>
        <w:rPr>
          <w:b/>
        </w:rPr>
        <w:tab/>
      </w:r>
      <w:r>
        <w:rPr>
          <w:b/>
        </w:rPr>
        <w:tab/>
      </w:r>
      <w:r>
        <w:rPr>
          <w:b/>
        </w:rPr>
        <w:tab/>
      </w:r>
    </w:p>
    <w:p w:rsidR="006C5D40" w:rsidRDefault="006C5D40" w:rsidP="006C5D40">
      <w:pPr>
        <w:rPr>
          <w:sz w:val="16"/>
          <w:szCs w:val="16"/>
        </w:rPr>
      </w:pPr>
    </w:p>
    <w:p w:rsidR="006C5D40" w:rsidRDefault="006C5D40" w:rsidP="006C5D40">
      <w:pPr>
        <w:tabs>
          <w:tab w:val="left" w:pos="0"/>
        </w:tabs>
        <w:ind w:firstLine="540"/>
        <w:jc w:val="center"/>
        <w:rPr>
          <w:b/>
        </w:rPr>
      </w:pPr>
      <w:r>
        <w:rPr>
          <w:b/>
        </w:rPr>
        <w:t xml:space="preserve">ЦЕЛЕВЫЕ ПОКАЗАТЕЛИ (ИНДИКАТОРЫ)  </w:t>
      </w:r>
    </w:p>
    <w:p w:rsidR="006C5D40" w:rsidRDefault="006C5D40" w:rsidP="006C5D40">
      <w:pPr>
        <w:tabs>
          <w:tab w:val="left" w:pos="0"/>
        </w:tabs>
        <w:ind w:firstLine="540"/>
        <w:jc w:val="center"/>
        <w:rPr>
          <w:b/>
        </w:rPr>
      </w:pPr>
      <w:r>
        <w:rPr>
          <w:b/>
        </w:rPr>
        <w:t>муниципальной программы «Обеспечение жильем молодых семей Артемовского городского округа на 2018-2020 годы»</w:t>
      </w:r>
    </w:p>
    <w:p w:rsidR="006C5D40" w:rsidRDefault="006C5D40" w:rsidP="006C5D40">
      <w:pPr>
        <w:tabs>
          <w:tab w:val="left" w:pos="0"/>
        </w:tabs>
        <w:ind w:firstLine="540"/>
        <w:jc w:val="center"/>
        <w:rPr>
          <w:b/>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3649"/>
        <w:gridCol w:w="1388"/>
        <w:gridCol w:w="1293"/>
        <w:gridCol w:w="1254"/>
        <w:gridCol w:w="1254"/>
        <w:gridCol w:w="1254"/>
        <w:gridCol w:w="4151"/>
      </w:tblGrid>
      <w:tr w:rsidR="00AE4E1D" w:rsidRPr="006C2EAD" w:rsidTr="00752A8B">
        <w:tc>
          <w:tcPr>
            <w:tcW w:w="812" w:type="dxa"/>
            <w:tcBorders>
              <w:top w:val="single" w:sz="4" w:space="0" w:color="auto"/>
              <w:left w:val="single" w:sz="4" w:space="0" w:color="auto"/>
              <w:bottom w:val="single" w:sz="4" w:space="0" w:color="auto"/>
              <w:right w:val="single" w:sz="4" w:space="0" w:color="auto"/>
            </w:tcBorders>
            <w:hideMark/>
          </w:tcPr>
          <w:p w:rsidR="00AE4E1D" w:rsidRPr="006C2EAD" w:rsidRDefault="00AE4E1D" w:rsidP="00752A8B">
            <w:pPr>
              <w:jc w:val="center"/>
              <w:rPr>
                <w:b/>
                <w:sz w:val="20"/>
                <w:szCs w:val="20"/>
              </w:rPr>
            </w:pPr>
            <w:r w:rsidRPr="006C2EAD">
              <w:rPr>
                <w:b/>
                <w:sz w:val="20"/>
                <w:szCs w:val="20"/>
              </w:rPr>
              <w:t>№</w:t>
            </w:r>
          </w:p>
          <w:p w:rsidR="00AE4E1D" w:rsidRPr="006C2EAD" w:rsidRDefault="00AE4E1D" w:rsidP="00752A8B">
            <w:pPr>
              <w:tabs>
                <w:tab w:val="left" w:pos="0"/>
              </w:tabs>
              <w:jc w:val="center"/>
              <w:rPr>
                <w:b/>
                <w:sz w:val="20"/>
                <w:szCs w:val="20"/>
              </w:rPr>
            </w:pPr>
            <w:r w:rsidRPr="006C2EAD">
              <w:rPr>
                <w:b/>
                <w:sz w:val="20"/>
                <w:szCs w:val="20"/>
              </w:rPr>
              <w:t>п/п</w:t>
            </w:r>
          </w:p>
        </w:tc>
        <w:tc>
          <w:tcPr>
            <w:tcW w:w="3649" w:type="dxa"/>
            <w:tcBorders>
              <w:top w:val="single" w:sz="4" w:space="0" w:color="auto"/>
              <w:left w:val="single" w:sz="4" w:space="0" w:color="auto"/>
              <w:bottom w:val="single" w:sz="4" w:space="0" w:color="auto"/>
              <w:right w:val="single" w:sz="4" w:space="0" w:color="auto"/>
            </w:tcBorders>
            <w:hideMark/>
          </w:tcPr>
          <w:p w:rsidR="00AE4E1D" w:rsidRPr="006C2EAD" w:rsidRDefault="00AE4E1D" w:rsidP="00752A8B">
            <w:pPr>
              <w:jc w:val="center"/>
              <w:rPr>
                <w:b/>
                <w:sz w:val="20"/>
                <w:szCs w:val="20"/>
              </w:rPr>
            </w:pPr>
            <w:r w:rsidRPr="006C2EAD">
              <w:rPr>
                <w:b/>
                <w:sz w:val="20"/>
                <w:szCs w:val="20"/>
              </w:rPr>
              <w:t xml:space="preserve">Наименование </w:t>
            </w:r>
          </w:p>
          <w:p w:rsidR="00AE4E1D" w:rsidRPr="006C2EAD" w:rsidRDefault="00AE4E1D" w:rsidP="00752A8B">
            <w:pPr>
              <w:tabs>
                <w:tab w:val="left" w:pos="0"/>
              </w:tabs>
              <w:jc w:val="center"/>
              <w:rPr>
                <w:b/>
                <w:sz w:val="20"/>
                <w:szCs w:val="20"/>
              </w:rPr>
            </w:pPr>
            <w:r w:rsidRPr="006C2EAD">
              <w:rPr>
                <w:b/>
                <w:sz w:val="20"/>
                <w:szCs w:val="20"/>
              </w:rPr>
              <w:t xml:space="preserve">показателя </w:t>
            </w:r>
          </w:p>
          <w:p w:rsidR="00AE4E1D" w:rsidRPr="006C2EAD" w:rsidRDefault="00AE4E1D" w:rsidP="00752A8B">
            <w:pPr>
              <w:tabs>
                <w:tab w:val="left" w:pos="0"/>
              </w:tabs>
              <w:jc w:val="center"/>
              <w:rPr>
                <w:b/>
                <w:sz w:val="20"/>
                <w:szCs w:val="20"/>
              </w:rPr>
            </w:pPr>
            <w:r w:rsidRPr="006C2EAD">
              <w:rPr>
                <w:b/>
                <w:sz w:val="20"/>
                <w:szCs w:val="20"/>
              </w:rPr>
              <w:t>(индикатора)</w:t>
            </w:r>
          </w:p>
        </w:tc>
        <w:tc>
          <w:tcPr>
            <w:tcW w:w="1388" w:type="dxa"/>
            <w:tcBorders>
              <w:top w:val="single" w:sz="4" w:space="0" w:color="auto"/>
              <w:left w:val="single" w:sz="4" w:space="0" w:color="auto"/>
              <w:bottom w:val="single" w:sz="4" w:space="0" w:color="auto"/>
              <w:right w:val="single" w:sz="4" w:space="0" w:color="auto"/>
            </w:tcBorders>
            <w:hideMark/>
          </w:tcPr>
          <w:p w:rsidR="00AE4E1D" w:rsidRPr="006C2EAD" w:rsidRDefault="00AE4E1D" w:rsidP="00752A8B">
            <w:pPr>
              <w:tabs>
                <w:tab w:val="left" w:pos="0"/>
              </w:tabs>
              <w:jc w:val="center"/>
              <w:rPr>
                <w:b/>
                <w:sz w:val="20"/>
                <w:szCs w:val="20"/>
              </w:rPr>
            </w:pPr>
            <w:r w:rsidRPr="006C2EAD">
              <w:rPr>
                <w:b/>
                <w:sz w:val="20"/>
                <w:szCs w:val="20"/>
              </w:rPr>
              <w:t>Ед. измерения</w:t>
            </w:r>
          </w:p>
        </w:tc>
        <w:tc>
          <w:tcPr>
            <w:tcW w:w="1293" w:type="dxa"/>
            <w:tcBorders>
              <w:top w:val="single" w:sz="4" w:space="0" w:color="auto"/>
              <w:left w:val="single" w:sz="4" w:space="0" w:color="auto"/>
              <w:bottom w:val="single" w:sz="4" w:space="0" w:color="auto"/>
              <w:right w:val="single" w:sz="4" w:space="0" w:color="auto"/>
            </w:tcBorders>
            <w:hideMark/>
          </w:tcPr>
          <w:p w:rsidR="00AE4E1D" w:rsidRPr="006C2EAD" w:rsidRDefault="00AE4E1D" w:rsidP="00752A8B">
            <w:pPr>
              <w:tabs>
                <w:tab w:val="left" w:pos="0"/>
              </w:tabs>
              <w:jc w:val="center"/>
              <w:rPr>
                <w:b/>
                <w:sz w:val="20"/>
                <w:szCs w:val="20"/>
              </w:rPr>
            </w:pPr>
            <w:r w:rsidRPr="006C2EAD">
              <w:rPr>
                <w:b/>
                <w:sz w:val="20"/>
                <w:szCs w:val="20"/>
              </w:rPr>
              <w:t xml:space="preserve">Отчетный </w:t>
            </w:r>
          </w:p>
          <w:p w:rsidR="00AE4E1D" w:rsidRPr="006C2EAD" w:rsidRDefault="00AE4E1D" w:rsidP="00752A8B">
            <w:pPr>
              <w:tabs>
                <w:tab w:val="left" w:pos="0"/>
              </w:tabs>
              <w:jc w:val="center"/>
              <w:rPr>
                <w:b/>
                <w:sz w:val="20"/>
                <w:szCs w:val="20"/>
              </w:rPr>
            </w:pPr>
            <w:r w:rsidRPr="006C2EAD">
              <w:rPr>
                <w:b/>
                <w:sz w:val="20"/>
                <w:szCs w:val="20"/>
              </w:rPr>
              <w:t>год</w:t>
            </w:r>
          </w:p>
        </w:tc>
        <w:tc>
          <w:tcPr>
            <w:tcW w:w="1254" w:type="dxa"/>
            <w:tcBorders>
              <w:top w:val="single" w:sz="4" w:space="0" w:color="auto"/>
              <w:left w:val="single" w:sz="4" w:space="0" w:color="auto"/>
              <w:bottom w:val="single" w:sz="4" w:space="0" w:color="auto"/>
              <w:right w:val="single" w:sz="4" w:space="0" w:color="auto"/>
            </w:tcBorders>
            <w:hideMark/>
          </w:tcPr>
          <w:p w:rsidR="00AE4E1D" w:rsidRPr="006C2EAD" w:rsidRDefault="00AE4E1D" w:rsidP="00752A8B">
            <w:pPr>
              <w:tabs>
                <w:tab w:val="left" w:pos="0"/>
              </w:tabs>
              <w:jc w:val="center"/>
              <w:rPr>
                <w:b/>
                <w:sz w:val="20"/>
                <w:szCs w:val="20"/>
              </w:rPr>
            </w:pPr>
            <w:r w:rsidRPr="006C2EAD">
              <w:rPr>
                <w:b/>
                <w:sz w:val="20"/>
                <w:szCs w:val="20"/>
              </w:rPr>
              <w:t xml:space="preserve">2018 г. </w:t>
            </w:r>
          </w:p>
        </w:tc>
        <w:tc>
          <w:tcPr>
            <w:tcW w:w="1254" w:type="dxa"/>
            <w:tcBorders>
              <w:top w:val="single" w:sz="4" w:space="0" w:color="auto"/>
              <w:left w:val="single" w:sz="4" w:space="0" w:color="auto"/>
              <w:bottom w:val="single" w:sz="4" w:space="0" w:color="auto"/>
              <w:right w:val="single" w:sz="4" w:space="0" w:color="auto"/>
            </w:tcBorders>
            <w:hideMark/>
          </w:tcPr>
          <w:p w:rsidR="00AE4E1D" w:rsidRPr="006C2EAD" w:rsidRDefault="00AE4E1D" w:rsidP="00752A8B">
            <w:pPr>
              <w:tabs>
                <w:tab w:val="left" w:pos="0"/>
              </w:tabs>
              <w:jc w:val="center"/>
              <w:rPr>
                <w:b/>
                <w:sz w:val="20"/>
                <w:szCs w:val="20"/>
              </w:rPr>
            </w:pPr>
            <w:r w:rsidRPr="006C2EAD">
              <w:rPr>
                <w:b/>
                <w:sz w:val="20"/>
                <w:szCs w:val="20"/>
              </w:rPr>
              <w:t>2019 г.</w:t>
            </w:r>
          </w:p>
        </w:tc>
        <w:tc>
          <w:tcPr>
            <w:tcW w:w="1254" w:type="dxa"/>
            <w:tcBorders>
              <w:top w:val="single" w:sz="4" w:space="0" w:color="auto"/>
              <w:left w:val="single" w:sz="4" w:space="0" w:color="auto"/>
              <w:bottom w:val="single" w:sz="4" w:space="0" w:color="auto"/>
              <w:right w:val="single" w:sz="4" w:space="0" w:color="auto"/>
            </w:tcBorders>
            <w:hideMark/>
          </w:tcPr>
          <w:p w:rsidR="00AE4E1D" w:rsidRPr="006C2EAD" w:rsidRDefault="00AE4E1D" w:rsidP="00752A8B">
            <w:pPr>
              <w:tabs>
                <w:tab w:val="left" w:pos="0"/>
              </w:tabs>
              <w:jc w:val="center"/>
              <w:rPr>
                <w:b/>
                <w:sz w:val="20"/>
                <w:szCs w:val="20"/>
              </w:rPr>
            </w:pPr>
            <w:r w:rsidRPr="006C2EAD">
              <w:rPr>
                <w:b/>
                <w:sz w:val="20"/>
                <w:szCs w:val="20"/>
              </w:rPr>
              <w:t>2020 г.</w:t>
            </w:r>
          </w:p>
        </w:tc>
        <w:tc>
          <w:tcPr>
            <w:tcW w:w="4151" w:type="dxa"/>
            <w:tcBorders>
              <w:top w:val="single" w:sz="4" w:space="0" w:color="auto"/>
              <w:left w:val="single" w:sz="4" w:space="0" w:color="auto"/>
              <w:bottom w:val="single" w:sz="4" w:space="0" w:color="auto"/>
              <w:right w:val="single" w:sz="4" w:space="0" w:color="auto"/>
            </w:tcBorders>
            <w:hideMark/>
          </w:tcPr>
          <w:p w:rsidR="00AE4E1D" w:rsidRPr="006C2EAD" w:rsidRDefault="00AE4E1D" w:rsidP="00752A8B">
            <w:pPr>
              <w:tabs>
                <w:tab w:val="left" w:pos="0"/>
              </w:tabs>
              <w:jc w:val="center"/>
              <w:rPr>
                <w:b/>
                <w:sz w:val="20"/>
                <w:szCs w:val="20"/>
              </w:rPr>
            </w:pPr>
            <w:r w:rsidRPr="006C2EAD">
              <w:rPr>
                <w:b/>
                <w:sz w:val="20"/>
                <w:szCs w:val="20"/>
              </w:rPr>
              <w:t xml:space="preserve">Ожидаемые результаты </w:t>
            </w:r>
          </w:p>
          <w:p w:rsidR="00AE4E1D" w:rsidRPr="006C2EAD" w:rsidRDefault="00AE4E1D" w:rsidP="00752A8B">
            <w:pPr>
              <w:tabs>
                <w:tab w:val="left" w:pos="0"/>
              </w:tabs>
              <w:jc w:val="center"/>
              <w:rPr>
                <w:b/>
                <w:sz w:val="20"/>
                <w:szCs w:val="20"/>
              </w:rPr>
            </w:pPr>
            <w:r w:rsidRPr="006C2EAD">
              <w:rPr>
                <w:b/>
                <w:sz w:val="20"/>
                <w:szCs w:val="20"/>
              </w:rPr>
              <w:t>реализации Программы</w:t>
            </w:r>
          </w:p>
        </w:tc>
      </w:tr>
      <w:tr w:rsidR="00AE4E1D" w:rsidRPr="006C2EAD" w:rsidTr="00752A8B">
        <w:tc>
          <w:tcPr>
            <w:tcW w:w="812" w:type="dxa"/>
            <w:tcBorders>
              <w:top w:val="single" w:sz="4" w:space="0" w:color="auto"/>
              <w:left w:val="single" w:sz="4" w:space="0" w:color="auto"/>
              <w:bottom w:val="single" w:sz="4" w:space="0" w:color="auto"/>
              <w:right w:val="single" w:sz="4" w:space="0" w:color="auto"/>
            </w:tcBorders>
            <w:hideMark/>
          </w:tcPr>
          <w:p w:rsidR="00AE4E1D" w:rsidRPr="006C2EAD" w:rsidRDefault="00AE4E1D" w:rsidP="00752A8B">
            <w:pPr>
              <w:jc w:val="center"/>
              <w:rPr>
                <w:b/>
                <w:sz w:val="20"/>
                <w:szCs w:val="20"/>
              </w:rPr>
            </w:pPr>
            <w:r w:rsidRPr="006C2EAD">
              <w:rPr>
                <w:b/>
                <w:sz w:val="20"/>
                <w:szCs w:val="20"/>
              </w:rPr>
              <w:t>1</w:t>
            </w:r>
          </w:p>
        </w:tc>
        <w:tc>
          <w:tcPr>
            <w:tcW w:w="3649" w:type="dxa"/>
            <w:tcBorders>
              <w:top w:val="single" w:sz="4" w:space="0" w:color="auto"/>
              <w:left w:val="single" w:sz="4" w:space="0" w:color="auto"/>
              <w:bottom w:val="single" w:sz="4" w:space="0" w:color="auto"/>
              <w:right w:val="single" w:sz="4" w:space="0" w:color="auto"/>
            </w:tcBorders>
            <w:hideMark/>
          </w:tcPr>
          <w:p w:rsidR="00AE4E1D" w:rsidRPr="006C2EAD" w:rsidRDefault="00AE4E1D" w:rsidP="00752A8B">
            <w:pPr>
              <w:jc w:val="center"/>
              <w:rPr>
                <w:b/>
                <w:sz w:val="20"/>
                <w:szCs w:val="20"/>
              </w:rPr>
            </w:pPr>
            <w:r w:rsidRPr="006C2EAD">
              <w:rPr>
                <w:b/>
                <w:sz w:val="20"/>
                <w:szCs w:val="20"/>
              </w:rPr>
              <w:t>2</w:t>
            </w:r>
          </w:p>
        </w:tc>
        <w:tc>
          <w:tcPr>
            <w:tcW w:w="1388" w:type="dxa"/>
            <w:tcBorders>
              <w:top w:val="single" w:sz="4" w:space="0" w:color="auto"/>
              <w:left w:val="single" w:sz="4" w:space="0" w:color="auto"/>
              <w:bottom w:val="single" w:sz="4" w:space="0" w:color="auto"/>
              <w:right w:val="single" w:sz="4" w:space="0" w:color="auto"/>
            </w:tcBorders>
            <w:hideMark/>
          </w:tcPr>
          <w:p w:rsidR="00AE4E1D" w:rsidRPr="006C2EAD" w:rsidRDefault="00AE4E1D" w:rsidP="00752A8B">
            <w:pPr>
              <w:tabs>
                <w:tab w:val="left" w:pos="0"/>
              </w:tabs>
              <w:jc w:val="center"/>
              <w:rPr>
                <w:b/>
                <w:sz w:val="20"/>
                <w:szCs w:val="20"/>
              </w:rPr>
            </w:pPr>
            <w:r w:rsidRPr="006C2EAD">
              <w:rPr>
                <w:b/>
                <w:sz w:val="20"/>
                <w:szCs w:val="20"/>
              </w:rPr>
              <w:t>3</w:t>
            </w:r>
          </w:p>
        </w:tc>
        <w:tc>
          <w:tcPr>
            <w:tcW w:w="1293" w:type="dxa"/>
            <w:tcBorders>
              <w:top w:val="single" w:sz="4" w:space="0" w:color="auto"/>
              <w:left w:val="single" w:sz="4" w:space="0" w:color="auto"/>
              <w:bottom w:val="single" w:sz="4" w:space="0" w:color="auto"/>
              <w:right w:val="single" w:sz="4" w:space="0" w:color="auto"/>
            </w:tcBorders>
            <w:hideMark/>
          </w:tcPr>
          <w:p w:rsidR="00AE4E1D" w:rsidRPr="006C2EAD" w:rsidRDefault="00AE4E1D" w:rsidP="00752A8B">
            <w:pPr>
              <w:tabs>
                <w:tab w:val="left" w:pos="0"/>
              </w:tabs>
              <w:jc w:val="center"/>
              <w:rPr>
                <w:b/>
                <w:sz w:val="20"/>
                <w:szCs w:val="20"/>
              </w:rPr>
            </w:pPr>
            <w:r w:rsidRPr="006C2EAD">
              <w:rPr>
                <w:b/>
                <w:sz w:val="20"/>
                <w:szCs w:val="20"/>
              </w:rPr>
              <w:t>4</w:t>
            </w:r>
          </w:p>
        </w:tc>
        <w:tc>
          <w:tcPr>
            <w:tcW w:w="1254" w:type="dxa"/>
            <w:tcBorders>
              <w:top w:val="single" w:sz="4" w:space="0" w:color="auto"/>
              <w:left w:val="single" w:sz="4" w:space="0" w:color="auto"/>
              <w:bottom w:val="single" w:sz="4" w:space="0" w:color="auto"/>
              <w:right w:val="single" w:sz="4" w:space="0" w:color="auto"/>
            </w:tcBorders>
            <w:hideMark/>
          </w:tcPr>
          <w:p w:rsidR="00AE4E1D" w:rsidRPr="006C2EAD" w:rsidRDefault="00AE4E1D" w:rsidP="00752A8B">
            <w:pPr>
              <w:tabs>
                <w:tab w:val="left" w:pos="0"/>
              </w:tabs>
              <w:jc w:val="center"/>
              <w:rPr>
                <w:b/>
                <w:sz w:val="20"/>
                <w:szCs w:val="20"/>
              </w:rPr>
            </w:pPr>
            <w:r w:rsidRPr="006C2EAD">
              <w:rPr>
                <w:b/>
                <w:sz w:val="20"/>
                <w:szCs w:val="20"/>
              </w:rPr>
              <w:t>5</w:t>
            </w:r>
          </w:p>
        </w:tc>
        <w:tc>
          <w:tcPr>
            <w:tcW w:w="1254" w:type="dxa"/>
            <w:tcBorders>
              <w:top w:val="single" w:sz="4" w:space="0" w:color="auto"/>
              <w:left w:val="single" w:sz="4" w:space="0" w:color="auto"/>
              <w:bottom w:val="single" w:sz="4" w:space="0" w:color="auto"/>
              <w:right w:val="single" w:sz="4" w:space="0" w:color="auto"/>
            </w:tcBorders>
            <w:hideMark/>
          </w:tcPr>
          <w:p w:rsidR="00AE4E1D" w:rsidRPr="006C2EAD" w:rsidRDefault="00AE4E1D" w:rsidP="00752A8B">
            <w:pPr>
              <w:tabs>
                <w:tab w:val="left" w:pos="0"/>
              </w:tabs>
              <w:jc w:val="center"/>
              <w:rPr>
                <w:b/>
                <w:sz w:val="20"/>
                <w:szCs w:val="20"/>
              </w:rPr>
            </w:pPr>
            <w:r w:rsidRPr="006C2EAD">
              <w:rPr>
                <w:b/>
                <w:sz w:val="20"/>
                <w:szCs w:val="20"/>
              </w:rPr>
              <w:t>6</w:t>
            </w:r>
          </w:p>
        </w:tc>
        <w:tc>
          <w:tcPr>
            <w:tcW w:w="1254" w:type="dxa"/>
            <w:tcBorders>
              <w:top w:val="single" w:sz="4" w:space="0" w:color="auto"/>
              <w:left w:val="single" w:sz="4" w:space="0" w:color="auto"/>
              <w:bottom w:val="single" w:sz="4" w:space="0" w:color="auto"/>
              <w:right w:val="single" w:sz="4" w:space="0" w:color="auto"/>
            </w:tcBorders>
            <w:hideMark/>
          </w:tcPr>
          <w:p w:rsidR="00AE4E1D" w:rsidRPr="006C2EAD" w:rsidRDefault="00AE4E1D" w:rsidP="00752A8B">
            <w:pPr>
              <w:tabs>
                <w:tab w:val="left" w:pos="0"/>
              </w:tabs>
              <w:jc w:val="center"/>
              <w:rPr>
                <w:b/>
                <w:sz w:val="20"/>
                <w:szCs w:val="20"/>
              </w:rPr>
            </w:pPr>
            <w:r w:rsidRPr="006C2EAD">
              <w:rPr>
                <w:b/>
                <w:sz w:val="20"/>
                <w:szCs w:val="20"/>
              </w:rPr>
              <w:t>7</w:t>
            </w:r>
          </w:p>
        </w:tc>
        <w:tc>
          <w:tcPr>
            <w:tcW w:w="4151" w:type="dxa"/>
            <w:tcBorders>
              <w:top w:val="single" w:sz="4" w:space="0" w:color="auto"/>
              <w:left w:val="single" w:sz="4" w:space="0" w:color="auto"/>
              <w:bottom w:val="single" w:sz="4" w:space="0" w:color="auto"/>
              <w:right w:val="single" w:sz="4" w:space="0" w:color="auto"/>
            </w:tcBorders>
            <w:hideMark/>
          </w:tcPr>
          <w:p w:rsidR="00AE4E1D" w:rsidRPr="006C2EAD" w:rsidRDefault="00AE4E1D" w:rsidP="00752A8B">
            <w:pPr>
              <w:tabs>
                <w:tab w:val="left" w:pos="0"/>
              </w:tabs>
              <w:jc w:val="center"/>
              <w:rPr>
                <w:b/>
                <w:sz w:val="20"/>
                <w:szCs w:val="20"/>
              </w:rPr>
            </w:pPr>
            <w:r w:rsidRPr="006C2EAD">
              <w:rPr>
                <w:b/>
                <w:sz w:val="20"/>
                <w:szCs w:val="20"/>
              </w:rPr>
              <w:t>8</w:t>
            </w:r>
          </w:p>
        </w:tc>
      </w:tr>
      <w:tr w:rsidR="00AE4E1D" w:rsidRPr="006C2EAD" w:rsidTr="00752A8B">
        <w:tc>
          <w:tcPr>
            <w:tcW w:w="812" w:type="dxa"/>
            <w:tcBorders>
              <w:top w:val="single" w:sz="4" w:space="0" w:color="auto"/>
              <w:left w:val="single" w:sz="4" w:space="0" w:color="auto"/>
              <w:bottom w:val="single" w:sz="4" w:space="0" w:color="auto"/>
              <w:right w:val="single" w:sz="4" w:space="0" w:color="auto"/>
            </w:tcBorders>
            <w:hideMark/>
          </w:tcPr>
          <w:p w:rsidR="00AE4E1D" w:rsidRPr="006C2EAD" w:rsidRDefault="00AE4E1D" w:rsidP="00752A8B">
            <w:pPr>
              <w:tabs>
                <w:tab w:val="left" w:pos="0"/>
              </w:tabs>
              <w:jc w:val="center"/>
            </w:pPr>
            <w:r w:rsidRPr="006C2EAD">
              <w:t>1.</w:t>
            </w:r>
          </w:p>
        </w:tc>
        <w:tc>
          <w:tcPr>
            <w:tcW w:w="3649" w:type="dxa"/>
            <w:tcBorders>
              <w:top w:val="single" w:sz="4" w:space="0" w:color="auto"/>
              <w:left w:val="single" w:sz="4" w:space="0" w:color="auto"/>
              <w:bottom w:val="single" w:sz="4" w:space="0" w:color="auto"/>
              <w:right w:val="single" w:sz="4" w:space="0" w:color="auto"/>
            </w:tcBorders>
          </w:tcPr>
          <w:p w:rsidR="00AE4E1D" w:rsidRPr="006C2EAD" w:rsidRDefault="00AE4E1D" w:rsidP="00097651">
            <w:pPr>
              <w:tabs>
                <w:tab w:val="left" w:pos="0"/>
              </w:tabs>
              <w:suppressAutoHyphens/>
            </w:pPr>
            <w:r w:rsidRPr="006C2EAD">
              <w:t>Доля молодых семей,</w:t>
            </w:r>
            <w:r>
              <w:t xml:space="preserve"> </w:t>
            </w:r>
            <w:proofErr w:type="gramStart"/>
            <w:r w:rsidRPr="006C2EAD">
              <w:t>улучшив</w:t>
            </w:r>
            <w:r>
              <w:t>-</w:t>
            </w:r>
            <w:proofErr w:type="spellStart"/>
            <w:r w:rsidRPr="006C2EAD">
              <w:t>ших</w:t>
            </w:r>
            <w:proofErr w:type="spellEnd"/>
            <w:proofErr w:type="gramEnd"/>
            <w:r w:rsidRPr="006C2EAD">
              <w:t xml:space="preserve"> свои жилищные условия, в общем количестве молодых семей, признанных нуждающимися в улучшении жилищных условий, на конец отчетного периода </w:t>
            </w:r>
          </w:p>
          <w:p w:rsidR="00AE4E1D" w:rsidRPr="006C2EAD" w:rsidRDefault="00AE4E1D" w:rsidP="00752A8B">
            <w:pPr>
              <w:tabs>
                <w:tab w:val="left" w:pos="0"/>
              </w:tabs>
              <w:suppressAutoHyphens/>
              <w:jc w:val="both"/>
            </w:pPr>
            <w:r w:rsidRPr="006C2EAD">
              <w:t xml:space="preserve"> </w:t>
            </w:r>
          </w:p>
        </w:tc>
        <w:tc>
          <w:tcPr>
            <w:tcW w:w="1388" w:type="dxa"/>
            <w:tcBorders>
              <w:top w:val="single" w:sz="4" w:space="0" w:color="auto"/>
              <w:left w:val="single" w:sz="4" w:space="0" w:color="auto"/>
              <w:bottom w:val="single" w:sz="4" w:space="0" w:color="auto"/>
              <w:right w:val="single" w:sz="4" w:space="0" w:color="auto"/>
            </w:tcBorders>
          </w:tcPr>
          <w:p w:rsidR="00AE4E1D" w:rsidRPr="006C2EAD" w:rsidRDefault="00AE4E1D" w:rsidP="00752A8B">
            <w:pPr>
              <w:tabs>
                <w:tab w:val="left" w:pos="0"/>
              </w:tabs>
              <w:jc w:val="center"/>
            </w:pPr>
            <w:r w:rsidRPr="006C2EAD">
              <w:t>%</w:t>
            </w:r>
          </w:p>
        </w:tc>
        <w:tc>
          <w:tcPr>
            <w:tcW w:w="1293" w:type="dxa"/>
            <w:tcBorders>
              <w:top w:val="single" w:sz="4" w:space="0" w:color="auto"/>
              <w:left w:val="single" w:sz="4" w:space="0" w:color="auto"/>
              <w:bottom w:val="single" w:sz="4" w:space="0" w:color="auto"/>
              <w:right w:val="single" w:sz="4" w:space="0" w:color="auto"/>
            </w:tcBorders>
          </w:tcPr>
          <w:p w:rsidR="00AE4E1D" w:rsidRPr="006C2EAD" w:rsidRDefault="00AE4E1D" w:rsidP="00752A8B">
            <w:pPr>
              <w:tabs>
                <w:tab w:val="left" w:pos="0"/>
              </w:tabs>
              <w:jc w:val="center"/>
            </w:pPr>
            <w:r w:rsidRPr="006C2EAD">
              <w:t>35</w:t>
            </w:r>
          </w:p>
        </w:tc>
        <w:tc>
          <w:tcPr>
            <w:tcW w:w="1254" w:type="dxa"/>
            <w:tcBorders>
              <w:top w:val="single" w:sz="4" w:space="0" w:color="auto"/>
              <w:left w:val="single" w:sz="4" w:space="0" w:color="auto"/>
              <w:bottom w:val="single" w:sz="4" w:space="0" w:color="auto"/>
              <w:right w:val="single" w:sz="4" w:space="0" w:color="auto"/>
            </w:tcBorders>
          </w:tcPr>
          <w:p w:rsidR="00AE4E1D" w:rsidRPr="006C2EAD" w:rsidRDefault="00AE4E1D" w:rsidP="00752A8B">
            <w:pPr>
              <w:tabs>
                <w:tab w:val="left" w:pos="0"/>
              </w:tabs>
              <w:jc w:val="center"/>
            </w:pPr>
            <w:r w:rsidRPr="006C2EAD">
              <w:t>18,6</w:t>
            </w:r>
          </w:p>
        </w:tc>
        <w:tc>
          <w:tcPr>
            <w:tcW w:w="1254" w:type="dxa"/>
            <w:tcBorders>
              <w:top w:val="single" w:sz="4" w:space="0" w:color="auto"/>
              <w:left w:val="single" w:sz="4" w:space="0" w:color="auto"/>
              <w:bottom w:val="single" w:sz="4" w:space="0" w:color="auto"/>
              <w:right w:val="single" w:sz="4" w:space="0" w:color="auto"/>
            </w:tcBorders>
          </w:tcPr>
          <w:p w:rsidR="00AE4E1D" w:rsidRPr="006C2EAD" w:rsidRDefault="00AE4E1D" w:rsidP="00752A8B">
            <w:pPr>
              <w:tabs>
                <w:tab w:val="left" w:pos="0"/>
              </w:tabs>
              <w:jc w:val="center"/>
            </w:pPr>
            <w:r w:rsidRPr="006C2EAD">
              <w:t>19,7</w:t>
            </w:r>
          </w:p>
        </w:tc>
        <w:tc>
          <w:tcPr>
            <w:tcW w:w="1254" w:type="dxa"/>
            <w:tcBorders>
              <w:top w:val="single" w:sz="4" w:space="0" w:color="auto"/>
              <w:left w:val="single" w:sz="4" w:space="0" w:color="auto"/>
              <w:bottom w:val="single" w:sz="4" w:space="0" w:color="auto"/>
              <w:right w:val="single" w:sz="4" w:space="0" w:color="auto"/>
            </w:tcBorders>
          </w:tcPr>
          <w:p w:rsidR="00AE4E1D" w:rsidRPr="006C2EAD" w:rsidRDefault="00AE4E1D" w:rsidP="00752A8B">
            <w:pPr>
              <w:tabs>
                <w:tab w:val="left" w:pos="0"/>
              </w:tabs>
              <w:jc w:val="center"/>
            </w:pPr>
            <w:r w:rsidRPr="006C2EAD">
              <w:t>20,8</w:t>
            </w:r>
          </w:p>
        </w:tc>
        <w:tc>
          <w:tcPr>
            <w:tcW w:w="4151" w:type="dxa"/>
            <w:tcBorders>
              <w:top w:val="single" w:sz="4" w:space="0" w:color="auto"/>
              <w:left w:val="single" w:sz="4" w:space="0" w:color="auto"/>
              <w:bottom w:val="single" w:sz="4" w:space="0" w:color="auto"/>
              <w:right w:val="single" w:sz="4" w:space="0" w:color="auto"/>
            </w:tcBorders>
          </w:tcPr>
          <w:p w:rsidR="00AE4E1D" w:rsidRPr="006C2EAD" w:rsidRDefault="00AE4E1D" w:rsidP="00097651">
            <w:pPr>
              <w:tabs>
                <w:tab w:val="left" w:pos="0"/>
              </w:tabs>
              <w:suppressAutoHyphens/>
              <w:spacing w:line="254" w:lineRule="auto"/>
            </w:pPr>
            <w:r w:rsidRPr="006C2EAD">
              <w:t>Увеличение доли молодых семей, улучшивших свои жилищные условия, в общем количестве молодых семей, признанных нуждающимися в улучшении жилищных условий</w:t>
            </w:r>
            <w:r>
              <w:t>,</w:t>
            </w:r>
            <w:r w:rsidRPr="006C2EAD">
              <w:t xml:space="preserve"> составит 20,8% к 2020 году на конец отчетного периода</w:t>
            </w:r>
          </w:p>
          <w:p w:rsidR="00AE4E1D" w:rsidRPr="006C2EAD" w:rsidRDefault="00AE4E1D" w:rsidP="00752A8B">
            <w:pPr>
              <w:tabs>
                <w:tab w:val="left" w:pos="0"/>
              </w:tabs>
              <w:ind w:firstLine="317"/>
              <w:jc w:val="both"/>
            </w:pPr>
            <w:r w:rsidRPr="006C2EAD">
              <w:t xml:space="preserve"> </w:t>
            </w:r>
          </w:p>
        </w:tc>
      </w:tr>
    </w:tbl>
    <w:p w:rsidR="006C5D40" w:rsidRDefault="006C5D40" w:rsidP="006C5D40"/>
    <w:p w:rsidR="006C5D40" w:rsidRDefault="006C5D40" w:rsidP="0092652F"/>
    <w:p w:rsidR="0092652F" w:rsidRPr="006C5D40" w:rsidRDefault="0092652F" w:rsidP="006C5D40">
      <w:pPr>
        <w:spacing w:after="200" w:line="276" w:lineRule="auto"/>
      </w:pPr>
    </w:p>
    <w:sectPr w:rsidR="0092652F" w:rsidRPr="006C5D40" w:rsidSect="00412E08">
      <w:headerReference w:type="default" r:id="rId10"/>
      <w:pgSz w:w="16838" w:h="11906" w:orient="landscape"/>
      <w:pgMar w:top="1418" w:right="851"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7BB" w:rsidRDefault="00C337BB" w:rsidP="002B5294">
      <w:r>
        <w:separator/>
      </w:r>
    </w:p>
  </w:endnote>
  <w:endnote w:type="continuationSeparator" w:id="0">
    <w:p w:rsidR="00C337BB" w:rsidRDefault="00C337BB" w:rsidP="002B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7BB" w:rsidRDefault="00C337BB" w:rsidP="002B5294">
      <w:r>
        <w:separator/>
      </w:r>
    </w:p>
  </w:footnote>
  <w:footnote w:type="continuationSeparator" w:id="0">
    <w:p w:rsidR="00C337BB" w:rsidRDefault="00C337BB" w:rsidP="002B5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70079"/>
      <w:docPartObj>
        <w:docPartGallery w:val="Page Numbers (Top of Page)"/>
        <w:docPartUnique/>
      </w:docPartObj>
    </w:sdtPr>
    <w:sdtEndPr/>
    <w:sdtContent>
      <w:p w:rsidR="00686D65" w:rsidRDefault="003C47BC">
        <w:pPr>
          <w:pStyle w:val="a5"/>
          <w:jc w:val="center"/>
        </w:pPr>
        <w:r>
          <w:fldChar w:fldCharType="begin"/>
        </w:r>
        <w:r>
          <w:instrText xml:space="preserve"> PAGE   \* MERGEFORMAT </w:instrText>
        </w:r>
        <w:r>
          <w:fldChar w:fldCharType="separate"/>
        </w:r>
        <w:r w:rsidR="00BC1BE5">
          <w:rPr>
            <w:noProof/>
          </w:rPr>
          <w:t>10</w:t>
        </w:r>
        <w:r>
          <w:rPr>
            <w:noProof/>
          </w:rPr>
          <w:fldChar w:fldCharType="end"/>
        </w:r>
      </w:p>
    </w:sdtContent>
  </w:sdt>
  <w:p w:rsidR="00686D65" w:rsidRDefault="00686D6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F47" w:rsidRPr="00087799" w:rsidRDefault="003C47BC" w:rsidP="001403E6">
    <w:pPr>
      <w:pStyle w:val="a5"/>
      <w:jc w:val="center"/>
    </w:pPr>
    <w:r w:rsidRPr="00087799">
      <w:fldChar w:fldCharType="begin"/>
    </w:r>
    <w:r w:rsidRPr="00087799">
      <w:instrText xml:space="preserve"> PAGE   \* MERGEFORMAT </w:instrText>
    </w:r>
    <w:r w:rsidRPr="00087799">
      <w:fldChar w:fldCharType="separate"/>
    </w:r>
    <w:r w:rsidR="00BC1BE5">
      <w:rPr>
        <w:noProof/>
      </w:rPr>
      <w:t>14</w:t>
    </w:r>
    <w:r w:rsidRPr="00087799">
      <w:fldChar w:fldCharType="end"/>
    </w:r>
  </w:p>
  <w:p w:rsidR="00CB4F47" w:rsidRPr="001403E6" w:rsidRDefault="00C337BB" w:rsidP="00C92C08">
    <w:pPr>
      <w:pStyle w:val="a5"/>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1168"/>
    <w:multiLevelType w:val="multilevel"/>
    <w:tmpl w:val="FED4BC2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78D7C76"/>
    <w:multiLevelType w:val="multilevel"/>
    <w:tmpl w:val="84809CCE"/>
    <w:lvl w:ilvl="0">
      <w:start w:val="1"/>
      <w:numFmt w:val="decimal"/>
      <w:lvlText w:val="%1."/>
      <w:lvlJc w:val="left"/>
      <w:pPr>
        <w:ind w:left="328" w:hanging="360"/>
      </w:pPr>
      <w:rPr>
        <w:rFonts w:hint="default"/>
      </w:rPr>
    </w:lvl>
    <w:lvl w:ilvl="1">
      <w:start w:val="1"/>
      <w:numFmt w:val="decimal"/>
      <w:isLgl/>
      <w:lvlText w:val="%1.%2."/>
      <w:lvlJc w:val="left"/>
      <w:pPr>
        <w:ind w:left="328" w:hanging="360"/>
      </w:pPr>
      <w:rPr>
        <w:rFonts w:hint="default"/>
      </w:rPr>
    </w:lvl>
    <w:lvl w:ilvl="2">
      <w:start w:val="1"/>
      <w:numFmt w:val="decimal"/>
      <w:isLgl/>
      <w:lvlText w:val="%1.%2.%3."/>
      <w:lvlJc w:val="left"/>
      <w:pPr>
        <w:ind w:left="688" w:hanging="720"/>
      </w:pPr>
      <w:rPr>
        <w:rFonts w:hint="default"/>
      </w:rPr>
    </w:lvl>
    <w:lvl w:ilvl="3">
      <w:start w:val="1"/>
      <w:numFmt w:val="decimal"/>
      <w:isLgl/>
      <w:lvlText w:val="%1.%2.%3.%4."/>
      <w:lvlJc w:val="left"/>
      <w:pPr>
        <w:ind w:left="688" w:hanging="720"/>
      </w:pPr>
      <w:rPr>
        <w:rFonts w:hint="default"/>
      </w:rPr>
    </w:lvl>
    <w:lvl w:ilvl="4">
      <w:start w:val="1"/>
      <w:numFmt w:val="decimal"/>
      <w:isLgl/>
      <w:lvlText w:val="%1.%2.%3.%4.%5."/>
      <w:lvlJc w:val="left"/>
      <w:pPr>
        <w:ind w:left="1048" w:hanging="1080"/>
      </w:pPr>
      <w:rPr>
        <w:rFonts w:hint="default"/>
      </w:rPr>
    </w:lvl>
    <w:lvl w:ilvl="5">
      <w:start w:val="1"/>
      <w:numFmt w:val="decimal"/>
      <w:isLgl/>
      <w:lvlText w:val="%1.%2.%3.%4.%5.%6."/>
      <w:lvlJc w:val="left"/>
      <w:pPr>
        <w:ind w:left="1048" w:hanging="1080"/>
      </w:pPr>
      <w:rPr>
        <w:rFonts w:hint="default"/>
      </w:rPr>
    </w:lvl>
    <w:lvl w:ilvl="6">
      <w:start w:val="1"/>
      <w:numFmt w:val="decimal"/>
      <w:isLgl/>
      <w:lvlText w:val="%1.%2.%3.%4.%5.%6.%7."/>
      <w:lvlJc w:val="left"/>
      <w:pPr>
        <w:ind w:left="1048" w:hanging="1080"/>
      </w:pPr>
      <w:rPr>
        <w:rFonts w:hint="default"/>
      </w:rPr>
    </w:lvl>
    <w:lvl w:ilvl="7">
      <w:start w:val="1"/>
      <w:numFmt w:val="decimal"/>
      <w:isLgl/>
      <w:lvlText w:val="%1.%2.%3.%4.%5.%6.%7.%8."/>
      <w:lvlJc w:val="left"/>
      <w:pPr>
        <w:ind w:left="1408" w:hanging="1440"/>
      </w:pPr>
      <w:rPr>
        <w:rFonts w:hint="default"/>
      </w:rPr>
    </w:lvl>
    <w:lvl w:ilvl="8">
      <w:start w:val="1"/>
      <w:numFmt w:val="decimal"/>
      <w:isLgl/>
      <w:lvlText w:val="%1.%2.%3.%4.%5.%6.%7.%8.%9."/>
      <w:lvlJc w:val="left"/>
      <w:pPr>
        <w:ind w:left="1408" w:hanging="1440"/>
      </w:pPr>
      <w:rPr>
        <w:rFonts w:hint="default"/>
      </w:rPr>
    </w:lvl>
  </w:abstractNum>
  <w:abstractNum w:abstractNumId="2" w15:restartNumberingAfterBreak="0">
    <w:nsid w:val="45854ABF"/>
    <w:multiLevelType w:val="hybridMultilevel"/>
    <w:tmpl w:val="54047E68"/>
    <w:lvl w:ilvl="0" w:tplc="2586E0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C9"/>
    <w:rsid w:val="00014404"/>
    <w:rsid w:val="00020F52"/>
    <w:rsid w:val="000228FF"/>
    <w:rsid w:val="00025715"/>
    <w:rsid w:val="00033BBD"/>
    <w:rsid w:val="000537E2"/>
    <w:rsid w:val="000611FA"/>
    <w:rsid w:val="0006617F"/>
    <w:rsid w:val="000703FB"/>
    <w:rsid w:val="00072BC6"/>
    <w:rsid w:val="00073BED"/>
    <w:rsid w:val="00081B54"/>
    <w:rsid w:val="000835CE"/>
    <w:rsid w:val="00097651"/>
    <w:rsid w:val="000B4225"/>
    <w:rsid w:val="000B7A41"/>
    <w:rsid w:val="000D036D"/>
    <w:rsid w:val="000D52A7"/>
    <w:rsid w:val="000F54E8"/>
    <w:rsid w:val="000F5B1F"/>
    <w:rsid w:val="001010BE"/>
    <w:rsid w:val="0010376E"/>
    <w:rsid w:val="00110EFD"/>
    <w:rsid w:val="00115890"/>
    <w:rsid w:val="00122CD9"/>
    <w:rsid w:val="00125F96"/>
    <w:rsid w:val="00137297"/>
    <w:rsid w:val="00144444"/>
    <w:rsid w:val="0014767D"/>
    <w:rsid w:val="00150F2F"/>
    <w:rsid w:val="001633C4"/>
    <w:rsid w:val="0017350C"/>
    <w:rsid w:val="00177710"/>
    <w:rsid w:val="00194735"/>
    <w:rsid w:val="00194EE3"/>
    <w:rsid w:val="001A0A4A"/>
    <w:rsid w:val="001A3242"/>
    <w:rsid w:val="001D152A"/>
    <w:rsid w:val="001D510F"/>
    <w:rsid w:val="001E644B"/>
    <w:rsid w:val="001F6D67"/>
    <w:rsid w:val="001F7610"/>
    <w:rsid w:val="00204E8E"/>
    <w:rsid w:val="002104F1"/>
    <w:rsid w:val="002429BB"/>
    <w:rsid w:val="0024509A"/>
    <w:rsid w:val="00251037"/>
    <w:rsid w:val="00256933"/>
    <w:rsid w:val="00282965"/>
    <w:rsid w:val="0028789C"/>
    <w:rsid w:val="00290C76"/>
    <w:rsid w:val="002B5294"/>
    <w:rsid w:val="002C28B5"/>
    <w:rsid w:val="002D3899"/>
    <w:rsid w:val="002E45A5"/>
    <w:rsid w:val="00300C0F"/>
    <w:rsid w:val="00315D55"/>
    <w:rsid w:val="0034623D"/>
    <w:rsid w:val="00347114"/>
    <w:rsid w:val="003500AC"/>
    <w:rsid w:val="00365C73"/>
    <w:rsid w:val="00366041"/>
    <w:rsid w:val="00385DC0"/>
    <w:rsid w:val="003A5614"/>
    <w:rsid w:val="003C47BC"/>
    <w:rsid w:val="003C593B"/>
    <w:rsid w:val="003D4A40"/>
    <w:rsid w:val="003E0A6D"/>
    <w:rsid w:val="00401038"/>
    <w:rsid w:val="0041663F"/>
    <w:rsid w:val="00422825"/>
    <w:rsid w:val="004612FA"/>
    <w:rsid w:val="00462A0A"/>
    <w:rsid w:val="00480E89"/>
    <w:rsid w:val="004A5429"/>
    <w:rsid w:val="004B614C"/>
    <w:rsid w:val="004C50D0"/>
    <w:rsid w:val="004E1359"/>
    <w:rsid w:val="00501AFB"/>
    <w:rsid w:val="00516ADE"/>
    <w:rsid w:val="005201D9"/>
    <w:rsid w:val="005237FE"/>
    <w:rsid w:val="005269E7"/>
    <w:rsid w:val="0053014D"/>
    <w:rsid w:val="00567744"/>
    <w:rsid w:val="00586560"/>
    <w:rsid w:val="005C3035"/>
    <w:rsid w:val="005C6210"/>
    <w:rsid w:val="005D1D66"/>
    <w:rsid w:val="005F203E"/>
    <w:rsid w:val="005F3F6F"/>
    <w:rsid w:val="00601EEE"/>
    <w:rsid w:val="006038A4"/>
    <w:rsid w:val="00610C46"/>
    <w:rsid w:val="00613161"/>
    <w:rsid w:val="006246F5"/>
    <w:rsid w:val="00627F84"/>
    <w:rsid w:val="0063369F"/>
    <w:rsid w:val="0063615F"/>
    <w:rsid w:val="006577F1"/>
    <w:rsid w:val="00673543"/>
    <w:rsid w:val="006825BB"/>
    <w:rsid w:val="00686D65"/>
    <w:rsid w:val="006B6373"/>
    <w:rsid w:val="006C5555"/>
    <w:rsid w:val="006C5D40"/>
    <w:rsid w:val="007168B1"/>
    <w:rsid w:val="00754454"/>
    <w:rsid w:val="007638D0"/>
    <w:rsid w:val="0076419E"/>
    <w:rsid w:val="00767CAE"/>
    <w:rsid w:val="00772777"/>
    <w:rsid w:val="00784308"/>
    <w:rsid w:val="00793E39"/>
    <w:rsid w:val="007B0D0E"/>
    <w:rsid w:val="007D171D"/>
    <w:rsid w:val="008217BA"/>
    <w:rsid w:val="00841653"/>
    <w:rsid w:val="00861388"/>
    <w:rsid w:val="0087272F"/>
    <w:rsid w:val="008748B3"/>
    <w:rsid w:val="00880D60"/>
    <w:rsid w:val="00881C62"/>
    <w:rsid w:val="0088596D"/>
    <w:rsid w:val="00896AE8"/>
    <w:rsid w:val="008A1456"/>
    <w:rsid w:val="008B088C"/>
    <w:rsid w:val="008E187B"/>
    <w:rsid w:val="008E2BC0"/>
    <w:rsid w:val="008E2F99"/>
    <w:rsid w:val="008F4DED"/>
    <w:rsid w:val="009109EF"/>
    <w:rsid w:val="00920BC5"/>
    <w:rsid w:val="0092652F"/>
    <w:rsid w:val="0093282B"/>
    <w:rsid w:val="00961105"/>
    <w:rsid w:val="00970905"/>
    <w:rsid w:val="00973F0B"/>
    <w:rsid w:val="00974CED"/>
    <w:rsid w:val="00985328"/>
    <w:rsid w:val="00996D5A"/>
    <w:rsid w:val="009C7EBC"/>
    <w:rsid w:val="009D5E65"/>
    <w:rsid w:val="009F42A0"/>
    <w:rsid w:val="00A06D50"/>
    <w:rsid w:val="00A106E9"/>
    <w:rsid w:val="00A26F9F"/>
    <w:rsid w:val="00A351D4"/>
    <w:rsid w:val="00A8249F"/>
    <w:rsid w:val="00AA035B"/>
    <w:rsid w:val="00AA0479"/>
    <w:rsid w:val="00AA3339"/>
    <w:rsid w:val="00AA72B6"/>
    <w:rsid w:val="00AA7E95"/>
    <w:rsid w:val="00AB67C9"/>
    <w:rsid w:val="00AC3336"/>
    <w:rsid w:val="00AD476C"/>
    <w:rsid w:val="00AE3FA1"/>
    <w:rsid w:val="00AE4E1D"/>
    <w:rsid w:val="00B20005"/>
    <w:rsid w:val="00B24140"/>
    <w:rsid w:val="00B32600"/>
    <w:rsid w:val="00B32A3C"/>
    <w:rsid w:val="00B5105E"/>
    <w:rsid w:val="00B90706"/>
    <w:rsid w:val="00B92B8E"/>
    <w:rsid w:val="00B95F48"/>
    <w:rsid w:val="00B96A93"/>
    <w:rsid w:val="00BA51C5"/>
    <w:rsid w:val="00BB6757"/>
    <w:rsid w:val="00BB6DF2"/>
    <w:rsid w:val="00BC1BE5"/>
    <w:rsid w:val="00BC5B48"/>
    <w:rsid w:val="00BF7C2B"/>
    <w:rsid w:val="00C12D26"/>
    <w:rsid w:val="00C23D7D"/>
    <w:rsid w:val="00C265E8"/>
    <w:rsid w:val="00C306A1"/>
    <w:rsid w:val="00C337BB"/>
    <w:rsid w:val="00C44ACE"/>
    <w:rsid w:val="00C51A67"/>
    <w:rsid w:val="00C57045"/>
    <w:rsid w:val="00C576C9"/>
    <w:rsid w:val="00C625D8"/>
    <w:rsid w:val="00CD5177"/>
    <w:rsid w:val="00CD5E34"/>
    <w:rsid w:val="00D04FB3"/>
    <w:rsid w:val="00D0730F"/>
    <w:rsid w:val="00D23525"/>
    <w:rsid w:val="00D2393C"/>
    <w:rsid w:val="00D26BAC"/>
    <w:rsid w:val="00D421B4"/>
    <w:rsid w:val="00D42CDA"/>
    <w:rsid w:val="00D63B87"/>
    <w:rsid w:val="00D719E9"/>
    <w:rsid w:val="00D92C4F"/>
    <w:rsid w:val="00DB5713"/>
    <w:rsid w:val="00DD254F"/>
    <w:rsid w:val="00DD77EB"/>
    <w:rsid w:val="00DE72EA"/>
    <w:rsid w:val="00E13163"/>
    <w:rsid w:val="00E131B3"/>
    <w:rsid w:val="00E17EE1"/>
    <w:rsid w:val="00E26609"/>
    <w:rsid w:val="00E307F9"/>
    <w:rsid w:val="00E30D71"/>
    <w:rsid w:val="00E57ACB"/>
    <w:rsid w:val="00E6559F"/>
    <w:rsid w:val="00E846E8"/>
    <w:rsid w:val="00E96A0C"/>
    <w:rsid w:val="00E96E48"/>
    <w:rsid w:val="00EA1363"/>
    <w:rsid w:val="00EA3629"/>
    <w:rsid w:val="00EA3979"/>
    <w:rsid w:val="00EA5D86"/>
    <w:rsid w:val="00EA60E4"/>
    <w:rsid w:val="00EB3425"/>
    <w:rsid w:val="00EB53CE"/>
    <w:rsid w:val="00EC031F"/>
    <w:rsid w:val="00EC4EC8"/>
    <w:rsid w:val="00ED2288"/>
    <w:rsid w:val="00F075EB"/>
    <w:rsid w:val="00F11C76"/>
    <w:rsid w:val="00F12A35"/>
    <w:rsid w:val="00F16FB2"/>
    <w:rsid w:val="00F17B83"/>
    <w:rsid w:val="00F32DDB"/>
    <w:rsid w:val="00F50A87"/>
    <w:rsid w:val="00F513BD"/>
    <w:rsid w:val="00F5379D"/>
    <w:rsid w:val="00F67A0E"/>
    <w:rsid w:val="00F706F1"/>
    <w:rsid w:val="00F76C9A"/>
    <w:rsid w:val="00F8025D"/>
    <w:rsid w:val="00FB211A"/>
    <w:rsid w:val="00FB45BE"/>
    <w:rsid w:val="00FB7150"/>
    <w:rsid w:val="00FC6EFE"/>
    <w:rsid w:val="00FD3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A087C-FEFA-4580-AA59-29459EB8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B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421B4"/>
    <w:pPr>
      <w:keepNext/>
      <w:jc w:val="center"/>
      <w:outlineLvl w:val="1"/>
    </w:pPr>
    <w:rPr>
      <w:sz w:val="36"/>
      <w:szCs w:val="20"/>
    </w:rPr>
  </w:style>
  <w:style w:type="paragraph" w:styleId="3">
    <w:name w:val="heading 3"/>
    <w:basedOn w:val="a"/>
    <w:next w:val="a"/>
    <w:link w:val="30"/>
    <w:qFormat/>
    <w:rsid w:val="00D421B4"/>
    <w:pPr>
      <w:keepNext/>
      <w:spacing w:line="360" w:lineRule="auto"/>
      <w:jc w:val="center"/>
      <w:outlineLvl w:val="2"/>
    </w:pPr>
    <w:rPr>
      <w:b/>
      <w:sz w:val="26"/>
      <w:szCs w:val="20"/>
    </w:rPr>
  </w:style>
  <w:style w:type="paragraph" w:styleId="5">
    <w:name w:val="heading 5"/>
    <w:basedOn w:val="a"/>
    <w:next w:val="a"/>
    <w:link w:val="50"/>
    <w:uiPriority w:val="9"/>
    <w:unhideWhenUsed/>
    <w:qFormat/>
    <w:rsid w:val="003C47BC"/>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576C9"/>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C576C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C576C9"/>
    <w:pPr>
      <w:autoSpaceDE w:val="0"/>
      <w:autoSpaceDN w:val="0"/>
      <w:adjustRightInd w:val="0"/>
      <w:spacing w:after="0" w:line="240" w:lineRule="auto"/>
    </w:pPr>
    <w:rPr>
      <w:rFonts w:ascii="Tahoma" w:hAnsi="Tahoma" w:cs="Tahoma"/>
      <w:sz w:val="20"/>
      <w:szCs w:val="20"/>
    </w:rPr>
  </w:style>
  <w:style w:type="paragraph" w:styleId="a3">
    <w:name w:val="Balloon Text"/>
    <w:basedOn w:val="a"/>
    <w:link w:val="a4"/>
    <w:uiPriority w:val="99"/>
    <w:semiHidden/>
    <w:unhideWhenUsed/>
    <w:rsid w:val="00C576C9"/>
    <w:rPr>
      <w:rFonts w:ascii="Tahoma" w:hAnsi="Tahoma" w:cs="Tahoma"/>
      <w:sz w:val="16"/>
      <w:szCs w:val="16"/>
    </w:rPr>
  </w:style>
  <w:style w:type="character" w:customStyle="1" w:styleId="a4">
    <w:name w:val="Текст выноски Знак"/>
    <w:basedOn w:val="a0"/>
    <w:link w:val="a3"/>
    <w:uiPriority w:val="99"/>
    <w:semiHidden/>
    <w:rsid w:val="00C576C9"/>
    <w:rPr>
      <w:rFonts w:ascii="Tahoma" w:hAnsi="Tahoma" w:cs="Tahoma"/>
      <w:sz w:val="16"/>
      <w:szCs w:val="16"/>
    </w:rPr>
  </w:style>
  <w:style w:type="character" w:customStyle="1" w:styleId="20">
    <w:name w:val="Заголовок 2 Знак"/>
    <w:basedOn w:val="a0"/>
    <w:link w:val="2"/>
    <w:rsid w:val="00D421B4"/>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D421B4"/>
    <w:rPr>
      <w:rFonts w:ascii="Times New Roman" w:eastAsia="Times New Roman" w:hAnsi="Times New Roman" w:cs="Times New Roman"/>
      <w:b/>
      <w:sz w:val="26"/>
      <w:szCs w:val="20"/>
      <w:lang w:eastAsia="ru-RU"/>
    </w:rPr>
  </w:style>
  <w:style w:type="paragraph" w:styleId="a5">
    <w:name w:val="header"/>
    <w:basedOn w:val="a"/>
    <w:link w:val="a6"/>
    <w:uiPriority w:val="99"/>
    <w:unhideWhenUsed/>
    <w:rsid w:val="002B5294"/>
    <w:pPr>
      <w:tabs>
        <w:tab w:val="center" w:pos="4677"/>
        <w:tab w:val="right" w:pos="9355"/>
      </w:tabs>
    </w:pPr>
  </w:style>
  <w:style w:type="character" w:customStyle="1" w:styleId="a6">
    <w:name w:val="Верхний колонтитул Знак"/>
    <w:basedOn w:val="a0"/>
    <w:link w:val="a5"/>
    <w:uiPriority w:val="99"/>
    <w:rsid w:val="002B5294"/>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2B5294"/>
    <w:pPr>
      <w:tabs>
        <w:tab w:val="center" w:pos="4677"/>
        <w:tab w:val="right" w:pos="9355"/>
      </w:tabs>
    </w:pPr>
  </w:style>
  <w:style w:type="character" w:customStyle="1" w:styleId="a8">
    <w:name w:val="Нижний колонтитул Знак"/>
    <w:basedOn w:val="a0"/>
    <w:link w:val="a7"/>
    <w:uiPriority w:val="99"/>
    <w:semiHidden/>
    <w:rsid w:val="002B5294"/>
    <w:rPr>
      <w:rFonts w:ascii="Times New Roman" w:eastAsia="Times New Roman" w:hAnsi="Times New Roman" w:cs="Times New Roman"/>
      <w:sz w:val="24"/>
      <w:szCs w:val="24"/>
      <w:lang w:eastAsia="ru-RU"/>
    </w:rPr>
  </w:style>
  <w:style w:type="paragraph" w:styleId="HTML">
    <w:name w:val="HTML Preformatted"/>
    <w:basedOn w:val="a"/>
    <w:link w:val="HTML0"/>
    <w:rsid w:val="00885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8596D"/>
    <w:rPr>
      <w:rFonts w:ascii="Courier New" w:eastAsia="Times New Roman" w:hAnsi="Courier New" w:cs="Courier New"/>
      <w:sz w:val="20"/>
      <w:szCs w:val="20"/>
      <w:lang w:eastAsia="ru-RU"/>
    </w:rPr>
  </w:style>
  <w:style w:type="paragraph" w:styleId="a9">
    <w:name w:val="No Spacing"/>
    <w:link w:val="aa"/>
    <w:uiPriority w:val="1"/>
    <w:qFormat/>
    <w:rsid w:val="003C47BC"/>
    <w:pPr>
      <w:spacing w:after="0"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3C47BC"/>
    <w:rPr>
      <w:rFonts w:ascii="Calibri" w:eastAsia="Times New Roman" w:hAnsi="Calibri" w:cs="Times New Roman"/>
      <w:b/>
      <w:bCs/>
      <w:i/>
      <w:iCs/>
      <w:sz w:val="26"/>
      <w:szCs w:val="26"/>
      <w:lang w:val="x-none" w:eastAsia="x-none"/>
    </w:rPr>
  </w:style>
  <w:style w:type="table" w:styleId="ab">
    <w:name w:val="Table Grid"/>
    <w:basedOn w:val="a1"/>
    <w:uiPriority w:val="59"/>
    <w:rsid w:val="003C47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ubtle Emphasis"/>
    <w:uiPriority w:val="19"/>
    <w:qFormat/>
    <w:rsid w:val="0087272F"/>
    <w:rPr>
      <w:i/>
      <w:iCs/>
      <w:color w:val="808080"/>
    </w:rPr>
  </w:style>
  <w:style w:type="character" w:customStyle="1" w:styleId="aa">
    <w:name w:val="Без интервала Знак"/>
    <w:link w:val="a9"/>
    <w:uiPriority w:val="1"/>
    <w:locked/>
    <w:rsid w:val="0087272F"/>
    <w:rPr>
      <w:rFonts w:ascii="Times New Roman" w:eastAsia="Times New Roman" w:hAnsi="Times New Roman" w:cs="Times New Roman"/>
      <w:sz w:val="24"/>
      <w:szCs w:val="24"/>
      <w:lang w:eastAsia="ru-RU"/>
    </w:rPr>
  </w:style>
  <w:style w:type="paragraph" w:customStyle="1" w:styleId="ConsNormal">
    <w:name w:val="ConsNormal"/>
    <w:uiPriority w:val="99"/>
    <w:rsid w:val="0092652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аголовок документа"/>
    <w:basedOn w:val="a"/>
    <w:rsid w:val="0092652F"/>
    <w:pPr>
      <w:widowControl w:val="0"/>
      <w:spacing w:after="20"/>
      <w:ind w:left="567" w:right="567"/>
      <w:jc w:val="center"/>
    </w:pPr>
    <w:rPr>
      <w:rFonts w:ascii="Arial Black" w:hAnsi="Arial Black"/>
      <w:sz w:val="36"/>
      <w:lang w:val="en-US" w:eastAsia="en-US"/>
    </w:rPr>
  </w:style>
  <w:style w:type="paragraph" w:styleId="ae">
    <w:name w:val="Body Text"/>
    <w:basedOn w:val="a"/>
    <w:link w:val="af"/>
    <w:uiPriority w:val="99"/>
    <w:unhideWhenUsed/>
    <w:rsid w:val="00754454"/>
    <w:pPr>
      <w:spacing w:after="120"/>
    </w:pPr>
    <w:rPr>
      <w:lang w:val="x-none" w:eastAsia="x-none"/>
    </w:rPr>
  </w:style>
  <w:style w:type="character" w:customStyle="1" w:styleId="af">
    <w:name w:val="Основной текст Знак"/>
    <w:basedOn w:val="a0"/>
    <w:link w:val="ae"/>
    <w:uiPriority w:val="99"/>
    <w:rsid w:val="00754454"/>
    <w:rPr>
      <w:rFonts w:ascii="Times New Roman" w:eastAsia="Times New Roman" w:hAnsi="Times New Roman" w:cs="Times New Roman"/>
      <w:sz w:val="24"/>
      <w:szCs w:val="24"/>
      <w:lang w:val="x-none" w:eastAsia="x-none"/>
    </w:rPr>
  </w:style>
  <w:style w:type="paragraph" w:styleId="af0">
    <w:name w:val="List Paragraph"/>
    <w:basedOn w:val="a"/>
    <w:uiPriority w:val="34"/>
    <w:qFormat/>
    <w:rsid w:val="00AB6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630">
      <w:bodyDiv w:val="1"/>
      <w:marLeft w:val="0"/>
      <w:marRight w:val="0"/>
      <w:marTop w:val="0"/>
      <w:marBottom w:val="0"/>
      <w:divBdr>
        <w:top w:val="none" w:sz="0" w:space="0" w:color="auto"/>
        <w:left w:val="none" w:sz="0" w:space="0" w:color="auto"/>
        <w:bottom w:val="none" w:sz="0" w:space="0" w:color="auto"/>
        <w:right w:val="none" w:sz="0" w:space="0" w:color="auto"/>
      </w:divBdr>
    </w:div>
    <w:div w:id="164564240">
      <w:bodyDiv w:val="1"/>
      <w:marLeft w:val="0"/>
      <w:marRight w:val="0"/>
      <w:marTop w:val="0"/>
      <w:marBottom w:val="0"/>
      <w:divBdr>
        <w:top w:val="none" w:sz="0" w:space="0" w:color="auto"/>
        <w:left w:val="none" w:sz="0" w:space="0" w:color="auto"/>
        <w:bottom w:val="none" w:sz="0" w:space="0" w:color="auto"/>
        <w:right w:val="none" w:sz="0" w:space="0" w:color="auto"/>
      </w:divBdr>
    </w:div>
    <w:div w:id="433940110">
      <w:bodyDiv w:val="1"/>
      <w:marLeft w:val="0"/>
      <w:marRight w:val="0"/>
      <w:marTop w:val="0"/>
      <w:marBottom w:val="0"/>
      <w:divBdr>
        <w:top w:val="none" w:sz="0" w:space="0" w:color="auto"/>
        <w:left w:val="none" w:sz="0" w:space="0" w:color="auto"/>
        <w:bottom w:val="none" w:sz="0" w:space="0" w:color="auto"/>
        <w:right w:val="none" w:sz="0" w:space="0" w:color="auto"/>
      </w:divBdr>
    </w:div>
    <w:div w:id="667513679">
      <w:bodyDiv w:val="1"/>
      <w:marLeft w:val="0"/>
      <w:marRight w:val="0"/>
      <w:marTop w:val="0"/>
      <w:marBottom w:val="0"/>
      <w:divBdr>
        <w:top w:val="none" w:sz="0" w:space="0" w:color="auto"/>
        <w:left w:val="none" w:sz="0" w:space="0" w:color="auto"/>
        <w:bottom w:val="none" w:sz="0" w:space="0" w:color="auto"/>
        <w:right w:val="none" w:sz="0" w:space="0" w:color="auto"/>
      </w:divBdr>
    </w:div>
    <w:div w:id="737555825">
      <w:bodyDiv w:val="1"/>
      <w:marLeft w:val="0"/>
      <w:marRight w:val="0"/>
      <w:marTop w:val="0"/>
      <w:marBottom w:val="0"/>
      <w:divBdr>
        <w:top w:val="none" w:sz="0" w:space="0" w:color="auto"/>
        <w:left w:val="none" w:sz="0" w:space="0" w:color="auto"/>
        <w:bottom w:val="none" w:sz="0" w:space="0" w:color="auto"/>
        <w:right w:val="none" w:sz="0" w:space="0" w:color="auto"/>
      </w:divBdr>
    </w:div>
    <w:div w:id="771049206">
      <w:bodyDiv w:val="1"/>
      <w:marLeft w:val="0"/>
      <w:marRight w:val="0"/>
      <w:marTop w:val="0"/>
      <w:marBottom w:val="0"/>
      <w:divBdr>
        <w:top w:val="none" w:sz="0" w:space="0" w:color="auto"/>
        <w:left w:val="none" w:sz="0" w:space="0" w:color="auto"/>
        <w:bottom w:val="none" w:sz="0" w:space="0" w:color="auto"/>
        <w:right w:val="none" w:sz="0" w:space="0" w:color="auto"/>
      </w:divBdr>
    </w:div>
    <w:div w:id="772089000">
      <w:bodyDiv w:val="1"/>
      <w:marLeft w:val="0"/>
      <w:marRight w:val="0"/>
      <w:marTop w:val="0"/>
      <w:marBottom w:val="0"/>
      <w:divBdr>
        <w:top w:val="none" w:sz="0" w:space="0" w:color="auto"/>
        <w:left w:val="none" w:sz="0" w:space="0" w:color="auto"/>
        <w:bottom w:val="none" w:sz="0" w:space="0" w:color="auto"/>
        <w:right w:val="none" w:sz="0" w:space="0" w:color="auto"/>
      </w:divBdr>
    </w:div>
    <w:div w:id="854926505">
      <w:bodyDiv w:val="1"/>
      <w:marLeft w:val="0"/>
      <w:marRight w:val="0"/>
      <w:marTop w:val="0"/>
      <w:marBottom w:val="0"/>
      <w:divBdr>
        <w:top w:val="none" w:sz="0" w:space="0" w:color="auto"/>
        <w:left w:val="none" w:sz="0" w:space="0" w:color="auto"/>
        <w:bottom w:val="none" w:sz="0" w:space="0" w:color="auto"/>
        <w:right w:val="none" w:sz="0" w:space="0" w:color="auto"/>
      </w:divBdr>
    </w:div>
    <w:div w:id="1007367432">
      <w:bodyDiv w:val="1"/>
      <w:marLeft w:val="0"/>
      <w:marRight w:val="0"/>
      <w:marTop w:val="0"/>
      <w:marBottom w:val="0"/>
      <w:divBdr>
        <w:top w:val="none" w:sz="0" w:space="0" w:color="auto"/>
        <w:left w:val="none" w:sz="0" w:space="0" w:color="auto"/>
        <w:bottom w:val="none" w:sz="0" w:space="0" w:color="auto"/>
        <w:right w:val="none" w:sz="0" w:space="0" w:color="auto"/>
      </w:divBdr>
    </w:div>
    <w:div w:id="1491825115">
      <w:bodyDiv w:val="1"/>
      <w:marLeft w:val="0"/>
      <w:marRight w:val="0"/>
      <w:marTop w:val="0"/>
      <w:marBottom w:val="0"/>
      <w:divBdr>
        <w:top w:val="none" w:sz="0" w:space="0" w:color="auto"/>
        <w:left w:val="none" w:sz="0" w:space="0" w:color="auto"/>
        <w:bottom w:val="none" w:sz="0" w:space="0" w:color="auto"/>
        <w:right w:val="none" w:sz="0" w:space="0" w:color="auto"/>
      </w:divBdr>
    </w:div>
    <w:div w:id="1564293013">
      <w:bodyDiv w:val="1"/>
      <w:marLeft w:val="0"/>
      <w:marRight w:val="0"/>
      <w:marTop w:val="0"/>
      <w:marBottom w:val="0"/>
      <w:divBdr>
        <w:top w:val="none" w:sz="0" w:space="0" w:color="auto"/>
        <w:left w:val="none" w:sz="0" w:space="0" w:color="auto"/>
        <w:bottom w:val="none" w:sz="0" w:space="0" w:color="auto"/>
        <w:right w:val="none" w:sz="0" w:space="0" w:color="auto"/>
      </w:divBdr>
    </w:div>
    <w:div w:id="1687445266">
      <w:bodyDiv w:val="1"/>
      <w:marLeft w:val="0"/>
      <w:marRight w:val="0"/>
      <w:marTop w:val="0"/>
      <w:marBottom w:val="0"/>
      <w:divBdr>
        <w:top w:val="none" w:sz="0" w:space="0" w:color="auto"/>
        <w:left w:val="none" w:sz="0" w:space="0" w:color="auto"/>
        <w:bottom w:val="none" w:sz="0" w:space="0" w:color="auto"/>
        <w:right w:val="none" w:sz="0" w:space="0" w:color="auto"/>
      </w:divBdr>
    </w:div>
    <w:div w:id="1756979537">
      <w:bodyDiv w:val="1"/>
      <w:marLeft w:val="0"/>
      <w:marRight w:val="0"/>
      <w:marTop w:val="0"/>
      <w:marBottom w:val="0"/>
      <w:divBdr>
        <w:top w:val="none" w:sz="0" w:space="0" w:color="auto"/>
        <w:left w:val="none" w:sz="0" w:space="0" w:color="auto"/>
        <w:bottom w:val="none" w:sz="0" w:space="0" w:color="auto"/>
        <w:right w:val="none" w:sz="0" w:space="0" w:color="auto"/>
      </w:divBdr>
    </w:div>
    <w:div w:id="191916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F240BB942D423FE58B56C48083A61B99075BC0AD2EF0404E58FC467D6B3F34238F92F025EB75C2BEMC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74F8-4066-46FA-B8E7-8CDFA7B4A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14</Pages>
  <Words>3863</Words>
  <Characters>22022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Управление КТМ Левушкина</cp:lastModifiedBy>
  <cp:revision>128</cp:revision>
  <cp:lastPrinted>2019-06-18T00:09:00Z</cp:lastPrinted>
  <dcterms:created xsi:type="dcterms:W3CDTF">2017-11-03T00:05:00Z</dcterms:created>
  <dcterms:modified xsi:type="dcterms:W3CDTF">2019-10-16T02:36:00Z</dcterms:modified>
</cp:coreProperties>
</file>