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322" w:rsidRPr="007F5B88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D3558" w:rsidRPr="007F5B88">
        <w:rPr>
          <w:rFonts w:ascii="Times New Roman" w:hAnsi="Times New Roman" w:cs="Times New Roman"/>
          <w:sz w:val="28"/>
          <w:szCs w:val="28"/>
        </w:rPr>
        <w:t>2</w:t>
      </w:r>
    </w:p>
    <w:p w:rsidR="00E02322" w:rsidRPr="007F5B88" w:rsidRDefault="00E02322" w:rsidP="00E02322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>УТВЕРЖДЕН</w:t>
      </w:r>
    </w:p>
    <w:p w:rsidR="00E02322" w:rsidRPr="007F5B88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E02322" w:rsidRPr="007F5B88" w:rsidRDefault="00E02322" w:rsidP="00E0232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 </w:t>
      </w:r>
    </w:p>
    <w:p w:rsidR="00E02322" w:rsidRPr="007F5B88" w:rsidRDefault="00E02322" w:rsidP="00E02322">
      <w:pPr>
        <w:widowControl w:val="0"/>
        <w:autoSpaceDE w:val="0"/>
        <w:autoSpaceDN w:val="0"/>
        <w:adjustRightInd w:val="0"/>
        <w:spacing w:line="240" w:lineRule="auto"/>
        <w:ind w:firstLine="1020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5B88">
        <w:rPr>
          <w:rFonts w:ascii="Times New Roman" w:hAnsi="Times New Roman" w:cs="Times New Roman"/>
          <w:sz w:val="28"/>
          <w:szCs w:val="28"/>
        </w:rPr>
        <w:t xml:space="preserve">от </w:t>
      </w:r>
      <w:r w:rsidR="00C074CF">
        <w:rPr>
          <w:rFonts w:ascii="Times New Roman" w:hAnsi="Times New Roman" w:cs="Times New Roman"/>
          <w:sz w:val="28"/>
          <w:szCs w:val="28"/>
        </w:rPr>
        <w:t xml:space="preserve"> 28.02.22    </w:t>
      </w:r>
      <w:r w:rsidRPr="007F5B88">
        <w:rPr>
          <w:rFonts w:ascii="Times New Roman" w:hAnsi="Times New Roman" w:cs="Times New Roman"/>
          <w:sz w:val="28"/>
          <w:szCs w:val="28"/>
        </w:rPr>
        <w:t xml:space="preserve"> № </w:t>
      </w:r>
      <w:r w:rsidR="00C074CF">
        <w:rPr>
          <w:rFonts w:ascii="Times New Roman" w:hAnsi="Times New Roman" w:cs="Times New Roman"/>
          <w:sz w:val="28"/>
          <w:szCs w:val="28"/>
        </w:rPr>
        <w:t>90-ра</w:t>
      </w:r>
    </w:p>
    <w:p w:rsidR="00BD4C8E" w:rsidRDefault="00BD4C8E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B4B99" w:rsidRPr="007F5B88" w:rsidRDefault="000001FA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5B88">
        <w:rPr>
          <w:rFonts w:ascii="Times New Roman" w:hAnsi="Times New Roman" w:cs="Times New Roman"/>
          <w:b/>
          <w:sz w:val="28"/>
          <w:szCs w:val="28"/>
        </w:rPr>
        <w:t>ПЛАН МЕРОПРИЯТИЙ</w:t>
      </w:r>
      <w:r w:rsidR="00E02322" w:rsidRPr="007F5B8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4B99" w:rsidRPr="007F5B88" w:rsidRDefault="00EB4B99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5B88">
        <w:rPr>
          <w:rFonts w:ascii="Times New Roman" w:hAnsi="Times New Roman" w:cs="Times New Roman"/>
          <w:b/>
          <w:sz w:val="28"/>
          <w:szCs w:val="28"/>
        </w:rPr>
        <w:t xml:space="preserve">(«дорожная карта») </w:t>
      </w:r>
      <w:r w:rsidR="00E02322" w:rsidRPr="007F5B88">
        <w:rPr>
          <w:rFonts w:ascii="Times New Roman" w:hAnsi="Times New Roman" w:cs="Times New Roman"/>
          <w:b/>
          <w:sz w:val="28"/>
          <w:szCs w:val="28"/>
        </w:rPr>
        <w:t xml:space="preserve">по снижению </w:t>
      </w:r>
      <w:proofErr w:type="spellStart"/>
      <w:r w:rsidR="00E02322" w:rsidRPr="007F5B88">
        <w:rPr>
          <w:rFonts w:ascii="Times New Roman" w:hAnsi="Times New Roman" w:cs="Times New Roman"/>
          <w:b/>
          <w:sz w:val="28"/>
          <w:szCs w:val="28"/>
        </w:rPr>
        <w:t>комплаенс-рисков</w:t>
      </w:r>
      <w:proofErr w:type="spellEnd"/>
      <w:r w:rsidR="00E02322" w:rsidRPr="007F5B88">
        <w:rPr>
          <w:rFonts w:ascii="Times New Roman" w:hAnsi="Times New Roman" w:cs="Times New Roman"/>
          <w:b/>
          <w:sz w:val="28"/>
          <w:szCs w:val="28"/>
        </w:rPr>
        <w:t xml:space="preserve"> нарушения антимонопольного законодательства </w:t>
      </w:r>
    </w:p>
    <w:p w:rsidR="00E02322" w:rsidRDefault="00E02322" w:rsidP="00CF537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F5B88">
        <w:rPr>
          <w:rFonts w:ascii="Times New Roman" w:hAnsi="Times New Roman" w:cs="Times New Roman"/>
          <w:b/>
          <w:sz w:val="28"/>
          <w:szCs w:val="28"/>
        </w:rPr>
        <w:t>финансов</w:t>
      </w:r>
      <w:r w:rsidR="000001FA" w:rsidRPr="007F5B88">
        <w:rPr>
          <w:rFonts w:ascii="Times New Roman" w:hAnsi="Times New Roman" w:cs="Times New Roman"/>
          <w:b/>
          <w:sz w:val="28"/>
          <w:szCs w:val="28"/>
        </w:rPr>
        <w:t>ым</w:t>
      </w:r>
      <w:r w:rsidRPr="007F5B88">
        <w:rPr>
          <w:rFonts w:ascii="Times New Roman" w:hAnsi="Times New Roman" w:cs="Times New Roman"/>
          <w:b/>
          <w:sz w:val="28"/>
          <w:szCs w:val="28"/>
        </w:rPr>
        <w:t xml:space="preserve"> управлени</w:t>
      </w:r>
      <w:r w:rsidR="000001FA" w:rsidRPr="007F5B88">
        <w:rPr>
          <w:rFonts w:ascii="Times New Roman" w:hAnsi="Times New Roman" w:cs="Times New Roman"/>
          <w:b/>
          <w:sz w:val="28"/>
          <w:szCs w:val="28"/>
        </w:rPr>
        <w:t>ем</w:t>
      </w:r>
      <w:r w:rsidRPr="007F5B88">
        <w:rPr>
          <w:rFonts w:ascii="Times New Roman" w:hAnsi="Times New Roman" w:cs="Times New Roman"/>
          <w:b/>
          <w:sz w:val="28"/>
          <w:szCs w:val="28"/>
        </w:rPr>
        <w:t xml:space="preserve"> администрации Артемовского городского округа</w:t>
      </w:r>
    </w:p>
    <w:p w:rsidR="00BD4C8E" w:rsidRPr="007F5B88" w:rsidRDefault="00BD4C8E" w:rsidP="0004159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566"/>
        <w:gridCol w:w="4078"/>
        <w:gridCol w:w="4219"/>
        <w:gridCol w:w="3103"/>
        <w:gridCol w:w="1555"/>
        <w:gridCol w:w="2121"/>
      </w:tblGrid>
      <w:tr w:rsidR="00CF5371" w:rsidTr="0044119E">
        <w:tc>
          <w:tcPr>
            <w:tcW w:w="566" w:type="dxa"/>
          </w:tcPr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F5371" w:rsidRPr="001050FA" w:rsidRDefault="00CF5371" w:rsidP="00CF537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78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Комплаенс-риск</w:t>
            </w:r>
            <w:proofErr w:type="spellEnd"/>
          </w:p>
        </w:tc>
        <w:tc>
          <w:tcPr>
            <w:tcW w:w="4219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Общие меры по устранению рисков</w:t>
            </w:r>
          </w:p>
        </w:tc>
        <w:tc>
          <w:tcPr>
            <w:tcW w:w="3103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Предложенные действия</w:t>
            </w:r>
          </w:p>
        </w:tc>
        <w:tc>
          <w:tcPr>
            <w:tcW w:w="1555" w:type="dxa"/>
          </w:tcPr>
          <w:p w:rsidR="004C1ECC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</w:t>
            </w:r>
          </w:p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2121" w:type="dxa"/>
          </w:tcPr>
          <w:p w:rsidR="00CF5371" w:rsidRPr="001050FA" w:rsidRDefault="00CF5371" w:rsidP="004C1EC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0FA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</w:p>
        </w:tc>
      </w:tr>
      <w:tr w:rsidR="0044119E" w:rsidTr="0044119E">
        <w:tc>
          <w:tcPr>
            <w:tcW w:w="566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4078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4219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103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5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121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bookmarkEnd w:id="0"/>
      <w:tr w:rsidR="0044119E" w:rsidTr="0044119E">
        <w:tc>
          <w:tcPr>
            <w:tcW w:w="566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8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нодательства в принятых нормати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правовых актах</w:t>
            </w:r>
          </w:p>
        </w:tc>
        <w:tc>
          <w:tcPr>
            <w:tcW w:w="4219" w:type="dxa"/>
          </w:tcPr>
          <w:p w:rsidR="0044119E" w:rsidRDefault="0044119E" w:rsidP="0044119E">
            <w:pPr>
              <w:pStyle w:val="a4"/>
              <w:tabs>
                <w:tab w:val="left" w:pos="31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нормативных правовых актов и проектов нормативных правовых актов на предмет соответствия ант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монопольному законодательству</w:t>
            </w:r>
          </w:p>
        </w:tc>
        <w:tc>
          <w:tcPr>
            <w:tcW w:w="3103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действующего антимон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польного законодательства при разработке и утве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ждении нормативных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вовых актов</w:t>
            </w:r>
          </w:p>
        </w:tc>
        <w:tc>
          <w:tcPr>
            <w:tcW w:w="1555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1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сового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</w:tr>
      <w:tr w:rsidR="0044119E" w:rsidTr="0044119E">
        <w:trPr>
          <w:trHeight w:val="2812"/>
        </w:trPr>
        <w:tc>
          <w:tcPr>
            <w:tcW w:w="566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8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нодательства при осуществлении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купок товаров, работ, услуг для обеспечения муниципальных нужд путем утверждения аукционной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кументации, повлекшее нарушение антимонопольного законодательства</w:t>
            </w:r>
          </w:p>
        </w:tc>
        <w:tc>
          <w:tcPr>
            <w:tcW w:w="4219" w:type="dxa"/>
          </w:tcPr>
          <w:p w:rsidR="0044119E" w:rsidRDefault="0044119E" w:rsidP="0044119E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изменений, вносимых в нормативные правовые акты, 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лирующие осуществление закупок для государственных и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нужд.</w:t>
            </w:r>
          </w:p>
          <w:p w:rsidR="0044119E" w:rsidRDefault="0044119E" w:rsidP="0044119E">
            <w:pPr>
              <w:pStyle w:val="a4"/>
              <w:numPr>
                <w:ilvl w:val="0"/>
                <w:numId w:val="3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подготовкой закупо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документации на стадии соглас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3103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должностных лиц, 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за осуществление закупок; анализ проектов нормативных правовых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на предмет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антимонопольному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конодательству; анализ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рушения антимонопольн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законодательства</w:t>
            </w:r>
          </w:p>
        </w:tc>
        <w:tc>
          <w:tcPr>
            <w:tcW w:w="1555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1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чальника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сового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- начальник отдела бухгалте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учета 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  <w:tr w:rsidR="0044119E" w:rsidTr="0044119E">
        <w:tc>
          <w:tcPr>
            <w:tcW w:w="566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4078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4219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3</w:t>
            </w:r>
          </w:p>
        </w:tc>
        <w:tc>
          <w:tcPr>
            <w:tcW w:w="3103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555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</w:p>
        </w:tc>
        <w:tc>
          <w:tcPr>
            <w:tcW w:w="2121" w:type="dxa"/>
          </w:tcPr>
          <w:p w:rsidR="0044119E" w:rsidRPr="0044119E" w:rsidRDefault="0044119E" w:rsidP="004411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44119E" w:rsidTr="0044119E">
        <w:tc>
          <w:tcPr>
            <w:tcW w:w="566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8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Нарушение антимонопольного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нодательства при осуществлении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внутреннего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нансового контроля в Артемовском городском округе</w:t>
            </w:r>
          </w:p>
        </w:tc>
        <w:tc>
          <w:tcPr>
            <w:tcW w:w="4219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разъяснение сотрудникам финансов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управления их обязанностей и мер ответственности при осуществлении внутреннего муниципального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сового контроля</w:t>
            </w:r>
          </w:p>
          <w:p w:rsidR="0044119E" w:rsidRDefault="0044119E" w:rsidP="00441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требований законодател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 при осуществлении внутреннего муниципал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финансового контроля</w:t>
            </w:r>
          </w:p>
        </w:tc>
        <w:tc>
          <w:tcPr>
            <w:tcW w:w="1555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1" w:type="dxa"/>
          </w:tcPr>
          <w:p w:rsidR="0044119E" w:rsidRDefault="0044119E" w:rsidP="00441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чальника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сового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- начальник отдела бухгалте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учета и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</w:tr>
    </w:tbl>
    <w:p w:rsidR="00CA1BA2" w:rsidRPr="00B9693C" w:rsidRDefault="00CA1BA2" w:rsidP="00B969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1BA2" w:rsidRPr="00B9693C" w:rsidSect="00CA77CD">
      <w:headerReference w:type="default" r:id="rId8"/>
      <w:pgSz w:w="16838" w:h="11906" w:orient="landscape"/>
      <w:pgMar w:top="1701" w:right="737" w:bottom="102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88C" w:rsidRDefault="0087488C" w:rsidP="004C1ECC">
      <w:pPr>
        <w:spacing w:after="0" w:line="240" w:lineRule="auto"/>
      </w:pPr>
      <w:r>
        <w:separator/>
      </w:r>
    </w:p>
  </w:endnote>
  <w:endnote w:type="continuationSeparator" w:id="0">
    <w:p w:rsidR="0087488C" w:rsidRDefault="0087488C" w:rsidP="004C1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88C" w:rsidRDefault="0087488C" w:rsidP="004C1ECC">
      <w:pPr>
        <w:spacing w:after="0" w:line="240" w:lineRule="auto"/>
      </w:pPr>
      <w:r>
        <w:separator/>
      </w:r>
    </w:p>
  </w:footnote>
  <w:footnote w:type="continuationSeparator" w:id="0">
    <w:p w:rsidR="0087488C" w:rsidRDefault="0087488C" w:rsidP="004C1E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9194077"/>
      <w:docPartObj>
        <w:docPartGallery w:val="Page Numbers (Top of Page)"/>
        <w:docPartUnique/>
      </w:docPartObj>
    </w:sdtPr>
    <w:sdtContent>
      <w:p w:rsidR="004C1ECC" w:rsidRDefault="0025082D">
        <w:pPr>
          <w:pStyle w:val="a7"/>
          <w:jc w:val="center"/>
        </w:pPr>
        <w:r w:rsidRPr="004C1EC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C1ECC" w:rsidRPr="004C1EC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C1EC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074C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C1EC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1ECC" w:rsidRDefault="004C1EC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7AEC"/>
    <w:multiLevelType w:val="hybridMultilevel"/>
    <w:tmpl w:val="15BC4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E5032F"/>
    <w:multiLevelType w:val="hybridMultilevel"/>
    <w:tmpl w:val="26E45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2322"/>
    <w:rsid w:val="000001FA"/>
    <w:rsid w:val="00034291"/>
    <w:rsid w:val="0004159B"/>
    <w:rsid w:val="000D01DC"/>
    <w:rsid w:val="000F4077"/>
    <w:rsid w:val="001050FA"/>
    <w:rsid w:val="00135829"/>
    <w:rsid w:val="001A47C2"/>
    <w:rsid w:val="001C5091"/>
    <w:rsid w:val="0025082D"/>
    <w:rsid w:val="00282C30"/>
    <w:rsid w:val="002D19E1"/>
    <w:rsid w:val="002F1E5F"/>
    <w:rsid w:val="00306A63"/>
    <w:rsid w:val="00312EED"/>
    <w:rsid w:val="00343206"/>
    <w:rsid w:val="00345F98"/>
    <w:rsid w:val="003C6649"/>
    <w:rsid w:val="0041727A"/>
    <w:rsid w:val="0044119E"/>
    <w:rsid w:val="004C1ECC"/>
    <w:rsid w:val="005B0705"/>
    <w:rsid w:val="005E357E"/>
    <w:rsid w:val="006B14FD"/>
    <w:rsid w:val="006C378C"/>
    <w:rsid w:val="007749ED"/>
    <w:rsid w:val="00784E4E"/>
    <w:rsid w:val="007A2015"/>
    <w:rsid w:val="007C58A6"/>
    <w:rsid w:val="007D3187"/>
    <w:rsid w:val="007D6B58"/>
    <w:rsid w:val="007F5B88"/>
    <w:rsid w:val="0087488C"/>
    <w:rsid w:val="008D3558"/>
    <w:rsid w:val="0092468A"/>
    <w:rsid w:val="009C65B7"/>
    <w:rsid w:val="00A52397"/>
    <w:rsid w:val="00A63D94"/>
    <w:rsid w:val="00A9666F"/>
    <w:rsid w:val="00AC0D6E"/>
    <w:rsid w:val="00B21BDF"/>
    <w:rsid w:val="00B27E35"/>
    <w:rsid w:val="00B9693C"/>
    <w:rsid w:val="00BD4C8E"/>
    <w:rsid w:val="00BD656E"/>
    <w:rsid w:val="00C074CF"/>
    <w:rsid w:val="00C42DC2"/>
    <w:rsid w:val="00C52026"/>
    <w:rsid w:val="00CA1834"/>
    <w:rsid w:val="00CA1BA2"/>
    <w:rsid w:val="00CA77CD"/>
    <w:rsid w:val="00CC7F5E"/>
    <w:rsid w:val="00CF5371"/>
    <w:rsid w:val="00D065B7"/>
    <w:rsid w:val="00E02322"/>
    <w:rsid w:val="00EA0BED"/>
    <w:rsid w:val="00EB4B99"/>
    <w:rsid w:val="00ED6211"/>
    <w:rsid w:val="00FF4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B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46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4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4B9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4C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C1ECC"/>
  </w:style>
  <w:style w:type="paragraph" w:styleId="a9">
    <w:name w:val="footer"/>
    <w:basedOn w:val="a"/>
    <w:link w:val="aa"/>
    <w:uiPriority w:val="99"/>
    <w:semiHidden/>
    <w:unhideWhenUsed/>
    <w:rsid w:val="004C1E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C1E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9786F-169D-4BF3-A430-B96835DC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</dc:creator>
  <cp:lastModifiedBy>onoprienko</cp:lastModifiedBy>
  <cp:revision>12</cp:revision>
  <cp:lastPrinted>2022-03-01T01:04:00Z</cp:lastPrinted>
  <dcterms:created xsi:type="dcterms:W3CDTF">2022-02-16T06:52:00Z</dcterms:created>
  <dcterms:modified xsi:type="dcterms:W3CDTF">2022-03-01T23:41:00Z</dcterms:modified>
</cp:coreProperties>
</file>