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6CA" w:rsidRPr="00655A56" w:rsidRDefault="00C206CA" w:rsidP="00655A56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Документ предоставлен </w:t>
      </w:r>
      <w:hyperlink r:id="rId4" w:history="1">
        <w:proofErr w:type="spellStart"/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КонсультантПлюс</w:t>
        </w:r>
        <w:proofErr w:type="spellEnd"/>
      </w:hyperlink>
      <w:r w:rsidRPr="00655A56">
        <w:rPr>
          <w:rFonts w:ascii="Times New Roman" w:hAnsi="Times New Roman" w:cs="Times New Roman"/>
          <w:sz w:val="24"/>
          <w:szCs w:val="24"/>
        </w:rPr>
        <w:br/>
      </w:r>
    </w:p>
    <w:p w:rsidR="00C206CA" w:rsidRPr="00655A56" w:rsidRDefault="00C206CA" w:rsidP="00655A5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АДМИНИСТРАЦИЯ АРТЕМОВСКОГО ГОРОДСКОГО ОКРУГА</w:t>
      </w:r>
    </w:p>
    <w:p w:rsidR="00C206CA" w:rsidRPr="00655A56" w:rsidRDefault="00C206CA" w:rsidP="00655A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ПРИМОРСКОГО КРАЯ</w:t>
      </w:r>
    </w:p>
    <w:p w:rsidR="00C206CA" w:rsidRPr="00655A56" w:rsidRDefault="00C206CA" w:rsidP="00655A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C206CA" w:rsidRPr="00655A56" w:rsidRDefault="00C206CA" w:rsidP="00655A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от 25 декабря 2017 г. N 1603-па</w:t>
      </w:r>
    </w:p>
    <w:p w:rsidR="00C206CA" w:rsidRPr="00655A56" w:rsidRDefault="00C206CA" w:rsidP="00655A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О ПОЛОЖЕНИИ ОБ ОРГАНИЗАЦИИ И ПРОВЕДЕНИИ</w:t>
      </w:r>
    </w:p>
    <w:p w:rsidR="00C206CA" w:rsidRPr="00655A56" w:rsidRDefault="00C206CA" w:rsidP="00655A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КОНКУРСА НА ЗАМЕЩЕНИЕ ВАКАНТНОЙ ДОЛЖНОСТИ РУКОВОДИТЕЛЯ</w:t>
      </w:r>
    </w:p>
    <w:p w:rsidR="00C206CA" w:rsidRPr="00655A56" w:rsidRDefault="00C206CA" w:rsidP="00655A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МУНИЦИПАЛЬНОЙ ОРГАНИЗАЦИИ АРТЕМОВСКОГО ГОРОДСКОГО ОКРУГА</w:t>
      </w:r>
    </w:p>
    <w:p w:rsidR="00C206CA" w:rsidRPr="00655A56" w:rsidRDefault="00C206CA" w:rsidP="00655A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СФЕРЫ КУЛЬТУРЫ, ФИЗИЧЕСКОЙ КУЛЬТУРЫ И СПОРТА</w:t>
      </w:r>
    </w:p>
    <w:p w:rsidR="00C206CA" w:rsidRPr="00655A56" w:rsidRDefault="00C206CA" w:rsidP="00655A56">
      <w:pPr>
        <w:spacing w:after="1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206CA" w:rsidRPr="00655A5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6CA" w:rsidRPr="00655A56" w:rsidRDefault="00C206CA" w:rsidP="00655A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6CA" w:rsidRPr="00655A56" w:rsidRDefault="00C206CA" w:rsidP="00655A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(в ред. Постановлений администрации</w:t>
            </w:r>
          </w:p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Артемовского городского округа</w:t>
            </w:r>
          </w:p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09.09.2020 </w:t>
            </w:r>
            <w:hyperlink r:id="rId5" w:history="1">
              <w:r w:rsidRPr="00655A5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2264-па</w:t>
              </w:r>
            </w:hyperlink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12.03.2021 </w:t>
            </w:r>
            <w:hyperlink r:id="rId6" w:history="1">
              <w:r w:rsidRPr="00655A5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289-па</w:t>
              </w:r>
            </w:hyperlink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6CA" w:rsidRPr="00655A56" w:rsidRDefault="00C206CA" w:rsidP="00655A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В соответствии с Трудовым </w:t>
      </w:r>
      <w:hyperlink r:id="rId7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Российской Федерации, руководствуясь Федеральным </w:t>
      </w:r>
      <w:hyperlink r:id="rId8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9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Артемовского городского округа, администрация Артемовского городского округа постановляет: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38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конкурса на замещение вакантной должности руководителя муниципальной организации Артемовского городского округа сферы культуры, физической культуры и спорта (прилагается).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0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 от 12.03.2021 N 289-па)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2. Опубликовать настоящее постановление в газете "Выбор" и разместить на официальном сайте Артемовского городского округа.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опубликования.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4. Контроль за исполнением настоящего постановления возложить на заместителя главы администрации Артемовского городского округа Волкову Н.С.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Глава Артемовского городского округа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А.В.АВДЕЕВ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Приложение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утверждено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Артемовского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от 25.12.2017 N 1603-па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8"/>
      <w:bookmarkEnd w:id="0"/>
      <w:r w:rsidRPr="00655A56">
        <w:rPr>
          <w:rFonts w:ascii="Times New Roman" w:hAnsi="Times New Roman" w:cs="Times New Roman"/>
          <w:sz w:val="24"/>
          <w:szCs w:val="24"/>
        </w:rPr>
        <w:t>ПОЛОЖЕНИЕ</w:t>
      </w:r>
    </w:p>
    <w:p w:rsidR="00C206CA" w:rsidRPr="00655A56" w:rsidRDefault="00C206CA" w:rsidP="00655A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ОБ ОРГАНИЗАЦИИ И ПРОВЕДЕНИИ КОНКУРСА НА ЗАМЕЩЕНИЕ</w:t>
      </w:r>
    </w:p>
    <w:p w:rsidR="00C206CA" w:rsidRPr="00655A56" w:rsidRDefault="00C206CA" w:rsidP="00655A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ВАКАНТНОЙ ДОЛЖНОСТИ РУКОВОДИТЕЛЯ МУНИЦИПАЛЬНОЙ ОРГАНИЗАЦИИ</w:t>
      </w:r>
    </w:p>
    <w:p w:rsidR="00C206CA" w:rsidRPr="00655A56" w:rsidRDefault="00C206CA" w:rsidP="00655A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АРТЕМОВСКОГО ГОРОДСКОГО ОКРУГА СФЕРЫ КУЛЬТУРЫ,</w:t>
      </w:r>
    </w:p>
    <w:p w:rsidR="00C206CA" w:rsidRPr="00655A56" w:rsidRDefault="00C206CA" w:rsidP="00655A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ФИЗИЧЕСКОЙ КУЛЬТУРЫ И СПОРТА</w:t>
      </w:r>
    </w:p>
    <w:p w:rsidR="00C206CA" w:rsidRPr="00655A56" w:rsidRDefault="00C206CA" w:rsidP="00655A56">
      <w:pPr>
        <w:spacing w:after="1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206CA" w:rsidRPr="00655A5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6CA" w:rsidRPr="00655A56" w:rsidRDefault="00C206CA" w:rsidP="00655A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6CA" w:rsidRPr="00655A56" w:rsidRDefault="00C206CA" w:rsidP="00655A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(в ред. Постановлений администрации</w:t>
            </w:r>
          </w:p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Артемовского городского округа</w:t>
            </w:r>
          </w:p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09.09.2020 </w:t>
            </w:r>
            <w:hyperlink r:id="rId11" w:history="1">
              <w:r w:rsidRPr="00655A5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2264-па</w:t>
              </w:r>
            </w:hyperlink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12.03.2021 </w:t>
            </w:r>
            <w:hyperlink r:id="rId12" w:history="1">
              <w:r w:rsidRPr="00655A5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289-па</w:t>
              </w:r>
            </w:hyperlink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6CA" w:rsidRPr="00655A56" w:rsidRDefault="00C206CA" w:rsidP="00655A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1.1. Настоящим Положением в соответствии со </w:t>
      </w:r>
      <w:hyperlink r:id="rId13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ст. 275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Федерации, Федеральным </w:t>
      </w:r>
      <w:hyperlink r:id="rId14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от 04.12.2007 N 329-ФЗ "О физической культуре и спорте в Российской Федерации", Федеральным </w:t>
      </w:r>
      <w:hyperlink r:id="rId15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от 29.12.2012 N 273-ФЗ "Об образовании в Российской Федерации" определяется порядок организации и проведения конкурса на замещение вакантной должности руководителя муниципальной организации Артемовского городского округа сферы культуры, физической культуры и спорта (далее по тексту - Конкурс, вакантная должность).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6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 от 12.03.2021 N 289-па)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1.2. Конкурс проводится в целях совершенствования оценки профессиональной компетентности и личностных качеств кандидатов на замещение вакантной должности руководителя муниципальной организации Артемовского городского округа сферы культуры, физической культуры и спорта (далее по тексту - Кандидаты) в рамках работы по подбору и расстановке кадров в системе общего и дополнительного образования, их соответствия должностным обязанностям, установленным к должности "руководитель".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7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 от 12.03.2021 N 289-па)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1.3. Организация и проведение Конкурса осуществляются учредителем муниципальной образовательной организации Артемовского городского округа.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1.4. Для участия в Конкурсе допускаются граждане Российской Федерации, владеющие государственным языком Российской Федерации, соответствующие квалификационным требованиям к вакантной должности руководителя организации, установленным Министерством здравоохранения и социального развития Российской Федерации, прошедшие соответствующую аттестацию, установленную законодательством Российской Федерации, и подавшие документы в соответствии с требованиями настоящего Положения.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2. Порядок организации Конкурса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2.1. Решение об организации Конкурса принимает учредитель муниципальной организации Артемовского городского округа сферы культуры, физической культуры и спорта при наличии вакантной должности руководителя муниципальной организации Артемовского городского округа сферы культуры, физической культуры и спорта (далее по тексту - муниципальная организация), предусмотренной штатным расписанием </w:t>
      </w:r>
      <w:r w:rsidRPr="00655A56">
        <w:rPr>
          <w:rFonts w:ascii="Times New Roman" w:hAnsi="Times New Roman" w:cs="Times New Roman"/>
          <w:sz w:val="24"/>
          <w:szCs w:val="24"/>
        </w:rPr>
        <w:lastRenderedPageBreak/>
        <w:t>муниципальной организации.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8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 от 12.03.2021 N 289-па)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Организатором конкурса является администрация Артемовского городского округа в лице заместителя главы администрации Артемовского городского округа, курирующего социальную сферу (далее по тексту - Организатор конкурса).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2.2. Организатор конкурса выполняет следующие функции: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не позднее чем за 20 дней до дня проведения конкурса публикует информационное сообщение в газете "Выбор" о приеме документов для участия в конкурсе, а также размещает информацию о проведении конкурса на официальном сайте Артемовского городского округа в сети Интернет;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проверяет правильность оформления заявлений Кандидатов и перечень прилагаемых к ним документов;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9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 от 09.09.2020 N 2264-па)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передает документы в отдел муниципальной службы и кадров управления делами и организационной работы администрации Артемовского городского округа для проведения проверки достоверности сведений, представленных претендентами на замещение вакантной должности;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передает в комиссию по проведению конкурса на замещение вакантной должности руководителя муниципальной организации Артемовского городского округа сферы культуры, физической культуры и спорта (далее по тексту - Конкурсная комиссия) поступившие заявления Кандидатов с прилагаемыми к ним документами по окончании срока проведения проверки конкурсных документов;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0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 от 12.03.2021 N 289-па)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готовит проект распоряжения администрации Артемовского городского округа о составе Конкурсной комиссии.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3. Порядок организации Конкурса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3.1. Информационное сообщение Организатора конкурса о проведении Конкурса должно включать в себя: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наименование, основные характеристики и сведения о местонахождении муниципальной организации;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требования, предъявляемые к Кандидату;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дату и время (час, минуты) начала и окончания приема заявлений от Кандидатов с прилагаемыми к ним документами;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адрес места приема заявлений и документов Кандидатов;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перечень документов, подаваемых Кандидатами для участия в Конкурсе, и требования к их оформлению;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дату, время и место проведения Конкурса с указанием времени начала работы </w:t>
      </w:r>
      <w:r w:rsidRPr="00655A56">
        <w:rPr>
          <w:rFonts w:ascii="Times New Roman" w:hAnsi="Times New Roman" w:cs="Times New Roman"/>
          <w:sz w:val="24"/>
          <w:szCs w:val="24"/>
        </w:rPr>
        <w:lastRenderedPageBreak/>
        <w:t>Конкурсной комиссии и подведения итогов Конкурса;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адрес, по которому Кандидаты могут ознакомиться с иными сведениями, и порядок ознакомления с этими сведениями;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порядок определения победителя;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способ уведомления участников Конкурса и его победителя об итогах Конкурса;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основные условия трудового договора с победителем Конкурса;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положения, содержащие требования к Кандидатам, предусмотренные законодательством Российской Федерации.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3.2. Организацию работы Конкурсной комиссии осуществляет секретарь. Секретарь Конкурсной комиссии осуществляет подготовку материалов для заседания Конкурсной комиссии, необходимого для заседания технического оборудования, уведомляет членов Конкурсной комиссии о дате, времени и месте проведения заседания, участвует в ее заседаниях с правом голоса.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Заседание Конкурсной комиссии проводит председатель, а в его отсутствие - заместитель председателя.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3.3. Для участия в Конкурсе Кандидаты в установленный срок представляют Организатору конкурса следующие документы: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личное </w:t>
      </w:r>
      <w:hyperlink w:anchor="P173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заявле</w:t>
        </w:r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н</w:t>
        </w:r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ие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(приложение 1);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копия паспорта (паспорт предъявляется лично по прибытии на конкурс);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трудовая книжка и (или) сведения о трудовой деятельности, оформленные в установленном законодательством порядке;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1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 от 09.09.2020 N 2264-па)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копии документов о профессиональном образовании, дополнительном профессиональном образовании, заверенные в установленном порядке;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предложения по развитию муниципальной организации (в произвольной форме);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рекомендательные письма (при наличии);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207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согласие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на обработку персональных данных (приложение 2);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собственноручно оформленную и подписанную </w:t>
      </w:r>
      <w:hyperlink w:anchor="P236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автобиографию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(приложение 3);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справку о наличии (отсутствии) судимости, в том числе погашенной и снятой, и (или) факта уголовного преследования либо о прекращении уголовного преследования;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документ, подтверждающий регистрацию в системе индивидуального (персонифицированного) учета;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2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Постановле</w:t>
        </w:r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н</w:t>
        </w:r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и</w:t>
        </w:r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я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 от 09.09.2020 N 2264-па)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копия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lastRenderedPageBreak/>
        <w:t>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(в случаях, установленных законодательством Российской Федерации о противодействии коррупции).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Предложения по развитию муниципальной организации оформляются в виде отдельного документа. Предложения включают в себя целенаправленные действия, задачи в отношении развития муниципальной организации, соответствующие целям Стратегии развития отрасли (образ будущего состояния муниципальной организации).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3.4. Несвоевременное представление документов, представление их не в полном объеме являются основанием для отказа гражданину в их приеме.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3.5. Достоверность сведений, представленных Кандидатом, подлежит проверке. По окончании срока приема документов от Кандидатов отдел муниципальной службы и кадров управления делами и организационной работы администрации Артемовского городского округа проверяет представленные документы на полноту и достоверность и принимает решение об их допуске к участию в Конкурсе.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3.6. О допуске или отказе в допуске Кандидата к участию в Конкурсе Организатор конкурса уведомляет Кандидата в письменной форме в течение 5 дней после принятия такого решения.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В случае принятия Организатором конкурса решения об отказе в допуске кандидата к участию в Конкурсе в уведомлении указываются причины такого отказа.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3.7. Кандидат не допускается к участию в Конкурсе в случае, если: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представленные документы не подтверждают право Кандидата занимать должность руководителя муниципальной организации в соответствии с законодательством Российской Федерации и настоящим Положением;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представлены не все документы по перечню, указанному в информационном сообщении, либо они не соответствуют условиям Конкурса или требованиям законодательства Российской Федерации.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3.8. Кандидат, не допущенный к участию в конкурсе, вправе обжаловать это решение в соответствии с законодательством Российской Федерации.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3.9. Организатор конкурса вправе принять решение о несостоявшемся конкурсе в следующих случаях: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на конкурс подано менее двух заявлений;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на конкурс не поступило ни одного заявления;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в результате проверки достоверности сведений, представленных претендентами на замещение вакантной должности, выявлен единственный кандидат, соответствующий требованиям;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после проведения второго этапа конкурса не выявлен ни один кандидат, соответствующий требованиям.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(п. 3.9 в ред. </w:t>
      </w:r>
      <w:hyperlink r:id="rId23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 от 09.09.2020 N 2264-па)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lastRenderedPageBreak/>
        <w:t>4. Порядок проведения Конкурса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4.1. Конкурс проводится в два этапа.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На первом этапе Организатор публикует информационное сообщение о проведении Конкурса, организует сбор документов Кандидатов, передает документы в отдел муниципальной службы и кадров управления делами и организационной работы администрации Артемовского городского округа для проведения проверки достоверности сведений, представленных Кандидатами.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Второй этап Конкурса заключается в оценке профессионального уровня Кандидатов на замещение вакантной должности, их соответствия квалификационным требованиям к этой должности и проводится в форме собеседования.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4.2. Решение о дате, месте и времени проведения второго этапа Конкурса принимается Организатором после проверки достоверности сведений, представленных Кандидатами.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4.3. В случае установления в ходе проверки обстоятельств, препятствующих замещению Кандидатом вакантной должности, он информируется в письменной форме о причинах отказа на участие в конкурсе.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4.4. Организатор не позднее чем за 5 дней до начала второго этапа конкурса направляет сообщения о дате, месте и времени его проведения Кандидатам, допущенным к участию в Конкурсе.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При проведении конкурса Кандидатам гарантируется равенство прав в соответствии с Конституцией Российской Федерации и федеральными законами.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4.5. Если в результате проведения конкурса не были выявлены Кандидаты, отвечающие квалификационным требованиям к вакантной должности, на замещение которой он был объявлен, Организатор принимает решение о проведении повторного Конкурса либо о переносе даты проведения Конкурса и продлении срока приема заявок.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4.6. Состав Конкурсной комиссии утверждается распоряжением администрации Артемовского городского округа. При формировании Конкурсной комиссии должна быть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4.7. Конкурсная комиссия состоит из 7 человек: председателя, заместителя председателя, секретаря и четырех членов комиссии.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4.8. Заседание Конкурсной комиссии считается правомочным, если на нем присутствует более половины от общего числа ее членов.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При равенстве голосов решающим является голос председателя Конкурсной комиссии.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4.9. Конкурс заключается в оценке профессионального уровня Кандидатов, их соответствия квалификационным требованиям к этой должности.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При проведении Конкурса Конкурсная комиссия оценивает кандидатов на основании представленных ими документов об образовании, стажа педагогической или руководящей деятельности, осуществлении другой трудовой деятельности, а также оценивает профессиональные и личностные качества кандидатов путем индивидуального собеседования по вопросам, связанным с выполнением должностных обязанностей по </w:t>
      </w:r>
      <w:r w:rsidRPr="00655A56">
        <w:rPr>
          <w:rFonts w:ascii="Times New Roman" w:hAnsi="Times New Roman" w:cs="Times New Roman"/>
          <w:sz w:val="24"/>
          <w:szCs w:val="24"/>
        </w:rPr>
        <w:lastRenderedPageBreak/>
        <w:t>вакантной должности, на замещение которой претендуют Кандидаты.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должности, на замещение которой претендуют Кандидаты, и других положений должностной инструкции по этой должности, а также иных положений, установленных законодательством Российской Федерации.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4.10. Решение Конкурсной комиссии принимается в отсутствие Кандидата и является основанием для назначения его на вакантную должность либо отказа в таком назначении.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4.11. Результаты голосования Конкурсной комиссии оформляются решением, которое подписывается председателем, секретарем и членами комиссии, принимавшими участие в заседании.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4.12. Победитель Конкурса назначается на должность руководителя муниципальной организации, с ним заключается срочный трудовой договор.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4.13. Организатор Конкурса сообщает Кандидатам, участвовавшим в Конкурсе, о результатах Конкурса в письменной форме в течение 10 дней со дня его завершения. Информация о результатах Конкурса также размещается в газете "Выбор" и на официальном сайте Артемовского городского округа в сети Интернет.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4.14. В случае отказа победителя Конкурса от заключения срочного трудового договора объявляется проведение повторного Конкурса.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4.15. Документы Кандидатов, не допущенных к участию в Конкурсе, и Кандидатов, участвовавших в Конкурсе, могут быть им возвращены по письменному заявлению в течение трех лет со дня завершения конкурса. До истечения этого срока документы хранятся в архиве Организатора конкурса, после чего подлежат уничтожению.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4.16. Кандидат вправе обжаловать решение Конкурсной комиссии в соответствии с законодательством Российской Федерации.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4.17. 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другое), осуществляются Кандидатами за счет собственных средств.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Приложение 1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к Положению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об организации и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проведении конкурса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на замещение вакантной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должности руководителя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муниципальной организации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Артемовского городского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округа сферы культуры,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физической культуры и спорта</w:t>
      </w:r>
    </w:p>
    <w:p w:rsidR="00C206CA" w:rsidRPr="00655A56" w:rsidRDefault="00C206CA" w:rsidP="00655A56">
      <w:pPr>
        <w:spacing w:after="1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206CA" w:rsidRPr="00655A5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6CA" w:rsidRPr="00655A56" w:rsidRDefault="00C206CA" w:rsidP="00655A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6CA" w:rsidRPr="00655A56" w:rsidRDefault="00C206CA" w:rsidP="00655A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24" w:history="1">
              <w:r w:rsidRPr="00655A5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администрации</w:t>
            </w:r>
          </w:p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Артемовского городского округа</w:t>
            </w:r>
          </w:p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от 12.03.2021 N 289-па)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6CA" w:rsidRPr="00655A56" w:rsidRDefault="00C206CA" w:rsidP="00655A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                             Главе Артемовского городского округа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                             от 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                                (фамилия, имя, отчество; дата рождения;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                                       адрес места жительства;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                              серия, номер паспорта, кем и когда выдан,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                                         контактный телефон)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73"/>
      <w:bookmarkEnd w:id="1"/>
      <w:r w:rsidRPr="00655A56">
        <w:rPr>
          <w:rFonts w:ascii="Times New Roman" w:hAnsi="Times New Roman" w:cs="Times New Roman"/>
          <w:sz w:val="24"/>
          <w:szCs w:val="24"/>
        </w:rPr>
        <w:t xml:space="preserve">                                 ЗАЯВЛЕНИЕ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55A56">
        <w:rPr>
          <w:rFonts w:ascii="Times New Roman" w:hAnsi="Times New Roman" w:cs="Times New Roman"/>
          <w:sz w:val="24"/>
          <w:szCs w:val="24"/>
        </w:rPr>
        <w:t>Прошу  допустить</w:t>
      </w:r>
      <w:proofErr w:type="gramEnd"/>
      <w:r w:rsidRPr="00655A56">
        <w:rPr>
          <w:rFonts w:ascii="Times New Roman" w:hAnsi="Times New Roman" w:cs="Times New Roman"/>
          <w:sz w:val="24"/>
          <w:szCs w:val="24"/>
        </w:rPr>
        <w:t xml:space="preserve">  меня  к  участию  в  конкурсе  на замещение вакантной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должности руководителя 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                     (полное наименование муниципальной организации)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С </w:t>
      </w:r>
      <w:hyperlink w:anchor="P38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об организации и проведения конкурса ознакомлен(а).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К заявлению прилагаю (перечислить прилагаемые документы):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1.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2.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3.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                                                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655A56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655A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(подпись)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Приложение 2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к Положению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об организации и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проведении конкурса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на замещение вакантной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должности руководителя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муниципальной организации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Артемовского городского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округа сферы культуры,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физической культуры и спорта</w:t>
      </w:r>
    </w:p>
    <w:p w:rsidR="00C206CA" w:rsidRPr="00655A56" w:rsidRDefault="00C206CA" w:rsidP="00655A56">
      <w:pPr>
        <w:spacing w:after="1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206CA" w:rsidRPr="00655A5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6CA" w:rsidRPr="00655A56" w:rsidRDefault="00C206CA" w:rsidP="00655A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6CA" w:rsidRPr="00655A56" w:rsidRDefault="00C206CA" w:rsidP="00655A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25" w:history="1">
              <w:r w:rsidRPr="00655A5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администрации</w:t>
            </w:r>
          </w:p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Артемовского городского округа</w:t>
            </w:r>
          </w:p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от 12.03.2021 N 289-па)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6CA" w:rsidRPr="00655A56" w:rsidRDefault="00C206CA" w:rsidP="00655A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207"/>
      <w:bookmarkEnd w:id="2"/>
      <w:r w:rsidRPr="00655A56">
        <w:rPr>
          <w:rFonts w:ascii="Times New Roman" w:hAnsi="Times New Roman" w:cs="Times New Roman"/>
          <w:sz w:val="24"/>
          <w:szCs w:val="24"/>
        </w:rPr>
        <w:t>СОГЛАСИЕ</w:t>
      </w:r>
    </w:p>
    <w:p w:rsidR="00C206CA" w:rsidRPr="00655A56" w:rsidRDefault="00C206CA" w:rsidP="00655A5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lastRenderedPageBreak/>
        <w:t>НА ОБРАБОТКУ ПЕРСОНАЛЬНЫХ ДАННЫХ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Я, _______________________________________, паспорт серия ______ номер _________, кем и когда выдан _________________________________, проживающий(</w:t>
      </w:r>
      <w:proofErr w:type="spellStart"/>
      <w:r w:rsidRPr="00655A56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655A56">
        <w:rPr>
          <w:rFonts w:ascii="Times New Roman" w:hAnsi="Times New Roman" w:cs="Times New Roman"/>
          <w:sz w:val="24"/>
          <w:szCs w:val="24"/>
        </w:rPr>
        <w:t>) по адресу: __________________________________________________, даю согласие на обработку моих персональных данных (фамилии, имени, отчества, года, месяца, даты и места рождения, адреса, семейного положения, образования, трудовой деятельности, другой информации), содержащихся в документах, представленных для участия в конкурсе на замещение вакантной должности _______________________________________________________________ (далее - конкурсе), Организатору конкурса, расположенному по адресу: 692760, Россия, Приморский край, г. Артем, ул. Кирова, 48 (далее по тексту - Оператор).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Я согласен(а), что мои персональные данные будут использоваться при проведении конкурса, а также будут ограниченно доступны представителям муниципальных органов власти для решения задач подбора, ротации и развития персонала.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Я проинформирован(а), что под обработкой персональных данных понимаются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в рамках выполнения Федерального </w:t>
      </w:r>
      <w:hyperlink r:id="rId26" w:history="1">
        <w:r w:rsidRPr="00655A56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655A56">
        <w:rPr>
          <w:rFonts w:ascii="Times New Roman" w:hAnsi="Times New Roman" w:cs="Times New Roman"/>
          <w:sz w:val="24"/>
          <w:szCs w:val="24"/>
        </w:rPr>
        <w:t xml:space="preserve"> от 27 июля 2006 года N 152-ФЗ, конфиденциальность персональных данных соблюдается в рамках исполнения Оператором законодательства Российской Федерации.</w:t>
      </w:r>
    </w:p>
    <w:p w:rsidR="00C206CA" w:rsidRPr="00655A56" w:rsidRDefault="00C206CA" w:rsidP="00655A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Настоящее согласие действует со дня подписания до дня отзыва в письменной форме.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Приложение 3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к Положению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об организации и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проведении конкурса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на замещение вакантной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должности руководителя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муниципальной организации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Артемовского городского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округа сферы культуры,</w:t>
      </w: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физической культуры и спорта</w:t>
      </w:r>
    </w:p>
    <w:p w:rsidR="00C206CA" w:rsidRPr="00655A56" w:rsidRDefault="00C206CA" w:rsidP="00655A56">
      <w:pPr>
        <w:spacing w:after="1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206CA" w:rsidRPr="00655A5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6CA" w:rsidRPr="00655A56" w:rsidRDefault="00C206CA" w:rsidP="00655A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6CA" w:rsidRPr="00655A56" w:rsidRDefault="00C206CA" w:rsidP="00655A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27" w:history="1">
              <w:r w:rsidRPr="00655A5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администрации</w:t>
            </w:r>
          </w:p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Артемовского городского округа</w:t>
            </w:r>
          </w:p>
          <w:p w:rsidR="00C206CA" w:rsidRPr="00655A56" w:rsidRDefault="00C206CA" w:rsidP="00655A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6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от 12.03.2021 N 289-па)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6CA" w:rsidRPr="00655A56" w:rsidRDefault="00C206CA" w:rsidP="00655A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Форма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36"/>
      <w:bookmarkEnd w:id="3"/>
      <w:r w:rsidRPr="00655A56">
        <w:rPr>
          <w:rFonts w:ascii="Times New Roman" w:hAnsi="Times New Roman" w:cs="Times New Roman"/>
          <w:sz w:val="24"/>
          <w:szCs w:val="24"/>
        </w:rPr>
        <w:t xml:space="preserve">                               АВТОБИОГРАФИЯ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      кандидата на замещение вакантной должности руководителя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     муниципальной организации Артемовского городского округа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lastRenderedPageBreak/>
        <w:t xml:space="preserve">        сферы ___________________________________________________</w:t>
      </w:r>
      <w:bookmarkStart w:id="4" w:name="_GoBack"/>
      <w:bookmarkEnd w:id="4"/>
      <w:r w:rsidRPr="00655A56">
        <w:rPr>
          <w:rFonts w:ascii="Times New Roman" w:hAnsi="Times New Roman" w:cs="Times New Roman"/>
          <w:sz w:val="24"/>
          <w:szCs w:val="24"/>
        </w:rPr>
        <w:t>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             (культуры, физической культуры и спорта)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_____________              _____________          _________________________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Start"/>
      <w:r w:rsidRPr="00655A56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655A56">
        <w:rPr>
          <w:rFonts w:ascii="Times New Roman" w:hAnsi="Times New Roman" w:cs="Times New Roman"/>
          <w:sz w:val="24"/>
          <w:szCs w:val="24"/>
        </w:rPr>
        <w:t xml:space="preserve">                 (подпись)              (расшифровка подписи)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55A56">
        <w:rPr>
          <w:rFonts w:ascii="Times New Roman" w:hAnsi="Times New Roman" w:cs="Times New Roman"/>
          <w:sz w:val="24"/>
          <w:szCs w:val="24"/>
        </w:rPr>
        <w:t>Примечание:  автобиография</w:t>
      </w:r>
      <w:proofErr w:type="gramEnd"/>
      <w:r w:rsidRPr="00655A56">
        <w:rPr>
          <w:rFonts w:ascii="Times New Roman" w:hAnsi="Times New Roman" w:cs="Times New Roman"/>
          <w:sz w:val="24"/>
          <w:szCs w:val="24"/>
        </w:rPr>
        <w:t xml:space="preserve">  заполняется и подписывается собственноручно</w:t>
      </w:r>
    </w:p>
    <w:p w:rsidR="00C206CA" w:rsidRPr="00655A56" w:rsidRDefault="00C206CA" w:rsidP="00655A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55A56">
        <w:rPr>
          <w:rFonts w:ascii="Times New Roman" w:hAnsi="Times New Roman" w:cs="Times New Roman"/>
          <w:sz w:val="24"/>
          <w:szCs w:val="24"/>
        </w:rPr>
        <w:t>Кандидатом</w:t>
      </w: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06CA" w:rsidRPr="00655A56" w:rsidRDefault="00C206CA" w:rsidP="00655A56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AA2BE5" w:rsidRPr="00655A56" w:rsidRDefault="00A1050C" w:rsidP="00655A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A2BE5" w:rsidRPr="00655A56" w:rsidSect="00786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6CA"/>
    <w:rsid w:val="001F7B41"/>
    <w:rsid w:val="00655A56"/>
    <w:rsid w:val="00A1050C"/>
    <w:rsid w:val="00C206CA"/>
    <w:rsid w:val="00E8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45117-A37F-4D2D-9100-CEEE1EA96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06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206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06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06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A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5A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DAD2CB966EA4B87A0A7E0A2BAAD229A5E82254037448441ED029E1556290E3C280BA64D47A1958C1A9807B72iBV6C" TargetMode="External"/><Relationship Id="rId13" Type="http://schemas.openxmlformats.org/officeDocument/2006/relationships/hyperlink" Target="consultantplus://offline/ref=73DAD2CB966EA4B87A0A7E0A2BAAD229A5E82357007D48441ED029E1556290E3D080E268D77B015EC7BCD62A34E21BE1A578F12161B59F71i2VEC" TargetMode="External"/><Relationship Id="rId18" Type="http://schemas.openxmlformats.org/officeDocument/2006/relationships/hyperlink" Target="consultantplus://offline/ref=73DAD2CB966EA4B87A0A60073DC68C26A6EB755D00794517448C2FB60A3296B690C0E43D943E0A58C0B7827B75BC42B3E133FD237FA99E7231F0AAF5i0VAC" TargetMode="External"/><Relationship Id="rId26" Type="http://schemas.openxmlformats.org/officeDocument/2006/relationships/hyperlink" Target="consultantplus://offline/ref=73DAD2CB966EA4B87A0A7E0A2BAAD229A5E82251087F48441ED029E1556290E3C280BA64D47A1958C1A9807B72iBV6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3DAD2CB966EA4B87A0A60073DC68C26A6EB755D007941114B812FB60A3296B690C0E43D943E0A58C0B7827B77BC42B3E133FD237FA99E7231F0AAF5i0VAC" TargetMode="External"/><Relationship Id="rId7" Type="http://schemas.openxmlformats.org/officeDocument/2006/relationships/hyperlink" Target="consultantplus://offline/ref=73DAD2CB966EA4B87A0A7E0A2BAAD229A5E82357007D48441ED029E1556290E3C280BA64D47A1958C1A9807B72iBV6C" TargetMode="External"/><Relationship Id="rId12" Type="http://schemas.openxmlformats.org/officeDocument/2006/relationships/hyperlink" Target="consultantplus://offline/ref=73DAD2CB966EA4B87A0A60073DC68C26A6EB755D00794517448C2FB60A3296B690C0E43D943E0A58C0B7827B75BC42B3E133FD237FA99E7231F0AAF5i0VAC" TargetMode="External"/><Relationship Id="rId17" Type="http://schemas.openxmlformats.org/officeDocument/2006/relationships/hyperlink" Target="consultantplus://offline/ref=73DAD2CB966EA4B87A0A60073DC68C26A6EB755D00794517448C2FB60A3296B690C0E43D943E0A58C0B7827B75BC42B3E133FD237FA99E7231F0AAF5i0VAC" TargetMode="External"/><Relationship Id="rId25" Type="http://schemas.openxmlformats.org/officeDocument/2006/relationships/hyperlink" Target="consultantplus://offline/ref=73DAD2CB966EA4B87A0A60073DC68C26A6EB755D00794517448C2FB60A3296B690C0E43D943E0A58C0B7827B75BC42B3E133FD237FA99E7231F0AAF5i0VAC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3DAD2CB966EA4B87A0A60073DC68C26A6EB755D00794517448C2FB60A3296B690C0E43D943E0A58C0B7827B75BC42B3E133FD237FA99E7231F0AAF5i0VAC" TargetMode="External"/><Relationship Id="rId20" Type="http://schemas.openxmlformats.org/officeDocument/2006/relationships/hyperlink" Target="consultantplus://offline/ref=73DAD2CB966EA4B87A0A60073DC68C26A6EB755D00794517448C2FB60A3296B690C0E43D943E0A58C0B7827B75BC42B3E133FD237FA99E7231F0AAF5i0VAC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DAD2CB966EA4B87A0A60073DC68C26A6EB755D00794517448C2FB60A3296B690C0E43D943E0A58C0B7827B75BC42B3E133FD237FA99E7231F0AAF5i0VAC" TargetMode="External"/><Relationship Id="rId11" Type="http://schemas.openxmlformats.org/officeDocument/2006/relationships/hyperlink" Target="consultantplus://offline/ref=73DAD2CB966EA4B87A0A60073DC68C26A6EB755D007941114B812FB60A3296B690C0E43D943E0A58C0B7827B76BC42B3E133FD237FA99E7231F0AAF5i0VAC" TargetMode="External"/><Relationship Id="rId24" Type="http://schemas.openxmlformats.org/officeDocument/2006/relationships/hyperlink" Target="consultantplus://offline/ref=73DAD2CB966EA4B87A0A60073DC68C26A6EB755D00794517448C2FB60A3296B690C0E43D943E0A58C0B7827B75BC42B3E133FD237FA99E7231F0AAF5i0VAC" TargetMode="External"/><Relationship Id="rId5" Type="http://schemas.openxmlformats.org/officeDocument/2006/relationships/hyperlink" Target="consultantplus://offline/ref=73DAD2CB966EA4B87A0A60073DC68C26A6EB755D007941114B812FB60A3296B690C0E43D943E0A58C0B7827B75BC42B3E133FD237FA99E7231F0AAF5i0VAC" TargetMode="External"/><Relationship Id="rId15" Type="http://schemas.openxmlformats.org/officeDocument/2006/relationships/hyperlink" Target="consultantplus://offline/ref=73DAD2CB966EA4B87A0A7E0A2BAAD229A5E72350027A48441ED029E1556290E3C280BA64D47A1958C1A9807B72iBV6C" TargetMode="External"/><Relationship Id="rId23" Type="http://schemas.openxmlformats.org/officeDocument/2006/relationships/hyperlink" Target="consultantplus://offline/ref=73DAD2CB966EA4B87A0A60073DC68C26A6EB755D007941114B812FB60A3296B690C0E43D943E0A58C0B7827B79BC42B3E133FD237FA99E7231F0AAF5i0VAC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73DAD2CB966EA4B87A0A60073DC68C26A6EB755D00794517448C2FB60A3296B690C0E43D943E0A58C0B7827B75BC42B3E133FD237FA99E7231F0AAF5i0VAC" TargetMode="External"/><Relationship Id="rId19" Type="http://schemas.openxmlformats.org/officeDocument/2006/relationships/hyperlink" Target="consultantplus://offline/ref=73DAD2CB966EA4B87A0A60073DC68C26A6EB755D007941114B812FB60A3296B690C0E43D943E0A58C0B7827B76BC42B3E133FD237FA99E7231F0AAF5i0VAC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3DAD2CB966EA4B87A0A60073DC68C26A6EB755D007A411241842FB60A3296B690C0E43D863E5254C3B79C7A71A914E2A7i6V7C" TargetMode="External"/><Relationship Id="rId14" Type="http://schemas.openxmlformats.org/officeDocument/2006/relationships/hyperlink" Target="consultantplus://offline/ref=73DAD2CB966EA4B87A0A7E0A2BAAD229A5E82B56007A48441ED029E1556290E3C280BA64D47A1958C1A9807B72iBV6C" TargetMode="External"/><Relationship Id="rId22" Type="http://schemas.openxmlformats.org/officeDocument/2006/relationships/hyperlink" Target="consultantplus://offline/ref=73DAD2CB966EA4B87A0A60073DC68C26A6EB755D007941114B812FB60A3296B690C0E43D943E0A58C0B7827B78BC42B3E133FD237FA99E7231F0AAF5i0VAC" TargetMode="External"/><Relationship Id="rId27" Type="http://schemas.openxmlformats.org/officeDocument/2006/relationships/hyperlink" Target="consultantplus://offline/ref=73DAD2CB966EA4B87A0A60073DC68C26A6EB755D00794517448C2FB60A3296B690C0E43D943E0A58C0B7827B75BC42B3E133FD237FA99E7231F0AAF5i0V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3837</Words>
  <Characters>21877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Сарафанова Анна Викторовна</dc:creator>
  <cp:keywords/>
  <dc:description/>
  <cp:lastModifiedBy>Сарафанова Анна Викторовна</cp:lastModifiedBy>
  <cp:revision>2</cp:revision>
  <cp:lastPrinted>2021-11-30T02:28:00Z</cp:lastPrinted>
  <dcterms:created xsi:type="dcterms:W3CDTF">2021-11-30T02:21:00Z</dcterms:created>
  <dcterms:modified xsi:type="dcterms:W3CDTF">2021-11-30T04:45:00Z</dcterms:modified>
</cp:coreProperties>
</file>