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0E" w:rsidRPr="00780CEC" w:rsidRDefault="0021310E">
      <w:pPr>
        <w:pStyle w:val="ConsPlusTitlePage"/>
      </w:pPr>
      <w:r w:rsidRPr="00780CEC">
        <w:br/>
      </w:r>
    </w:p>
    <w:p w:rsidR="0021310E" w:rsidRPr="00780CEC" w:rsidRDefault="0021310E">
      <w:pPr>
        <w:pStyle w:val="ConsPlusNormal"/>
        <w:jc w:val="both"/>
        <w:outlineLvl w:val="0"/>
      </w:pPr>
    </w:p>
    <w:p w:rsidR="0021310E" w:rsidRPr="00780CEC" w:rsidRDefault="0021310E">
      <w:pPr>
        <w:pStyle w:val="ConsPlusTitle"/>
        <w:jc w:val="center"/>
        <w:outlineLvl w:val="0"/>
      </w:pPr>
      <w:r w:rsidRPr="00780CEC">
        <w:t>АДМИНИСТРАЦИЯ АРТЕМОВСКОГО ГОРОДСКОГО ОКРУГА</w:t>
      </w:r>
    </w:p>
    <w:p w:rsidR="0021310E" w:rsidRPr="00780CEC" w:rsidRDefault="0021310E">
      <w:pPr>
        <w:pStyle w:val="ConsPlusTitle"/>
        <w:jc w:val="center"/>
      </w:pPr>
      <w:r w:rsidRPr="00780CEC">
        <w:t>ПРИМОРСКОГО КРАЯ</w:t>
      </w:r>
    </w:p>
    <w:p w:rsidR="0021310E" w:rsidRPr="00780CEC" w:rsidRDefault="0021310E">
      <w:pPr>
        <w:pStyle w:val="ConsPlusTitle"/>
        <w:jc w:val="center"/>
      </w:pPr>
    </w:p>
    <w:p w:rsidR="0021310E" w:rsidRPr="00780CEC" w:rsidRDefault="0021310E">
      <w:pPr>
        <w:pStyle w:val="ConsPlusTitle"/>
        <w:jc w:val="center"/>
      </w:pPr>
      <w:r w:rsidRPr="00780CEC">
        <w:t>ПОСТАНОВЛЕНИЕ</w:t>
      </w:r>
    </w:p>
    <w:p w:rsidR="0021310E" w:rsidRPr="00780CEC" w:rsidRDefault="0021310E">
      <w:pPr>
        <w:pStyle w:val="ConsPlusTitle"/>
        <w:jc w:val="center"/>
      </w:pPr>
      <w:r w:rsidRPr="00780CEC">
        <w:t>от 5 октября 2017 г. N 1355-па</w:t>
      </w:r>
    </w:p>
    <w:p w:rsidR="0021310E" w:rsidRPr="00780CEC" w:rsidRDefault="0021310E">
      <w:pPr>
        <w:pStyle w:val="ConsPlusTitle"/>
        <w:jc w:val="center"/>
      </w:pPr>
    </w:p>
    <w:p w:rsidR="0021310E" w:rsidRPr="00780CEC" w:rsidRDefault="0021310E">
      <w:pPr>
        <w:pStyle w:val="ConsPlusTitle"/>
        <w:jc w:val="center"/>
      </w:pPr>
      <w:r w:rsidRPr="00780CEC">
        <w:t>ОБ УСТАНОВЛЕНИИ КВАЛИФИКАЦИОННЫХ ТРЕБОВАНИЙ</w:t>
      </w:r>
    </w:p>
    <w:p w:rsidR="0021310E" w:rsidRPr="00780CEC" w:rsidRDefault="0021310E">
      <w:pPr>
        <w:pStyle w:val="ConsPlusTitle"/>
        <w:jc w:val="center"/>
      </w:pPr>
      <w:r w:rsidRPr="00780CEC">
        <w:t>К УРОВНЮ ПРОФЕССИОНАЛЬНОГО ОБРАЗОВАНИЯ, СТАЖУ</w:t>
      </w:r>
    </w:p>
    <w:p w:rsidR="0021310E" w:rsidRPr="00780CEC" w:rsidRDefault="0021310E">
      <w:pPr>
        <w:pStyle w:val="ConsPlusTitle"/>
        <w:jc w:val="center"/>
      </w:pPr>
      <w:r w:rsidRPr="00780CEC">
        <w:t>МУНИЦИПАЛЬНОЙ СЛУЖБЫ ИЛИ СТАЖУ РАБОТЫ ПО СПЕЦИАЛЬНОСТИ,</w:t>
      </w:r>
    </w:p>
    <w:p w:rsidR="0021310E" w:rsidRPr="00780CEC" w:rsidRDefault="0021310E">
      <w:pPr>
        <w:pStyle w:val="ConsPlusTitle"/>
        <w:jc w:val="center"/>
      </w:pPr>
      <w:r w:rsidRPr="00780CEC">
        <w:t>НАПРАВЛЕНИЮ ПОДГОТОВКИ, НЕОБХОДИМЫМ ДЛЯ ЗАМЕЩЕНИЯ</w:t>
      </w:r>
    </w:p>
    <w:p w:rsidR="0021310E" w:rsidRPr="00780CEC" w:rsidRDefault="0021310E">
      <w:pPr>
        <w:pStyle w:val="ConsPlusTitle"/>
        <w:jc w:val="center"/>
      </w:pPr>
      <w:r w:rsidRPr="00780CEC">
        <w:t>ДОЛЖНОСТЕЙ МУНИЦИПАЛЬНОЙ СЛУЖБЫ В АДМИНИСТРАЦИИ</w:t>
      </w:r>
    </w:p>
    <w:p w:rsidR="0021310E" w:rsidRPr="00780CEC" w:rsidRDefault="0021310E">
      <w:pPr>
        <w:pStyle w:val="ConsPlusTitle"/>
        <w:jc w:val="center"/>
      </w:pPr>
      <w:r w:rsidRPr="00780CEC">
        <w:t>АРТЕМОВСКОГО ГОРОДСКОГО ОКРУГА</w:t>
      </w:r>
    </w:p>
    <w:p w:rsidR="0021310E" w:rsidRPr="00780CEC" w:rsidRDefault="002131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EC" w:rsidRPr="00780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0E" w:rsidRPr="00780CEC" w:rsidRDefault="00213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0E" w:rsidRPr="00780CEC" w:rsidRDefault="00213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0E" w:rsidRPr="00780CEC" w:rsidRDefault="0021310E">
            <w:pPr>
              <w:pStyle w:val="ConsPlusNormal"/>
              <w:jc w:val="center"/>
            </w:pPr>
            <w:r w:rsidRPr="00780CEC">
              <w:t>Список изменяющих документов</w:t>
            </w:r>
          </w:p>
          <w:p w:rsidR="0021310E" w:rsidRPr="00780CEC" w:rsidRDefault="0021310E">
            <w:pPr>
              <w:pStyle w:val="ConsPlusNormal"/>
              <w:jc w:val="center"/>
            </w:pPr>
            <w:r w:rsidRPr="00780CEC">
              <w:t>(в ред. Постановлений администрации</w:t>
            </w:r>
          </w:p>
          <w:p w:rsidR="0021310E" w:rsidRPr="00780CEC" w:rsidRDefault="0021310E">
            <w:pPr>
              <w:pStyle w:val="ConsPlusNormal"/>
              <w:jc w:val="center"/>
            </w:pPr>
            <w:r w:rsidRPr="00780CEC">
              <w:t>Артемовского городского округа</w:t>
            </w:r>
          </w:p>
          <w:p w:rsidR="0021310E" w:rsidRPr="00780CEC" w:rsidRDefault="0021310E">
            <w:pPr>
              <w:pStyle w:val="ConsPlusNormal"/>
              <w:jc w:val="center"/>
            </w:pPr>
            <w:r w:rsidRPr="00780CEC">
              <w:t xml:space="preserve">от 12.03.2018 </w:t>
            </w:r>
            <w:hyperlink r:id="rId4">
              <w:r w:rsidRPr="00780CEC">
                <w:t>N 233-па</w:t>
              </w:r>
            </w:hyperlink>
            <w:r w:rsidRPr="00780CEC">
              <w:t xml:space="preserve">, от 31.05.2021 </w:t>
            </w:r>
            <w:hyperlink r:id="rId5">
              <w:r w:rsidRPr="00780CEC">
                <w:t>N 647-па</w:t>
              </w:r>
            </w:hyperlink>
            <w:r w:rsidRPr="00780CEC">
              <w:t>)</w:t>
            </w:r>
          </w:p>
        </w:tc>
        <w:tc>
          <w:tcPr>
            <w:tcW w:w="113" w:type="dxa"/>
            <w:tcBorders>
              <w:top w:val="nil"/>
              <w:left w:val="nil"/>
              <w:bottom w:val="nil"/>
              <w:right w:val="nil"/>
            </w:tcBorders>
            <w:shd w:val="clear" w:color="auto" w:fill="F4F3F8"/>
            <w:tcMar>
              <w:top w:w="0" w:type="dxa"/>
              <w:left w:w="0" w:type="dxa"/>
              <w:bottom w:w="0" w:type="dxa"/>
              <w:right w:w="0" w:type="dxa"/>
            </w:tcMar>
          </w:tcPr>
          <w:p w:rsidR="0021310E" w:rsidRPr="00780CEC" w:rsidRDefault="0021310E">
            <w:pPr>
              <w:pStyle w:val="ConsPlusNormal"/>
            </w:pPr>
          </w:p>
        </w:tc>
      </w:tr>
    </w:tbl>
    <w:p w:rsidR="0021310E" w:rsidRPr="00780CEC" w:rsidRDefault="0021310E">
      <w:pPr>
        <w:pStyle w:val="ConsPlusNormal"/>
        <w:jc w:val="both"/>
      </w:pPr>
    </w:p>
    <w:p w:rsidR="0021310E" w:rsidRPr="00780CEC" w:rsidRDefault="0021310E">
      <w:pPr>
        <w:pStyle w:val="ConsPlusNormal"/>
        <w:ind w:firstLine="540"/>
        <w:jc w:val="both"/>
      </w:pPr>
      <w:r w:rsidRPr="00780CEC">
        <w:t xml:space="preserve">На основании федеральных законов от 06.10.2003 </w:t>
      </w:r>
      <w:hyperlink r:id="rId6">
        <w:r w:rsidRPr="00780CEC">
          <w:t>N 131-ФЗ</w:t>
        </w:r>
      </w:hyperlink>
      <w:r w:rsidRPr="00780CEC">
        <w:t xml:space="preserve"> "Об общих принципах организации местного самоуправления в Российской Федерации", от 02.03.2007 </w:t>
      </w:r>
      <w:hyperlink r:id="rId7">
        <w:r w:rsidRPr="00780CEC">
          <w:t>N 25-ФЗ</w:t>
        </w:r>
      </w:hyperlink>
      <w:r w:rsidRPr="00780CEC">
        <w:t xml:space="preserve"> "О муниципальной службе в Российской Федерации", </w:t>
      </w:r>
      <w:hyperlink r:id="rId8">
        <w:r w:rsidRPr="00780CEC">
          <w:t>Закона</w:t>
        </w:r>
      </w:hyperlink>
      <w:r w:rsidRPr="00780CEC">
        <w:t xml:space="preserve"> Приморского края от 02.11.2016 N 24-КЗ "О внесении изменений в Закон Приморского края "О муниципальной службе в Приморском крае", руководствуясь </w:t>
      </w:r>
      <w:hyperlink r:id="rId9">
        <w:r w:rsidRPr="00780CEC">
          <w:t>Уставом</w:t>
        </w:r>
      </w:hyperlink>
      <w:r w:rsidRPr="00780CEC">
        <w:t xml:space="preserve"> Артемовского городского округа, администрация Артемовского городского округа постановляет:</w:t>
      </w:r>
    </w:p>
    <w:p w:rsidR="0021310E" w:rsidRPr="00780CEC" w:rsidRDefault="0021310E">
      <w:pPr>
        <w:pStyle w:val="ConsPlusNormal"/>
        <w:spacing w:before="220"/>
        <w:ind w:firstLine="540"/>
        <w:jc w:val="both"/>
      </w:pPr>
      <w:r w:rsidRPr="00780CEC">
        <w:t xml:space="preserve">1. Установить квалификационные </w:t>
      </w:r>
      <w:hyperlink w:anchor="P40">
        <w:r w:rsidRPr="00780CEC">
          <w:t>требования</w:t>
        </w:r>
      </w:hyperlink>
      <w:r w:rsidRPr="00780CEC">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администрации Артемовского городского округа (прилагается).</w:t>
      </w:r>
    </w:p>
    <w:p w:rsidR="0021310E" w:rsidRPr="00780CEC" w:rsidRDefault="0021310E">
      <w:pPr>
        <w:pStyle w:val="ConsPlusNormal"/>
        <w:spacing w:before="220"/>
        <w:ind w:firstLine="540"/>
        <w:jc w:val="both"/>
      </w:pPr>
      <w:r w:rsidRPr="00780CEC">
        <w:t>2. Руководителям органов администрации Артемовского городского округа привести должностные инструкции в соответствие с настоящими квалификационными требованиями к должностям муниципальной службы.</w:t>
      </w:r>
    </w:p>
    <w:p w:rsidR="0021310E" w:rsidRPr="00780CEC" w:rsidRDefault="0021310E">
      <w:pPr>
        <w:pStyle w:val="ConsPlusNormal"/>
        <w:spacing w:before="220"/>
        <w:ind w:firstLine="540"/>
        <w:jc w:val="both"/>
      </w:pPr>
      <w:r w:rsidRPr="00780CEC">
        <w:t xml:space="preserve">3. Признать утратившим силу </w:t>
      </w:r>
      <w:hyperlink r:id="rId10">
        <w:r w:rsidRPr="00780CEC">
          <w:t>постановление</w:t>
        </w:r>
      </w:hyperlink>
      <w:r w:rsidRPr="00780CEC">
        <w:t xml:space="preserve"> администрации Артемовского городского округа от 10.03.2017 N 309-па "Об установлении квалификационных требований к профессиональным знаниям и навыкам, направлению подготовки, необходимых для исполнения должностных обязанностей муниципальных служащих администрации Артемовского городского округа".</w:t>
      </w:r>
    </w:p>
    <w:p w:rsidR="0021310E" w:rsidRPr="00780CEC" w:rsidRDefault="0021310E">
      <w:pPr>
        <w:pStyle w:val="ConsPlusNormal"/>
        <w:spacing w:before="220"/>
        <w:ind w:firstLine="540"/>
        <w:jc w:val="both"/>
      </w:pPr>
      <w:r w:rsidRPr="00780CEC">
        <w:t>4. Опубликовать настоящее постановление в газете "Выбор" и разместить на официальном сайте Артемовского городского округа.</w:t>
      </w:r>
    </w:p>
    <w:p w:rsidR="0021310E" w:rsidRPr="00780CEC" w:rsidRDefault="0021310E">
      <w:pPr>
        <w:pStyle w:val="ConsPlusNormal"/>
        <w:spacing w:before="220"/>
        <w:ind w:firstLine="540"/>
        <w:jc w:val="both"/>
      </w:pPr>
      <w:r w:rsidRPr="00780CEC">
        <w:t>5. Контроль за исполнением настоящего постановления возложить на заместителя главы администрации Артемовского городского округа Сидорову И.А.</w:t>
      </w:r>
    </w:p>
    <w:p w:rsidR="0021310E" w:rsidRPr="00780CEC" w:rsidRDefault="0021310E">
      <w:pPr>
        <w:pStyle w:val="ConsPlusNormal"/>
        <w:jc w:val="both"/>
      </w:pPr>
    </w:p>
    <w:p w:rsidR="0021310E" w:rsidRPr="00780CEC" w:rsidRDefault="0021310E">
      <w:pPr>
        <w:pStyle w:val="ConsPlusNormal"/>
        <w:jc w:val="right"/>
      </w:pPr>
      <w:r w:rsidRPr="00780CEC">
        <w:t>Глава Артемовского городского округа</w:t>
      </w:r>
    </w:p>
    <w:p w:rsidR="0021310E" w:rsidRPr="00780CEC" w:rsidRDefault="0021310E">
      <w:pPr>
        <w:pStyle w:val="ConsPlusNormal"/>
        <w:jc w:val="right"/>
      </w:pPr>
      <w:r w:rsidRPr="00780CEC">
        <w:t>А.В.АВДЕЕВ</w:t>
      </w:r>
    </w:p>
    <w:p w:rsidR="0021310E" w:rsidRPr="00780CEC" w:rsidRDefault="0021310E">
      <w:pPr>
        <w:pStyle w:val="ConsPlusNormal"/>
        <w:jc w:val="both"/>
      </w:pPr>
    </w:p>
    <w:p w:rsidR="0021310E" w:rsidRPr="00780CEC" w:rsidRDefault="0021310E">
      <w:pPr>
        <w:pStyle w:val="ConsPlusNormal"/>
        <w:jc w:val="both"/>
      </w:pPr>
    </w:p>
    <w:p w:rsidR="0021310E" w:rsidRPr="00780CEC" w:rsidRDefault="0021310E">
      <w:pPr>
        <w:pStyle w:val="ConsPlusNormal"/>
        <w:jc w:val="both"/>
      </w:pPr>
    </w:p>
    <w:p w:rsidR="0021310E" w:rsidRDefault="0021310E">
      <w:pPr>
        <w:pStyle w:val="ConsPlusNormal"/>
        <w:jc w:val="both"/>
      </w:pPr>
    </w:p>
    <w:p w:rsidR="00780CEC" w:rsidRDefault="00780CEC">
      <w:pPr>
        <w:pStyle w:val="ConsPlusNormal"/>
        <w:jc w:val="both"/>
      </w:pPr>
    </w:p>
    <w:p w:rsidR="00780CEC" w:rsidRDefault="00780CEC">
      <w:pPr>
        <w:pStyle w:val="ConsPlusNormal"/>
        <w:jc w:val="both"/>
      </w:pPr>
    </w:p>
    <w:p w:rsidR="00780CEC" w:rsidRPr="00780CEC" w:rsidRDefault="00780CEC">
      <w:pPr>
        <w:pStyle w:val="ConsPlusNormal"/>
        <w:jc w:val="both"/>
      </w:pPr>
      <w:bookmarkStart w:id="0" w:name="_GoBack"/>
      <w:bookmarkEnd w:id="0"/>
    </w:p>
    <w:p w:rsidR="0021310E" w:rsidRPr="00780CEC" w:rsidRDefault="0021310E">
      <w:pPr>
        <w:pStyle w:val="ConsPlusNormal"/>
        <w:jc w:val="both"/>
      </w:pPr>
    </w:p>
    <w:p w:rsidR="0021310E" w:rsidRPr="00780CEC" w:rsidRDefault="0021310E">
      <w:pPr>
        <w:pStyle w:val="ConsPlusNormal"/>
        <w:jc w:val="right"/>
        <w:outlineLvl w:val="0"/>
      </w:pPr>
      <w:r w:rsidRPr="00780CEC">
        <w:lastRenderedPageBreak/>
        <w:t>Приложение</w:t>
      </w:r>
    </w:p>
    <w:p w:rsidR="0021310E" w:rsidRPr="00780CEC" w:rsidRDefault="0021310E">
      <w:pPr>
        <w:pStyle w:val="ConsPlusNormal"/>
        <w:jc w:val="right"/>
      </w:pPr>
      <w:r w:rsidRPr="00780CEC">
        <w:t>утверждены</w:t>
      </w:r>
    </w:p>
    <w:p w:rsidR="0021310E" w:rsidRPr="00780CEC" w:rsidRDefault="0021310E">
      <w:pPr>
        <w:pStyle w:val="ConsPlusNormal"/>
        <w:jc w:val="right"/>
      </w:pPr>
      <w:r w:rsidRPr="00780CEC">
        <w:t>постановлением</w:t>
      </w:r>
    </w:p>
    <w:p w:rsidR="0021310E" w:rsidRPr="00780CEC" w:rsidRDefault="0021310E">
      <w:pPr>
        <w:pStyle w:val="ConsPlusNormal"/>
        <w:jc w:val="right"/>
      </w:pPr>
      <w:r w:rsidRPr="00780CEC">
        <w:t>администрации</w:t>
      </w:r>
    </w:p>
    <w:p w:rsidR="0021310E" w:rsidRPr="00780CEC" w:rsidRDefault="0021310E">
      <w:pPr>
        <w:pStyle w:val="ConsPlusNormal"/>
        <w:jc w:val="right"/>
      </w:pPr>
      <w:r w:rsidRPr="00780CEC">
        <w:t>Артемовского</w:t>
      </w:r>
    </w:p>
    <w:p w:rsidR="0021310E" w:rsidRPr="00780CEC" w:rsidRDefault="0021310E">
      <w:pPr>
        <w:pStyle w:val="ConsPlusNormal"/>
        <w:jc w:val="right"/>
      </w:pPr>
      <w:r w:rsidRPr="00780CEC">
        <w:t>городского округа</w:t>
      </w:r>
    </w:p>
    <w:p w:rsidR="0021310E" w:rsidRPr="00780CEC" w:rsidRDefault="0021310E">
      <w:pPr>
        <w:pStyle w:val="ConsPlusNormal"/>
        <w:jc w:val="right"/>
      </w:pPr>
      <w:r w:rsidRPr="00780CEC">
        <w:t>от 05.10.2017 N 1355-па</w:t>
      </w:r>
    </w:p>
    <w:p w:rsidR="0021310E" w:rsidRPr="00780CEC" w:rsidRDefault="0021310E">
      <w:pPr>
        <w:pStyle w:val="ConsPlusNormal"/>
        <w:jc w:val="both"/>
      </w:pPr>
    </w:p>
    <w:p w:rsidR="0021310E" w:rsidRPr="00780CEC" w:rsidRDefault="0021310E">
      <w:pPr>
        <w:pStyle w:val="ConsPlusTitle"/>
        <w:jc w:val="center"/>
      </w:pPr>
      <w:bookmarkStart w:id="1" w:name="P40"/>
      <w:bookmarkEnd w:id="1"/>
      <w:r w:rsidRPr="00780CEC">
        <w:t>КВАЛИФИКАЦИОННЫЕ ТРЕБОВАНИЯ</w:t>
      </w:r>
    </w:p>
    <w:p w:rsidR="0021310E" w:rsidRPr="00780CEC" w:rsidRDefault="0021310E">
      <w:pPr>
        <w:pStyle w:val="ConsPlusTitle"/>
        <w:jc w:val="center"/>
      </w:pPr>
      <w:r w:rsidRPr="00780CEC">
        <w:t>К УРОВНЮ ПРОФЕССИОНАЛЬНОГО ОБРАЗОВАНИЯ,</w:t>
      </w:r>
    </w:p>
    <w:p w:rsidR="0021310E" w:rsidRPr="00780CEC" w:rsidRDefault="0021310E">
      <w:pPr>
        <w:pStyle w:val="ConsPlusTitle"/>
        <w:jc w:val="center"/>
      </w:pPr>
      <w:r w:rsidRPr="00780CEC">
        <w:t>СТАЖУ МУНИЦИПАЛЬНОЙ СЛУЖБЫ ИЛИ СТАЖУ РАБОТЫ</w:t>
      </w:r>
    </w:p>
    <w:p w:rsidR="0021310E" w:rsidRPr="00780CEC" w:rsidRDefault="0021310E">
      <w:pPr>
        <w:pStyle w:val="ConsPlusTitle"/>
        <w:jc w:val="center"/>
      </w:pPr>
      <w:r w:rsidRPr="00780CEC">
        <w:t>ПО СПЕЦИАЛЬНОСТИ, НАПРАВЛЕНИЮ ПОДГОТОВКИ, НЕОБХОДИМЫМ</w:t>
      </w:r>
    </w:p>
    <w:p w:rsidR="0021310E" w:rsidRPr="00780CEC" w:rsidRDefault="0021310E">
      <w:pPr>
        <w:pStyle w:val="ConsPlusTitle"/>
        <w:jc w:val="center"/>
      </w:pPr>
      <w:r w:rsidRPr="00780CEC">
        <w:t>ДЛЯ ЗАМЕЩЕНИЯ ДОЛЖНОСТЕЙ МУНИЦИПАЛЬНОЙ СЛУЖБЫ В</w:t>
      </w:r>
    </w:p>
    <w:p w:rsidR="0021310E" w:rsidRPr="00780CEC" w:rsidRDefault="0021310E">
      <w:pPr>
        <w:pStyle w:val="ConsPlusTitle"/>
        <w:jc w:val="center"/>
      </w:pPr>
      <w:r w:rsidRPr="00780CEC">
        <w:t>АДМИНИСТРАЦИИ АРТЕМОВСКОГО ГОРОДСКОГО ОКРУГА</w:t>
      </w:r>
    </w:p>
    <w:p w:rsidR="0021310E" w:rsidRPr="00780CEC" w:rsidRDefault="002131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CEC" w:rsidRPr="00780C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10E" w:rsidRPr="00780CEC" w:rsidRDefault="00213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10E" w:rsidRPr="00780CEC" w:rsidRDefault="002131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10E" w:rsidRPr="00780CEC" w:rsidRDefault="0021310E">
            <w:pPr>
              <w:pStyle w:val="ConsPlusNormal"/>
              <w:jc w:val="center"/>
            </w:pPr>
            <w:r w:rsidRPr="00780CEC">
              <w:t>Список изменяющих документов</w:t>
            </w:r>
          </w:p>
          <w:p w:rsidR="0021310E" w:rsidRPr="00780CEC" w:rsidRDefault="0021310E">
            <w:pPr>
              <w:pStyle w:val="ConsPlusNormal"/>
              <w:jc w:val="center"/>
            </w:pPr>
            <w:r w:rsidRPr="00780CEC">
              <w:t>(в ред. Постановлений администрации</w:t>
            </w:r>
          </w:p>
          <w:p w:rsidR="0021310E" w:rsidRPr="00780CEC" w:rsidRDefault="0021310E">
            <w:pPr>
              <w:pStyle w:val="ConsPlusNormal"/>
              <w:jc w:val="center"/>
            </w:pPr>
            <w:r w:rsidRPr="00780CEC">
              <w:t>Артемовского городского округа</w:t>
            </w:r>
          </w:p>
          <w:p w:rsidR="0021310E" w:rsidRPr="00780CEC" w:rsidRDefault="0021310E">
            <w:pPr>
              <w:pStyle w:val="ConsPlusNormal"/>
              <w:jc w:val="center"/>
            </w:pPr>
            <w:r w:rsidRPr="00780CEC">
              <w:t xml:space="preserve">от 12.03.2018 </w:t>
            </w:r>
            <w:hyperlink r:id="rId11">
              <w:r w:rsidRPr="00780CEC">
                <w:t>N 233-па</w:t>
              </w:r>
            </w:hyperlink>
            <w:r w:rsidRPr="00780CEC">
              <w:t xml:space="preserve">, от 31.05.2021 </w:t>
            </w:r>
            <w:hyperlink r:id="rId12">
              <w:r w:rsidRPr="00780CEC">
                <w:t>N 647-па</w:t>
              </w:r>
            </w:hyperlink>
            <w:r w:rsidRPr="00780CEC">
              <w:t>)</w:t>
            </w:r>
          </w:p>
        </w:tc>
        <w:tc>
          <w:tcPr>
            <w:tcW w:w="113" w:type="dxa"/>
            <w:tcBorders>
              <w:top w:val="nil"/>
              <w:left w:val="nil"/>
              <w:bottom w:val="nil"/>
              <w:right w:val="nil"/>
            </w:tcBorders>
            <w:shd w:val="clear" w:color="auto" w:fill="F4F3F8"/>
            <w:tcMar>
              <w:top w:w="0" w:type="dxa"/>
              <w:left w:w="0" w:type="dxa"/>
              <w:bottom w:w="0" w:type="dxa"/>
              <w:right w:w="0" w:type="dxa"/>
            </w:tcMar>
          </w:tcPr>
          <w:p w:rsidR="0021310E" w:rsidRPr="00780CEC" w:rsidRDefault="0021310E">
            <w:pPr>
              <w:pStyle w:val="ConsPlusNormal"/>
            </w:pPr>
          </w:p>
        </w:tc>
      </w:tr>
    </w:tbl>
    <w:p w:rsidR="0021310E" w:rsidRPr="00780CEC" w:rsidRDefault="0021310E">
      <w:pPr>
        <w:pStyle w:val="ConsPlusNormal"/>
        <w:jc w:val="both"/>
      </w:pPr>
    </w:p>
    <w:p w:rsidR="0021310E" w:rsidRPr="00780CEC" w:rsidRDefault="0021310E">
      <w:pPr>
        <w:pStyle w:val="ConsPlusNormal"/>
        <w:ind w:firstLine="540"/>
        <w:jc w:val="both"/>
      </w:pPr>
      <w:r w:rsidRPr="00780CEC">
        <w:t>В квалификационные требования для замещения должностей муниципальной службы в администрации Артемовского городского округа включаются требования к:</w:t>
      </w:r>
    </w:p>
    <w:p w:rsidR="0021310E" w:rsidRPr="00780CEC" w:rsidRDefault="0021310E">
      <w:pPr>
        <w:pStyle w:val="ConsPlusNormal"/>
        <w:spacing w:before="220"/>
        <w:ind w:firstLine="540"/>
        <w:jc w:val="both"/>
      </w:pPr>
      <w:r w:rsidRPr="00780CEC">
        <w:t>уровню профессионального образования;</w:t>
      </w:r>
    </w:p>
    <w:p w:rsidR="0021310E" w:rsidRPr="00780CEC" w:rsidRDefault="0021310E">
      <w:pPr>
        <w:pStyle w:val="ConsPlusNormal"/>
        <w:spacing w:before="220"/>
        <w:ind w:firstLine="540"/>
        <w:jc w:val="both"/>
      </w:pPr>
      <w:r w:rsidRPr="00780CEC">
        <w:t>стажу муниципальной службы или стажу работы по специальности;</w:t>
      </w:r>
    </w:p>
    <w:p w:rsidR="0021310E" w:rsidRPr="00780CEC" w:rsidRDefault="0021310E">
      <w:pPr>
        <w:pStyle w:val="ConsPlusNormal"/>
        <w:spacing w:before="220"/>
        <w:ind w:firstLine="540"/>
        <w:jc w:val="both"/>
      </w:pPr>
      <w:r w:rsidRPr="00780CEC">
        <w:t>направлению подготовки;</w:t>
      </w:r>
    </w:p>
    <w:p w:rsidR="0021310E" w:rsidRPr="00780CEC" w:rsidRDefault="0021310E">
      <w:pPr>
        <w:pStyle w:val="ConsPlusNormal"/>
        <w:spacing w:before="220"/>
        <w:ind w:firstLine="540"/>
        <w:jc w:val="both"/>
      </w:pPr>
      <w:r w:rsidRPr="00780CEC">
        <w:t>знаниям и умениям, необходимым для исполнения должностных обязанностей.</w:t>
      </w:r>
    </w:p>
    <w:p w:rsidR="0021310E" w:rsidRPr="00780CEC" w:rsidRDefault="0021310E">
      <w:pPr>
        <w:pStyle w:val="ConsPlusNormal"/>
        <w:spacing w:before="220"/>
        <w:ind w:firstLine="540"/>
        <w:jc w:val="both"/>
      </w:pPr>
      <w:r w:rsidRPr="00780CEC">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Приморского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1310E" w:rsidRPr="00780CEC" w:rsidRDefault="0021310E">
      <w:pPr>
        <w:pStyle w:val="ConsPlusNormal"/>
        <w:spacing w:before="220"/>
        <w:ind w:firstLine="540"/>
        <w:jc w:val="both"/>
      </w:pPr>
      <w:r w:rsidRPr="00780CEC">
        <w:t>1. Для замещения должностей муниципальной службы устанавливаются следующие квалификационные требования к уровню профессионального образования и к стажу муниципальной службы или стажу работы по специальности, направлению подготовки, которые необходимы для исполнения должностных обязанностей:</w:t>
      </w:r>
    </w:p>
    <w:p w:rsidR="0021310E" w:rsidRPr="00780CEC" w:rsidRDefault="0021310E">
      <w:pPr>
        <w:pStyle w:val="ConsPlusNormal"/>
        <w:spacing w:before="220"/>
        <w:ind w:firstLine="540"/>
        <w:jc w:val="both"/>
      </w:pPr>
      <w:r w:rsidRPr="00780CEC">
        <w:t xml:space="preserve">1.1. Высшая группа должностей муниципальной службы: наличие высшего образования, не ниже уровня </w:t>
      </w:r>
      <w:proofErr w:type="spellStart"/>
      <w:r w:rsidRPr="00780CEC">
        <w:t>специалитета</w:t>
      </w:r>
      <w:proofErr w:type="spellEnd"/>
      <w:r w:rsidRPr="00780CEC">
        <w:t>, магистратуры и не менее четырех лет стажа муниципальной службы или стажа работы по специальности, направлению подготовки.</w:t>
      </w:r>
    </w:p>
    <w:p w:rsidR="0021310E" w:rsidRPr="00780CEC" w:rsidRDefault="0021310E">
      <w:pPr>
        <w:pStyle w:val="ConsPlusNormal"/>
        <w:jc w:val="both"/>
      </w:pPr>
      <w:r w:rsidRPr="00780CEC">
        <w:t>(</w:t>
      </w:r>
      <w:proofErr w:type="spellStart"/>
      <w:r w:rsidRPr="00780CEC">
        <w:t>пп</w:t>
      </w:r>
      <w:proofErr w:type="spellEnd"/>
      <w:r w:rsidRPr="00780CEC">
        <w:t xml:space="preserve">. 1.1 в ред. </w:t>
      </w:r>
      <w:hyperlink r:id="rId13">
        <w:r w:rsidRPr="00780CEC">
          <w:t>Постановления</w:t>
        </w:r>
      </w:hyperlink>
      <w:r w:rsidRPr="00780CEC">
        <w:t xml:space="preserve"> администрации Артемовского городского округа от 12.03.2018 N 233-па)</w:t>
      </w:r>
    </w:p>
    <w:p w:rsidR="0021310E" w:rsidRPr="00780CEC" w:rsidRDefault="0021310E">
      <w:pPr>
        <w:pStyle w:val="ConsPlusNormal"/>
        <w:spacing w:before="220"/>
        <w:ind w:firstLine="540"/>
        <w:jc w:val="both"/>
      </w:pPr>
      <w:r w:rsidRPr="00780CEC">
        <w:t>1.2. Главная группа должностей муниципальной службы: наличие высшего образования и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21310E" w:rsidRPr="00780CEC" w:rsidRDefault="0021310E">
      <w:pPr>
        <w:pStyle w:val="ConsPlusNormal"/>
        <w:jc w:val="both"/>
      </w:pPr>
      <w:r w:rsidRPr="00780CEC">
        <w:lastRenderedPageBreak/>
        <w:t xml:space="preserve">(в ред. Постановлений администрации Артемовского городского округа от 12.03.2018 </w:t>
      </w:r>
      <w:hyperlink r:id="rId14">
        <w:r w:rsidRPr="00780CEC">
          <w:t>N 233-па</w:t>
        </w:r>
      </w:hyperlink>
      <w:r w:rsidRPr="00780CEC">
        <w:t xml:space="preserve">, от 31.05.2021 </w:t>
      </w:r>
      <w:hyperlink r:id="rId15">
        <w:r w:rsidRPr="00780CEC">
          <w:t>N 647-па</w:t>
        </w:r>
      </w:hyperlink>
      <w:r w:rsidRPr="00780CEC">
        <w:t>)</w:t>
      </w:r>
    </w:p>
    <w:p w:rsidR="0021310E" w:rsidRPr="00780CEC" w:rsidRDefault="0021310E">
      <w:pPr>
        <w:pStyle w:val="ConsPlusNormal"/>
        <w:spacing w:before="220"/>
        <w:ind w:firstLine="540"/>
        <w:jc w:val="both"/>
      </w:pPr>
      <w:r w:rsidRPr="00780CEC">
        <w:t>1.3. Ведущая группа должностей муниципальной службы: наличие высшего образования без предъявления требований к стажу.</w:t>
      </w:r>
    </w:p>
    <w:p w:rsidR="0021310E" w:rsidRPr="00780CEC" w:rsidRDefault="0021310E">
      <w:pPr>
        <w:pStyle w:val="ConsPlusNormal"/>
        <w:jc w:val="both"/>
      </w:pPr>
      <w:r w:rsidRPr="00780CEC">
        <w:t>(</w:t>
      </w:r>
      <w:proofErr w:type="spellStart"/>
      <w:r w:rsidRPr="00780CEC">
        <w:t>пп</w:t>
      </w:r>
      <w:proofErr w:type="spellEnd"/>
      <w:r w:rsidRPr="00780CEC">
        <w:t xml:space="preserve">. 1.3 в ред. </w:t>
      </w:r>
      <w:hyperlink r:id="rId16">
        <w:r w:rsidRPr="00780CEC">
          <w:t>Постановления</w:t>
        </w:r>
      </w:hyperlink>
      <w:r w:rsidRPr="00780CEC">
        <w:t xml:space="preserve"> администрации Артемовского городского округа от 12.03.2018 N 233-па)</w:t>
      </w:r>
    </w:p>
    <w:p w:rsidR="0021310E" w:rsidRPr="00780CEC" w:rsidRDefault="0021310E">
      <w:pPr>
        <w:pStyle w:val="ConsPlusNormal"/>
        <w:spacing w:before="220"/>
        <w:ind w:firstLine="540"/>
        <w:jc w:val="both"/>
      </w:pPr>
      <w:r w:rsidRPr="00780CEC">
        <w:t>1.4. Старшая группа должностей муниципальной службы: наличие среднего профессионального образования, соответствующее направлению деятельности, без предъявления требований к стажу.</w:t>
      </w:r>
    </w:p>
    <w:p w:rsidR="0021310E" w:rsidRPr="00780CEC" w:rsidRDefault="0021310E">
      <w:pPr>
        <w:pStyle w:val="ConsPlusNormal"/>
        <w:spacing w:before="220"/>
        <w:ind w:firstLine="540"/>
        <w:jc w:val="both"/>
      </w:pPr>
      <w:r w:rsidRPr="00780CEC">
        <w:t>1.5. Младшая группа должностей муниципальной службы - среднее общее образование без предъявления требований к стажу.</w:t>
      </w:r>
    </w:p>
    <w:p w:rsidR="0021310E" w:rsidRPr="00780CEC" w:rsidRDefault="0021310E">
      <w:pPr>
        <w:pStyle w:val="ConsPlusNormal"/>
        <w:spacing w:before="220"/>
        <w:ind w:firstLine="540"/>
        <w:jc w:val="both"/>
      </w:pPr>
      <w:r w:rsidRPr="00780CEC">
        <w:t>2. Специальные профессиональные знания подтверждаются документом государственного образца о высшем или среднем профессиональном (специальном) образовании по направлениям подготовки (специальностям), соответствующим направлениям деятельности органа администрации Артемовского городского округа. В случае, если специальные профессиональные знания, подтвержденные документом государственного образца о высшем или среднем профессиональном (специальном) образовании, не соответствуют направлениям деятельности органа администрации, учитывается документ государственного образца о дополнительном профессиональном образовании по соответствующим направлениям деятельности органа администрации Артемовского городского округа.</w:t>
      </w:r>
    </w:p>
    <w:p w:rsidR="0021310E" w:rsidRPr="00780CEC" w:rsidRDefault="0021310E">
      <w:pPr>
        <w:pStyle w:val="ConsPlusNormal"/>
        <w:jc w:val="both"/>
      </w:pPr>
    </w:p>
    <w:p w:rsidR="0021310E" w:rsidRPr="00780CEC" w:rsidRDefault="0021310E">
      <w:pPr>
        <w:pStyle w:val="ConsPlusNormal"/>
        <w:jc w:val="both"/>
      </w:pPr>
    </w:p>
    <w:p w:rsidR="0021310E" w:rsidRPr="00780CEC" w:rsidRDefault="0021310E">
      <w:pPr>
        <w:pStyle w:val="ConsPlusNormal"/>
        <w:pBdr>
          <w:bottom w:val="single" w:sz="6" w:space="0" w:color="auto"/>
        </w:pBdr>
        <w:spacing w:before="100" w:after="100"/>
        <w:jc w:val="both"/>
        <w:rPr>
          <w:sz w:val="2"/>
          <w:szCs w:val="2"/>
        </w:rPr>
      </w:pPr>
    </w:p>
    <w:p w:rsidR="00184197" w:rsidRPr="00780CEC" w:rsidRDefault="00780CEC">
      <w:r w:rsidRPr="00780CEC">
        <w:t>ф</w:t>
      </w:r>
    </w:p>
    <w:sectPr w:rsidR="00184197" w:rsidRPr="00780CEC" w:rsidSect="00780CE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0E"/>
    <w:rsid w:val="00184197"/>
    <w:rsid w:val="0021310E"/>
    <w:rsid w:val="0078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4CC54-0D03-4368-B6F4-D55ED0E4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1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31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31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DD02D57F74F663AF1433FA5398BBFBCBCE3E917F46C8580FC43A1E0B83879C5E6DD907D7C994B0D141D721C7ED557AP0u4G" TargetMode="External"/><Relationship Id="rId13" Type="http://schemas.openxmlformats.org/officeDocument/2006/relationships/hyperlink" Target="consultantplus://offline/ref=19DD02D57F74F663AF1433FA5398BBFBCBCE3E91774EC85403C7671403DA8B9E59628602D0D894B1D75FD726DCE40129437988D380A1CF408A65E6FBP0u3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9DD02D57F74F663AF142DF745F4E5F4CFC1699A744FC5065A9B61435C8A8DCB19228057939C9AB1D55483779DBA5878013285D498BDCF45P9u7G" TargetMode="External"/><Relationship Id="rId12" Type="http://schemas.openxmlformats.org/officeDocument/2006/relationships/hyperlink" Target="consultantplus://offline/ref=19DD02D57F74F663AF1433FA5398BBFBCBCE3E91774AC7530EC9671403DA8B9E59628602D0D894B1D75FD726DCE40129437988D380A1CF408A65E6FBP0u3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9DD02D57F74F663AF1433FA5398BBFBCBCE3E91774EC85403C7671403DA8B9E59628602D0D894B1D75FD726D1E40129437988D380A1CF408A65E6FBP0u3G" TargetMode="External"/><Relationship Id="rId1" Type="http://schemas.openxmlformats.org/officeDocument/2006/relationships/styles" Target="styles.xml"/><Relationship Id="rId6" Type="http://schemas.openxmlformats.org/officeDocument/2006/relationships/hyperlink" Target="consultantplus://offline/ref=19DD02D57F74F663AF142DF745F4E5F4CFC1689D7F48C5065A9B61435C8A8DCB0B22D85B939A87B0D041D526DBPEuCG" TargetMode="External"/><Relationship Id="rId11" Type="http://schemas.openxmlformats.org/officeDocument/2006/relationships/hyperlink" Target="consultantplus://offline/ref=19DD02D57F74F663AF1433FA5398BBFBCBCE3E91774EC85403C7671403DA8B9E59628602D0D894B1D75FD726DCE40129437988D380A1CF408A65E6FBP0u3G" TargetMode="External"/><Relationship Id="rId5" Type="http://schemas.openxmlformats.org/officeDocument/2006/relationships/hyperlink" Target="consultantplus://offline/ref=19DD02D57F74F663AF1433FA5398BBFBCBCE3E91774AC7530EC9671403DA8B9E59628602D0D894B1D75FD726DCE40129437988D380A1CF408A65E6FBP0u3G" TargetMode="External"/><Relationship Id="rId15" Type="http://schemas.openxmlformats.org/officeDocument/2006/relationships/hyperlink" Target="consultantplus://offline/ref=19DD02D57F74F663AF1433FA5398BBFBCBCE3E91774AC7530EC9671403DA8B9E59628602D0D894B1D75FD726DFE40129437988D380A1CF408A65E6FBP0u3G" TargetMode="External"/><Relationship Id="rId10" Type="http://schemas.openxmlformats.org/officeDocument/2006/relationships/hyperlink" Target="consultantplus://offline/ref=19DD02D57F74F663AF1433FA5398BBFBCBCE3E91774FCA5702CC671403DA8B9E59628602C2D8CCBDD759C926DEF1577805P2uFG" TargetMode="External"/><Relationship Id="rId4" Type="http://schemas.openxmlformats.org/officeDocument/2006/relationships/hyperlink" Target="consultantplus://offline/ref=19DD02D57F74F663AF1433FA5398BBFBCBCE3E91774EC85403C7671403DA8B9E59628602D0D894B1D75FD726DCE40129437988D380A1CF408A65E6FBP0u3G" TargetMode="External"/><Relationship Id="rId9" Type="http://schemas.openxmlformats.org/officeDocument/2006/relationships/hyperlink" Target="consultantplus://offline/ref=19DD02D57F74F663AF1433FA5398BBFBCBCE3E917748C75900CD671403DA8B9E59628602D0D894B1D75BD420D0E40129437988D380A1CF408A65E6FBP0u3G" TargetMode="External"/><Relationship Id="rId14" Type="http://schemas.openxmlformats.org/officeDocument/2006/relationships/hyperlink" Target="consultantplus://offline/ref=19DD02D57F74F663AF1433FA5398BBFBCBCE3E91774EC85403C7671403DA8B9E59628602D0D894B1D75FD726DEE40129437988D380A1CF408A65E6FBP0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Наталья Леонтьевна</dc:creator>
  <cp:keywords/>
  <dc:description/>
  <cp:lastModifiedBy>Калашникова Наталья Леонтьевна</cp:lastModifiedBy>
  <cp:revision>2</cp:revision>
  <dcterms:created xsi:type="dcterms:W3CDTF">2023-07-06T06:46:00Z</dcterms:created>
  <dcterms:modified xsi:type="dcterms:W3CDTF">2023-07-06T06:49:00Z</dcterms:modified>
</cp:coreProperties>
</file>