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6E7" w:rsidRPr="002E48A8" w:rsidRDefault="00ED36E7" w:rsidP="00F4387D">
      <w:pPr>
        <w:jc w:val="center"/>
        <w:rPr>
          <w:b/>
          <w:bCs/>
        </w:rPr>
      </w:pPr>
      <w:r w:rsidRPr="002E48A8">
        <w:rPr>
          <w:b/>
          <w:bCs/>
        </w:rPr>
        <w:t xml:space="preserve">ПОЯСНИТЕЛЬНАЯ ЗАПИСКА </w:t>
      </w:r>
    </w:p>
    <w:p w:rsidR="002E48A8" w:rsidRDefault="00ED36E7" w:rsidP="00F4387D">
      <w:pPr>
        <w:jc w:val="center"/>
        <w:rPr>
          <w:b/>
          <w:bCs/>
        </w:rPr>
      </w:pPr>
      <w:r w:rsidRPr="002E48A8">
        <w:rPr>
          <w:b/>
          <w:bCs/>
        </w:rPr>
        <w:t xml:space="preserve">К ПРОЕКТУ РЕШЕНИЯ ДУМЫ АРТЕМОВСКОГО ГОРОДСКОГО ОКРУГА </w:t>
      </w:r>
    </w:p>
    <w:p w:rsidR="002E48A8" w:rsidRDefault="00ED36E7" w:rsidP="00F4387D">
      <w:pPr>
        <w:jc w:val="center"/>
        <w:rPr>
          <w:b/>
          <w:bCs/>
        </w:rPr>
      </w:pPr>
      <w:r w:rsidRPr="002E48A8">
        <w:rPr>
          <w:b/>
          <w:bCs/>
        </w:rPr>
        <w:t xml:space="preserve">О </w:t>
      </w:r>
      <w:r w:rsidR="00227550" w:rsidRPr="002E48A8">
        <w:rPr>
          <w:b/>
          <w:bCs/>
        </w:rPr>
        <w:t>Б</w:t>
      </w:r>
      <w:r w:rsidRPr="002E48A8">
        <w:rPr>
          <w:b/>
          <w:bCs/>
        </w:rPr>
        <w:t xml:space="preserve">ЮДЖЕТЕ АРТЕМОВСКОГО ГОРОДСКОГО ОКРУГА </w:t>
      </w:r>
    </w:p>
    <w:p w:rsidR="00ED36E7" w:rsidRPr="002E48A8" w:rsidRDefault="00ED36E7" w:rsidP="00F4387D">
      <w:pPr>
        <w:spacing w:after="240"/>
        <w:jc w:val="center"/>
        <w:rPr>
          <w:b/>
          <w:bCs/>
        </w:rPr>
      </w:pPr>
      <w:r w:rsidRPr="002E48A8">
        <w:rPr>
          <w:b/>
          <w:bCs/>
        </w:rPr>
        <w:t>на 202</w:t>
      </w:r>
      <w:r w:rsidR="00762BE3">
        <w:rPr>
          <w:b/>
          <w:bCs/>
        </w:rPr>
        <w:t>5</w:t>
      </w:r>
      <w:r w:rsidRPr="002E48A8">
        <w:rPr>
          <w:b/>
          <w:bCs/>
        </w:rPr>
        <w:t xml:space="preserve"> ГОД И ПЛАНОВЫЙ ПЕРИОД 202</w:t>
      </w:r>
      <w:r w:rsidR="00762BE3">
        <w:rPr>
          <w:b/>
          <w:bCs/>
        </w:rPr>
        <w:t>6</w:t>
      </w:r>
      <w:r w:rsidRPr="002E48A8">
        <w:rPr>
          <w:b/>
          <w:bCs/>
        </w:rPr>
        <w:t xml:space="preserve"> и 202</w:t>
      </w:r>
      <w:r w:rsidR="00762BE3">
        <w:rPr>
          <w:b/>
          <w:bCs/>
        </w:rPr>
        <w:t>7</w:t>
      </w:r>
      <w:r w:rsidRPr="002E48A8">
        <w:rPr>
          <w:b/>
          <w:bCs/>
        </w:rPr>
        <w:t xml:space="preserve"> ГОДОВ</w:t>
      </w:r>
    </w:p>
    <w:p w:rsidR="00EA4023" w:rsidRPr="00F4387D" w:rsidRDefault="00EA4023" w:rsidP="007528F7">
      <w:pPr>
        <w:suppressAutoHyphens/>
        <w:spacing w:line="312" w:lineRule="auto"/>
        <w:ind w:firstLine="709"/>
        <w:jc w:val="both"/>
      </w:pPr>
      <w:r w:rsidRPr="00F4387D">
        <w:t>Проект решения Думы Артемовского городского округа «О бюджете Артемовского городского округа на 202</w:t>
      </w:r>
      <w:r w:rsidR="00762BE3">
        <w:t>5</w:t>
      </w:r>
      <w:r w:rsidRPr="00F4387D">
        <w:t xml:space="preserve"> год и плановый период 202</w:t>
      </w:r>
      <w:r w:rsidR="00762BE3">
        <w:t>6</w:t>
      </w:r>
      <w:r w:rsidRPr="00F4387D">
        <w:t>-202</w:t>
      </w:r>
      <w:r w:rsidR="00762BE3">
        <w:t>7</w:t>
      </w:r>
      <w:r w:rsidRPr="00F4387D">
        <w:t xml:space="preserve"> годов» (далее – проект решения о бюджете) подготовлен администрацией Артемовского городского округа с соблюдением требований Бюджетного кодекса Российской Федерации (далее Бюджетный кодекс), решения Думы Артемовского городского округа «О Положении о бюджетном процессе в Артемовском городском округе» и других нормативно-правовых актов органов местного самоуправления Артемовского городского округа.</w:t>
      </w:r>
    </w:p>
    <w:p w:rsidR="00EA4023" w:rsidRPr="00F4387D" w:rsidRDefault="00EA4023" w:rsidP="007528F7">
      <w:pPr>
        <w:autoSpaceDE w:val="0"/>
        <w:autoSpaceDN w:val="0"/>
        <w:adjustRightInd w:val="0"/>
        <w:spacing w:line="312" w:lineRule="auto"/>
        <w:ind w:firstLine="709"/>
        <w:jc w:val="both"/>
      </w:pPr>
      <w:r w:rsidRPr="00F4387D">
        <w:t>Проект решения о бюджете отвечает Основным направлениях бюджетной и налоговой политики Артемовского городского округа на 202</w:t>
      </w:r>
      <w:r w:rsidR="00762BE3">
        <w:t>5</w:t>
      </w:r>
      <w:r w:rsidRPr="00F4387D">
        <w:t>-202</w:t>
      </w:r>
      <w:r w:rsidR="00762BE3">
        <w:t>7</w:t>
      </w:r>
      <w:r w:rsidRPr="00F4387D">
        <w:t xml:space="preserve"> годы и составлен с учетом </w:t>
      </w:r>
      <w:r w:rsidR="00607E71" w:rsidRPr="00F4387D">
        <w:t>п</w:t>
      </w:r>
      <w:r w:rsidRPr="00F4387D">
        <w:t>рогноза социально-экономического развития Артемовского городского округа на 202</w:t>
      </w:r>
      <w:r w:rsidR="00762BE3">
        <w:t>5</w:t>
      </w:r>
      <w:r w:rsidRPr="00F4387D">
        <w:t xml:space="preserve"> год и плановый период 202</w:t>
      </w:r>
      <w:r w:rsidR="00762BE3">
        <w:t>6</w:t>
      </w:r>
      <w:r w:rsidR="005F60D2" w:rsidRPr="00F4387D">
        <w:t xml:space="preserve"> </w:t>
      </w:r>
      <w:r w:rsidRPr="00F4387D">
        <w:t>и 202</w:t>
      </w:r>
      <w:r w:rsidR="00762BE3">
        <w:t>7</w:t>
      </w:r>
      <w:r w:rsidRPr="00F4387D">
        <w:t xml:space="preserve"> годов.</w:t>
      </w:r>
    </w:p>
    <w:p w:rsidR="00A274BB" w:rsidRPr="00F4387D" w:rsidRDefault="00500093" w:rsidP="007528F7">
      <w:pPr>
        <w:spacing w:line="312" w:lineRule="auto"/>
        <w:ind w:firstLine="709"/>
        <w:jc w:val="both"/>
      </w:pPr>
      <w:r w:rsidRPr="00F4387D">
        <w:t>Целью основных направлений бюджетной и налоговой политики Артемовского городского округа является определение условий и основных подходов к формированию проекта бюджета на 202</w:t>
      </w:r>
      <w:r w:rsidR="0015275B">
        <w:t>5</w:t>
      </w:r>
      <w:r w:rsidRPr="00F4387D">
        <w:t>-202</w:t>
      </w:r>
      <w:r w:rsidR="0015275B">
        <w:t>7</w:t>
      </w:r>
      <w:r w:rsidRPr="00F4387D">
        <w:t xml:space="preserve"> годы с учетом сложившейся экономической ситуации в Российской Федерации и Приморском крае, а также обеспечение сбалансированности и устойчивости бюджетной системы округа, прозрачности и открытости бюджетного планирования</w:t>
      </w:r>
      <w:r w:rsidR="00A274BB" w:rsidRPr="00F4387D">
        <w:t>.</w:t>
      </w:r>
    </w:p>
    <w:p w:rsidR="00A274BB" w:rsidRDefault="00A274BB" w:rsidP="007528F7">
      <w:pPr>
        <w:pStyle w:val="formattext"/>
        <w:spacing w:before="0" w:beforeAutospacing="0" w:after="0" w:afterAutospacing="0" w:line="312" w:lineRule="auto"/>
        <w:ind w:firstLine="709"/>
        <w:jc w:val="both"/>
      </w:pPr>
      <w:r w:rsidRPr="00F4387D">
        <w:t>Основными задачами бюджетной и налоговой политики Артемовского городского округа в среднесрочной перспективе являются:</w:t>
      </w:r>
    </w:p>
    <w:p w:rsidR="00DC71B9" w:rsidRDefault="00DC71B9" w:rsidP="007528F7">
      <w:pPr>
        <w:pStyle w:val="formattext"/>
        <w:spacing w:before="0" w:beforeAutospacing="0" w:after="0" w:afterAutospacing="0" w:line="312" w:lineRule="auto"/>
        <w:ind w:firstLine="709"/>
        <w:jc w:val="both"/>
      </w:pPr>
      <w:r>
        <w:t>взаимодействие и совместная работа с главными администраторами доходов бюджета Артемовского городского округа в целях улучшения качества администрирования доходов бюджета;</w:t>
      </w:r>
    </w:p>
    <w:p w:rsidR="0073126B" w:rsidRDefault="005D215C" w:rsidP="007528F7">
      <w:pPr>
        <w:pStyle w:val="formattext"/>
        <w:spacing w:before="0" w:beforeAutospacing="0" w:after="0" w:afterAutospacing="0" w:line="312" w:lineRule="auto"/>
        <w:ind w:firstLine="709"/>
        <w:jc w:val="both"/>
      </w:pPr>
      <w:r w:rsidRPr="0073126B">
        <w:t>улучшение предпринимательского и инвестиционного климата в Артемовском городском округе за счет поддержки развития субъектов малого и среднего предпринимательства</w:t>
      </w:r>
      <w:r w:rsidR="0069652D" w:rsidRPr="0073126B">
        <w:t>, субъектов, реализующих инвестиционные проекты на территории Артемовского городского округа</w:t>
      </w:r>
      <w:r w:rsidR="0073126B" w:rsidRPr="0073126B">
        <w:t xml:space="preserve">, </w:t>
      </w:r>
      <w:r w:rsidR="0073126B">
        <w:t>в том числе резидентов свободного порта Владивосток, резидентов территории опережающего развития «Михайловски</w:t>
      </w:r>
      <w:r w:rsidR="0006372C">
        <w:t>й</w:t>
      </w:r>
      <w:r w:rsidR="0073126B">
        <w:t>»;</w:t>
      </w:r>
    </w:p>
    <w:p w:rsidR="00A7288D" w:rsidRPr="00F4387D" w:rsidRDefault="00EB0604" w:rsidP="007528F7">
      <w:pPr>
        <w:pStyle w:val="formattext"/>
        <w:spacing w:before="0" w:beforeAutospacing="0" w:after="0" w:afterAutospacing="0" w:line="312" w:lineRule="auto"/>
        <w:ind w:firstLine="709"/>
        <w:jc w:val="both"/>
      </w:pPr>
      <w:r w:rsidRPr="00F4387D">
        <w:t>проведение взвешенной политики в области налоговых льгот (налоговых расходов) по местным налогам по следующим направлениям: предоставление налоговых преференций, направленных на стимулирование инвестиционной активности; совершенствование учета налоговых льгот по местным налогам и иных налоговых преимуществ с точки зрения налоговых расходов; определение срока действия при введении новых налоговых льгот по местным налогам; осуществление ежегодной оценки эффективности предоставленных  налоговых льгот по местным налогам в целях их оптимизации и сокращения</w:t>
      </w:r>
      <w:r w:rsidR="00221507" w:rsidRPr="00F4387D">
        <w:t>;</w:t>
      </w:r>
    </w:p>
    <w:p w:rsidR="0073126B" w:rsidRDefault="0073126B" w:rsidP="007528F7">
      <w:pPr>
        <w:pStyle w:val="formattext"/>
        <w:spacing w:before="0" w:beforeAutospacing="0" w:after="0" w:afterAutospacing="0" w:line="312" w:lineRule="auto"/>
        <w:ind w:firstLine="709"/>
        <w:jc w:val="both"/>
      </w:pPr>
      <w:r>
        <w:t>продолжение работы межведомственной комиссии по налоговой и социальной политике Артемовского городского округа при главе Артемовского городского округа, легализации объектов налогообложения и увеличения доходной части бюджета округа;</w:t>
      </w:r>
    </w:p>
    <w:p w:rsidR="0073126B" w:rsidRDefault="0073126B" w:rsidP="00064C2F">
      <w:pPr>
        <w:pStyle w:val="formattext"/>
        <w:widowControl w:val="0"/>
        <w:spacing w:before="0" w:beforeAutospacing="0" w:after="0" w:afterAutospacing="0" w:line="312" w:lineRule="auto"/>
        <w:ind w:firstLine="709"/>
        <w:jc w:val="both"/>
      </w:pPr>
      <w:r>
        <w:t xml:space="preserve">обеспечение контроля органами местного самоуправления (структурными подразделениями), в ведомственной подчиненности которых находятся муниципальные учреждения, за своевременным и полным перечислением налогов, сборов и иных обязательных платежей </w:t>
      </w:r>
      <w:r>
        <w:lastRenderedPageBreak/>
        <w:t>в бюджеты бюджетной системы Российской Федерации;</w:t>
      </w:r>
    </w:p>
    <w:p w:rsidR="0073126B" w:rsidRDefault="0073126B" w:rsidP="007528F7">
      <w:pPr>
        <w:pStyle w:val="formattext"/>
        <w:spacing w:before="0" w:beforeAutospacing="0" w:after="0" w:afterAutospacing="0" w:line="312" w:lineRule="auto"/>
        <w:ind w:firstLine="709"/>
        <w:jc w:val="both"/>
      </w:pPr>
      <w:r>
        <w:t>взаимодействие с налоговым органом в части повышения уровня собираемости налогов, сокращения недоимки, усиления налоговой дисциплины, улучшения качества администрирования налоговых доходов;</w:t>
      </w:r>
    </w:p>
    <w:p w:rsidR="0073126B" w:rsidRDefault="0073126B" w:rsidP="007528F7">
      <w:pPr>
        <w:pStyle w:val="formattext"/>
        <w:spacing w:before="0" w:beforeAutospacing="0" w:after="0" w:afterAutospacing="0" w:line="312" w:lineRule="auto"/>
        <w:ind w:firstLine="709"/>
        <w:jc w:val="both"/>
      </w:pPr>
      <w:r>
        <w:t>сохранение положительной динамики поступления доходов и повышение доходного потенциала бюджета Артемовского городского округа путем реализации мероприятий по увеличению поступлений доходов и сокращению задолженности по обязательным платежам в бюджет Артемовского городского округа, в том числе по платежам за аренду имущества и земельные участки;</w:t>
      </w:r>
    </w:p>
    <w:p w:rsidR="0073126B" w:rsidRDefault="0073126B" w:rsidP="007528F7">
      <w:pPr>
        <w:pStyle w:val="formattext"/>
        <w:spacing w:before="0" w:beforeAutospacing="0" w:after="0" w:afterAutospacing="0" w:line="312" w:lineRule="auto"/>
        <w:ind w:firstLine="709"/>
        <w:jc w:val="both"/>
      </w:pPr>
      <w:r>
        <w:t>обеспечение качественного администрирования всех доходных источников бюджета Артемовского городского округа участниками бюджетного процесса, повышение уровня их ответственности за прогнозирование доходов и выполнение в полном объеме утвержденных годовых назначений по доходам бюджета Артемовского городского округа;</w:t>
      </w:r>
    </w:p>
    <w:p w:rsidR="00D43009" w:rsidRDefault="00A7288D" w:rsidP="007528F7">
      <w:pPr>
        <w:pStyle w:val="formattext"/>
        <w:spacing w:before="0" w:beforeAutospacing="0" w:after="0" w:afterAutospacing="0" w:line="312" w:lineRule="auto"/>
        <w:ind w:firstLine="709"/>
        <w:jc w:val="both"/>
      </w:pPr>
      <w:r w:rsidRPr="00F4387D">
        <w:t>сохранение социальной стабильности</w:t>
      </w:r>
      <w:r w:rsidR="00D43009">
        <w:t>, в том числе: поддержание достигнутых уровней заработной платы отдельных категорий работников социальной сферы и установление гарантированного размера оплаты труда работника, полностью отработавшего норму рабочего времени и выполнившего нормы труда (трудовые обязанности), на уровне минимального размера оплаты труда с учетом повышения его уровня с 01.01.2025; обеспечение в полном объеме расходов на оказание дополнительных мер социальной поддержки отдельным категориям граждан в соответствии с действующим законодательством и правовыми актами Артемовского городского округа; обеспечение своевременной оплаты коммунальных услуг, налога на имущество организаций и земельного налога; поддержание оптимальных объемов и направлений расходов, необходимых на исполнение расходных обязательств Артемовского городского округа, имеющих постоянный характер, исходя из реальных финансовых возможностей бюджета округа, в целях обеспечения непрерывности работы муниципальных учреждений, а также обеспечение надлежащего функционирования систем жизнеобеспечения населения Артемовского городского округа;</w:t>
      </w:r>
    </w:p>
    <w:p w:rsidR="00D43009" w:rsidRDefault="00542E34" w:rsidP="007528F7">
      <w:pPr>
        <w:pStyle w:val="formattext"/>
        <w:spacing w:before="0" w:beforeAutospacing="0" w:after="0" w:afterAutospacing="0" w:line="312" w:lineRule="auto"/>
        <w:ind w:firstLine="709"/>
        <w:jc w:val="both"/>
      </w:pPr>
      <w:r w:rsidRPr="00F4387D">
        <w:t>к</w:t>
      </w:r>
      <w:r w:rsidR="00A7288D" w:rsidRPr="00F4387D">
        <w:t>онцентрация финансовых ресурсов на приоритетных направлениях расходов</w:t>
      </w:r>
      <w:r w:rsidR="00D43009">
        <w:t>: реализация мероприятий, направленных на достижение национальных целей в соответствии с Указами Президента Российской Федерации</w:t>
      </w:r>
      <w:r w:rsidRPr="00F4387D">
        <w:t>;</w:t>
      </w:r>
      <w:r w:rsidR="00A7288D" w:rsidRPr="00F4387D">
        <w:t xml:space="preserve"> </w:t>
      </w:r>
      <w:r w:rsidR="00D43009">
        <w:t>участие в реализации национальных проектов, приоритетных проектов Приморского края;</w:t>
      </w:r>
    </w:p>
    <w:p w:rsidR="00A7288D" w:rsidRPr="00F4387D" w:rsidRDefault="00542E34" w:rsidP="007528F7">
      <w:pPr>
        <w:pStyle w:val="formattext"/>
        <w:spacing w:before="0" w:beforeAutospacing="0" w:after="0" w:afterAutospacing="0" w:line="312" w:lineRule="auto"/>
        <w:ind w:firstLine="709"/>
        <w:jc w:val="both"/>
      </w:pPr>
      <w:r w:rsidRPr="00F4387D">
        <w:t>п</w:t>
      </w:r>
      <w:r w:rsidR="00A7288D" w:rsidRPr="00F4387D">
        <w:t>овышение эффективности использования бюджетных средств</w:t>
      </w:r>
      <w:r w:rsidR="00D43009">
        <w:t xml:space="preserve">: поиска внутренних резервов по оптимизации бюджетных расходов в целях обеспечения финансирования приоритетных направлений расходов бюджета; привлечения муниципальными учреждениями внебюджетных ресурсов, средств от предпринимательской и иной приносящей доход деятельности и их направления, в том числе, на поддержание достигнутых уровней заработной платы отдельных категорий работников бюджетной сферы; осуществления работы, направленной на привлечение средств из вышестоящих бюджетов на решение вопросов местного значения в целях сокращения нагрузки на бюджет округа, в том числе путем участия в федеральных или региональных проектах и программах; повышения результативности субсидий, предоставляемых юридическим лицам, не являющимся муниципальными учреждениями, обеспечение публичности отбора получателей субсидий, прозрачных четких процедур </w:t>
      </w:r>
      <w:r w:rsidR="00D43009">
        <w:lastRenderedPageBreak/>
        <w:t>отбора (конкурса или запроса предложений) будущих получателей субсидий, измеримых результатов от использования субсидий</w:t>
      </w:r>
      <w:r w:rsidR="00A755C7" w:rsidRPr="00F4387D">
        <w:t>;</w:t>
      </w:r>
      <w:r w:rsidR="00A7288D" w:rsidRPr="00F4387D">
        <w:t xml:space="preserve"> </w:t>
      </w:r>
    </w:p>
    <w:p w:rsidR="00C76041" w:rsidRDefault="00A755C7" w:rsidP="007528F7">
      <w:pPr>
        <w:pStyle w:val="formattext"/>
        <w:spacing w:before="0" w:beforeAutospacing="0" w:after="0" w:afterAutospacing="0" w:line="312" w:lineRule="auto"/>
        <w:ind w:firstLine="709"/>
        <w:jc w:val="both"/>
      </w:pPr>
      <w:r w:rsidRPr="00F4387D">
        <w:t>п</w:t>
      </w:r>
      <w:r w:rsidR="00A7288D" w:rsidRPr="00F4387D">
        <w:t>овышение прозрачности и открытости бюджета округа и бюджетного процесса, вовлечени</w:t>
      </w:r>
      <w:r w:rsidR="00D43009">
        <w:t>е</w:t>
      </w:r>
      <w:r w:rsidR="00A7288D" w:rsidRPr="00F4387D">
        <w:t xml:space="preserve"> населения округа в процедуры обсуждения и принятия конкретных бюджетных решений</w:t>
      </w:r>
      <w:r w:rsidR="00C76041">
        <w:t xml:space="preserve">: проведения публичных слушаний по проектам решения о бюджете на очередной финансовый год и на плановый период и решения об исполнении бюджета за отчетный период; информирование граждан о бюджетном процессе в округе путем размещения информационного ресурса «Бюджет для граждан» в доступной и наглядной форме на сайте администрации Артемовского городского округа; размещение информации на едином портале бюджетной системы Российской Федерации в соответствии с </w:t>
      </w:r>
      <w:r w:rsidR="00C76041" w:rsidRPr="00C76041">
        <w:t>приказом</w:t>
      </w:r>
      <w:r w:rsidR="00C76041">
        <w:t xml:space="preserve"> Минфина России от 28.12.2016 N 243н «О составе и порядке размещения и предоставления информации на едином портале бюджетной системы Российской Федерации»; вовлечение граждан в процедуры обсуждения и принятия конкретных бюджетных решений по мероприятиям, имеющим приоритетное значение для жителей округа (путем проведения открытого голосования или конкурсного отбора).</w:t>
      </w:r>
    </w:p>
    <w:p w:rsidR="00A274BB" w:rsidRPr="00F4387D" w:rsidRDefault="00A755C7" w:rsidP="007528F7">
      <w:pPr>
        <w:pStyle w:val="formattext"/>
        <w:spacing w:before="0" w:beforeAutospacing="0" w:after="0" w:afterAutospacing="0" w:line="312" w:lineRule="auto"/>
        <w:ind w:firstLine="709"/>
        <w:jc w:val="both"/>
        <w:rPr>
          <w:color w:val="FF0000"/>
        </w:rPr>
      </w:pPr>
      <w:r w:rsidRPr="00F4387D">
        <w:t>Целью основных направлений бюджетной и налоговой политики Артемовского городского округа является определение условий и основных подходов к формированию проекта бюджета округа на 202</w:t>
      </w:r>
      <w:r w:rsidR="00C76041">
        <w:t>6</w:t>
      </w:r>
      <w:r w:rsidRPr="00F4387D">
        <w:t>-202</w:t>
      </w:r>
      <w:r w:rsidR="00C76041">
        <w:t>7</w:t>
      </w:r>
      <w:r w:rsidRPr="00F4387D">
        <w:t xml:space="preserve"> годы с учетом сложившейся экономической ситуации в Российской Федерации и Приморском крае, а также обеспечение сбалансированности и</w:t>
      </w:r>
      <w:r w:rsidRPr="00F4387D">
        <w:rPr>
          <w:color w:val="538135"/>
        </w:rPr>
        <w:t xml:space="preserve"> </w:t>
      </w:r>
      <w:r w:rsidRPr="00F4387D">
        <w:t>устойчивости бюджетной системы округа, прозрачности и открытости бюджетного планирования</w:t>
      </w:r>
      <w:r w:rsidR="005971C2" w:rsidRPr="00F4387D">
        <w:t>.</w:t>
      </w:r>
      <w:r w:rsidR="005971C2" w:rsidRPr="00F4387D">
        <w:rPr>
          <w:color w:val="FF0000"/>
        </w:rPr>
        <w:t xml:space="preserve">      </w:t>
      </w:r>
    </w:p>
    <w:p w:rsidR="009421D3" w:rsidRPr="004818DC" w:rsidRDefault="009421D3" w:rsidP="007528F7">
      <w:pPr>
        <w:spacing w:line="312" w:lineRule="auto"/>
        <w:ind w:firstLine="709"/>
        <w:jc w:val="both"/>
        <w:rPr>
          <w:rFonts w:eastAsia="Arial Unicode MS"/>
          <w:color w:val="000000" w:themeColor="text1"/>
        </w:rPr>
      </w:pPr>
      <w:r w:rsidRPr="004818DC">
        <w:rPr>
          <w:rFonts w:eastAsia="Arial Unicode MS"/>
          <w:b/>
          <w:color w:val="000000" w:themeColor="text1"/>
        </w:rPr>
        <w:t>Доходная часть бюджета</w:t>
      </w:r>
      <w:r w:rsidRPr="004818DC">
        <w:rPr>
          <w:rFonts w:eastAsia="Arial Unicode MS"/>
          <w:color w:val="000000" w:themeColor="text1"/>
        </w:rPr>
        <w:t xml:space="preserve"> формировалась исходя из норм действующего бюджетного и налогового законодательства, законов Приморского края с учётом соответствующих изменений и дополнений, а именно:</w:t>
      </w:r>
    </w:p>
    <w:p w:rsidR="009421D3" w:rsidRPr="004818DC" w:rsidRDefault="0006372C" w:rsidP="007528F7">
      <w:pPr>
        <w:spacing w:line="312" w:lineRule="auto"/>
        <w:ind w:firstLine="709"/>
        <w:jc w:val="both"/>
        <w:rPr>
          <w:rFonts w:eastAsia="Arial Unicode MS"/>
          <w:color w:val="000000" w:themeColor="text1"/>
        </w:rPr>
      </w:pPr>
      <w:r>
        <w:rPr>
          <w:rFonts w:eastAsia="Arial Unicode MS"/>
          <w:color w:val="000000" w:themeColor="text1"/>
        </w:rPr>
        <w:t>введения</w:t>
      </w:r>
      <w:r w:rsidR="009421D3" w:rsidRPr="004818DC">
        <w:rPr>
          <w:rFonts w:eastAsia="Arial Unicode MS"/>
          <w:color w:val="000000" w:themeColor="text1"/>
        </w:rPr>
        <w:t xml:space="preserve"> пятиступенчатой прогрессивной шкалы налогообложения в зависимости от категорий доходов по налогу на доходы физических лиц;</w:t>
      </w:r>
    </w:p>
    <w:p w:rsidR="009421D3" w:rsidRPr="004818DC" w:rsidRDefault="009421D3" w:rsidP="007528F7">
      <w:pPr>
        <w:spacing w:line="312" w:lineRule="auto"/>
        <w:ind w:firstLine="709"/>
        <w:jc w:val="both"/>
        <w:rPr>
          <w:rFonts w:eastAsia="Arial Unicode MS"/>
          <w:color w:val="000000" w:themeColor="text1"/>
        </w:rPr>
      </w:pPr>
      <w:r w:rsidRPr="004818DC">
        <w:rPr>
          <w:rFonts w:eastAsia="Arial Unicode MS"/>
          <w:color w:val="000000" w:themeColor="text1"/>
        </w:rPr>
        <w:t>изменения дополнительного норматива отчисления в бюджет Артемовского городского округа, заменяющего часть дотаций на выравнивание бюджетной обеспеченности муниципальных районов (городских округов, муниципальных округов) с учетом введения прогрессивной шкалы налогообложения по налогу;</w:t>
      </w:r>
    </w:p>
    <w:p w:rsidR="00F4387D" w:rsidRPr="009421D3" w:rsidRDefault="009421D3" w:rsidP="007528F7">
      <w:pPr>
        <w:widowControl w:val="0"/>
        <w:spacing w:line="312" w:lineRule="auto"/>
        <w:ind w:firstLine="709"/>
        <w:jc w:val="both"/>
        <w:rPr>
          <w:rFonts w:eastAsia="Arial Unicode MS"/>
        </w:rPr>
      </w:pPr>
      <w:r w:rsidRPr="004818DC">
        <w:rPr>
          <w:rFonts w:eastAsia="Arial Unicode MS"/>
          <w:color w:val="000000" w:themeColor="text1"/>
        </w:rPr>
        <w:t>увеличени</w:t>
      </w:r>
      <w:r w:rsidR="0006372C">
        <w:rPr>
          <w:rFonts w:eastAsia="Arial Unicode MS"/>
          <w:color w:val="000000" w:themeColor="text1"/>
        </w:rPr>
        <w:t>я</w:t>
      </w:r>
      <w:r w:rsidRPr="004818DC">
        <w:rPr>
          <w:rFonts w:eastAsia="Arial Unicode MS"/>
          <w:color w:val="000000" w:themeColor="text1"/>
        </w:rPr>
        <w:t xml:space="preserve"> кадастровой стоимости земельных участков </w:t>
      </w:r>
      <w:r w:rsidRPr="004818DC">
        <w:rPr>
          <w:color w:val="000000" w:themeColor="text1"/>
        </w:rPr>
        <w:t>в связи с проведением в 2026 году очередной кадастровой оценки в отношении земельных участков в соответствии с Федеральным законом от 03.07.2016 № 237-ФЗ «О государственной кадастровой оценке</w:t>
      </w:r>
      <w:r w:rsidRPr="009421D3">
        <w:t>»</w:t>
      </w:r>
      <w:r w:rsidR="00F4387D" w:rsidRPr="009421D3">
        <w:rPr>
          <w:rFonts w:eastAsia="Arial Unicode MS"/>
        </w:rPr>
        <w:t>.</w:t>
      </w:r>
    </w:p>
    <w:p w:rsidR="00F4387D" w:rsidRDefault="00F4387D" w:rsidP="00F4387D">
      <w:pPr>
        <w:widowControl w:val="0"/>
        <w:spacing w:line="312" w:lineRule="auto"/>
        <w:ind w:firstLine="709"/>
        <w:jc w:val="both"/>
        <w:rPr>
          <w:rFonts w:eastAsia="Arial Unicode MS"/>
        </w:rPr>
      </w:pPr>
    </w:p>
    <w:p w:rsidR="00A346E1" w:rsidRDefault="00A346E1" w:rsidP="00A346E1">
      <w:pPr>
        <w:suppressAutoHyphens/>
        <w:ind w:firstLine="709"/>
        <w:jc w:val="center"/>
        <w:rPr>
          <w:b/>
        </w:rPr>
      </w:pPr>
      <w:r>
        <w:rPr>
          <w:b/>
        </w:rPr>
        <w:t xml:space="preserve">ДОХОДЫ БЮДЖЕТА АРТЕМОВСКОГО ГОРОДСКОГО ОКРУГА </w:t>
      </w:r>
    </w:p>
    <w:p w:rsidR="00F4387D" w:rsidRPr="00F4387D" w:rsidRDefault="00A346E1" w:rsidP="00F4387D">
      <w:pPr>
        <w:suppressAutoHyphens/>
        <w:spacing w:after="240"/>
        <w:ind w:firstLine="709"/>
        <w:jc w:val="center"/>
        <w:rPr>
          <w:b/>
        </w:rPr>
      </w:pPr>
      <w:r>
        <w:rPr>
          <w:b/>
        </w:rPr>
        <w:t>НА</w:t>
      </w:r>
      <w:r w:rsidR="00F4387D" w:rsidRPr="00F4387D">
        <w:rPr>
          <w:b/>
        </w:rPr>
        <w:t xml:space="preserve"> 202</w:t>
      </w:r>
      <w:r w:rsidR="00C76041">
        <w:rPr>
          <w:b/>
        </w:rPr>
        <w:t>5</w:t>
      </w:r>
      <w:r w:rsidR="00F4387D" w:rsidRPr="00F4387D">
        <w:rPr>
          <w:b/>
        </w:rPr>
        <w:t xml:space="preserve"> </w:t>
      </w:r>
      <w:r>
        <w:rPr>
          <w:b/>
        </w:rPr>
        <w:t>ГОД И ПЛАНОВЫЙ ПЕРИОД</w:t>
      </w:r>
      <w:r w:rsidR="00F4387D" w:rsidRPr="00F4387D">
        <w:rPr>
          <w:b/>
        </w:rPr>
        <w:t xml:space="preserve"> 202</w:t>
      </w:r>
      <w:r w:rsidR="00C76041">
        <w:rPr>
          <w:b/>
        </w:rPr>
        <w:t>6</w:t>
      </w:r>
      <w:r w:rsidR="00F4387D" w:rsidRPr="00F4387D">
        <w:rPr>
          <w:b/>
        </w:rPr>
        <w:t xml:space="preserve"> </w:t>
      </w:r>
      <w:r>
        <w:rPr>
          <w:b/>
        </w:rPr>
        <w:t>И</w:t>
      </w:r>
      <w:r w:rsidR="00F4387D" w:rsidRPr="00F4387D">
        <w:rPr>
          <w:b/>
        </w:rPr>
        <w:t xml:space="preserve"> 202</w:t>
      </w:r>
      <w:r w:rsidR="00C76041">
        <w:rPr>
          <w:b/>
        </w:rPr>
        <w:t>7</w:t>
      </w:r>
      <w:r w:rsidR="00F4387D" w:rsidRPr="00F4387D">
        <w:rPr>
          <w:b/>
        </w:rPr>
        <w:t xml:space="preserve"> </w:t>
      </w:r>
      <w:r>
        <w:rPr>
          <w:b/>
        </w:rPr>
        <w:t>ГОДОВ</w:t>
      </w:r>
    </w:p>
    <w:p w:rsidR="00F4387D" w:rsidRPr="00B17C67" w:rsidRDefault="00F4387D" w:rsidP="00F4387D">
      <w:pPr>
        <w:pStyle w:val="1"/>
        <w:keepNext w:val="0"/>
        <w:widowControl w:val="0"/>
        <w:spacing w:line="312" w:lineRule="auto"/>
        <w:ind w:firstLine="709"/>
        <w:jc w:val="both"/>
        <w:rPr>
          <w:lang w:val="ru-RU"/>
        </w:rPr>
      </w:pPr>
      <w:r w:rsidRPr="00E31694">
        <w:rPr>
          <w:lang w:val="ru-RU"/>
        </w:rPr>
        <w:t>Прогноз рассчитан на основании</w:t>
      </w:r>
      <w:r w:rsidR="00A4419C">
        <w:rPr>
          <w:lang w:val="ru-RU"/>
        </w:rPr>
        <w:t xml:space="preserve"> проекта</w:t>
      </w:r>
      <w:r w:rsidRPr="00E31694">
        <w:rPr>
          <w:lang w:val="ru-RU"/>
        </w:rPr>
        <w:t xml:space="preserve"> </w:t>
      </w:r>
      <w:r w:rsidRPr="00F4387D">
        <w:rPr>
          <w:lang w:val="ru-RU"/>
        </w:rPr>
        <w:t>П</w:t>
      </w:r>
      <w:r w:rsidRPr="00E31694">
        <w:rPr>
          <w:lang w:val="ru-RU"/>
        </w:rPr>
        <w:t>рогноза социально-экономического развития Артемовского городского округа на 202</w:t>
      </w:r>
      <w:r w:rsidR="00C76041">
        <w:rPr>
          <w:lang w:val="ru-RU"/>
        </w:rPr>
        <w:t>5</w:t>
      </w:r>
      <w:r w:rsidRPr="00E31694">
        <w:rPr>
          <w:lang w:val="ru-RU"/>
        </w:rPr>
        <w:t xml:space="preserve"> год и плановый период 202</w:t>
      </w:r>
      <w:r w:rsidR="00C76041">
        <w:rPr>
          <w:lang w:val="ru-RU"/>
        </w:rPr>
        <w:t>6</w:t>
      </w:r>
      <w:r w:rsidRPr="00E31694">
        <w:rPr>
          <w:lang w:val="ru-RU"/>
        </w:rPr>
        <w:t xml:space="preserve"> и 202</w:t>
      </w:r>
      <w:r w:rsidR="00C76041">
        <w:rPr>
          <w:lang w:val="ru-RU"/>
        </w:rPr>
        <w:t>7</w:t>
      </w:r>
      <w:r w:rsidRPr="00E31694">
        <w:rPr>
          <w:lang w:val="ru-RU"/>
        </w:rPr>
        <w:t xml:space="preserve"> годов,</w:t>
      </w:r>
      <w:r w:rsidRPr="004623F9">
        <w:rPr>
          <w:color w:val="FF0000"/>
          <w:lang w:val="ru-RU"/>
        </w:rPr>
        <w:t xml:space="preserve"> </w:t>
      </w:r>
      <w:r w:rsidRPr="00AD4E14">
        <w:rPr>
          <w:lang w:val="ru-RU"/>
        </w:rPr>
        <w:t>основных направлениях бюджетной и налоговой политики Артемовского городского округа на 202</w:t>
      </w:r>
      <w:r w:rsidR="00C76041">
        <w:rPr>
          <w:lang w:val="ru-RU"/>
        </w:rPr>
        <w:t>5</w:t>
      </w:r>
      <w:r w:rsidRPr="00AD4E14">
        <w:rPr>
          <w:lang w:val="ru-RU"/>
        </w:rPr>
        <w:t>-202</w:t>
      </w:r>
      <w:r w:rsidR="00C76041">
        <w:rPr>
          <w:lang w:val="ru-RU"/>
        </w:rPr>
        <w:t>7</w:t>
      </w:r>
      <w:r w:rsidRPr="00AD4E14">
        <w:rPr>
          <w:lang w:val="ru-RU"/>
        </w:rPr>
        <w:t xml:space="preserve"> годы,</w:t>
      </w:r>
      <w:r w:rsidRPr="004623F9">
        <w:rPr>
          <w:color w:val="FF0000"/>
          <w:lang w:val="ru-RU"/>
        </w:rPr>
        <w:t xml:space="preserve"> </w:t>
      </w:r>
      <w:r w:rsidR="00C76041" w:rsidRPr="00C76041">
        <w:rPr>
          <w:lang w:val="ru-RU"/>
        </w:rPr>
        <w:t xml:space="preserve">проекта </w:t>
      </w:r>
      <w:r w:rsidRPr="00B17C67">
        <w:rPr>
          <w:lang w:val="ru-RU"/>
        </w:rPr>
        <w:t>основных направлений долговой политики Артемовского городского округа на 202</w:t>
      </w:r>
      <w:r w:rsidR="00A4419C">
        <w:rPr>
          <w:lang w:val="ru-RU"/>
        </w:rPr>
        <w:t>5</w:t>
      </w:r>
      <w:r w:rsidRPr="00B17C67">
        <w:rPr>
          <w:lang w:val="ru-RU"/>
        </w:rPr>
        <w:t xml:space="preserve"> год и плановый период 202</w:t>
      </w:r>
      <w:r w:rsidR="00A4419C">
        <w:rPr>
          <w:lang w:val="ru-RU"/>
        </w:rPr>
        <w:t>6</w:t>
      </w:r>
      <w:r w:rsidRPr="00B17C67">
        <w:rPr>
          <w:lang w:val="ru-RU"/>
        </w:rPr>
        <w:t xml:space="preserve"> и 202</w:t>
      </w:r>
      <w:r w:rsidR="00A4419C">
        <w:rPr>
          <w:lang w:val="ru-RU"/>
        </w:rPr>
        <w:t>7</w:t>
      </w:r>
      <w:r w:rsidRPr="00B17C67">
        <w:rPr>
          <w:lang w:val="ru-RU"/>
        </w:rPr>
        <w:t xml:space="preserve"> годов.</w:t>
      </w:r>
    </w:p>
    <w:p w:rsidR="00F4387D" w:rsidRPr="00F3708B" w:rsidRDefault="00F4387D" w:rsidP="00F4387D">
      <w:pPr>
        <w:spacing w:line="312" w:lineRule="auto"/>
        <w:ind w:firstLine="709"/>
        <w:jc w:val="both"/>
      </w:pPr>
      <w:r w:rsidRPr="00F3708B">
        <w:lastRenderedPageBreak/>
        <w:t>С целью предотвращения рисков, связанных с принятием дополнительных, не обеспеченных финансовыми ресурсами, расходных обязательств, формирование доходной части бюджета Артемовского городского округа отражает умеренный темп развития экономики Артемовского городского округа.</w:t>
      </w:r>
    </w:p>
    <w:p w:rsidR="00F4387D" w:rsidRPr="00862698" w:rsidRDefault="00F4387D" w:rsidP="00F4387D">
      <w:pPr>
        <w:pStyle w:val="ConsPlusNormal"/>
        <w:suppressAutoHyphens/>
        <w:spacing w:line="312" w:lineRule="auto"/>
        <w:ind w:firstLine="709"/>
        <w:jc w:val="both"/>
        <w:rPr>
          <w:rFonts w:ascii="Times New Roman" w:hAnsi="Times New Roman"/>
          <w:spacing w:val="-3"/>
          <w:sz w:val="24"/>
          <w:szCs w:val="24"/>
        </w:rPr>
      </w:pPr>
      <w:r w:rsidRPr="00F3708B">
        <w:rPr>
          <w:rFonts w:ascii="Times New Roman" w:hAnsi="Times New Roman"/>
          <w:sz w:val="24"/>
          <w:szCs w:val="24"/>
        </w:rPr>
        <w:t>Расчет прогноза доходов местного бюджета на 202</w:t>
      </w:r>
      <w:r w:rsidR="00A4419C">
        <w:rPr>
          <w:rFonts w:ascii="Times New Roman" w:hAnsi="Times New Roman"/>
          <w:sz w:val="24"/>
          <w:szCs w:val="24"/>
        </w:rPr>
        <w:t>5</w:t>
      </w:r>
      <w:r w:rsidRPr="00F3708B">
        <w:rPr>
          <w:rFonts w:ascii="Times New Roman" w:hAnsi="Times New Roman"/>
          <w:sz w:val="24"/>
          <w:szCs w:val="24"/>
        </w:rPr>
        <w:t xml:space="preserve"> год и плановый период 202</w:t>
      </w:r>
      <w:r w:rsidR="00A4419C">
        <w:rPr>
          <w:rFonts w:ascii="Times New Roman" w:hAnsi="Times New Roman"/>
          <w:sz w:val="24"/>
          <w:szCs w:val="24"/>
        </w:rPr>
        <w:t>6</w:t>
      </w:r>
      <w:r w:rsidRPr="00F3708B">
        <w:rPr>
          <w:rFonts w:ascii="Times New Roman" w:hAnsi="Times New Roman"/>
          <w:sz w:val="24"/>
          <w:szCs w:val="24"/>
        </w:rPr>
        <w:t xml:space="preserve"> и 202</w:t>
      </w:r>
      <w:r w:rsidR="00A4419C">
        <w:rPr>
          <w:rFonts w:ascii="Times New Roman" w:hAnsi="Times New Roman"/>
          <w:sz w:val="24"/>
          <w:szCs w:val="24"/>
        </w:rPr>
        <w:t>7</w:t>
      </w:r>
      <w:r w:rsidRPr="00F3708B">
        <w:rPr>
          <w:rFonts w:ascii="Times New Roman" w:hAnsi="Times New Roman"/>
          <w:sz w:val="24"/>
          <w:szCs w:val="24"/>
        </w:rPr>
        <w:t xml:space="preserve"> годов произведен </w:t>
      </w:r>
      <w:r w:rsidRPr="00F3708B">
        <w:rPr>
          <w:rFonts w:ascii="Times New Roman" w:hAnsi="Times New Roman"/>
          <w:spacing w:val="-3"/>
          <w:sz w:val="24"/>
          <w:szCs w:val="24"/>
        </w:rPr>
        <w:t xml:space="preserve">на основе </w:t>
      </w:r>
      <w:r w:rsidRPr="00F3708B">
        <w:rPr>
          <w:rFonts w:ascii="Times New Roman" w:hAnsi="Times New Roman"/>
          <w:sz w:val="24"/>
          <w:szCs w:val="24"/>
        </w:rPr>
        <w:t>динамики фактических поступлений</w:t>
      </w:r>
      <w:r w:rsidRPr="00F3708B">
        <w:rPr>
          <w:rFonts w:ascii="Times New Roman" w:hAnsi="Times New Roman"/>
          <w:spacing w:val="-3"/>
          <w:sz w:val="24"/>
          <w:szCs w:val="24"/>
        </w:rPr>
        <w:t xml:space="preserve"> за предыдущие периоды, прогноза поступлений в бюджет Артемовского городского округа в 202</w:t>
      </w:r>
      <w:r w:rsidR="00A4419C">
        <w:rPr>
          <w:rFonts w:ascii="Times New Roman" w:hAnsi="Times New Roman"/>
          <w:spacing w:val="-3"/>
          <w:sz w:val="24"/>
          <w:szCs w:val="24"/>
        </w:rPr>
        <w:t>4</w:t>
      </w:r>
      <w:r w:rsidRPr="00F3708B">
        <w:rPr>
          <w:rFonts w:ascii="Times New Roman" w:hAnsi="Times New Roman"/>
          <w:spacing w:val="-3"/>
          <w:sz w:val="24"/>
          <w:szCs w:val="24"/>
        </w:rPr>
        <w:t xml:space="preserve"> году, прогноза поступлений главных администраторов доходов</w:t>
      </w:r>
      <w:r w:rsidRPr="004623F9">
        <w:rPr>
          <w:rFonts w:ascii="Times New Roman" w:hAnsi="Times New Roman"/>
          <w:color w:val="FF0000"/>
          <w:spacing w:val="-3"/>
          <w:sz w:val="24"/>
          <w:szCs w:val="24"/>
        </w:rPr>
        <w:t xml:space="preserve"> </w:t>
      </w:r>
      <w:r w:rsidRPr="004A6B21">
        <w:rPr>
          <w:rFonts w:ascii="Times New Roman" w:hAnsi="Times New Roman"/>
          <w:spacing w:val="-3"/>
          <w:sz w:val="24"/>
          <w:szCs w:val="24"/>
        </w:rPr>
        <w:t xml:space="preserve">– </w:t>
      </w:r>
      <w:r w:rsidRPr="004A6B21">
        <w:rPr>
          <w:rFonts w:ascii="Times New Roman" w:hAnsi="Times New Roman"/>
          <w:sz w:val="24"/>
          <w:szCs w:val="24"/>
        </w:rPr>
        <w:t xml:space="preserve">органов местной администрации Артемовского городского округа, </w:t>
      </w:r>
      <w:r w:rsidRPr="00862698">
        <w:rPr>
          <w:rFonts w:ascii="Times New Roman" w:hAnsi="Times New Roman"/>
          <w:sz w:val="24"/>
          <w:szCs w:val="24"/>
        </w:rPr>
        <w:t>территориальных органов федеральных органов исполнительной власти, исполнительных органов Приморского края</w:t>
      </w:r>
      <w:r w:rsidRPr="00862698">
        <w:rPr>
          <w:rFonts w:ascii="Times New Roman" w:hAnsi="Times New Roman"/>
          <w:spacing w:val="-3"/>
          <w:sz w:val="24"/>
          <w:szCs w:val="24"/>
        </w:rPr>
        <w:t>.</w:t>
      </w:r>
    </w:p>
    <w:p w:rsidR="009421D3" w:rsidRPr="00357B62" w:rsidRDefault="009421D3" w:rsidP="009421D3">
      <w:pPr>
        <w:pStyle w:val="ac"/>
        <w:spacing w:line="312" w:lineRule="auto"/>
        <w:rPr>
          <w:rFonts w:ascii="Times New Roman" w:hAnsi="Times New Roman" w:cs="Times New Roman"/>
          <w:sz w:val="24"/>
          <w:szCs w:val="24"/>
        </w:rPr>
      </w:pPr>
      <w:r w:rsidRPr="00357B62">
        <w:rPr>
          <w:rFonts w:ascii="Times New Roman" w:hAnsi="Times New Roman" w:cs="Times New Roman"/>
          <w:sz w:val="24"/>
          <w:szCs w:val="24"/>
        </w:rPr>
        <w:t xml:space="preserve">Поступление </w:t>
      </w:r>
      <w:bookmarkStart w:id="0" w:name="OLE_LINK10"/>
      <w:r w:rsidRPr="00357B62">
        <w:rPr>
          <w:rFonts w:ascii="Times New Roman" w:hAnsi="Times New Roman" w:cs="Times New Roman"/>
          <w:sz w:val="24"/>
          <w:szCs w:val="24"/>
        </w:rPr>
        <w:t xml:space="preserve">налоговых и неналоговых доходов </w:t>
      </w:r>
      <w:bookmarkEnd w:id="0"/>
      <w:r w:rsidRPr="00357B62">
        <w:rPr>
          <w:rFonts w:ascii="Times New Roman" w:hAnsi="Times New Roman" w:cs="Times New Roman"/>
          <w:sz w:val="24"/>
          <w:szCs w:val="24"/>
        </w:rPr>
        <w:t xml:space="preserve">в местный бюджет на 2025 год и на плановый период 2026 и 2027 годов прогнозируется в сумме: </w:t>
      </w:r>
      <w:r w:rsidR="00DD59B6" w:rsidRPr="00357B62">
        <w:rPr>
          <w:rFonts w:ascii="Times New Roman" w:hAnsi="Times New Roman" w:cs="Times New Roman"/>
          <w:sz w:val="24"/>
          <w:szCs w:val="24"/>
        </w:rPr>
        <w:t>3 010 515 067,42</w:t>
      </w:r>
      <w:r w:rsidRPr="00357B62">
        <w:rPr>
          <w:rFonts w:ascii="Times New Roman" w:hAnsi="Times New Roman" w:cs="Times New Roman"/>
          <w:sz w:val="24"/>
          <w:szCs w:val="24"/>
        </w:rPr>
        <w:t xml:space="preserve"> рублей в 2025 году, </w:t>
      </w:r>
      <w:r w:rsidR="00DD59B6" w:rsidRPr="00357B62">
        <w:rPr>
          <w:rFonts w:ascii="Times New Roman" w:hAnsi="Times New Roman" w:cs="Times New Roman"/>
          <w:sz w:val="24"/>
          <w:szCs w:val="24"/>
        </w:rPr>
        <w:t>2 945 282 571,04</w:t>
      </w:r>
      <w:r w:rsidRPr="00357B62">
        <w:rPr>
          <w:rFonts w:ascii="Times New Roman" w:hAnsi="Times New Roman" w:cs="Times New Roman"/>
          <w:sz w:val="24"/>
          <w:szCs w:val="24"/>
        </w:rPr>
        <w:t xml:space="preserve"> рублей в 2026 году и </w:t>
      </w:r>
      <w:r w:rsidR="00DD59B6" w:rsidRPr="00357B62">
        <w:rPr>
          <w:rFonts w:ascii="Times New Roman" w:hAnsi="Times New Roman" w:cs="Times New Roman"/>
          <w:sz w:val="24"/>
          <w:szCs w:val="24"/>
        </w:rPr>
        <w:t>3 062 928 820,28</w:t>
      </w:r>
      <w:r w:rsidRPr="00357B62">
        <w:rPr>
          <w:rFonts w:ascii="Times New Roman" w:hAnsi="Times New Roman" w:cs="Times New Roman"/>
          <w:sz w:val="24"/>
          <w:szCs w:val="24"/>
        </w:rPr>
        <w:t xml:space="preserve"> рублей в 2027 году.</w:t>
      </w:r>
    </w:p>
    <w:p w:rsidR="009421D3" w:rsidRPr="00357B62" w:rsidRDefault="009421D3" w:rsidP="009421D3">
      <w:pPr>
        <w:pStyle w:val="ac"/>
        <w:widowControl w:val="0"/>
        <w:spacing w:line="312" w:lineRule="auto"/>
        <w:rPr>
          <w:rFonts w:ascii="Times New Roman" w:hAnsi="Times New Roman" w:cs="Times New Roman"/>
          <w:sz w:val="24"/>
          <w:szCs w:val="24"/>
        </w:rPr>
      </w:pPr>
      <w:r w:rsidRPr="00357B62">
        <w:rPr>
          <w:rFonts w:ascii="Times New Roman" w:hAnsi="Times New Roman"/>
          <w:sz w:val="24"/>
          <w:szCs w:val="24"/>
        </w:rPr>
        <w:t>Предусмотренный в проекте решения Думы Артемовского городского округа «О бюджете Артемовского городского округа на 2025 год и плановый период 2026 и 2027 годов» (далее – проект решения Думы АГО) о</w:t>
      </w:r>
      <w:r w:rsidRPr="00357B62">
        <w:rPr>
          <w:rFonts w:ascii="Times New Roman" w:hAnsi="Times New Roman" w:cs="Times New Roman"/>
          <w:sz w:val="24"/>
          <w:szCs w:val="24"/>
        </w:rPr>
        <w:t xml:space="preserve">бъем поступлений по налоговым и неналоговым доходам в 2025 году по сравнению с ожидаемым объемом поступлений по налоговым и неналоговым доходам на 2024 год, подлежащим зачислению в местный бюджет </w:t>
      </w:r>
      <w:r w:rsidR="00357B62" w:rsidRPr="00357B62">
        <w:rPr>
          <w:rFonts w:ascii="Times New Roman" w:hAnsi="Times New Roman" w:cs="Times New Roman"/>
          <w:sz w:val="24"/>
          <w:szCs w:val="24"/>
        </w:rPr>
        <w:t>–</w:t>
      </w:r>
      <w:r w:rsidRPr="00357B62">
        <w:rPr>
          <w:rFonts w:ascii="Times New Roman" w:hAnsi="Times New Roman" w:cs="Times New Roman"/>
          <w:sz w:val="24"/>
          <w:szCs w:val="24"/>
        </w:rPr>
        <w:t xml:space="preserve"> </w:t>
      </w:r>
      <w:r w:rsidR="00357B62" w:rsidRPr="00357B62">
        <w:rPr>
          <w:rFonts w:ascii="Times New Roman" w:hAnsi="Times New Roman" w:cs="Times New Roman"/>
          <w:sz w:val="24"/>
          <w:szCs w:val="24"/>
        </w:rPr>
        <w:t xml:space="preserve">увеличился </w:t>
      </w:r>
      <w:r w:rsidRPr="00357B62">
        <w:rPr>
          <w:rFonts w:ascii="Times New Roman" w:hAnsi="Times New Roman" w:cs="Times New Roman"/>
          <w:sz w:val="24"/>
          <w:szCs w:val="24"/>
        </w:rPr>
        <w:t xml:space="preserve">на </w:t>
      </w:r>
      <w:r w:rsidR="00005770">
        <w:rPr>
          <w:rFonts w:ascii="Times New Roman" w:hAnsi="Times New Roman" w:cs="Times New Roman"/>
          <w:sz w:val="24"/>
          <w:szCs w:val="24"/>
        </w:rPr>
        <w:t>236 590 919,5</w:t>
      </w:r>
      <w:r w:rsidR="00AD0109">
        <w:rPr>
          <w:rFonts w:ascii="Times New Roman" w:hAnsi="Times New Roman" w:cs="Times New Roman"/>
          <w:sz w:val="24"/>
          <w:szCs w:val="24"/>
        </w:rPr>
        <w:t>2</w:t>
      </w:r>
      <w:r w:rsidR="00357B62" w:rsidRPr="00357B62">
        <w:rPr>
          <w:rFonts w:ascii="Times New Roman" w:hAnsi="Times New Roman" w:cs="Times New Roman"/>
          <w:sz w:val="24"/>
          <w:szCs w:val="24"/>
        </w:rPr>
        <w:t xml:space="preserve"> </w:t>
      </w:r>
      <w:r w:rsidRPr="00357B62">
        <w:rPr>
          <w:rFonts w:ascii="Times New Roman" w:hAnsi="Times New Roman" w:cs="Times New Roman"/>
          <w:sz w:val="24"/>
          <w:szCs w:val="24"/>
        </w:rPr>
        <w:t>рублей; в 2026 году по сравнению с 2025 годом (прогнозируемые</w:t>
      </w:r>
      <w:r w:rsidRPr="00357B62">
        <w:rPr>
          <w:rFonts w:ascii="Times New Roman" w:hAnsi="Times New Roman"/>
          <w:sz w:val="24"/>
          <w:szCs w:val="24"/>
        </w:rPr>
        <w:t xml:space="preserve"> в проекте решения Думы АГО</w:t>
      </w:r>
      <w:r w:rsidRPr="00357B62">
        <w:rPr>
          <w:rFonts w:ascii="Times New Roman" w:hAnsi="Times New Roman" w:cs="Times New Roman"/>
          <w:sz w:val="24"/>
          <w:szCs w:val="24"/>
        </w:rPr>
        <w:t xml:space="preserve">) - </w:t>
      </w:r>
      <w:r w:rsidR="00C22666" w:rsidRPr="00357B62">
        <w:rPr>
          <w:rFonts w:ascii="Times New Roman" w:hAnsi="Times New Roman" w:cs="Times New Roman"/>
          <w:sz w:val="24"/>
          <w:szCs w:val="24"/>
        </w:rPr>
        <w:t>уменьшился</w:t>
      </w:r>
      <w:r w:rsidRPr="00357B62">
        <w:rPr>
          <w:rFonts w:ascii="Times New Roman" w:hAnsi="Times New Roman" w:cs="Times New Roman"/>
          <w:sz w:val="24"/>
          <w:szCs w:val="24"/>
        </w:rPr>
        <w:t xml:space="preserve"> на </w:t>
      </w:r>
      <w:r w:rsidR="00C22666" w:rsidRPr="00357B62">
        <w:rPr>
          <w:rFonts w:ascii="Times New Roman" w:hAnsi="Times New Roman" w:cs="Times New Roman"/>
          <w:sz w:val="24"/>
          <w:szCs w:val="24"/>
        </w:rPr>
        <w:t>65 232 496,38</w:t>
      </w:r>
      <w:r w:rsidRPr="00357B62">
        <w:rPr>
          <w:rFonts w:ascii="Times New Roman" w:hAnsi="Times New Roman" w:cs="Times New Roman"/>
          <w:sz w:val="24"/>
          <w:szCs w:val="24"/>
        </w:rPr>
        <w:t xml:space="preserve">  рублей; в 2027 году по сравнению с 2026 годом (прогнозируемые</w:t>
      </w:r>
      <w:r w:rsidRPr="00357B62">
        <w:rPr>
          <w:rFonts w:ascii="Times New Roman" w:hAnsi="Times New Roman"/>
          <w:sz w:val="24"/>
          <w:szCs w:val="24"/>
        </w:rPr>
        <w:t xml:space="preserve"> в проекте решения Думы АГО</w:t>
      </w:r>
      <w:r w:rsidRPr="00357B62">
        <w:rPr>
          <w:rFonts w:ascii="Times New Roman" w:hAnsi="Times New Roman" w:cs="Times New Roman"/>
          <w:sz w:val="24"/>
          <w:szCs w:val="24"/>
        </w:rPr>
        <w:t xml:space="preserve">) - увеличится на </w:t>
      </w:r>
      <w:r w:rsidR="00C22666" w:rsidRPr="00357B62">
        <w:rPr>
          <w:rFonts w:ascii="Times New Roman" w:hAnsi="Times New Roman" w:cs="Times New Roman"/>
          <w:sz w:val="24"/>
          <w:szCs w:val="24"/>
        </w:rPr>
        <w:t xml:space="preserve">117 646 249,24 </w:t>
      </w:r>
      <w:r w:rsidRPr="00357B62">
        <w:rPr>
          <w:rFonts w:ascii="Times New Roman" w:hAnsi="Times New Roman" w:cs="Times New Roman"/>
          <w:sz w:val="24"/>
          <w:szCs w:val="24"/>
        </w:rPr>
        <w:t>рублей.</w:t>
      </w:r>
    </w:p>
    <w:p w:rsidR="009421D3" w:rsidRDefault="009421D3" w:rsidP="009421D3">
      <w:pPr>
        <w:widowControl w:val="0"/>
        <w:autoSpaceDE w:val="0"/>
        <w:autoSpaceDN w:val="0"/>
        <w:adjustRightInd w:val="0"/>
        <w:spacing w:line="312" w:lineRule="auto"/>
        <w:ind w:firstLine="709"/>
        <w:jc w:val="both"/>
      </w:pPr>
      <w:r w:rsidRPr="004818DC">
        <w:t xml:space="preserve">Субсидии, субвенции и иные межбюджетные трансферты на 2025 - 2027 </w:t>
      </w:r>
      <w:r>
        <w:t>года</w:t>
      </w:r>
      <w:r w:rsidRPr="004818DC">
        <w:t xml:space="preserve"> внесены в проект решения Думы Артемовского городского округа «О бюджете Артемовского городского округа на 2025 год и плановый период 2026 и 2027 годов» в соответствии с проектом закона Приморского края «О краевом бюджете на 2025 год и плановый период 2026 и 2027 годов».</w:t>
      </w:r>
    </w:p>
    <w:p w:rsidR="00F4387D" w:rsidRPr="009421D3" w:rsidRDefault="009421D3" w:rsidP="00F4387D">
      <w:pPr>
        <w:suppressAutoHyphens/>
        <w:ind w:firstLine="539"/>
        <w:jc w:val="center"/>
        <w:rPr>
          <w:b/>
        </w:rPr>
      </w:pPr>
      <w:r w:rsidRPr="009421D3">
        <w:rPr>
          <w:b/>
        </w:rPr>
        <w:t>С</w:t>
      </w:r>
      <w:r w:rsidR="00F4387D" w:rsidRPr="009421D3">
        <w:rPr>
          <w:b/>
        </w:rPr>
        <w:t>равнение прогноза доходов местного бюджета на 202</w:t>
      </w:r>
      <w:r>
        <w:rPr>
          <w:b/>
        </w:rPr>
        <w:t>5</w:t>
      </w:r>
      <w:r w:rsidR="00F4387D" w:rsidRPr="009421D3">
        <w:rPr>
          <w:b/>
        </w:rPr>
        <w:t xml:space="preserve"> год с прогнозом ожидаемого исполнения 202</w:t>
      </w:r>
      <w:r>
        <w:rPr>
          <w:b/>
        </w:rPr>
        <w:t>4</w:t>
      </w:r>
      <w:r w:rsidR="00F4387D" w:rsidRPr="009421D3">
        <w:rPr>
          <w:b/>
        </w:rPr>
        <w:t xml:space="preserve"> года</w:t>
      </w:r>
    </w:p>
    <w:p w:rsidR="00F4387D" w:rsidRPr="009421D3" w:rsidRDefault="00F4387D" w:rsidP="00F0409F">
      <w:pPr>
        <w:suppressAutoHyphens/>
        <w:spacing w:after="120"/>
        <w:ind w:firstLine="539"/>
        <w:jc w:val="right"/>
      </w:pPr>
      <w:r w:rsidRPr="009421D3">
        <w:t>(рубли)</w:t>
      </w:r>
    </w:p>
    <w:tbl>
      <w:tblPr>
        <w:tblW w:w="9653" w:type="dxa"/>
        <w:tblInd w:w="118" w:type="dxa"/>
        <w:tblLayout w:type="fixed"/>
        <w:tblLook w:val="04A0" w:firstRow="1" w:lastRow="0" w:firstColumn="1" w:lastColumn="0" w:noHBand="0" w:noVBand="1"/>
      </w:tblPr>
      <w:tblGrid>
        <w:gridCol w:w="3700"/>
        <w:gridCol w:w="1559"/>
        <w:gridCol w:w="1700"/>
        <w:gridCol w:w="1701"/>
        <w:gridCol w:w="993"/>
      </w:tblGrid>
      <w:tr w:rsidR="009421D3" w:rsidRPr="00AF56CB" w:rsidTr="006F0B28">
        <w:trPr>
          <w:trHeight w:val="409"/>
          <w:tblHeader/>
        </w:trPr>
        <w:tc>
          <w:tcPr>
            <w:tcW w:w="3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1D3" w:rsidRPr="007C4859" w:rsidRDefault="009421D3" w:rsidP="003B7322">
            <w:pPr>
              <w:jc w:val="center"/>
              <w:rPr>
                <w:b/>
                <w:bCs/>
                <w:color w:val="000000"/>
                <w:sz w:val="18"/>
                <w:szCs w:val="18"/>
              </w:rPr>
            </w:pPr>
            <w:r w:rsidRPr="007C4859">
              <w:rPr>
                <w:b/>
                <w:bCs/>
                <w:color w:val="000000"/>
                <w:sz w:val="18"/>
                <w:szCs w:val="18"/>
              </w:rPr>
              <w:t>Наименование</w:t>
            </w:r>
          </w:p>
        </w:tc>
        <w:tc>
          <w:tcPr>
            <w:tcW w:w="1559" w:type="dxa"/>
            <w:tcBorders>
              <w:top w:val="single" w:sz="8" w:space="0" w:color="auto"/>
              <w:left w:val="nil"/>
              <w:bottom w:val="nil"/>
              <w:right w:val="single" w:sz="8" w:space="0" w:color="auto"/>
            </w:tcBorders>
            <w:shd w:val="clear" w:color="auto" w:fill="auto"/>
            <w:vAlign w:val="center"/>
            <w:hideMark/>
          </w:tcPr>
          <w:p w:rsidR="009421D3" w:rsidRPr="007C4859" w:rsidRDefault="009421D3" w:rsidP="003B7322">
            <w:pPr>
              <w:jc w:val="center"/>
              <w:rPr>
                <w:b/>
                <w:bCs/>
                <w:color w:val="000000"/>
                <w:sz w:val="18"/>
                <w:szCs w:val="18"/>
              </w:rPr>
            </w:pPr>
            <w:r w:rsidRPr="007C4859">
              <w:rPr>
                <w:b/>
                <w:bCs/>
                <w:color w:val="000000"/>
                <w:sz w:val="18"/>
                <w:szCs w:val="18"/>
              </w:rPr>
              <w:t xml:space="preserve">Ожидаемое исполнение </w:t>
            </w:r>
          </w:p>
        </w:tc>
        <w:tc>
          <w:tcPr>
            <w:tcW w:w="1700" w:type="dxa"/>
            <w:tcBorders>
              <w:top w:val="single" w:sz="8" w:space="0" w:color="auto"/>
              <w:left w:val="nil"/>
              <w:bottom w:val="nil"/>
              <w:right w:val="single" w:sz="8" w:space="0" w:color="auto"/>
            </w:tcBorders>
            <w:shd w:val="clear" w:color="auto" w:fill="auto"/>
            <w:vAlign w:val="center"/>
            <w:hideMark/>
          </w:tcPr>
          <w:p w:rsidR="009421D3" w:rsidRPr="007C4859" w:rsidRDefault="009421D3" w:rsidP="003B7322">
            <w:pPr>
              <w:jc w:val="center"/>
              <w:rPr>
                <w:b/>
                <w:bCs/>
                <w:color w:val="000000"/>
                <w:sz w:val="18"/>
                <w:szCs w:val="18"/>
              </w:rPr>
            </w:pPr>
            <w:r w:rsidRPr="007C4859">
              <w:rPr>
                <w:b/>
                <w:bCs/>
                <w:color w:val="000000"/>
                <w:sz w:val="18"/>
                <w:szCs w:val="18"/>
              </w:rPr>
              <w:t>Прогноз</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1D3" w:rsidRPr="007C4859" w:rsidRDefault="009421D3" w:rsidP="003B7322">
            <w:pPr>
              <w:jc w:val="center"/>
              <w:rPr>
                <w:b/>
                <w:bCs/>
                <w:color w:val="000000"/>
                <w:sz w:val="18"/>
                <w:szCs w:val="18"/>
              </w:rPr>
            </w:pPr>
            <w:r w:rsidRPr="007C4859">
              <w:rPr>
                <w:b/>
                <w:bCs/>
                <w:color w:val="000000"/>
                <w:sz w:val="18"/>
                <w:szCs w:val="18"/>
              </w:rPr>
              <w:t>Отклонение прогноза 2025 года от 2024 года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21D3" w:rsidRPr="007C4859" w:rsidRDefault="009421D3" w:rsidP="003B7322">
            <w:pPr>
              <w:jc w:val="center"/>
              <w:rPr>
                <w:b/>
                <w:bCs/>
                <w:color w:val="000000"/>
                <w:sz w:val="18"/>
                <w:szCs w:val="18"/>
              </w:rPr>
            </w:pPr>
            <w:r w:rsidRPr="007C4859">
              <w:rPr>
                <w:b/>
                <w:bCs/>
                <w:color w:val="000000"/>
                <w:sz w:val="18"/>
                <w:szCs w:val="18"/>
              </w:rPr>
              <w:t xml:space="preserve">% </w:t>
            </w:r>
          </w:p>
          <w:p w:rsidR="009421D3" w:rsidRPr="007C4859" w:rsidRDefault="009421D3" w:rsidP="003B7322">
            <w:pPr>
              <w:jc w:val="center"/>
              <w:rPr>
                <w:b/>
                <w:bCs/>
                <w:color w:val="000000"/>
                <w:sz w:val="18"/>
                <w:szCs w:val="18"/>
              </w:rPr>
            </w:pPr>
            <w:r w:rsidRPr="007C4859">
              <w:rPr>
                <w:b/>
                <w:bCs/>
                <w:color w:val="000000"/>
                <w:sz w:val="18"/>
                <w:szCs w:val="18"/>
              </w:rPr>
              <w:t>отклонений</w:t>
            </w:r>
          </w:p>
        </w:tc>
      </w:tr>
      <w:tr w:rsidR="009421D3" w:rsidRPr="00AF56CB" w:rsidTr="00064C2F">
        <w:trPr>
          <w:trHeight w:val="405"/>
        </w:trPr>
        <w:tc>
          <w:tcPr>
            <w:tcW w:w="3700" w:type="dxa"/>
            <w:vMerge/>
            <w:tcBorders>
              <w:top w:val="single" w:sz="8" w:space="0" w:color="auto"/>
              <w:left w:val="single" w:sz="8" w:space="0" w:color="auto"/>
              <w:bottom w:val="single" w:sz="4" w:space="0" w:color="auto"/>
              <w:right w:val="single" w:sz="8" w:space="0" w:color="auto"/>
            </w:tcBorders>
            <w:vAlign w:val="center"/>
            <w:hideMark/>
          </w:tcPr>
          <w:p w:rsidR="009421D3" w:rsidRPr="007C4859" w:rsidRDefault="009421D3" w:rsidP="003B7322">
            <w:pPr>
              <w:rPr>
                <w:b/>
                <w:bCs/>
                <w:color w:val="000000"/>
                <w:sz w:val="18"/>
                <w:szCs w:val="18"/>
              </w:rPr>
            </w:pPr>
          </w:p>
        </w:tc>
        <w:tc>
          <w:tcPr>
            <w:tcW w:w="1559" w:type="dxa"/>
            <w:tcBorders>
              <w:top w:val="nil"/>
              <w:left w:val="nil"/>
              <w:bottom w:val="single" w:sz="4" w:space="0" w:color="auto"/>
              <w:right w:val="single" w:sz="8" w:space="0" w:color="auto"/>
            </w:tcBorders>
            <w:shd w:val="clear" w:color="auto" w:fill="auto"/>
            <w:vAlign w:val="center"/>
            <w:hideMark/>
          </w:tcPr>
          <w:p w:rsidR="009421D3" w:rsidRPr="007C4859" w:rsidRDefault="009421D3" w:rsidP="003B7322">
            <w:pPr>
              <w:jc w:val="center"/>
              <w:rPr>
                <w:b/>
                <w:bCs/>
                <w:color w:val="000000"/>
                <w:sz w:val="18"/>
                <w:szCs w:val="18"/>
              </w:rPr>
            </w:pPr>
            <w:r w:rsidRPr="007C4859">
              <w:rPr>
                <w:b/>
                <w:bCs/>
                <w:color w:val="000000"/>
                <w:sz w:val="18"/>
                <w:szCs w:val="18"/>
              </w:rPr>
              <w:t>2024 года</w:t>
            </w:r>
          </w:p>
        </w:tc>
        <w:tc>
          <w:tcPr>
            <w:tcW w:w="1700" w:type="dxa"/>
            <w:tcBorders>
              <w:top w:val="nil"/>
              <w:left w:val="nil"/>
              <w:bottom w:val="single" w:sz="4" w:space="0" w:color="auto"/>
              <w:right w:val="single" w:sz="8" w:space="0" w:color="auto"/>
            </w:tcBorders>
            <w:shd w:val="clear" w:color="auto" w:fill="auto"/>
            <w:vAlign w:val="center"/>
            <w:hideMark/>
          </w:tcPr>
          <w:p w:rsidR="009421D3" w:rsidRPr="007C4859" w:rsidRDefault="009421D3" w:rsidP="003B7322">
            <w:pPr>
              <w:jc w:val="center"/>
              <w:rPr>
                <w:b/>
                <w:bCs/>
                <w:color w:val="000000"/>
                <w:sz w:val="18"/>
                <w:szCs w:val="18"/>
              </w:rPr>
            </w:pPr>
            <w:r w:rsidRPr="007C4859">
              <w:rPr>
                <w:b/>
                <w:bCs/>
                <w:color w:val="000000"/>
                <w:sz w:val="18"/>
                <w:szCs w:val="18"/>
              </w:rPr>
              <w:t>2025 года</w:t>
            </w: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9421D3" w:rsidRPr="007C4859" w:rsidRDefault="009421D3" w:rsidP="003B7322">
            <w:pPr>
              <w:rPr>
                <w:b/>
                <w:bCs/>
                <w:color w:val="000000"/>
                <w:sz w:val="18"/>
                <w:szCs w:val="18"/>
              </w:rPr>
            </w:pPr>
          </w:p>
        </w:tc>
        <w:tc>
          <w:tcPr>
            <w:tcW w:w="993" w:type="dxa"/>
            <w:vMerge/>
            <w:tcBorders>
              <w:top w:val="single" w:sz="8" w:space="0" w:color="auto"/>
              <w:left w:val="single" w:sz="8" w:space="0" w:color="auto"/>
              <w:bottom w:val="single" w:sz="4" w:space="0" w:color="auto"/>
              <w:right w:val="single" w:sz="8" w:space="0" w:color="auto"/>
            </w:tcBorders>
            <w:vAlign w:val="center"/>
            <w:hideMark/>
          </w:tcPr>
          <w:p w:rsidR="009421D3" w:rsidRPr="007C4859" w:rsidRDefault="009421D3" w:rsidP="003B7322">
            <w:pPr>
              <w:rPr>
                <w:b/>
                <w:bCs/>
                <w:color w:val="000000"/>
                <w:sz w:val="18"/>
                <w:szCs w:val="18"/>
              </w:rPr>
            </w:pPr>
          </w:p>
        </w:tc>
      </w:tr>
      <w:tr w:rsidR="00005770" w:rsidRPr="00AF56CB" w:rsidTr="00D632FB">
        <w:trPr>
          <w:trHeight w:val="315"/>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770" w:rsidRPr="00FF5E06" w:rsidRDefault="00005770" w:rsidP="00005770">
            <w:pPr>
              <w:jc w:val="both"/>
              <w:rPr>
                <w:b/>
                <w:bCs/>
                <w:i/>
                <w:iCs/>
                <w:sz w:val="18"/>
                <w:szCs w:val="18"/>
              </w:rPr>
            </w:pPr>
            <w:r w:rsidRPr="00FF5E06">
              <w:rPr>
                <w:b/>
                <w:bCs/>
                <w:i/>
                <w:iCs/>
                <w:sz w:val="18"/>
                <w:szCs w:val="18"/>
              </w:rPr>
              <w:t xml:space="preserve">ВСЕГО ДОХОДОВ, в том числе: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770" w:rsidRPr="00005770" w:rsidRDefault="00005770" w:rsidP="00254ED2">
            <w:pPr>
              <w:jc w:val="right"/>
              <w:rPr>
                <w:b/>
                <w:bCs/>
                <w:i/>
                <w:iCs/>
                <w:color w:val="000000"/>
                <w:sz w:val="18"/>
                <w:szCs w:val="18"/>
              </w:rPr>
            </w:pPr>
            <w:r w:rsidRPr="00005770">
              <w:rPr>
                <w:b/>
                <w:bCs/>
                <w:i/>
                <w:iCs/>
                <w:color w:val="000000"/>
                <w:sz w:val="18"/>
                <w:szCs w:val="18"/>
              </w:rPr>
              <w:t>7 502 292 343,1</w:t>
            </w:r>
            <w:r w:rsidR="00254ED2">
              <w:rPr>
                <w:b/>
                <w:bCs/>
                <w:i/>
                <w:iCs/>
                <w:color w:val="000000"/>
                <w:sz w:val="18"/>
                <w:szCs w:val="18"/>
              </w:rPr>
              <w:t>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770" w:rsidRPr="00005770" w:rsidRDefault="00005770" w:rsidP="00005770">
            <w:pPr>
              <w:jc w:val="right"/>
              <w:rPr>
                <w:b/>
                <w:bCs/>
                <w:i/>
                <w:iCs/>
                <w:color w:val="000000"/>
                <w:sz w:val="18"/>
                <w:szCs w:val="18"/>
              </w:rPr>
            </w:pPr>
            <w:r w:rsidRPr="00005770">
              <w:rPr>
                <w:b/>
                <w:bCs/>
                <w:i/>
                <w:iCs/>
                <w:color w:val="000000"/>
                <w:sz w:val="18"/>
                <w:szCs w:val="18"/>
              </w:rPr>
              <w:t>6 421 184 405,22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770" w:rsidRPr="00005770" w:rsidRDefault="00005770" w:rsidP="00254ED2">
            <w:pPr>
              <w:jc w:val="right"/>
              <w:rPr>
                <w:b/>
                <w:bCs/>
                <w:i/>
                <w:iCs/>
                <w:color w:val="000000"/>
                <w:sz w:val="18"/>
                <w:szCs w:val="18"/>
              </w:rPr>
            </w:pPr>
            <w:r w:rsidRPr="00005770">
              <w:rPr>
                <w:b/>
                <w:bCs/>
                <w:i/>
                <w:iCs/>
                <w:color w:val="000000"/>
                <w:sz w:val="18"/>
                <w:szCs w:val="18"/>
              </w:rPr>
              <w:t>-1 081 107 937,9</w:t>
            </w:r>
            <w:r w:rsidR="00254ED2">
              <w:rPr>
                <w:b/>
                <w:bCs/>
                <w:i/>
                <w:iCs/>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770" w:rsidRPr="00005770" w:rsidRDefault="00005770" w:rsidP="00005770">
            <w:pPr>
              <w:jc w:val="center"/>
              <w:rPr>
                <w:b/>
                <w:bCs/>
                <w:i/>
                <w:iCs/>
                <w:color w:val="000000"/>
                <w:sz w:val="18"/>
                <w:szCs w:val="18"/>
              </w:rPr>
            </w:pPr>
            <w:r w:rsidRPr="00005770">
              <w:rPr>
                <w:b/>
                <w:bCs/>
                <w:i/>
                <w:iCs/>
                <w:color w:val="000000"/>
                <w:sz w:val="18"/>
                <w:szCs w:val="18"/>
              </w:rPr>
              <w:t>85,59</w:t>
            </w:r>
          </w:p>
        </w:tc>
      </w:tr>
      <w:tr w:rsidR="00FF5E06" w:rsidRPr="00AF56CB" w:rsidTr="00D632FB">
        <w:trPr>
          <w:trHeight w:val="300"/>
        </w:trPr>
        <w:tc>
          <w:tcPr>
            <w:tcW w:w="3700" w:type="dxa"/>
            <w:tcBorders>
              <w:top w:val="single" w:sz="4" w:space="0" w:color="auto"/>
              <w:left w:val="single" w:sz="8" w:space="0" w:color="auto"/>
              <w:bottom w:val="nil"/>
              <w:right w:val="single" w:sz="8" w:space="0" w:color="auto"/>
            </w:tcBorders>
            <w:shd w:val="clear" w:color="auto" w:fill="auto"/>
            <w:vAlign w:val="center"/>
            <w:hideMark/>
          </w:tcPr>
          <w:p w:rsidR="00FF5E06" w:rsidRPr="00FF5E06" w:rsidRDefault="00FF5E06" w:rsidP="00FF5E06">
            <w:pPr>
              <w:rPr>
                <w:b/>
                <w:bCs/>
                <w:sz w:val="18"/>
                <w:szCs w:val="18"/>
              </w:rPr>
            </w:pPr>
            <w:r w:rsidRPr="00FF5E06">
              <w:rPr>
                <w:b/>
                <w:bCs/>
                <w:sz w:val="18"/>
                <w:szCs w:val="18"/>
              </w:rPr>
              <w:t>Налоговые доходы</w:t>
            </w:r>
            <w:r w:rsidRPr="00FF5E06">
              <w:rPr>
                <w:sz w:val="18"/>
                <w:szCs w:val="18"/>
              </w:rPr>
              <w:t>, из них:</w:t>
            </w:r>
          </w:p>
        </w:tc>
        <w:tc>
          <w:tcPr>
            <w:tcW w:w="1559" w:type="dxa"/>
            <w:tcBorders>
              <w:top w:val="single" w:sz="4" w:space="0" w:color="auto"/>
              <w:left w:val="nil"/>
              <w:bottom w:val="nil"/>
              <w:right w:val="single" w:sz="8" w:space="0" w:color="auto"/>
            </w:tcBorders>
            <w:shd w:val="clear" w:color="auto" w:fill="auto"/>
            <w:vAlign w:val="center"/>
            <w:hideMark/>
          </w:tcPr>
          <w:p w:rsidR="00FF5E06" w:rsidRPr="00FF5E06" w:rsidRDefault="00FF5E06" w:rsidP="00254ED2">
            <w:pPr>
              <w:jc w:val="center"/>
              <w:rPr>
                <w:b/>
                <w:bCs/>
                <w:sz w:val="18"/>
                <w:szCs w:val="18"/>
              </w:rPr>
            </w:pPr>
            <w:r w:rsidRPr="00FF5E06">
              <w:rPr>
                <w:b/>
                <w:bCs/>
                <w:sz w:val="18"/>
                <w:szCs w:val="18"/>
              </w:rPr>
              <w:t>2 249 518 046,5</w:t>
            </w:r>
            <w:r w:rsidR="00254ED2">
              <w:rPr>
                <w:b/>
                <w:bCs/>
                <w:sz w:val="18"/>
                <w:szCs w:val="18"/>
              </w:rPr>
              <w:t>1</w:t>
            </w:r>
          </w:p>
        </w:tc>
        <w:tc>
          <w:tcPr>
            <w:tcW w:w="1700" w:type="dxa"/>
            <w:tcBorders>
              <w:top w:val="single" w:sz="4" w:space="0" w:color="auto"/>
              <w:left w:val="nil"/>
              <w:bottom w:val="nil"/>
              <w:right w:val="single" w:sz="8"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2 319 127 000,00</w:t>
            </w:r>
          </w:p>
        </w:tc>
        <w:tc>
          <w:tcPr>
            <w:tcW w:w="1701" w:type="dxa"/>
            <w:tcBorders>
              <w:top w:val="single" w:sz="4" w:space="0" w:color="auto"/>
              <w:left w:val="nil"/>
              <w:bottom w:val="nil"/>
              <w:right w:val="single" w:sz="8" w:space="0" w:color="auto"/>
            </w:tcBorders>
            <w:shd w:val="clear" w:color="auto" w:fill="auto"/>
            <w:vAlign w:val="center"/>
            <w:hideMark/>
          </w:tcPr>
          <w:p w:rsidR="00FF5E06" w:rsidRPr="00FF5E06" w:rsidRDefault="00FF5E06" w:rsidP="00254ED2">
            <w:pPr>
              <w:jc w:val="center"/>
              <w:rPr>
                <w:b/>
                <w:bCs/>
                <w:sz w:val="18"/>
                <w:szCs w:val="18"/>
              </w:rPr>
            </w:pPr>
            <w:r w:rsidRPr="00FF5E06">
              <w:rPr>
                <w:b/>
                <w:bCs/>
                <w:sz w:val="18"/>
                <w:szCs w:val="18"/>
              </w:rPr>
              <w:t>69 608 953,4</w:t>
            </w:r>
            <w:r w:rsidR="00254ED2">
              <w:rPr>
                <w:b/>
                <w:bCs/>
                <w:sz w:val="18"/>
                <w:szCs w:val="18"/>
              </w:rPr>
              <w:t>9</w:t>
            </w:r>
          </w:p>
        </w:tc>
        <w:tc>
          <w:tcPr>
            <w:tcW w:w="993" w:type="dxa"/>
            <w:tcBorders>
              <w:top w:val="single" w:sz="4" w:space="0" w:color="auto"/>
              <w:left w:val="nil"/>
              <w:bottom w:val="nil"/>
              <w:right w:val="single" w:sz="8"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103,09</w:t>
            </w:r>
          </w:p>
        </w:tc>
      </w:tr>
      <w:tr w:rsidR="00FF5E06" w:rsidRPr="00AF56CB" w:rsidTr="00FF5E06">
        <w:trPr>
          <w:trHeight w:val="8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0"/>
                <w:szCs w:val="10"/>
              </w:rPr>
            </w:pPr>
            <w:r w:rsidRPr="00FF5E06">
              <w:rPr>
                <w:sz w:val="18"/>
                <w:szCs w:val="18"/>
              </w:rPr>
              <w:t> </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 </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 </w:t>
            </w:r>
          </w:p>
        </w:tc>
        <w:tc>
          <w:tcPr>
            <w:tcW w:w="1701"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 </w:t>
            </w:r>
          </w:p>
        </w:tc>
        <w:tc>
          <w:tcPr>
            <w:tcW w:w="993"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 </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i/>
                <w:iCs/>
                <w:sz w:val="18"/>
                <w:szCs w:val="18"/>
              </w:rPr>
            </w:pPr>
            <w:r w:rsidRPr="00FF5E06">
              <w:rPr>
                <w:i/>
                <w:iCs/>
                <w:sz w:val="18"/>
                <w:szCs w:val="18"/>
              </w:rPr>
              <w:t>1)   НДФЛ</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1 827 115 000,00</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1 897 318 000,00</w:t>
            </w:r>
          </w:p>
        </w:tc>
        <w:tc>
          <w:tcPr>
            <w:tcW w:w="1701"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70 203 000,00</w:t>
            </w:r>
          </w:p>
        </w:tc>
        <w:tc>
          <w:tcPr>
            <w:tcW w:w="993"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103,84</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i/>
                <w:iCs/>
                <w:sz w:val="18"/>
                <w:szCs w:val="18"/>
              </w:rPr>
            </w:pPr>
            <w:r w:rsidRPr="00FF5E06">
              <w:rPr>
                <w:i/>
                <w:iCs/>
                <w:sz w:val="18"/>
                <w:szCs w:val="18"/>
              </w:rPr>
              <w:t>2)    Акцизы</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42 647 000,00</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47 010 000,00</w:t>
            </w:r>
          </w:p>
        </w:tc>
        <w:tc>
          <w:tcPr>
            <w:tcW w:w="1701"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4 363 000,00</w:t>
            </w:r>
          </w:p>
        </w:tc>
        <w:tc>
          <w:tcPr>
            <w:tcW w:w="993"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110,23</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i/>
                <w:iCs/>
                <w:sz w:val="18"/>
                <w:szCs w:val="18"/>
              </w:rPr>
            </w:pPr>
            <w:r w:rsidRPr="00FF5E06">
              <w:rPr>
                <w:i/>
                <w:iCs/>
                <w:sz w:val="18"/>
                <w:szCs w:val="18"/>
              </w:rPr>
              <w:t>3)   Упрощенная система налогообложения</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254ED2">
            <w:pPr>
              <w:jc w:val="center"/>
              <w:rPr>
                <w:i/>
                <w:iCs/>
                <w:sz w:val="18"/>
                <w:szCs w:val="18"/>
              </w:rPr>
            </w:pPr>
            <w:r w:rsidRPr="00FF5E06">
              <w:rPr>
                <w:i/>
                <w:iCs/>
                <w:sz w:val="18"/>
                <w:szCs w:val="18"/>
              </w:rPr>
              <w:t>20 439 981,3</w:t>
            </w:r>
            <w:r w:rsidR="00254ED2">
              <w:rPr>
                <w:i/>
                <w:iCs/>
                <w:sz w:val="18"/>
                <w:szCs w:val="18"/>
              </w:rPr>
              <w:t>5</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20 849 000,00</w:t>
            </w:r>
          </w:p>
        </w:tc>
        <w:tc>
          <w:tcPr>
            <w:tcW w:w="1701" w:type="dxa"/>
            <w:tcBorders>
              <w:top w:val="nil"/>
              <w:left w:val="nil"/>
              <w:bottom w:val="nil"/>
              <w:right w:val="single" w:sz="8" w:space="0" w:color="auto"/>
            </w:tcBorders>
            <w:shd w:val="clear" w:color="auto" w:fill="auto"/>
            <w:vAlign w:val="center"/>
            <w:hideMark/>
          </w:tcPr>
          <w:p w:rsidR="00FF5E06" w:rsidRPr="00FF5E06" w:rsidRDefault="00FF5E06" w:rsidP="00254ED2">
            <w:pPr>
              <w:jc w:val="center"/>
              <w:rPr>
                <w:i/>
                <w:iCs/>
                <w:sz w:val="18"/>
                <w:szCs w:val="18"/>
              </w:rPr>
            </w:pPr>
            <w:r w:rsidRPr="00FF5E06">
              <w:rPr>
                <w:i/>
                <w:iCs/>
                <w:sz w:val="18"/>
                <w:szCs w:val="18"/>
              </w:rPr>
              <w:t>409 018,6</w:t>
            </w:r>
            <w:r w:rsidR="00254ED2">
              <w:rPr>
                <w:i/>
                <w:iCs/>
                <w:sz w:val="18"/>
                <w:szCs w:val="18"/>
              </w:rPr>
              <w:t>5</w:t>
            </w:r>
          </w:p>
        </w:tc>
        <w:tc>
          <w:tcPr>
            <w:tcW w:w="993"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102,00</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4)   </w:t>
            </w:r>
            <w:r w:rsidRPr="00FF5E06">
              <w:rPr>
                <w:i/>
                <w:iCs/>
                <w:sz w:val="18"/>
                <w:szCs w:val="18"/>
              </w:rPr>
              <w:t>ЕНВД</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274 158,65</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 </w:t>
            </w:r>
          </w:p>
        </w:tc>
        <w:tc>
          <w:tcPr>
            <w:tcW w:w="1701"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-274 158,65</w:t>
            </w:r>
          </w:p>
        </w:tc>
        <w:tc>
          <w:tcPr>
            <w:tcW w:w="993"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0,00</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 xml:space="preserve">5)   </w:t>
            </w:r>
            <w:r w:rsidRPr="00FF5E06">
              <w:rPr>
                <w:i/>
                <w:iCs/>
                <w:sz w:val="18"/>
                <w:szCs w:val="18"/>
              </w:rPr>
              <w:t>Единый сельскохозяйственный налог</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1 043 221,00</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1 100 000,00</w:t>
            </w:r>
          </w:p>
        </w:tc>
        <w:tc>
          <w:tcPr>
            <w:tcW w:w="1701"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56 779,00</w:t>
            </w:r>
          </w:p>
        </w:tc>
        <w:tc>
          <w:tcPr>
            <w:tcW w:w="993"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105,44</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6)   </w:t>
            </w:r>
            <w:r w:rsidRPr="00FF5E06">
              <w:rPr>
                <w:i/>
                <w:iCs/>
                <w:sz w:val="18"/>
                <w:szCs w:val="18"/>
              </w:rPr>
              <w:t>Налог, взимаемый в виде стоимости патента</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82 000 000,00</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71 000 000,00</w:t>
            </w:r>
          </w:p>
        </w:tc>
        <w:tc>
          <w:tcPr>
            <w:tcW w:w="1701"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-11 000 000,00</w:t>
            </w:r>
          </w:p>
        </w:tc>
        <w:tc>
          <w:tcPr>
            <w:tcW w:w="993"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86,59</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 xml:space="preserve">7)   </w:t>
            </w:r>
            <w:r w:rsidRPr="00FF5E06">
              <w:rPr>
                <w:i/>
                <w:iCs/>
                <w:sz w:val="18"/>
                <w:szCs w:val="18"/>
              </w:rPr>
              <w:t>Налог на имущество физических лиц</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80 000 000,00</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85 600 000,00</w:t>
            </w:r>
          </w:p>
        </w:tc>
        <w:tc>
          <w:tcPr>
            <w:tcW w:w="1701"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5 600 000,00</w:t>
            </w:r>
          </w:p>
        </w:tc>
        <w:tc>
          <w:tcPr>
            <w:tcW w:w="993"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107,00</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 xml:space="preserve">8)   </w:t>
            </w:r>
            <w:r w:rsidRPr="00FF5E06">
              <w:rPr>
                <w:i/>
                <w:iCs/>
                <w:sz w:val="18"/>
                <w:szCs w:val="18"/>
              </w:rPr>
              <w:t>Земельный налог</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167 000 000,00</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173 250 000,00</w:t>
            </w:r>
          </w:p>
        </w:tc>
        <w:tc>
          <w:tcPr>
            <w:tcW w:w="1701"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6 250 000,00</w:t>
            </w:r>
          </w:p>
        </w:tc>
        <w:tc>
          <w:tcPr>
            <w:tcW w:w="993"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103,74</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 xml:space="preserve">9)  </w:t>
            </w:r>
            <w:r w:rsidRPr="00FF5E06">
              <w:rPr>
                <w:i/>
                <w:iCs/>
                <w:sz w:val="18"/>
                <w:szCs w:val="18"/>
              </w:rPr>
              <w:t>Госпошлина</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29 000 000,00</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23 000 000,00</w:t>
            </w:r>
          </w:p>
        </w:tc>
        <w:tc>
          <w:tcPr>
            <w:tcW w:w="1701"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-6 000 000,00</w:t>
            </w:r>
          </w:p>
        </w:tc>
        <w:tc>
          <w:tcPr>
            <w:tcW w:w="993" w:type="dxa"/>
            <w:tcBorders>
              <w:top w:val="nil"/>
              <w:left w:val="nil"/>
              <w:right w:val="single" w:sz="8"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79,31</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10)   </w:t>
            </w:r>
            <w:r w:rsidRPr="00FF5E06">
              <w:rPr>
                <w:i/>
                <w:iCs/>
                <w:sz w:val="18"/>
                <w:szCs w:val="18"/>
              </w:rPr>
              <w:t>Задолженность и перерасчеты по отмененным налогам</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-1 314,49</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 </w:t>
            </w:r>
          </w:p>
        </w:tc>
        <w:tc>
          <w:tcPr>
            <w:tcW w:w="1701"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1 314,49</w:t>
            </w:r>
          </w:p>
        </w:tc>
        <w:tc>
          <w:tcPr>
            <w:tcW w:w="993" w:type="dxa"/>
            <w:tcBorders>
              <w:top w:val="nil"/>
              <w:left w:val="nil"/>
              <w:right w:val="single" w:sz="8"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0,00</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b/>
                <w:bCs/>
                <w:sz w:val="18"/>
                <w:szCs w:val="18"/>
              </w:rPr>
            </w:pPr>
            <w:r w:rsidRPr="00FF5E06">
              <w:rPr>
                <w:b/>
                <w:bCs/>
                <w:sz w:val="18"/>
                <w:szCs w:val="18"/>
              </w:rPr>
              <w:lastRenderedPageBreak/>
              <w:t> </w:t>
            </w:r>
          </w:p>
        </w:tc>
        <w:tc>
          <w:tcPr>
            <w:tcW w:w="1559" w:type="dxa"/>
            <w:tcBorders>
              <w:top w:val="nil"/>
              <w:left w:val="nil"/>
              <w:bottom w:val="nil"/>
              <w:right w:val="single" w:sz="8" w:space="0" w:color="auto"/>
            </w:tcBorders>
            <w:shd w:val="clear" w:color="auto" w:fill="auto"/>
            <w:vAlign w:val="center"/>
          </w:tcPr>
          <w:p w:rsidR="00FF5E06" w:rsidRPr="00FF5E06" w:rsidRDefault="00FF5E06" w:rsidP="00FF5E06">
            <w:pPr>
              <w:jc w:val="center"/>
              <w:rPr>
                <w:b/>
                <w:bCs/>
                <w:sz w:val="18"/>
                <w:szCs w:val="18"/>
              </w:rPr>
            </w:pPr>
          </w:p>
        </w:tc>
        <w:tc>
          <w:tcPr>
            <w:tcW w:w="1700" w:type="dxa"/>
            <w:tcBorders>
              <w:top w:val="nil"/>
              <w:left w:val="nil"/>
              <w:bottom w:val="nil"/>
              <w:right w:val="single" w:sz="8" w:space="0" w:color="auto"/>
            </w:tcBorders>
            <w:shd w:val="clear" w:color="auto" w:fill="auto"/>
            <w:vAlign w:val="center"/>
          </w:tcPr>
          <w:p w:rsidR="00FF5E06" w:rsidRPr="00FF5E06" w:rsidRDefault="00FF5E06" w:rsidP="00FF5E06">
            <w:pPr>
              <w:jc w:val="center"/>
              <w:rPr>
                <w:b/>
                <w:bCs/>
                <w:sz w:val="18"/>
                <w:szCs w:val="18"/>
              </w:rPr>
            </w:pPr>
          </w:p>
        </w:tc>
        <w:tc>
          <w:tcPr>
            <w:tcW w:w="1701" w:type="dxa"/>
            <w:tcBorders>
              <w:top w:val="nil"/>
              <w:left w:val="nil"/>
              <w:bottom w:val="nil"/>
              <w:right w:val="single" w:sz="4" w:space="0" w:color="auto"/>
            </w:tcBorders>
            <w:shd w:val="clear" w:color="auto" w:fill="auto"/>
            <w:vAlign w:val="center"/>
          </w:tcPr>
          <w:p w:rsidR="00FF5E06" w:rsidRPr="00FF5E06" w:rsidRDefault="00FF5E06" w:rsidP="00FF5E06">
            <w:pPr>
              <w:jc w:val="center"/>
              <w:rPr>
                <w:b/>
                <w:bCs/>
                <w:sz w:val="18"/>
                <w:szCs w:val="18"/>
              </w:rPr>
            </w:pPr>
          </w:p>
        </w:tc>
        <w:tc>
          <w:tcPr>
            <w:tcW w:w="993" w:type="dxa"/>
            <w:tcBorders>
              <w:left w:val="single" w:sz="4" w:space="0" w:color="auto"/>
              <w:right w:val="single" w:sz="4" w:space="0" w:color="auto"/>
            </w:tcBorders>
            <w:shd w:val="clear" w:color="auto" w:fill="auto"/>
            <w:vAlign w:val="center"/>
          </w:tcPr>
          <w:p w:rsidR="00FF5E06" w:rsidRPr="00FF5E06" w:rsidRDefault="00FF5E06" w:rsidP="00FF5E06">
            <w:pPr>
              <w:jc w:val="center"/>
              <w:rPr>
                <w:b/>
                <w:bCs/>
                <w:sz w:val="18"/>
                <w:szCs w:val="18"/>
              </w:rPr>
            </w:pPr>
          </w:p>
        </w:tc>
      </w:tr>
      <w:tr w:rsidR="00005770"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005770" w:rsidRPr="00FF5E06" w:rsidRDefault="00005770" w:rsidP="00005770">
            <w:pPr>
              <w:rPr>
                <w:b/>
                <w:bCs/>
                <w:sz w:val="18"/>
                <w:szCs w:val="18"/>
              </w:rPr>
            </w:pPr>
            <w:r w:rsidRPr="00FF5E06">
              <w:rPr>
                <w:b/>
                <w:bCs/>
                <w:sz w:val="18"/>
                <w:szCs w:val="18"/>
              </w:rPr>
              <w:t xml:space="preserve">Неналоговые доходы, </w:t>
            </w:r>
            <w:r w:rsidRPr="00FF5E06">
              <w:rPr>
                <w:sz w:val="18"/>
                <w:szCs w:val="18"/>
              </w:rPr>
              <w:t>в том числе:</w:t>
            </w:r>
          </w:p>
        </w:tc>
        <w:tc>
          <w:tcPr>
            <w:tcW w:w="1559" w:type="dxa"/>
            <w:tcBorders>
              <w:top w:val="nil"/>
              <w:left w:val="nil"/>
              <w:bottom w:val="nil"/>
              <w:right w:val="single" w:sz="8" w:space="0" w:color="auto"/>
            </w:tcBorders>
            <w:shd w:val="clear" w:color="auto" w:fill="auto"/>
            <w:vAlign w:val="center"/>
            <w:hideMark/>
          </w:tcPr>
          <w:p w:rsidR="00005770" w:rsidRPr="00005770" w:rsidRDefault="00005770" w:rsidP="00005770">
            <w:pPr>
              <w:jc w:val="center"/>
              <w:rPr>
                <w:b/>
                <w:bCs/>
                <w:color w:val="000000"/>
                <w:sz w:val="18"/>
                <w:szCs w:val="18"/>
              </w:rPr>
            </w:pPr>
            <w:r w:rsidRPr="00005770">
              <w:rPr>
                <w:b/>
                <w:bCs/>
                <w:color w:val="000000"/>
                <w:sz w:val="18"/>
                <w:szCs w:val="18"/>
              </w:rPr>
              <w:t>997 587 940,43</w:t>
            </w:r>
          </w:p>
        </w:tc>
        <w:tc>
          <w:tcPr>
            <w:tcW w:w="1700" w:type="dxa"/>
            <w:tcBorders>
              <w:top w:val="nil"/>
              <w:left w:val="nil"/>
              <w:bottom w:val="nil"/>
              <w:right w:val="single" w:sz="8" w:space="0" w:color="auto"/>
            </w:tcBorders>
            <w:shd w:val="clear" w:color="auto" w:fill="auto"/>
            <w:vAlign w:val="center"/>
            <w:hideMark/>
          </w:tcPr>
          <w:p w:rsidR="00005770" w:rsidRPr="00005770" w:rsidRDefault="00005770" w:rsidP="00005770">
            <w:pPr>
              <w:jc w:val="center"/>
              <w:rPr>
                <w:b/>
                <w:bCs/>
                <w:color w:val="000000"/>
                <w:sz w:val="18"/>
                <w:szCs w:val="18"/>
              </w:rPr>
            </w:pPr>
            <w:r w:rsidRPr="00005770">
              <w:rPr>
                <w:b/>
                <w:bCs/>
                <w:color w:val="000000"/>
                <w:sz w:val="18"/>
                <w:szCs w:val="18"/>
              </w:rPr>
              <w:t>691 388 067,42</w:t>
            </w:r>
          </w:p>
        </w:tc>
        <w:tc>
          <w:tcPr>
            <w:tcW w:w="1701" w:type="dxa"/>
            <w:tcBorders>
              <w:top w:val="nil"/>
              <w:left w:val="nil"/>
              <w:bottom w:val="nil"/>
              <w:right w:val="single" w:sz="4" w:space="0" w:color="auto"/>
            </w:tcBorders>
            <w:shd w:val="clear" w:color="auto" w:fill="auto"/>
            <w:vAlign w:val="center"/>
            <w:hideMark/>
          </w:tcPr>
          <w:p w:rsidR="00005770" w:rsidRPr="00005770" w:rsidRDefault="00005770" w:rsidP="00005770">
            <w:pPr>
              <w:jc w:val="center"/>
              <w:rPr>
                <w:b/>
                <w:bCs/>
                <w:color w:val="000000"/>
                <w:sz w:val="18"/>
                <w:szCs w:val="18"/>
              </w:rPr>
            </w:pPr>
            <w:r w:rsidRPr="00005770">
              <w:rPr>
                <w:b/>
                <w:bCs/>
                <w:color w:val="000000"/>
                <w:sz w:val="18"/>
                <w:szCs w:val="18"/>
              </w:rPr>
              <w:t>-306 199 873,01</w:t>
            </w:r>
          </w:p>
        </w:tc>
        <w:tc>
          <w:tcPr>
            <w:tcW w:w="993" w:type="dxa"/>
            <w:tcBorders>
              <w:left w:val="single" w:sz="4" w:space="0" w:color="auto"/>
              <w:right w:val="single" w:sz="4" w:space="0" w:color="auto"/>
            </w:tcBorders>
            <w:shd w:val="clear" w:color="auto" w:fill="auto"/>
            <w:vAlign w:val="center"/>
          </w:tcPr>
          <w:p w:rsidR="00005770" w:rsidRPr="00005770" w:rsidRDefault="00005770" w:rsidP="00005770">
            <w:pPr>
              <w:jc w:val="center"/>
              <w:rPr>
                <w:b/>
                <w:bCs/>
                <w:color w:val="000000"/>
                <w:sz w:val="18"/>
                <w:szCs w:val="18"/>
              </w:rPr>
            </w:pPr>
            <w:r w:rsidRPr="00005770">
              <w:rPr>
                <w:b/>
                <w:bCs/>
                <w:color w:val="000000"/>
                <w:sz w:val="18"/>
                <w:szCs w:val="18"/>
              </w:rPr>
              <w:t>69,31</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b/>
                <w:bCs/>
                <w:sz w:val="10"/>
                <w:szCs w:val="10"/>
              </w:rPr>
            </w:pPr>
            <w:r w:rsidRPr="00FF5E06">
              <w:rPr>
                <w:b/>
                <w:bCs/>
                <w:sz w:val="18"/>
                <w:szCs w:val="18"/>
              </w:rPr>
              <w:t> </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 </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 </w:t>
            </w:r>
          </w:p>
        </w:tc>
        <w:tc>
          <w:tcPr>
            <w:tcW w:w="1701" w:type="dxa"/>
            <w:tcBorders>
              <w:top w:val="nil"/>
              <w:left w:val="nil"/>
              <w:bottom w:val="nil"/>
              <w:right w:val="single" w:sz="4" w:space="0" w:color="auto"/>
            </w:tcBorders>
            <w:shd w:val="clear" w:color="auto" w:fill="auto"/>
            <w:vAlign w:val="center"/>
            <w:hideMark/>
          </w:tcPr>
          <w:p w:rsidR="00FF5E06" w:rsidRPr="00FF5E06" w:rsidRDefault="00FF5E06" w:rsidP="00FF5E06">
            <w:pPr>
              <w:rPr>
                <w:sz w:val="18"/>
                <w:szCs w:val="18"/>
              </w:rPr>
            </w:pPr>
            <w:r w:rsidRPr="00FF5E06">
              <w:rPr>
                <w:sz w:val="18"/>
                <w:szCs w:val="18"/>
              </w:rPr>
              <w:t> </w:t>
            </w:r>
          </w:p>
        </w:tc>
        <w:tc>
          <w:tcPr>
            <w:tcW w:w="993" w:type="dxa"/>
            <w:tcBorders>
              <w:left w:val="single" w:sz="4" w:space="0" w:color="auto"/>
              <w:right w:val="single" w:sz="4" w:space="0" w:color="auto"/>
            </w:tcBorders>
            <w:shd w:val="clear" w:color="auto" w:fill="auto"/>
            <w:vAlign w:val="center"/>
            <w:hideMark/>
          </w:tcPr>
          <w:p w:rsidR="00FF5E06" w:rsidRPr="00FF5E06" w:rsidRDefault="00FF5E06" w:rsidP="00FF5E06">
            <w:pPr>
              <w:rPr>
                <w:sz w:val="18"/>
                <w:szCs w:val="18"/>
              </w:rPr>
            </w:pPr>
            <w:r w:rsidRPr="00FF5E06">
              <w:rPr>
                <w:sz w:val="18"/>
                <w:szCs w:val="18"/>
              </w:rPr>
              <w:t> </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 xml:space="preserve">1)   </w:t>
            </w:r>
            <w:r w:rsidRPr="00FF5E06">
              <w:rPr>
                <w:i/>
                <w:iCs/>
                <w:sz w:val="18"/>
                <w:szCs w:val="18"/>
              </w:rPr>
              <w:t>Доходы от использования имущества</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005770">
            <w:pPr>
              <w:jc w:val="center"/>
              <w:rPr>
                <w:i/>
                <w:iCs/>
                <w:sz w:val="18"/>
                <w:szCs w:val="18"/>
              </w:rPr>
            </w:pPr>
            <w:r w:rsidRPr="00FF5E06">
              <w:rPr>
                <w:i/>
                <w:iCs/>
                <w:sz w:val="18"/>
                <w:szCs w:val="18"/>
              </w:rPr>
              <w:t>37</w:t>
            </w:r>
            <w:r w:rsidR="00005770">
              <w:rPr>
                <w:i/>
                <w:iCs/>
                <w:sz w:val="18"/>
                <w:szCs w:val="18"/>
              </w:rPr>
              <w:t>7</w:t>
            </w:r>
            <w:r w:rsidRPr="00FF5E06">
              <w:rPr>
                <w:i/>
                <w:iCs/>
                <w:sz w:val="18"/>
                <w:szCs w:val="18"/>
              </w:rPr>
              <w:t xml:space="preserve"> 324 611,51</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341 887 160,60</w:t>
            </w:r>
          </w:p>
        </w:tc>
        <w:tc>
          <w:tcPr>
            <w:tcW w:w="1701" w:type="dxa"/>
            <w:tcBorders>
              <w:top w:val="nil"/>
              <w:left w:val="nil"/>
              <w:bottom w:val="nil"/>
              <w:right w:val="single" w:sz="4" w:space="0" w:color="auto"/>
            </w:tcBorders>
            <w:shd w:val="clear" w:color="auto" w:fill="auto"/>
            <w:vAlign w:val="center"/>
            <w:hideMark/>
          </w:tcPr>
          <w:p w:rsidR="00FF5E06" w:rsidRPr="00FF5E06" w:rsidRDefault="00FF5E06" w:rsidP="00005770">
            <w:pPr>
              <w:jc w:val="center"/>
              <w:rPr>
                <w:i/>
                <w:iCs/>
                <w:sz w:val="18"/>
                <w:szCs w:val="18"/>
              </w:rPr>
            </w:pPr>
            <w:r w:rsidRPr="00FF5E06">
              <w:rPr>
                <w:i/>
                <w:iCs/>
                <w:sz w:val="18"/>
                <w:szCs w:val="18"/>
              </w:rPr>
              <w:t>-3</w:t>
            </w:r>
            <w:r w:rsidR="00005770">
              <w:rPr>
                <w:i/>
                <w:iCs/>
                <w:sz w:val="18"/>
                <w:szCs w:val="18"/>
              </w:rPr>
              <w:t>5</w:t>
            </w:r>
            <w:r w:rsidRPr="00FF5E06">
              <w:rPr>
                <w:i/>
                <w:iCs/>
                <w:sz w:val="18"/>
                <w:szCs w:val="18"/>
              </w:rPr>
              <w:t xml:space="preserve"> 437 450,91</w:t>
            </w:r>
          </w:p>
        </w:tc>
        <w:tc>
          <w:tcPr>
            <w:tcW w:w="993" w:type="dxa"/>
            <w:tcBorders>
              <w:left w:val="single" w:sz="4" w:space="0" w:color="auto"/>
              <w:right w:val="single" w:sz="4" w:space="0" w:color="auto"/>
            </w:tcBorders>
            <w:shd w:val="clear" w:color="auto" w:fill="auto"/>
            <w:vAlign w:val="center"/>
            <w:hideMark/>
          </w:tcPr>
          <w:p w:rsidR="00FF5E06" w:rsidRPr="00FF5E06" w:rsidRDefault="00FF5E06" w:rsidP="00005770">
            <w:pPr>
              <w:jc w:val="center"/>
              <w:rPr>
                <w:sz w:val="18"/>
                <w:szCs w:val="18"/>
              </w:rPr>
            </w:pPr>
            <w:r w:rsidRPr="00FF5E06">
              <w:rPr>
                <w:sz w:val="18"/>
                <w:szCs w:val="18"/>
              </w:rPr>
              <w:t>90,</w:t>
            </w:r>
            <w:r w:rsidR="00005770">
              <w:rPr>
                <w:sz w:val="18"/>
                <w:szCs w:val="18"/>
              </w:rPr>
              <w:t>61</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 xml:space="preserve">2)   </w:t>
            </w:r>
            <w:r w:rsidRPr="00FF5E06">
              <w:rPr>
                <w:i/>
                <w:iCs/>
                <w:sz w:val="18"/>
                <w:szCs w:val="18"/>
              </w:rPr>
              <w:t>Платежи при пользовании природными ресурсами</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11 781 301,68</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7 750 000,00</w:t>
            </w:r>
          </w:p>
        </w:tc>
        <w:tc>
          <w:tcPr>
            <w:tcW w:w="1701" w:type="dxa"/>
            <w:tcBorders>
              <w:top w:val="nil"/>
              <w:left w:val="nil"/>
              <w:bottom w:val="nil"/>
              <w:right w:val="single" w:sz="4"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-4 031 301,68</w:t>
            </w:r>
          </w:p>
        </w:tc>
        <w:tc>
          <w:tcPr>
            <w:tcW w:w="993" w:type="dxa"/>
            <w:tcBorders>
              <w:left w:val="single" w:sz="4" w:space="0" w:color="auto"/>
              <w:right w:val="single" w:sz="4"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65,78</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 xml:space="preserve">3)   </w:t>
            </w:r>
            <w:r w:rsidRPr="00FF5E06">
              <w:rPr>
                <w:i/>
                <w:iCs/>
                <w:sz w:val="18"/>
                <w:szCs w:val="18"/>
              </w:rPr>
              <w:t>Доходы от оказания платных услуг и компенсации затрат государства</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296 762 724,46</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57 978 539,00</w:t>
            </w:r>
          </w:p>
        </w:tc>
        <w:tc>
          <w:tcPr>
            <w:tcW w:w="1701" w:type="dxa"/>
            <w:tcBorders>
              <w:top w:val="nil"/>
              <w:left w:val="nil"/>
              <w:bottom w:val="nil"/>
              <w:right w:val="single" w:sz="4"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-238 784 185,46</w:t>
            </w:r>
          </w:p>
        </w:tc>
        <w:tc>
          <w:tcPr>
            <w:tcW w:w="993" w:type="dxa"/>
            <w:tcBorders>
              <w:left w:val="single" w:sz="4" w:space="0" w:color="auto"/>
              <w:right w:val="single" w:sz="4"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19,54</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 xml:space="preserve">4)  </w:t>
            </w:r>
            <w:r w:rsidRPr="00FF5E06">
              <w:rPr>
                <w:i/>
                <w:iCs/>
                <w:sz w:val="18"/>
                <w:szCs w:val="18"/>
              </w:rPr>
              <w:t>Доходы от продажи материальных активов</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267 582 463,62</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264 090 398,00</w:t>
            </w:r>
          </w:p>
        </w:tc>
        <w:tc>
          <w:tcPr>
            <w:tcW w:w="1701" w:type="dxa"/>
            <w:tcBorders>
              <w:top w:val="nil"/>
              <w:left w:val="nil"/>
              <w:bottom w:val="nil"/>
              <w:right w:val="single" w:sz="4"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-3 492 065,62</w:t>
            </w:r>
          </w:p>
        </w:tc>
        <w:tc>
          <w:tcPr>
            <w:tcW w:w="993" w:type="dxa"/>
            <w:tcBorders>
              <w:left w:val="single" w:sz="4" w:space="0" w:color="auto"/>
              <w:right w:val="single" w:sz="4"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98,69</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5)  </w:t>
            </w:r>
            <w:r w:rsidRPr="00FF5E06">
              <w:rPr>
                <w:i/>
                <w:iCs/>
                <w:sz w:val="18"/>
                <w:szCs w:val="18"/>
              </w:rPr>
              <w:t>Штрафы, санкции, возмещение ущерба</w:t>
            </w:r>
          </w:p>
        </w:tc>
        <w:tc>
          <w:tcPr>
            <w:tcW w:w="1559" w:type="dxa"/>
            <w:tcBorders>
              <w:top w:val="nil"/>
              <w:left w:val="nil"/>
              <w:bottom w:val="nil"/>
              <w:right w:val="single" w:sz="8" w:space="0" w:color="auto"/>
            </w:tcBorders>
            <w:shd w:val="clear" w:color="auto" w:fill="auto"/>
            <w:vAlign w:val="center"/>
            <w:hideMark/>
          </w:tcPr>
          <w:p w:rsidR="00FF5E06" w:rsidRPr="00FF5E06" w:rsidRDefault="00005770" w:rsidP="00FF5E06">
            <w:pPr>
              <w:jc w:val="center"/>
              <w:rPr>
                <w:i/>
                <w:iCs/>
                <w:sz w:val="18"/>
                <w:szCs w:val="18"/>
              </w:rPr>
            </w:pPr>
            <w:r>
              <w:rPr>
                <w:i/>
                <w:iCs/>
                <w:sz w:val="18"/>
                <w:szCs w:val="18"/>
              </w:rPr>
              <w:t>40 836 839,16</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15 601 969,82</w:t>
            </w:r>
          </w:p>
        </w:tc>
        <w:tc>
          <w:tcPr>
            <w:tcW w:w="1701" w:type="dxa"/>
            <w:tcBorders>
              <w:top w:val="nil"/>
              <w:left w:val="nil"/>
              <w:bottom w:val="nil"/>
              <w:right w:val="single" w:sz="4" w:space="0" w:color="auto"/>
            </w:tcBorders>
            <w:shd w:val="clear" w:color="auto" w:fill="auto"/>
            <w:vAlign w:val="center"/>
            <w:hideMark/>
          </w:tcPr>
          <w:p w:rsidR="00FF5E06" w:rsidRPr="00FF5E06" w:rsidRDefault="00FF5E06" w:rsidP="00005770">
            <w:pPr>
              <w:jc w:val="center"/>
              <w:rPr>
                <w:i/>
                <w:iCs/>
                <w:sz w:val="18"/>
                <w:szCs w:val="18"/>
              </w:rPr>
            </w:pPr>
            <w:r w:rsidRPr="00FF5E06">
              <w:rPr>
                <w:i/>
                <w:iCs/>
                <w:sz w:val="18"/>
                <w:szCs w:val="18"/>
              </w:rPr>
              <w:t>-</w:t>
            </w:r>
            <w:r w:rsidR="00005770">
              <w:rPr>
                <w:i/>
                <w:iCs/>
                <w:sz w:val="18"/>
                <w:szCs w:val="18"/>
              </w:rPr>
              <w:t>25 234 869,34</w:t>
            </w:r>
          </w:p>
        </w:tc>
        <w:tc>
          <w:tcPr>
            <w:tcW w:w="993" w:type="dxa"/>
            <w:tcBorders>
              <w:left w:val="single" w:sz="4" w:space="0" w:color="auto"/>
              <w:right w:val="single" w:sz="4" w:space="0" w:color="auto"/>
            </w:tcBorders>
            <w:shd w:val="clear" w:color="auto" w:fill="auto"/>
            <w:vAlign w:val="center"/>
            <w:hideMark/>
          </w:tcPr>
          <w:p w:rsidR="00FF5E06" w:rsidRPr="00FF5E06" w:rsidRDefault="00005770" w:rsidP="00FF5E06">
            <w:pPr>
              <w:jc w:val="center"/>
              <w:rPr>
                <w:sz w:val="18"/>
                <w:szCs w:val="18"/>
              </w:rPr>
            </w:pPr>
            <w:r>
              <w:rPr>
                <w:sz w:val="18"/>
                <w:szCs w:val="18"/>
              </w:rPr>
              <w:t>38,21</w:t>
            </w:r>
          </w:p>
        </w:tc>
      </w:tr>
      <w:tr w:rsidR="00FF5E06" w:rsidRPr="00AF56CB" w:rsidTr="00D632FB">
        <w:trPr>
          <w:trHeight w:val="403"/>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 xml:space="preserve">6)  </w:t>
            </w:r>
            <w:r w:rsidRPr="00FF5E06">
              <w:rPr>
                <w:i/>
                <w:iCs/>
                <w:sz w:val="18"/>
                <w:szCs w:val="18"/>
              </w:rPr>
              <w:t>Прочие неналоговые доходы</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3 300 000,00</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4 080 000,00</w:t>
            </w:r>
          </w:p>
        </w:tc>
        <w:tc>
          <w:tcPr>
            <w:tcW w:w="1701" w:type="dxa"/>
            <w:tcBorders>
              <w:top w:val="nil"/>
              <w:left w:val="nil"/>
              <w:bottom w:val="nil"/>
              <w:right w:val="single" w:sz="4"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780 000,00</w:t>
            </w:r>
          </w:p>
        </w:tc>
        <w:tc>
          <w:tcPr>
            <w:tcW w:w="993" w:type="dxa"/>
            <w:tcBorders>
              <w:left w:val="single" w:sz="4" w:space="0" w:color="auto"/>
              <w:right w:val="single" w:sz="4"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123,64</w:t>
            </w:r>
          </w:p>
        </w:tc>
      </w:tr>
      <w:tr w:rsidR="00FF5E06" w:rsidRPr="00AF56CB" w:rsidTr="00D632FB">
        <w:trPr>
          <w:trHeight w:val="8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b/>
                <w:bCs/>
                <w:sz w:val="18"/>
                <w:szCs w:val="18"/>
              </w:rPr>
            </w:pPr>
            <w:r w:rsidRPr="00FF5E06">
              <w:rPr>
                <w:b/>
                <w:bCs/>
                <w:sz w:val="18"/>
                <w:szCs w:val="18"/>
              </w:rPr>
              <w:t>Межбюджетные трансферты</w:t>
            </w:r>
            <w:r w:rsidRPr="00FF5E06">
              <w:rPr>
                <w:sz w:val="18"/>
                <w:szCs w:val="18"/>
              </w:rPr>
              <w:t>, в том числе:</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4 278 223 139,74</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3 402 298 737,80</w:t>
            </w:r>
          </w:p>
        </w:tc>
        <w:tc>
          <w:tcPr>
            <w:tcW w:w="1701" w:type="dxa"/>
            <w:tcBorders>
              <w:top w:val="nil"/>
              <w:left w:val="nil"/>
              <w:bottom w:val="nil"/>
              <w:right w:val="single" w:sz="4"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-875 924 401,94</w:t>
            </w:r>
          </w:p>
        </w:tc>
        <w:tc>
          <w:tcPr>
            <w:tcW w:w="993" w:type="dxa"/>
            <w:tcBorders>
              <w:left w:val="single" w:sz="4" w:space="0" w:color="auto"/>
              <w:right w:val="single" w:sz="4"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79,53</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sz w:val="10"/>
                <w:szCs w:val="10"/>
              </w:rPr>
            </w:pPr>
            <w:r w:rsidRPr="00FF5E06">
              <w:rPr>
                <w:sz w:val="10"/>
                <w:szCs w:val="10"/>
              </w:rPr>
              <w:t> </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 </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rPr>
                <w:sz w:val="18"/>
                <w:szCs w:val="18"/>
              </w:rPr>
            </w:pPr>
            <w:r w:rsidRPr="00FF5E06">
              <w:rPr>
                <w:sz w:val="18"/>
                <w:szCs w:val="18"/>
              </w:rPr>
              <w:t> </w:t>
            </w:r>
          </w:p>
        </w:tc>
        <w:tc>
          <w:tcPr>
            <w:tcW w:w="1701" w:type="dxa"/>
            <w:tcBorders>
              <w:top w:val="nil"/>
              <w:left w:val="nil"/>
              <w:bottom w:val="nil"/>
              <w:right w:val="single" w:sz="4" w:space="0" w:color="auto"/>
            </w:tcBorders>
            <w:shd w:val="clear" w:color="auto" w:fill="auto"/>
            <w:vAlign w:val="center"/>
            <w:hideMark/>
          </w:tcPr>
          <w:p w:rsidR="00FF5E06" w:rsidRPr="00FF5E06" w:rsidRDefault="00FF5E06" w:rsidP="00FF5E06">
            <w:pPr>
              <w:rPr>
                <w:sz w:val="18"/>
                <w:szCs w:val="18"/>
              </w:rPr>
            </w:pPr>
            <w:r w:rsidRPr="00FF5E06">
              <w:rPr>
                <w:sz w:val="18"/>
                <w:szCs w:val="18"/>
              </w:rPr>
              <w:t> </w:t>
            </w:r>
          </w:p>
        </w:tc>
        <w:tc>
          <w:tcPr>
            <w:tcW w:w="993" w:type="dxa"/>
            <w:tcBorders>
              <w:left w:val="single" w:sz="4" w:space="0" w:color="auto"/>
              <w:right w:val="single" w:sz="4" w:space="0" w:color="auto"/>
            </w:tcBorders>
            <w:shd w:val="clear" w:color="auto" w:fill="auto"/>
            <w:vAlign w:val="center"/>
            <w:hideMark/>
          </w:tcPr>
          <w:p w:rsidR="00FF5E06" w:rsidRPr="00FF5E06" w:rsidRDefault="00FF5E06" w:rsidP="00FF5E06">
            <w:pPr>
              <w:rPr>
                <w:sz w:val="18"/>
                <w:szCs w:val="18"/>
              </w:rPr>
            </w:pPr>
            <w:r w:rsidRPr="00FF5E06">
              <w:rPr>
                <w:sz w:val="18"/>
                <w:szCs w:val="18"/>
              </w:rPr>
              <w:t> </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i/>
                <w:iCs/>
                <w:sz w:val="18"/>
                <w:szCs w:val="18"/>
              </w:rPr>
            </w:pPr>
            <w:r w:rsidRPr="00FF5E06">
              <w:rPr>
                <w:i/>
                <w:iCs/>
                <w:sz w:val="18"/>
                <w:szCs w:val="18"/>
              </w:rPr>
              <w:t>1)   дотации</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122 165 694,87</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136 800 000,00</w:t>
            </w:r>
          </w:p>
        </w:tc>
        <w:tc>
          <w:tcPr>
            <w:tcW w:w="1701" w:type="dxa"/>
            <w:tcBorders>
              <w:top w:val="nil"/>
              <w:left w:val="nil"/>
              <w:bottom w:val="nil"/>
              <w:right w:val="single" w:sz="4"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14 634 305,13</w:t>
            </w:r>
          </w:p>
        </w:tc>
        <w:tc>
          <w:tcPr>
            <w:tcW w:w="993" w:type="dxa"/>
            <w:tcBorders>
              <w:left w:val="single" w:sz="4" w:space="0" w:color="auto"/>
              <w:right w:val="single" w:sz="4"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111,98</w:t>
            </w:r>
          </w:p>
        </w:tc>
      </w:tr>
      <w:tr w:rsidR="00FF5E06" w:rsidRPr="00AF56CB" w:rsidTr="00D632FB">
        <w:trPr>
          <w:trHeight w:val="20"/>
        </w:trPr>
        <w:tc>
          <w:tcPr>
            <w:tcW w:w="3700" w:type="dxa"/>
            <w:tcBorders>
              <w:top w:val="nil"/>
              <w:left w:val="single" w:sz="8" w:space="0" w:color="auto"/>
              <w:bottom w:val="nil"/>
              <w:right w:val="single" w:sz="8" w:space="0" w:color="auto"/>
            </w:tcBorders>
            <w:shd w:val="clear" w:color="auto" w:fill="auto"/>
            <w:vAlign w:val="center"/>
            <w:hideMark/>
          </w:tcPr>
          <w:p w:rsidR="00FF5E06" w:rsidRPr="00FF5E06" w:rsidRDefault="00FF5E06" w:rsidP="00FF5E06">
            <w:pPr>
              <w:rPr>
                <w:i/>
                <w:iCs/>
                <w:sz w:val="18"/>
                <w:szCs w:val="18"/>
              </w:rPr>
            </w:pPr>
            <w:r w:rsidRPr="00FF5E06">
              <w:rPr>
                <w:i/>
                <w:iCs/>
                <w:sz w:val="18"/>
                <w:szCs w:val="18"/>
              </w:rPr>
              <w:t>2)   субсидии</w:t>
            </w:r>
          </w:p>
        </w:tc>
        <w:tc>
          <w:tcPr>
            <w:tcW w:w="1559"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1 635 264 714,60</w:t>
            </w:r>
          </w:p>
        </w:tc>
        <w:tc>
          <w:tcPr>
            <w:tcW w:w="1700" w:type="dxa"/>
            <w:tcBorders>
              <w:top w:val="nil"/>
              <w:left w:val="nil"/>
              <w:bottom w:val="nil"/>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944 859 726,50</w:t>
            </w:r>
          </w:p>
        </w:tc>
        <w:tc>
          <w:tcPr>
            <w:tcW w:w="1701" w:type="dxa"/>
            <w:tcBorders>
              <w:top w:val="nil"/>
              <w:left w:val="nil"/>
              <w:bottom w:val="nil"/>
              <w:right w:val="single" w:sz="4"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-690 404 988,10</w:t>
            </w:r>
          </w:p>
        </w:tc>
        <w:tc>
          <w:tcPr>
            <w:tcW w:w="993" w:type="dxa"/>
            <w:tcBorders>
              <w:left w:val="single" w:sz="4" w:space="0" w:color="auto"/>
              <w:right w:val="single" w:sz="4"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57,78</w:t>
            </w:r>
          </w:p>
        </w:tc>
      </w:tr>
      <w:tr w:rsidR="00FF5E06" w:rsidRPr="00AF56CB" w:rsidTr="00D632FB">
        <w:trPr>
          <w:trHeight w:val="20"/>
        </w:trPr>
        <w:tc>
          <w:tcPr>
            <w:tcW w:w="3700" w:type="dxa"/>
            <w:tcBorders>
              <w:top w:val="nil"/>
              <w:left w:val="single" w:sz="8" w:space="0" w:color="auto"/>
              <w:bottom w:val="single" w:sz="4" w:space="0" w:color="auto"/>
              <w:right w:val="single" w:sz="8" w:space="0" w:color="auto"/>
            </w:tcBorders>
            <w:shd w:val="clear" w:color="auto" w:fill="auto"/>
            <w:vAlign w:val="center"/>
            <w:hideMark/>
          </w:tcPr>
          <w:p w:rsidR="00FF5E06" w:rsidRPr="00FF5E06" w:rsidRDefault="00FF5E06" w:rsidP="00FF5E06">
            <w:pPr>
              <w:rPr>
                <w:i/>
                <w:iCs/>
                <w:sz w:val="18"/>
                <w:szCs w:val="18"/>
              </w:rPr>
            </w:pPr>
            <w:r w:rsidRPr="00FF5E06">
              <w:rPr>
                <w:i/>
                <w:iCs/>
                <w:sz w:val="18"/>
                <w:szCs w:val="18"/>
              </w:rPr>
              <w:t>3)   субвенции</w:t>
            </w:r>
          </w:p>
        </w:tc>
        <w:tc>
          <w:tcPr>
            <w:tcW w:w="1559" w:type="dxa"/>
            <w:tcBorders>
              <w:top w:val="nil"/>
              <w:left w:val="nil"/>
              <w:bottom w:val="single" w:sz="4" w:space="0" w:color="auto"/>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2 291 702 173,07</w:t>
            </w:r>
          </w:p>
        </w:tc>
        <w:tc>
          <w:tcPr>
            <w:tcW w:w="1700" w:type="dxa"/>
            <w:tcBorders>
              <w:top w:val="nil"/>
              <w:left w:val="nil"/>
              <w:bottom w:val="single" w:sz="4" w:space="0" w:color="auto"/>
              <w:right w:val="single" w:sz="8"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2 267 335 687,70</w:t>
            </w:r>
          </w:p>
        </w:tc>
        <w:tc>
          <w:tcPr>
            <w:tcW w:w="1701" w:type="dxa"/>
            <w:tcBorders>
              <w:top w:val="nil"/>
              <w:left w:val="nil"/>
              <w:bottom w:val="single" w:sz="4" w:space="0" w:color="auto"/>
              <w:right w:val="single" w:sz="4"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-24 366 485,37</w:t>
            </w:r>
          </w:p>
        </w:tc>
        <w:tc>
          <w:tcPr>
            <w:tcW w:w="993" w:type="dxa"/>
            <w:tcBorders>
              <w:left w:val="single" w:sz="4" w:space="0" w:color="auto"/>
              <w:bottom w:val="single" w:sz="4" w:space="0" w:color="auto"/>
              <w:right w:val="single" w:sz="4"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98,94</w:t>
            </w:r>
          </w:p>
        </w:tc>
      </w:tr>
      <w:tr w:rsidR="00FF5E06" w:rsidRPr="00AF56CB" w:rsidTr="00064C2F">
        <w:trPr>
          <w:trHeight w:val="232"/>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E06" w:rsidRPr="00FF5E06" w:rsidRDefault="00FF5E06" w:rsidP="00FF5E06">
            <w:pPr>
              <w:rPr>
                <w:i/>
                <w:iCs/>
                <w:sz w:val="18"/>
                <w:szCs w:val="18"/>
              </w:rPr>
            </w:pPr>
            <w:r w:rsidRPr="00FF5E06">
              <w:rPr>
                <w:i/>
                <w:iCs/>
                <w:sz w:val="18"/>
                <w:szCs w:val="18"/>
              </w:rPr>
              <w:t>4)   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229 090 557,20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53 303 323,60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E06" w:rsidRPr="00FF5E06" w:rsidRDefault="00FF5E06" w:rsidP="00FF5E06">
            <w:pPr>
              <w:jc w:val="center"/>
              <w:rPr>
                <w:i/>
                <w:iCs/>
                <w:sz w:val="18"/>
                <w:szCs w:val="18"/>
              </w:rPr>
            </w:pPr>
            <w:r w:rsidRPr="00FF5E06">
              <w:rPr>
                <w:i/>
                <w:iCs/>
                <w:sz w:val="18"/>
                <w:szCs w:val="18"/>
              </w:rPr>
              <w:t>-175 787 233,60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E06" w:rsidRPr="00FF5E06" w:rsidRDefault="00FF5E06" w:rsidP="00FF5E06">
            <w:pPr>
              <w:jc w:val="center"/>
              <w:rPr>
                <w:sz w:val="18"/>
                <w:szCs w:val="18"/>
              </w:rPr>
            </w:pPr>
            <w:r w:rsidRPr="00FF5E06">
              <w:rPr>
                <w:sz w:val="18"/>
                <w:szCs w:val="18"/>
              </w:rPr>
              <w:t>23,27</w:t>
            </w:r>
          </w:p>
        </w:tc>
      </w:tr>
      <w:tr w:rsidR="00FF5E06" w:rsidRPr="00AF56CB" w:rsidTr="00064C2F">
        <w:trPr>
          <w:trHeight w:val="305"/>
        </w:trPr>
        <w:tc>
          <w:tcPr>
            <w:tcW w:w="37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F5E06" w:rsidRPr="00FF5E06" w:rsidRDefault="00FF5E06" w:rsidP="00FF5E06">
            <w:pPr>
              <w:rPr>
                <w:b/>
                <w:bCs/>
                <w:sz w:val="18"/>
                <w:szCs w:val="18"/>
              </w:rPr>
            </w:pPr>
            <w:r w:rsidRPr="00FF5E06">
              <w:rPr>
                <w:b/>
                <w:bCs/>
                <w:sz w:val="18"/>
                <w:szCs w:val="18"/>
              </w:rPr>
              <w:t xml:space="preserve">Прочие безвозмездные поступления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6 020 000,00</w:t>
            </w:r>
          </w:p>
        </w:tc>
        <w:tc>
          <w:tcPr>
            <w:tcW w:w="1700" w:type="dxa"/>
            <w:tcBorders>
              <w:top w:val="single" w:sz="4" w:space="0" w:color="auto"/>
              <w:left w:val="nil"/>
              <w:bottom w:val="single" w:sz="4" w:space="0" w:color="auto"/>
              <w:right w:val="single" w:sz="8"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8 370 600,00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2 350 600,00</w:t>
            </w: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139,05</w:t>
            </w:r>
          </w:p>
        </w:tc>
      </w:tr>
      <w:tr w:rsidR="00FF5E06" w:rsidRPr="00AF56CB" w:rsidTr="00064C2F">
        <w:trPr>
          <w:trHeight w:val="551"/>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E06" w:rsidRPr="00FF5E06" w:rsidRDefault="00FF5E06" w:rsidP="00FF5E06">
            <w:pPr>
              <w:rPr>
                <w:b/>
                <w:bCs/>
                <w:sz w:val="18"/>
                <w:szCs w:val="18"/>
              </w:rPr>
            </w:pPr>
            <w:r w:rsidRPr="00FF5E06">
              <w:rPr>
                <w:b/>
                <w:bCs/>
                <w:sz w:val="18"/>
                <w:szCs w:val="18"/>
              </w:rPr>
              <w:t>Безвозмездные поступления от государственных (муниципальных) организаций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107 939,63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-107 939,63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0,00</w:t>
            </w:r>
          </w:p>
        </w:tc>
      </w:tr>
      <w:tr w:rsidR="00FF5E06" w:rsidRPr="00AF56CB" w:rsidTr="00064C2F">
        <w:trPr>
          <w:trHeight w:val="276"/>
        </w:trPr>
        <w:tc>
          <w:tcPr>
            <w:tcW w:w="37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F5E06" w:rsidRPr="00FF5E06" w:rsidRDefault="00FF5E06" w:rsidP="00FF5E06">
            <w:pPr>
              <w:rPr>
                <w:b/>
                <w:bCs/>
                <w:sz w:val="18"/>
                <w:szCs w:val="18"/>
              </w:rPr>
            </w:pPr>
            <w:r w:rsidRPr="00FF5E06">
              <w:rPr>
                <w:b/>
                <w:bCs/>
                <w:sz w:val="18"/>
                <w:szCs w:val="18"/>
              </w:rPr>
              <w:t>Возврат остатков субсидий прошлых лет</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488 436,51</w:t>
            </w:r>
          </w:p>
        </w:tc>
        <w:tc>
          <w:tcPr>
            <w:tcW w:w="1700" w:type="dxa"/>
            <w:tcBorders>
              <w:top w:val="single" w:sz="4" w:space="0" w:color="auto"/>
              <w:left w:val="nil"/>
              <w:bottom w:val="single" w:sz="4" w:space="0" w:color="auto"/>
              <w:right w:val="single" w:sz="8"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-488 436,51</w:t>
            </w: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FF5E06" w:rsidRPr="00FF5E06" w:rsidRDefault="00FF5E06" w:rsidP="00FF5E06">
            <w:pPr>
              <w:jc w:val="center"/>
              <w:rPr>
                <w:b/>
                <w:bCs/>
                <w:sz w:val="18"/>
                <w:szCs w:val="18"/>
              </w:rPr>
            </w:pPr>
            <w:r w:rsidRPr="00FF5E06">
              <w:rPr>
                <w:b/>
                <w:bCs/>
                <w:sz w:val="18"/>
                <w:szCs w:val="18"/>
              </w:rPr>
              <w:t>0,00</w:t>
            </w:r>
          </w:p>
        </w:tc>
      </w:tr>
    </w:tbl>
    <w:p w:rsidR="009421D3" w:rsidRDefault="009421D3" w:rsidP="00F0409F">
      <w:pPr>
        <w:suppressAutoHyphens/>
        <w:spacing w:after="120"/>
        <w:ind w:firstLine="539"/>
        <w:jc w:val="right"/>
        <w:rPr>
          <w:color w:val="FF0000"/>
        </w:rPr>
      </w:pPr>
    </w:p>
    <w:p w:rsidR="009421D3" w:rsidRPr="00A97378" w:rsidRDefault="009421D3" w:rsidP="009421D3">
      <w:pPr>
        <w:suppressAutoHyphens/>
        <w:spacing w:line="312" w:lineRule="auto"/>
        <w:ind w:firstLine="709"/>
        <w:jc w:val="both"/>
        <w:rPr>
          <w:b/>
          <w:u w:val="single"/>
        </w:rPr>
      </w:pPr>
      <w:r w:rsidRPr="00A97378">
        <w:rPr>
          <w:b/>
          <w:u w:val="single"/>
        </w:rPr>
        <w:t>Налоговые доходы</w:t>
      </w:r>
    </w:p>
    <w:p w:rsidR="009421D3" w:rsidRPr="00250349" w:rsidRDefault="009421D3" w:rsidP="009421D3">
      <w:pPr>
        <w:pStyle w:val="1bt"/>
        <w:spacing w:line="312" w:lineRule="auto"/>
        <w:ind w:firstLine="709"/>
        <w:jc w:val="both"/>
        <w:rPr>
          <w:color w:val="000000" w:themeColor="text1"/>
          <w:sz w:val="24"/>
          <w:szCs w:val="24"/>
        </w:rPr>
      </w:pPr>
      <w:r w:rsidRPr="004460F7">
        <w:rPr>
          <w:sz w:val="24"/>
          <w:szCs w:val="24"/>
        </w:rPr>
        <w:t>Доля налоговых доходов местного бюджета в общей сумме налоговых и неналоговых доходов в 202</w:t>
      </w:r>
      <w:r>
        <w:rPr>
          <w:sz w:val="24"/>
          <w:szCs w:val="24"/>
        </w:rPr>
        <w:t>5</w:t>
      </w:r>
      <w:r w:rsidRPr="004460F7">
        <w:rPr>
          <w:sz w:val="24"/>
          <w:szCs w:val="24"/>
        </w:rPr>
        <w:t xml:space="preserve"> году оценивается в размере </w:t>
      </w:r>
      <w:r>
        <w:rPr>
          <w:sz w:val="24"/>
          <w:szCs w:val="24"/>
        </w:rPr>
        <w:t>77,03</w:t>
      </w:r>
      <w:r w:rsidRPr="004460F7">
        <w:rPr>
          <w:sz w:val="24"/>
          <w:szCs w:val="24"/>
        </w:rPr>
        <w:t>% и в абсолютной величине составляет</w:t>
      </w:r>
      <w:r w:rsidRPr="004623F9">
        <w:rPr>
          <w:color w:val="FF0000"/>
          <w:sz w:val="24"/>
          <w:szCs w:val="24"/>
        </w:rPr>
        <w:t xml:space="preserve"> </w:t>
      </w:r>
      <w:r w:rsidRPr="00F83A5A">
        <w:rPr>
          <w:sz w:val="24"/>
          <w:szCs w:val="24"/>
        </w:rPr>
        <w:t>2 319 127 000,00 рублей</w:t>
      </w:r>
      <w:r w:rsidRPr="008C520E">
        <w:rPr>
          <w:color w:val="FF0000"/>
          <w:sz w:val="24"/>
          <w:szCs w:val="24"/>
        </w:rPr>
        <w:t xml:space="preserve">, </w:t>
      </w:r>
      <w:r w:rsidRPr="00570F09">
        <w:rPr>
          <w:sz w:val="24"/>
          <w:szCs w:val="24"/>
        </w:rPr>
        <w:t xml:space="preserve">что на </w:t>
      </w:r>
      <w:r w:rsidR="00F83A5A" w:rsidRPr="00570F09">
        <w:rPr>
          <w:sz w:val="24"/>
          <w:szCs w:val="24"/>
        </w:rPr>
        <w:t>69 608 953,4</w:t>
      </w:r>
      <w:r w:rsidR="0027662A">
        <w:rPr>
          <w:sz w:val="24"/>
          <w:szCs w:val="24"/>
        </w:rPr>
        <w:t>9</w:t>
      </w:r>
      <w:r w:rsidRPr="00570F09">
        <w:rPr>
          <w:sz w:val="24"/>
          <w:szCs w:val="24"/>
        </w:rPr>
        <w:t xml:space="preserve"> рублей, или на </w:t>
      </w:r>
      <w:r w:rsidR="00F83A5A" w:rsidRPr="00570F09">
        <w:rPr>
          <w:sz w:val="24"/>
          <w:szCs w:val="24"/>
        </w:rPr>
        <w:t>3,09</w:t>
      </w:r>
      <w:r w:rsidRPr="00570F09">
        <w:rPr>
          <w:sz w:val="24"/>
          <w:szCs w:val="24"/>
        </w:rPr>
        <w:t xml:space="preserve">% </w:t>
      </w:r>
      <w:r>
        <w:rPr>
          <w:sz w:val="24"/>
          <w:szCs w:val="24"/>
        </w:rPr>
        <w:t>выше</w:t>
      </w:r>
      <w:r w:rsidRPr="004460F7">
        <w:rPr>
          <w:sz w:val="24"/>
          <w:szCs w:val="24"/>
        </w:rPr>
        <w:t xml:space="preserve"> ожидаемых поступлений налоговых доходов в 202</w:t>
      </w:r>
      <w:r>
        <w:rPr>
          <w:sz w:val="24"/>
          <w:szCs w:val="24"/>
        </w:rPr>
        <w:t>4</w:t>
      </w:r>
      <w:r w:rsidRPr="004460F7">
        <w:rPr>
          <w:sz w:val="24"/>
          <w:szCs w:val="24"/>
        </w:rPr>
        <w:t xml:space="preserve"> году.</w:t>
      </w:r>
      <w:r w:rsidRPr="004623F9">
        <w:rPr>
          <w:color w:val="FF0000"/>
          <w:sz w:val="24"/>
          <w:szCs w:val="24"/>
        </w:rPr>
        <w:t xml:space="preserve"> </w:t>
      </w:r>
      <w:r w:rsidRPr="00250349">
        <w:rPr>
          <w:color w:val="000000" w:themeColor="text1"/>
          <w:sz w:val="24"/>
          <w:szCs w:val="24"/>
        </w:rPr>
        <w:t>Увеличение прогнозируемых налоговых доходов в сравнении с доходами 202</w:t>
      </w:r>
      <w:r>
        <w:rPr>
          <w:color w:val="000000" w:themeColor="text1"/>
          <w:sz w:val="24"/>
          <w:szCs w:val="24"/>
        </w:rPr>
        <w:t>5</w:t>
      </w:r>
      <w:r w:rsidRPr="00250349">
        <w:rPr>
          <w:color w:val="000000" w:themeColor="text1"/>
          <w:sz w:val="24"/>
          <w:szCs w:val="24"/>
        </w:rPr>
        <w:t xml:space="preserve"> года, утвержденных решением Думы Артемовского городского округа от 05.12.2023 № 230 «О бюджете Артемовского городского округа на 2024 год и плановый период 2025 и 2026 годов» (ред. от </w:t>
      </w:r>
      <w:r>
        <w:rPr>
          <w:color w:val="000000" w:themeColor="text1"/>
          <w:sz w:val="24"/>
          <w:szCs w:val="24"/>
        </w:rPr>
        <w:t>25.09</w:t>
      </w:r>
      <w:r w:rsidRPr="00250349">
        <w:rPr>
          <w:color w:val="000000" w:themeColor="text1"/>
          <w:sz w:val="24"/>
          <w:szCs w:val="24"/>
        </w:rPr>
        <w:t xml:space="preserve">.2024 № </w:t>
      </w:r>
      <w:r>
        <w:rPr>
          <w:color w:val="000000" w:themeColor="text1"/>
          <w:sz w:val="24"/>
          <w:szCs w:val="24"/>
        </w:rPr>
        <w:t>344</w:t>
      </w:r>
      <w:r w:rsidRPr="00250349">
        <w:rPr>
          <w:color w:val="000000" w:themeColor="text1"/>
          <w:sz w:val="24"/>
          <w:szCs w:val="24"/>
        </w:rPr>
        <w:t xml:space="preserve">), планируется в сумме </w:t>
      </w:r>
      <w:r>
        <w:rPr>
          <w:color w:val="000000" w:themeColor="text1"/>
          <w:sz w:val="24"/>
          <w:szCs w:val="24"/>
        </w:rPr>
        <w:t>474 439 000,00</w:t>
      </w:r>
      <w:r w:rsidRPr="00250349">
        <w:rPr>
          <w:color w:val="000000" w:themeColor="text1"/>
          <w:sz w:val="24"/>
          <w:szCs w:val="24"/>
        </w:rPr>
        <w:t xml:space="preserve"> руб</w:t>
      </w:r>
      <w:r>
        <w:rPr>
          <w:color w:val="000000" w:themeColor="text1"/>
          <w:sz w:val="24"/>
          <w:szCs w:val="24"/>
        </w:rPr>
        <w:t>лей</w:t>
      </w:r>
      <w:r w:rsidRPr="00250349">
        <w:rPr>
          <w:color w:val="000000" w:themeColor="text1"/>
          <w:sz w:val="24"/>
          <w:szCs w:val="24"/>
        </w:rPr>
        <w:t>.</w:t>
      </w:r>
    </w:p>
    <w:p w:rsidR="009421D3" w:rsidRDefault="009421D3" w:rsidP="009421D3">
      <w:pPr>
        <w:widowControl w:val="0"/>
        <w:suppressAutoHyphens/>
        <w:spacing w:line="312" w:lineRule="auto"/>
        <w:ind w:firstLine="709"/>
        <w:jc w:val="both"/>
        <w:rPr>
          <w:color w:val="000000" w:themeColor="text1"/>
        </w:rPr>
      </w:pPr>
      <w:r w:rsidRPr="00250349">
        <w:rPr>
          <w:color w:val="000000" w:themeColor="text1"/>
        </w:rPr>
        <w:t xml:space="preserve">В проекте решения Думы АГО на 2026 год прогнозируется поступление налоговых доходов в сумме </w:t>
      </w:r>
      <w:r>
        <w:rPr>
          <w:color w:val="000000" w:themeColor="text1"/>
        </w:rPr>
        <w:t>2 074 662 000,00</w:t>
      </w:r>
      <w:r w:rsidRPr="00250349">
        <w:rPr>
          <w:color w:val="000000" w:themeColor="text1"/>
        </w:rPr>
        <w:t xml:space="preserve"> руб</w:t>
      </w:r>
      <w:r>
        <w:rPr>
          <w:color w:val="000000" w:themeColor="text1"/>
        </w:rPr>
        <w:t>лей</w:t>
      </w:r>
      <w:r w:rsidRPr="00250349">
        <w:rPr>
          <w:color w:val="000000" w:themeColor="text1"/>
        </w:rPr>
        <w:t xml:space="preserve">, что на </w:t>
      </w:r>
      <w:r>
        <w:rPr>
          <w:color w:val="000000" w:themeColor="text1"/>
        </w:rPr>
        <w:t xml:space="preserve">244 465 000,00 </w:t>
      </w:r>
      <w:r w:rsidRPr="00250349">
        <w:rPr>
          <w:color w:val="000000" w:themeColor="text1"/>
        </w:rPr>
        <w:t>руб</w:t>
      </w:r>
      <w:r>
        <w:rPr>
          <w:color w:val="000000" w:themeColor="text1"/>
        </w:rPr>
        <w:t>лей</w:t>
      </w:r>
      <w:r w:rsidRPr="00250349">
        <w:rPr>
          <w:color w:val="000000" w:themeColor="text1"/>
        </w:rPr>
        <w:t xml:space="preserve"> или на </w:t>
      </w:r>
      <w:r>
        <w:rPr>
          <w:color w:val="000000" w:themeColor="text1"/>
        </w:rPr>
        <w:t>10,5</w:t>
      </w:r>
      <w:r w:rsidRPr="00250349">
        <w:rPr>
          <w:color w:val="000000" w:themeColor="text1"/>
        </w:rPr>
        <w:t xml:space="preserve">% </w:t>
      </w:r>
      <w:r>
        <w:rPr>
          <w:color w:val="000000" w:themeColor="text1"/>
        </w:rPr>
        <w:t xml:space="preserve">меньше </w:t>
      </w:r>
      <w:r w:rsidRPr="00250349">
        <w:rPr>
          <w:color w:val="000000" w:themeColor="text1"/>
        </w:rPr>
        <w:t xml:space="preserve">прогнозируемого поступления налоговых доходов в 2025 году; на 2027 год –                     </w:t>
      </w:r>
      <w:r>
        <w:rPr>
          <w:color w:val="000000" w:themeColor="text1"/>
        </w:rPr>
        <w:t>2 17</w:t>
      </w:r>
      <w:r w:rsidR="00AC6BEF">
        <w:rPr>
          <w:color w:val="000000" w:themeColor="text1"/>
        </w:rPr>
        <w:t>7</w:t>
      </w:r>
      <w:r>
        <w:rPr>
          <w:color w:val="000000" w:themeColor="text1"/>
        </w:rPr>
        <w:t> </w:t>
      </w:r>
      <w:r w:rsidR="00AC6BEF">
        <w:rPr>
          <w:color w:val="000000" w:themeColor="text1"/>
        </w:rPr>
        <w:t>429</w:t>
      </w:r>
      <w:r>
        <w:rPr>
          <w:color w:val="000000" w:themeColor="text1"/>
        </w:rPr>
        <w:t> 000,00</w:t>
      </w:r>
      <w:r w:rsidRPr="00250349">
        <w:rPr>
          <w:color w:val="000000" w:themeColor="text1"/>
        </w:rPr>
        <w:t xml:space="preserve"> руб</w:t>
      </w:r>
      <w:r>
        <w:rPr>
          <w:color w:val="000000" w:themeColor="text1"/>
        </w:rPr>
        <w:t>лей</w:t>
      </w:r>
      <w:r w:rsidRPr="00250349">
        <w:rPr>
          <w:color w:val="000000" w:themeColor="text1"/>
        </w:rPr>
        <w:t xml:space="preserve">, что на </w:t>
      </w:r>
      <w:r w:rsidR="00AC6BEF">
        <w:rPr>
          <w:color w:val="000000" w:themeColor="text1"/>
        </w:rPr>
        <w:t>102 767 000,00</w:t>
      </w:r>
      <w:r w:rsidRPr="00250349">
        <w:rPr>
          <w:color w:val="000000" w:themeColor="text1"/>
        </w:rPr>
        <w:t xml:space="preserve"> руб</w:t>
      </w:r>
      <w:r>
        <w:rPr>
          <w:color w:val="000000" w:themeColor="text1"/>
        </w:rPr>
        <w:t>лей</w:t>
      </w:r>
      <w:r w:rsidRPr="00250349">
        <w:rPr>
          <w:color w:val="000000" w:themeColor="text1"/>
        </w:rPr>
        <w:t xml:space="preserve"> или на </w:t>
      </w:r>
      <w:r w:rsidR="00AC6BEF">
        <w:rPr>
          <w:color w:val="000000" w:themeColor="text1"/>
        </w:rPr>
        <w:t>5,0</w:t>
      </w:r>
      <w:r w:rsidRPr="00250349">
        <w:rPr>
          <w:color w:val="000000" w:themeColor="text1"/>
        </w:rPr>
        <w:t>% больше прогнозируемого поступления налоговых доходов в 2026 году.</w:t>
      </w:r>
    </w:p>
    <w:p w:rsidR="00524110" w:rsidRPr="00024E3B" w:rsidRDefault="00524110" w:rsidP="00524110">
      <w:pPr>
        <w:suppressAutoHyphens/>
        <w:spacing w:line="312" w:lineRule="auto"/>
        <w:ind w:firstLine="709"/>
        <w:jc w:val="both"/>
      </w:pPr>
      <w:r w:rsidRPr="00F83A5A">
        <w:t>Расчет прогнозируемых доходов, администрируемых налоговым органом, произведен в соответствии с Методикой прогнозирования поступлений доходов в консолидированный бюджет Приморского края на очередной финансовый год и плановый период, утвержденный приказом УФНС России по Приморскому краю от 31.07.2023г. № 01-03/078.</w:t>
      </w:r>
      <w:r w:rsidRPr="00024E3B">
        <w:t xml:space="preserve"> </w:t>
      </w:r>
    </w:p>
    <w:p w:rsidR="00064C2F" w:rsidRDefault="00064C2F" w:rsidP="00A84B2A">
      <w:pPr>
        <w:suppressAutoHyphens/>
        <w:ind w:firstLine="539"/>
        <w:jc w:val="center"/>
        <w:rPr>
          <w:b/>
        </w:rPr>
      </w:pPr>
    </w:p>
    <w:p w:rsidR="00064C2F" w:rsidRDefault="00064C2F" w:rsidP="00A84B2A">
      <w:pPr>
        <w:suppressAutoHyphens/>
        <w:ind w:firstLine="539"/>
        <w:jc w:val="center"/>
        <w:rPr>
          <w:b/>
        </w:rPr>
      </w:pPr>
    </w:p>
    <w:p w:rsidR="00064C2F" w:rsidRDefault="00064C2F" w:rsidP="00A84B2A">
      <w:pPr>
        <w:suppressAutoHyphens/>
        <w:ind w:firstLine="539"/>
        <w:jc w:val="center"/>
        <w:rPr>
          <w:b/>
        </w:rPr>
      </w:pPr>
    </w:p>
    <w:p w:rsidR="00064C2F" w:rsidRDefault="00064C2F" w:rsidP="00A84B2A">
      <w:pPr>
        <w:suppressAutoHyphens/>
        <w:ind w:firstLine="539"/>
        <w:jc w:val="center"/>
        <w:rPr>
          <w:b/>
        </w:rPr>
      </w:pPr>
    </w:p>
    <w:p w:rsidR="00064C2F" w:rsidRDefault="00064C2F" w:rsidP="00A84B2A">
      <w:pPr>
        <w:suppressAutoHyphens/>
        <w:ind w:firstLine="539"/>
        <w:jc w:val="center"/>
        <w:rPr>
          <w:b/>
        </w:rPr>
      </w:pPr>
    </w:p>
    <w:p w:rsidR="00A84B2A" w:rsidRPr="009421D3" w:rsidRDefault="00A84B2A" w:rsidP="00A84B2A">
      <w:pPr>
        <w:suppressAutoHyphens/>
        <w:ind w:firstLine="539"/>
        <w:jc w:val="center"/>
        <w:rPr>
          <w:b/>
        </w:rPr>
      </w:pPr>
      <w:r w:rsidRPr="009421D3">
        <w:rPr>
          <w:b/>
        </w:rPr>
        <w:lastRenderedPageBreak/>
        <w:t>Сравнительная таблица поступлений доходных источников Артемовского городского округа на 202</w:t>
      </w:r>
      <w:r w:rsidR="009421D3" w:rsidRPr="009421D3">
        <w:rPr>
          <w:b/>
        </w:rPr>
        <w:t>5</w:t>
      </w:r>
      <w:r w:rsidRPr="009421D3">
        <w:rPr>
          <w:b/>
        </w:rPr>
        <w:t>-202</w:t>
      </w:r>
      <w:r w:rsidR="009421D3" w:rsidRPr="009421D3">
        <w:rPr>
          <w:b/>
        </w:rPr>
        <w:t>7</w:t>
      </w:r>
      <w:r w:rsidRPr="009421D3">
        <w:rPr>
          <w:b/>
        </w:rPr>
        <w:t xml:space="preserve"> годы</w:t>
      </w:r>
    </w:p>
    <w:p w:rsidR="00A84B2A" w:rsidRDefault="00A84B2A" w:rsidP="00A84B2A">
      <w:pPr>
        <w:suppressAutoHyphens/>
        <w:spacing w:line="360" w:lineRule="auto"/>
        <w:ind w:firstLine="539"/>
        <w:jc w:val="right"/>
      </w:pPr>
      <w:r w:rsidRPr="009421D3">
        <w:t xml:space="preserve"> (рубли)</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24"/>
        <w:gridCol w:w="1422"/>
        <w:gridCol w:w="860"/>
        <w:gridCol w:w="1408"/>
        <w:gridCol w:w="851"/>
        <w:gridCol w:w="1417"/>
        <w:gridCol w:w="1417"/>
      </w:tblGrid>
      <w:tr w:rsidR="009421D3" w:rsidRPr="005B7CCC" w:rsidTr="00524110">
        <w:trPr>
          <w:trHeight w:val="31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21D3" w:rsidRPr="005B7CCC" w:rsidRDefault="009421D3" w:rsidP="003B7322">
            <w:pPr>
              <w:jc w:val="both"/>
              <w:rPr>
                <w:b/>
                <w:bCs/>
                <w:color w:val="000000"/>
                <w:sz w:val="18"/>
                <w:szCs w:val="18"/>
              </w:rPr>
            </w:pPr>
            <w:r w:rsidRPr="005B7CCC">
              <w:rPr>
                <w:b/>
                <w:bCs/>
                <w:color w:val="000000"/>
                <w:sz w:val="18"/>
                <w:szCs w:val="18"/>
              </w:rPr>
              <w:t>№  п/п</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21D3" w:rsidRPr="0055008A" w:rsidRDefault="009421D3" w:rsidP="003B7322">
            <w:pPr>
              <w:jc w:val="center"/>
              <w:rPr>
                <w:b/>
                <w:bCs/>
                <w:color w:val="000000"/>
                <w:sz w:val="18"/>
                <w:szCs w:val="18"/>
              </w:rPr>
            </w:pPr>
            <w:r w:rsidRPr="0055008A">
              <w:rPr>
                <w:b/>
                <w:bCs/>
                <w:color w:val="000000"/>
                <w:sz w:val="18"/>
                <w:szCs w:val="18"/>
              </w:rPr>
              <w:t>Наименование налога, сбора</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hideMark/>
          </w:tcPr>
          <w:p w:rsidR="009421D3" w:rsidRPr="0055008A" w:rsidRDefault="009421D3" w:rsidP="003B7322">
            <w:pPr>
              <w:jc w:val="center"/>
              <w:rPr>
                <w:b/>
                <w:bCs/>
                <w:color w:val="000000"/>
                <w:sz w:val="18"/>
                <w:szCs w:val="18"/>
              </w:rPr>
            </w:pPr>
            <w:r w:rsidRPr="0055008A">
              <w:rPr>
                <w:b/>
                <w:bCs/>
                <w:color w:val="000000"/>
                <w:sz w:val="18"/>
                <w:szCs w:val="18"/>
              </w:rPr>
              <w:t>2024 год</w:t>
            </w:r>
          </w:p>
        </w:tc>
        <w:tc>
          <w:tcPr>
            <w:tcW w:w="2259" w:type="dxa"/>
            <w:gridSpan w:val="2"/>
            <w:tcBorders>
              <w:top w:val="single" w:sz="4" w:space="0" w:color="auto"/>
              <w:left w:val="single" w:sz="4" w:space="0" w:color="auto"/>
              <w:bottom w:val="single" w:sz="4" w:space="0" w:color="auto"/>
              <w:right w:val="single" w:sz="4" w:space="0" w:color="auto"/>
            </w:tcBorders>
            <w:shd w:val="clear" w:color="auto" w:fill="auto"/>
            <w:hideMark/>
          </w:tcPr>
          <w:p w:rsidR="009421D3" w:rsidRPr="0055008A" w:rsidRDefault="009421D3" w:rsidP="003B7322">
            <w:pPr>
              <w:jc w:val="center"/>
              <w:rPr>
                <w:b/>
                <w:bCs/>
                <w:color w:val="000000"/>
                <w:sz w:val="18"/>
                <w:szCs w:val="18"/>
              </w:rPr>
            </w:pPr>
            <w:r w:rsidRPr="0055008A">
              <w:rPr>
                <w:b/>
                <w:bCs/>
                <w:color w:val="000000"/>
                <w:sz w:val="18"/>
                <w:szCs w:val="18"/>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421D3" w:rsidRPr="0055008A" w:rsidRDefault="009421D3" w:rsidP="003B7322">
            <w:pPr>
              <w:jc w:val="center"/>
              <w:rPr>
                <w:b/>
                <w:bCs/>
                <w:color w:val="000000"/>
                <w:sz w:val="18"/>
                <w:szCs w:val="18"/>
              </w:rPr>
            </w:pPr>
            <w:r w:rsidRPr="0055008A">
              <w:rPr>
                <w:b/>
                <w:bCs/>
                <w:color w:val="000000"/>
                <w:sz w:val="18"/>
                <w:szCs w:val="18"/>
              </w:rPr>
              <w:t>2026 год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421D3" w:rsidRPr="0055008A" w:rsidRDefault="009421D3" w:rsidP="003B7322">
            <w:pPr>
              <w:jc w:val="center"/>
              <w:rPr>
                <w:b/>
                <w:bCs/>
                <w:color w:val="000000"/>
                <w:sz w:val="18"/>
                <w:szCs w:val="18"/>
              </w:rPr>
            </w:pPr>
            <w:r w:rsidRPr="0055008A">
              <w:rPr>
                <w:b/>
                <w:bCs/>
                <w:color w:val="000000"/>
                <w:sz w:val="18"/>
                <w:szCs w:val="18"/>
              </w:rPr>
              <w:t>2027 год</w:t>
            </w:r>
          </w:p>
        </w:tc>
      </w:tr>
      <w:tr w:rsidR="009421D3" w:rsidRPr="005B7CCC" w:rsidTr="00524110">
        <w:trPr>
          <w:trHeight w:val="96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421D3" w:rsidRPr="005B7CCC" w:rsidRDefault="009421D3" w:rsidP="003B7322">
            <w:pPr>
              <w:rPr>
                <w:b/>
                <w:bCs/>
                <w:color w:val="000000"/>
                <w:sz w:val="18"/>
                <w:szCs w:val="18"/>
              </w:rPr>
            </w:pPr>
          </w:p>
        </w:tc>
        <w:tc>
          <w:tcPr>
            <w:tcW w:w="1724" w:type="dxa"/>
            <w:vMerge/>
            <w:tcBorders>
              <w:top w:val="single" w:sz="4" w:space="0" w:color="auto"/>
              <w:left w:val="single" w:sz="4" w:space="0" w:color="auto"/>
              <w:bottom w:val="single" w:sz="4" w:space="0" w:color="auto"/>
              <w:right w:val="single" w:sz="4" w:space="0" w:color="auto"/>
            </w:tcBorders>
            <w:hideMark/>
          </w:tcPr>
          <w:p w:rsidR="009421D3" w:rsidRPr="0055008A" w:rsidRDefault="009421D3" w:rsidP="003B7322">
            <w:pPr>
              <w:rPr>
                <w:b/>
                <w:bCs/>
                <w:color w:val="000000"/>
                <w:sz w:val="18"/>
                <w:szCs w:val="18"/>
              </w:rPr>
            </w:pP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21D3" w:rsidRPr="0055008A" w:rsidRDefault="009421D3" w:rsidP="003B7322">
            <w:pPr>
              <w:jc w:val="center"/>
              <w:rPr>
                <w:b/>
                <w:bCs/>
                <w:color w:val="000000"/>
                <w:sz w:val="18"/>
                <w:szCs w:val="18"/>
              </w:rPr>
            </w:pPr>
            <w:r w:rsidRPr="0055008A">
              <w:rPr>
                <w:b/>
                <w:bCs/>
                <w:color w:val="000000"/>
                <w:sz w:val="18"/>
                <w:szCs w:val="18"/>
              </w:rPr>
              <w:t>Ожидаемое исполнение 2024 года</w:t>
            </w:r>
          </w:p>
        </w:tc>
        <w:tc>
          <w:tcPr>
            <w:tcW w:w="860" w:type="dxa"/>
            <w:tcBorders>
              <w:top w:val="single" w:sz="4" w:space="0" w:color="auto"/>
              <w:left w:val="single" w:sz="4" w:space="0" w:color="auto"/>
              <w:bottom w:val="nil"/>
              <w:right w:val="single" w:sz="4" w:space="0" w:color="auto"/>
            </w:tcBorders>
            <w:shd w:val="clear" w:color="auto" w:fill="auto"/>
            <w:hideMark/>
          </w:tcPr>
          <w:p w:rsidR="009421D3" w:rsidRPr="009421D3" w:rsidRDefault="009421D3" w:rsidP="003B7322">
            <w:pPr>
              <w:jc w:val="center"/>
              <w:rPr>
                <w:b/>
                <w:bCs/>
                <w:color w:val="000000"/>
                <w:sz w:val="16"/>
                <w:szCs w:val="16"/>
              </w:rPr>
            </w:pPr>
            <w:r w:rsidRPr="009421D3">
              <w:rPr>
                <w:b/>
                <w:bCs/>
                <w:color w:val="000000"/>
                <w:sz w:val="16"/>
                <w:szCs w:val="16"/>
              </w:rPr>
              <w:t>Удельный вес в общей сумме налоговых доходов</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21D3" w:rsidRPr="0055008A" w:rsidRDefault="009421D3" w:rsidP="003B7322">
            <w:pPr>
              <w:jc w:val="center"/>
              <w:rPr>
                <w:b/>
                <w:bCs/>
                <w:color w:val="000000"/>
                <w:sz w:val="18"/>
                <w:szCs w:val="18"/>
              </w:rPr>
            </w:pPr>
            <w:r w:rsidRPr="0055008A">
              <w:rPr>
                <w:b/>
                <w:bCs/>
                <w:color w:val="000000"/>
                <w:sz w:val="18"/>
                <w:szCs w:val="18"/>
              </w:rPr>
              <w:t>Прогноз</w:t>
            </w:r>
          </w:p>
        </w:tc>
        <w:tc>
          <w:tcPr>
            <w:tcW w:w="851" w:type="dxa"/>
            <w:tcBorders>
              <w:top w:val="single" w:sz="4" w:space="0" w:color="auto"/>
              <w:left w:val="single" w:sz="4" w:space="0" w:color="auto"/>
              <w:bottom w:val="nil"/>
              <w:right w:val="single" w:sz="4" w:space="0" w:color="auto"/>
            </w:tcBorders>
            <w:shd w:val="clear" w:color="auto" w:fill="auto"/>
            <w:hideMark/>
          </w:tcPr>
          <w:p w:rsidR="009421D3" w:rsidRPr="009421D3" w:rsidRDefault="009421D3" w:rsidP="003B7322">
            <w:pPr>
              <w:jc w:val="center"/>
              <w:rPr>
                <w:b/>
                <w:bCs/>
                <w:color w:val="000000"/>
                <w:sz w:val="16"/>
                <w:szCs w:val="16"/>
              </w:rPr>
            </w:pPr>
            <w:r w:rsidRPr="009421D3">
              <w:rPr>
                <w:b/>
                <w:bCs/>
                <w:color w:val="000000"/>
                <w:sz w:val="16"/>
                <w:szCs w:val="16"/>
              </w:rPr>
              <w:t>Удельный вес в общей сумме налоговых доходов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21D3" w:rsidRPr="0055008A" w:rsidRDefault="009421D3" w:rsidP="003B7322">
            <w:pPr>
              <w:jc w:val="center"/>
              <w:rPr>
                <w:b/>
                <w:bCs/>
                <w:color w:val="000000"/>
                <w:sz w:val="18"/>
                <w:szCs w:val="18"/>
              </w:rPr>
            </w:pPr>
            <w:r w:rsidRPr="0055008A">
              <w:rPr>
                <w:b/>
                <w:bCs/>
                <w:color w:val="000000"/>
                <w:sz w:val="18"/>
                <w:szCs w:val="18"/>
              </w:rPr>
              <w:t>Прогноз</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21D3" w:rsidRPr="0055008A" w:rsidRDefault="009421D3" w:rsidP="003B7322">
            <w:pPr>
              <w:jc w:val="center"/>
              <w:rPr>
                <w:b/>
                <w:bCs/>
                <w:color w:val="000000"/>
                <w:sz w:val="18"/>
                <w:szCs w:val="18"/>
              </w:rPr>
            </w:pPr>
            <w:r w:rsidRPr="0055008A">
              <w:rPr>
                <w:b/>
                <w:bCs/>
                <w:color w:val="000000"/>
                <w:sz w:val="18"/>
                <w:szCs w:val="18"/>
              </w:rPr>
              <w:t>Прогноз</w:t>
            </w:r>
          </w:p>
        </w:tc>
      </w:tr>
      <w:tr w:rsidR="009421D3" w:rsidRPr="005B7CCC" w:rsidTr="00064C2F">
        <w:trPr>
          <w:trHeight w:val="407"/>
        </w:trPr>
        <w:tc>
          <w:tcPr>
            <w:tcW w:w="426" w:type="dxa"/>
            <w:vMerge/>
            <w:tcBorders>
              <w:top w:val="single" w:sz="4" w:space="0" w:color="auto"/>
            </w:tcBorders>
            <w:vAlign w:val="center"/>
            <w:hideMark/>
          </w:tcPr>
          <w:p w:rsidR="009421D3" w:rsidRPr="005B7CCC" w:rsidRDefault="009421D3" w:rsidP="003B7322">
            <w:pPr>
              <w:rPr>
                <w:b/>
                <w:bCs/>
                <w:color w:val="000000"/>
                <w:sz w:val="18"/>
                <w:szCs w:val="18"/>
              </w:rPr>
            </w:pPr>
          </w:p>
        </w:tc>
        <w:tc>
          <w:tcPr>
            <w:tcW w:w="1724" w:type="dxa"/>
            <w:vMerge/>
            <w:tcBorders>
              <w:top w:val="single" w:sz="4" w:space="0" w:color="auto"/>
            </w:tcBorders>
            <w:vAlign w:val="center"/>
            <w:hideMark/>
          </w:tcPr>
          <w:p w:rsidR="009421D3" w:rsidRPr="0055008A" w:rsidRDefault="009421D3" w:rsidP="003B7322">
            <w:pPr>
              <w:rPr>
                <w:b/>
                <w:bCs/>
                <w:color w:val="000000"/>
                <w:sz w:val="18"/>
                <w:szCs w:val="18"/>
              </w:rPr>
            </w:pPr>
          </w:p>
        </w:tc>
        <w:tc>
          <w:tcPr>
            <w:tcW w:w="1422" w:type="dxa"/>
            <w:vMerge/>
            <w:tcBorders>
              <w:top w:val="single" w:sz="4" w:space="0" w:color="auto"/>
              <w:right w:val="single" w:sz="4" w:space="0" w:color="auto"/>
            </w:tcBorders>
            <w:vAlign w:val="center"/>
            <w:hideMark/>
          </w:tcPr>
          <w:p w:rsidR="009421D3" w:rsidRPr="0055008A" w:rsidRDefault="009421D3" w:rsidP="003B7322">
            <w:pPr>
              <w:rPr>
                <w:b/>
                <w:bCs/>
                <w:color w:val="000000"/>
                <w:sz w:val="18"/>
                <w:szCs w:val="18"/>
              </w:rPr>
            </w:pP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9421D3" w:rsidRPr="009421D3" w:rsidRDefault="009421D3" w:rsidP="003B7322">
            <w:pPr>
              <w:jc w:val="center"/>
              <w:rPr>
                <w:b/>
                <w:bCs/>
                <w:color w:val="000000"/>
                <w:sz w:val="16"/>
                <w:szCs w:val="16"/>
              </w:rPr>
            </w:pPr>
            <w:r w:rsidRPr="009421D3">
              <w:rPr>
                <w:b/>
                <w:bCs/>
                <w:color w:val="000000"/>
                <w:sz w:val="16"/>
                <w:szCs w:val="16"/>
              </w:rPr>
              <w:t>(%)</w:t>
            </w: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9421D3" w:rsidRPr="0055008A" w:rsidRDefault="009421D3" w:rsidP="003B7322">
            <w:pPr>
              <w:rPr>
                <w:b/>
                <w:bCs/>
                <w:color w:val="000000"/>
                <w:sz w:val="18"/>
                <w:szCs w:val="18"/>
              </w:rPr>
            </w:pPr>
          </w:p>
        </w:tc>
        <w:tc>
          <w:tcPr>
            <w:tcW w:w="851" w:type="dxa"/>
            <w:tcBorders>
              <w:top w:val="nil"/>
              <w:left w:val="single" w:sz="4" w:space="0" w:color="auto"/>
              <w:right w:val="single" w:sz="4" w:space="0" w:color="auto"/>
            </w:tcBorders>
            <w:shd w:val="clear" w:color="auto" w:fill="auto"/>
            <w:vAlign w:val="center"/>
            <w:hideMark/>
          </w:tcPr>
          <w:p w:rsidR="009421D3" w:rsidRPr="009421D3" w:rsidRDefault="009421D3" w:rsidP="003B7322">
            <w:pPr>
              <w:jc w:val="center"/>
              <w:rPr>
                <w:b/>
                <w:bCs/>
                <w:color w:val="000000"/>
                <w:sz w:val="16"/>
                <w:szCs w:val="16"/>
              </w:rPr>
            </w:pPr>
            <w:r w:rsidRPr="009421D3">
              <w:rPr>
                <w:b/>
                <w:bCs/>
                <w:color w:val="000000"/>
                <w:sz w:val="16"/>
                <w:szCs w:val="16"/>
              </w:rPr>
              <w:t>(%)</w:t>
            </w:r>
          </w:p>
        </w:tc>
        <w:tc>
          <w:tcPr>
            <w:tcW w:w="1417" w:type="dxa"/>
            <w:vMerge/>
            <w:tcBorders>
              <w:top w:val="single" w:sz="4" w:space="0" w:color="auto"/>
              <w:left w:val="single" w:sz="4" w:space="0" w:color="auto"/>
            </w:tcBorders>
            <w:vAlign w:val="center"/>
            <w:hideMark/>
          </w:tcPr>
          <w:p w:rsidR="009421D3" w:rsidRPr="0055008A" w:rsidRDefault="009421D3" w:rsidP="003B7322">
            <w:pPr>
              <w:rPr>
                <w:b/>
                <w:bCs/>
                <w:color w:val="000000"/>
                <w:sz w:val="18"/>
                <w:szCs w:val="18"/>
              </w:rPr>
            </w:pPr>
          </w:p>
        </w:tc>
        <w:tc>
          <w:tcPr>
            <w:tcW w:w="1417" w:type="dxa"/>
            <w:vMerge/>
            <w:tcBorders>
              <w:top w:val="single" w:sz="4" w:space="0" w:color="auto"/>
            </w:tcBorders>
            <w:vAlign w:val="center"/>
            <w:hideMark/>
          </w:tcPr>
          <w:p w:rsidR="009421D3" w:rsidRPr="0055008A" w:rsidRDefault="009421D3" w:rsidP="003B7322">
            <w:pPr>
              <w:rPr>
                <w:b/>
                <w:bCs/>
                <w:color w:val="000000"/>
                <w:sz w:val="18"/>
                <w:szCs w:val="18"/>
              </w:rPr>
            </w:pPr>
          </w:p>
        </w:tc>
      </w:tr>
      <w:tr w:rsidR="004E2DEE" w:rsidRPr="005B7CCC" w:rsidTr="00064C2F">
        <w:trPr>
          <w:trHeight w:val="369"/>
        </w:trPr>
        <w:tc>
          <w:tcPr>
            <w:tcW w:w="426" w:type="dxa"/>
            <w:shd w:val="clear" w:color="auto" w:fill="auto"/>
            <w:vAlign w:val="center"/>
            <w:hideMark/>
          </w:tcPr>
          <w:p w:rsidR="004E2DEE" w:rsidRPr="004E2DEE" w:rsidRDefault="004E2DEE" w:rsidP="004E2DEE">
            <w:pPr>
              <w:jc w:val="both"/>
              <w:rPr>
                <w:color w:val="000000"/>
                <w:sz w:val="17"/>
                <w:szCs w:val="17"/>
              </w:rPr>
            </w:pPr>
            <w:r w:rsidRPr="004E2DEE">
              <w:rPr>
                <w:color w:val="000000"/>
                <w:sz w:val="17"/>
                <w:szCs w:val="17"/>
              </w:rPr>
              <w:t>1</w:t>
            </w:r>
          </w:p>
        </w:tc>
        <w:tc>
          <w:tcPr>
            <w:tcW w:w="1724" w:type="dxa"/>
            <w:shd w:val="clear" w:color="auto" w:fill="auto"/>
            <w:vAlign w:val="center"/>
            <w:hideMark/>
          </w:tcPr>
          <w:p w:rsidR="004E2DEE" w:rsidRPr="00064C2F" w:rsidRDefault="004E2DEE" w:rsidP="004E2DEE">
            <w:pPr>
              <w:rPr>
                <w:color w:val="000000"/>
                <w:sz w:val="20"/>
                <w:szCs w:val="20"/>
              </w:rPr>
            </w:pPr>
            <w:r w:rsidRPr="00064C2F">
              <w:rPr>
                <w:color w:val="000000"/>
                <w:sz w:val="20"/>
                <w:szCs w:val="20"/>
              </w:rPr>
              <w:t>НДФЛ</w:t>
            </w:r>
          </w:p>
        </w:tc>
        <w:tc>
          <w:tcPr>
            <w:tcW w:w="1422" w:type="dxa"/>
            <w:shd w:val="clear" w:color="auto" w:fill="auto"/>
            <w:vAlign w:val="center"/>
            <w:hideMark/>
          </w:tcPr>
          <w:p w:rsidR="004E2DEE" w:rsidRPr="004E2DEE" w:rsidRDefault="004E2DEE" w:rsidP="004E2DEE">
            <w:pPr>
              <w:ind w:left="-101"/>
              <w:jc w:val="right"/>
              <w:rPr>
                <w:color w:val="000000"/>
                <w:sz w:val="17"/>
                <w:szCs w:val="17"/>
              </w:rPr>
            </w:pPr>
            <w:r w:rsidRPr="004E2DEE">
              <w:rPr>
                <w:color w:val="000000"/>
                <w:sz w:val="17"/>
                <w:szCs w:val="17"/>
              </w:rPr>
              <w:t>1 827 115 000,00</w:t>
            </w:r>
          </w:p>
        </w:tc>
        <w:tc>
          <w:tcPr>
            <w:tcW w:w="860" w:type="dxa"/>
            <w:tcBorders>
              <w:top w:val="single" w:sz="4" w:space="0" w:color="auto"/>
            </w:tcBorders>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81,2</w:t>
            </w:r>
          </w:p>
        </w:tc>
        <w:tc>
          <w:tcPr>
            <w:tcW w:w="1408" w:type="dxa"/>
            <w:tcBorders>
              <w:top w:val="single" w:sz="4" w:space="0" w:color="auto"/>
            </w:tcBorders>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1 897 318 000,00</w:t>
            </w:r>
          </w:p>
        </w:tc>
        <w:tc>
          <w:tcPr>
            <w:tcW w:w="851"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81,8</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1 645 740 000,00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1 728 027 000,00</w:t>
            </w:r>
          </w:p>
        </w:tc>
      </w:tr>
      <w:tr w:rsidR="004E2DEE" w:rsidRPr="005B7CCC" w:rsidTr="00064C2F">
        <w:trPr>
          <w:trHeight w:val="273"/>
        </w:trPr>
        <w:tc>
          <w:tcPr>
            <w:tcW w:w="426" w:type="dxa"/>
            <w:shd w:val="clear" w:color="auto" w:fill="auto"/>
            <w:vAlign w:val="center"/>
            <w:hideMark/>
          </w:tcPr>
          <w:p w:rsidR="004E2DEE" w:rsidRPr="004E2DEE" w:rsidRDefault="004E2DEE" w:rsidP="004E2DEE">
            <w:pPr>
              <w:jc w:val="both"/>
              <w:rPr>
                <w:color w:val="000000"/>
                <w:sz w:val="17"/>
                <w:szCs w:val="17"/>
              </w:rPr>
            </w:pPr>
            <w:r w:rsidRPr="004E2DEE">
              <w:rPr>
                <w:color w:val="000000"/>
                <w:sz w:val="17"/>
                <w:szCs w:val="17"/>
              </w:rPr>
              <w:t>2</w:t>
            </w:r>
          </w:p>
        </w:tc>
        <w:tc>
          <w:tcPr>
            <w:tcW w:w="1724" w:type="dxa"/>
            <w:shd w:val="clear" w:color="auto" w:fill="auto"/>
            <w:vAlign w:val="center"/>
            <w:hideMark/>
          </w:tcPr>
          <w:p w:rsidR="004E2DEE" w:rsidRPr="00064C2F" w:rsidRDefault="004E2DEE" w:rsidP="004E2DEE">
            <w:pPr>
              <w:rPr>
                <w:color w:val="000000"/>
                <w:sz w:val="20"/>
                <w:szCs w:val="20"/>
              </w:rPr>
            </w:pPr>
            <w:r w:rsidRPr="00064C2F">
              <w:rPr>
                <w:color w:val="000000"/>
                <w:sz w:val="20"/>
                <w:szCs w:val="20"/>
              </w:rPr>
              <w:t xml:space="preserve">Акцизы </w:t>
            </w:r>
          </w:p>
        </w:tc>
        <w:tc>
          <w:tcPr>
            <w:tcW w:w="1422"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42 702 000,00</w:t>
            </w:r>
          </w:p>
        </w:tc>
        <w:tc>
          <w:tcPr>
            <w:tcW w:w="860"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1,9</w:t>
            </w:r>
          </w:p>
        </w:tc>
        <w:tc>
          <w:tcPr>
            <w:tcW w:w="1408"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47 010 000,00</w:t>
            </w:r>
          </w:p>
        </w:tc>
        <w:tc>
          <w:tcPr>
            <w:tcW w:w="851"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2,0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49 206 000,00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66 162 000,00</w:t>
            </w:r>
          </w:p>
        </w:tc>
      </w:tr>
      <w:tr w:rsidR="004E2DEE" w:rsidRPr="005B7CCC" w:rsidTr="00064C2F">
        <w:trPr>
          <w:trHeight w:val="702"/>
        </w:trPr>
        <w:tc>
          <w:tcPr>
            <w:tcW w:w="426" w:type="dxa"/>
            <w:shd w:val="clear" w:color="auto" w:fill="auto"/>
            <w:vAlign w:val="center"/>
            <w:hideMark/>
          </w:tcPr>
          <w:p w:rsidR="004E2DEE" w:rsidRPr="004E2DEE" w:rsidRDefault="004E2DEE" w:rsidP="004E2DEE">
            <w:pPr>
              <w:jc w:val="both"/>
              <w:rPr>
                <w:color w:val="000000"/>
                <w:sz w:val="17"/>
                <w:szCs w:val="17"/>
              </w:rPr>
            </w:pPr>
            <w:r w:rsidRPr="004E2DEE">
              <w:rPr>
                <w:color w:val="000000"/>
                <w:sz w:val="17"/>
                <w:szCs w:val="17"/>
              </w:rPr>
              <w:t>3</w:t>
            </w:r>
          </w:p>
        </w:tc>
        <w:tc>
          <w:tcPr>
            <w:tcW w:w="1724" w:type="dxa"/>
            <w:shd w:val="clear" w:color="auto" w:fill="auto"/>
            <w:vAlign w:val="center"/>
            <w:hideMark/>
          </w:tcPr>
          <w:p w:rsidR="004E2DEE" w:rsidRPr="00064C2F" w:rsidRDefault="004E2DEE" w:rsidP="004E2DEE">
            <w:pPr>
              <w:rPr>
                <w:color w:val="000000"/>
                <w:sz w:val="20"/>
                <w:szCs w:val="20"/>
              </w:rPr>
            </w:pPr>
            <w:r w:rsidRPr="00064C2F">
              <w:rPr>
                <w:color w:val="000000"/>
                <w:sz w:val="20"/>
                <w:szCs w:val="20"/>
              </w:rPr>
              <w:t>Упрощенной системы налогообложения</w:t>
            </w:r>
          </w:p>
        </w:tc>
        <w:tc>
          <w:tcPr>
            <w:tcW w:w="1422" w:type="dxa"/>
            <w:shd w:val="clear" w:color="auto" w:fill="auto"/>
            <w:vAlign w:val="center"/>
            <w:hideMark/>
          </w:tcPr>
          <w:p w:rsidR="004E2DEE" w:rsidRPr="004E2DEE" w:rsidRDefault="004E2DEE" w:rsidP="00C5326C">
            <w:pPr>
              <w:jc w:val="right"/>
              <w:rPr>
                <w:color w:val="000000"/>
                <w:sz w:val="17"/>
                <w:szCs w:val="17"/>
              </w:rPr>
            </w:pPr>
            <w:r w:rsidRPr="004E2DEE">
              <w:rPr>
                <w:color w:val="000000"/>
                <w:sz w:val="17"/>
                <w:szCs w:val="17"/>
              </w:rPr>
              <w:t>20 439 981,3</w:t>
            </w:r>
            <w:r w:rsidR="00C5326C">
              <w:rPr>
                <w:color w:val="000000"/>
                <w:sz w:val="17"/>
                <w:szCs w:val="17"/>
              </w:rPr>
              <w:t>5</w:t>
            </w:r>
          </w:p>
        </w:tc>
        <w:tc>
          <w:tcPr>
            <w:tcW w:w="860"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0,9</w:t>
            </w:r>
          </w:p>
        </w:tc>
        <w:tc>
          <w:tcPr>
            <w:tcW w:w="1408"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20 849 000,00</w:t>
            </w:r>
          </w:p>
        </w:tc>
        <w:tc>
          <w:tcPr>
            <w:tcW w:w="851"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0,9</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21 266 000,00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21 690 000,00</w:t>
            </w:r>
          </w:p>
        </w:tc>
      </w:tr>
      <w:tr w:rsidR="004E2DEE" w:rsidRPr="005B7CCC" w:rsidTr="00064C2F">
        <w:trPr>
          <w:trHeight w:val="698"/>
        </w:trPr>
        <w:tc>
          <w:tcPr>
            <w:tcW w:w="426" w:type="dxa"/>
            <w:shd w:val="clear" w:color="auto" w:fill="auto"/>
            <w:vAlign w:val="center"/>
            <w:hideMark/>
          </w:tcPr>
          <w:p w:rsidR="004E2DEE" w:rsidRPr="004E2DEE" w:rsidRDefault="004E2DEE" w:rsidP="004E2DEE">
            <w:pPr>
              <w:jc w:val="both"/>
              <w:rPr>
                <w:color w:val="000000"/>
                <w:sz w:val="17"/>
                <w:szCs w:val="17"/>
              </w:rPr>
            </w:pPr>
            <w:r w:rsidRPr="004E2DEE">
              <w:rPr>
                <w:color w:val="000000"/>
                <w:sz w:val="17"/>
                <w:szCs w:val="17"/>
              </w:rPr>
              <w:t>4</w:t>
            </w:r>
          </w:p>
        </w:tc>
        <w:tc>
          <w:tcPr>
            <w:tcW w:w="1724" w:type="dxa"/>
            <w:shd w:val="clear" w:color="auto" w:fill="auto"/>
            <w:vAlign w:val="center"/>
            <w:hideMark/>
          </w:tcPr>
          <w:p w:rsidR="004E2DEE" w:rsidRPr="00064C2F" w:rsidRDefault="004E2DEE" w:rsidP="004E2DEE">
            <w:pPr>
              <w:rPr>
                <w:color w:val="000000"/>
                <w:sz w:val="20"/>
                <w:szCs w:val="20"/>
              </w:rPr>
            </w:pPr>
            <w:r w:rsidRPr="00064C2F">
              <w:rPr>
                <w:color w:val="000000"/>
                <w:sz w:val="20"/>
                <w:szCs w:val="20"/>
              </w:rPr>
              <w:t>Единый налог на вмененный доход (ЕНВД)</w:t>
            </w:r>
          </w:p>
        </w:tc>
        <w:tc>
          <w:tcPr>
            <w:tcW w:w="1422"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274 158,65</w:t>
            </w:r>
          </w:p>
        </w:tc>
        <w:tc>
          <w:tcPr>
            <w:tcW w:w="860"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0,0</w:t>
            </w:r>
          </w:p>
        </w:tc>
        <w:tc>
          <w:tcPr>
            <w:tcW w:w="1408"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 </w:t>
            </w:r>
          </w:p>
        </w:tc>
        <w:tc>
          <w:tcPr>
            <w:tcW w:w="851"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0,0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0,00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0,00</w:t>
            </w:r>
          </w:p>
        </w:tc>
      </w:tr>
      <w:tr w:rsidR="004E2DEE" w:rsidRPr="005B7CCC" w:rsidTr="00064C2F">
        <w:trPr>
          <w:trHeight w:val="567"/>
        </w:trPr>
        <w:tc>
          <w:tcPr>
            <w:tcW w:w="426" w:type="dxa"/>
            <w:shd w:val="clear" w:color="auto" w:fill="auto"/>
            <w:vAlign w:val="center"/>
            <w:hideMark/>
          </w:tcPr>
          <w:p w:rsidR="004E2DEE" w:rsidRPr="004E2DEE" w:rsidRDefault="004E2DEE" w:rsidP="004E2DEE">
            <w:pPr>
              <w:jc w:val="both"/>
              <w:rPr>
                <w:color w:val="000000"/>
                <w:sz w:val="17"/>
                <w:szCs w:val="17"/>
              </w:rPr>
            </w:pPr>
            <w:r w:rsidRPr="004E2DEE">
              <w:rPr>
                <w:color w:val="000000"/>
                <w:sz w:val="17"/>
                <w:szCs w:val="17"/>
              </w:rPr>
              <w:t>5</w:t>
            </w:r>
          </w:p>
        </w:tc>
        <w:tc>
          <w:tcPr>
            <w:tcW w:w="1724" w:type="dxa"/>
            <w:shd w:val="clear" w:color="auto" w:fill="auto"/>
            <w:vAlign w:val="center"/>
            <w:hideMark/>
          </w:tcPr>
          <w:p w:rsidR="004E2DEE" w:rsidRPr="00064C2F" w:rsidRDefault="004E2DEE" w:rsidP="004E2DEE">
            <w:pPr>
              <w:rPr>
                <w:color w:val="000000"/>
                <w:sz w:val="20"/>
                <w:szCs w:val="20"/>
              </w:rPr>
            </w:pPr>
            <w:r w:rsidRPr="00064C2F">
              <w:rPr>
                <w:color w:val="000000"/>
                <w:sz w:val="20"/>
                <w:szCs w:val="20"/>
              </w:rPr>
              <w:t>Единый сельскохозяйственный налог</w:t>
            </w:r>
          </w:p>
        </w:tc>
        <w:tc>
          <w:tcPr>
            <w:tcW w:w="1422"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1 043 221,00</w:t>
            </w:r>
          </w:p>
        </w:tc>
        <w:tc>
          <w:tcPr>
            <w:tcW w:w="860"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0,0</w:t>
            </w:r>
          </w:p>
        </w:tc>
        <w:tc>
          <w:tcPr>
            <w:tcW w:w="1408"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1 100 000,00</w:t>
            </w:r>
          </w:p>
        </w:tc>
        <w:tc>
          <w:tcPr>
            <w:tcW w:w="851"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0,0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1 200 000,00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1 300 000,00</w:t>
            </w:r>
          </w:p>
        </w:tc>
      </w:tr>
      <w:tr w:rsidR="004E2DEE" w:rsidRPr="005B7CCC" w:rsidTr="00064C2F">
        <w:trPr>
          <w:trHeight w:val="689"/>
        </w:trPr>
        <w:tc>
          <w:tcPr>
            <w:tcW w:w="426" w:type="dxa"/>
            <w:shd w:val="clear" w:color="auto" w:fill="auto"/>
            <w:vAlign w:val="center"/>
            <w:hideMark/>
          </w:tcPr>
          <w:p w:rsidR="004E2DEE" w:rsidRPr="004E2DEE" w:rsidRDefault="004E2DEE" w:rsidP="004E2DEE">
            <w:pPr>
              <w:jc w:val="both"/>
              <w:rPr>
                <w:color w:val="000000"/>
                <w:sz w:val="17"/>
                <w:szCs w:val="17"/>
              </w:rPr>
            </w:pPr>
            <w:r w:rsidRPr="004E2DEE">
              <w:rPr>
                <w:color w:val="000000"/>
                <w:sz w:val="17"/>
                <w:szCs w:val="17"/>
              </w:rPr>
              <w:t>6</w:t>
            </w:r>
          </w:p>
        </w:tc>
        <w:tc>
          <w:tcPr>
            <w:tcW w:w="1724" w:type="dxa"/>
            <w:shd w:val="clear" w:color="auto" w:fill="auto"/>
            <w:vAlign w:val="center"/>
            <w:hideMark/>
          </w:tcPr>
          <w:p w:rsidR="004E2DEE" w:rsidRPr="00064C2F" w:rsidRDefault="004E2DEE" w:rsidP="004E2DEE">
            <w:pPr>
              <w:rPr>
                <w:color w:val="000000"/>
                <w:sz w:val="20"/>
                <w:szCs w:val="20"/>
              </w:rPr>
            </w:pPr>
            <w:r w:rsidRPr="00064C2F">
              <w:rPr>
                <w:color w:val="000000"/>
                <w:sz w:val="20"/>
                <w:szCs w:val="20"/>
              </w:rPr>
              <w:t>Налог, взимаемый в виде стоимости патента</w:t>
            </w:r>
          </w:p>
        </w:tc>
        <w:tc>
          <w:tcPr>
            <w:tcW w:w="1422"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82 000 000,00</w:t>
            </w:r>
          </w:p>
        </w:tc>
        <w:tc>
          <w:tcPr>
            <w:tcW w:w="860"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3,6</w:t>
            </w:r>
          </w:p>
        </w:tc>
        <w:tc>
          <w:tcPr>
            <w:tcW w:w="1408"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71 000 000,00</w:t>
            </w:r>
          </w:p>
        </w:tc>
        <w:tc>
          <w:tcPr>
            <w:tcW w:w="851"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3,1</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73 000 000,00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75 000 000,00</w:t>
            </w:r>
          </w:p>
        </w:tc>
      </w:tr>
      <w:tr w:rsidR="004E2DEE" w:rsidRPr="005B7CCC" w:rsidTr="00064C2F">
        <w:trPr>
          <w:trHeight w:val="415"/>
        </w:trPr>
        <w:tc>
          <w:tcPr>
            <w:tcW w:w="426" w:type="dxa"/>
            <w:shd w:val="clear" w:color="auto" w:fill="auto"/>
            <w:vAlign w:val="center"/>
            <w:hideMark/>
          </w:tcPr>
          <w:p w:rsidR="004E2DEE" w:rsidRPr="004E2DEE" w:rsidRDefault="004E2DEE" w:rsidP="004E2DEE">
            <w:pPr>
              <w:jc w:val="both"/>
              <w:rPr>
                <w:color w:val="000000"/>
                <w:sz w:val="17"/>
                <w:szCs w:val="17"/>
              </w:rPr>
            </w:pPr>
            <w:r w:rsidRPr="004E2DEE">
              <w:rPr>
                <w:color w:val="000000"/>
                <w:sz w:val="17"/>
                <w:szCs w:val="17"/>
              </w:rPr>
              <w:t>7</w:t>
            </w:r>
          </w:p>
        </w:tc>
        <w:tc>
          <w:tcPr>
            <w:tcW w:w="1724" w:type="dxa"/>
            <w:shd w:val="clear" w:color="auto" w:fill="auto"/>
            <w:vAlign w:val="center"/>
            <w:hideMark/>
          </w:tcPr>
          <w:p w:rsidR="004E2DEE" w:rsidRPr="00064C2F" w:rsidRDefault="004E2DEE" w:rsidP="004E2DEE">
            <w:pPr>
              <w:rPr>
                <w:color w:val="000000"/>
                <w:sz w:val="20"/>
                <w:szCs w:val="20"/>
              </w:rPr>
            </w:pPr>
            <w:r w:rsidRPr="00064C2F">
              <w:rPr>
                <w:color w:val="000000"/>
                <w:sz w:val="20"/>
                <w:szCs w:val="20"/>
              </w:rPr>
              <w:t>Налог на имущество физических лиц</w:t>
            </w:r>
          </w:p>
        </w:tc>
        <w:tc>
          <w:tcPr>
            <w:tcW w:w="1422"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80 000 000,00</w:t>
            </w:r>
          </w:p>
        </w:tc>
        <w:tc>
          <w:tcPr>
            <w:tcW w:w="860"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3,6</w:t>
            </w:r>
          </w:p>
        </w:tc>
        <w:tc>
          <w:tcPr>
            <w:tcW w:w="1408"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85 600 000,00</w:t>
            </w:r>
          </w:p>
        </w:tc>
        <w:tc>
          <w:tcPr>
            <w:tcW w:w="851"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3,7</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87 000 000,00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87 000 000,00</w:t>
            </w:r>
          </w:p>
        </w:tc>
      </w:tr>
      <w:tr w:rsidR="004E2DEE" w:rsidRPr="005B7CCC" w:rsidTr="00064C2F">
        <w:trPr>
          <w:trHeight w:val="265"/>
        </w:trPr>
        <w:tc>
          <w:tcPr>
            <w:tcW w:w="426" w:type="dxa"/>
            <w:shd w:val="clear" w:color="auto" w:fill="auto"/>
            <w:vAlign w:val="center"/>
            <w:hideMark/>
          </w:tcPr>
          <w:p w:rsidR="004E2DEE" w:rsidRPr="004E2DEE" w:rsidRDefault="004E2DEE" w:rsidP="004E2DEE">
            <w:pPr>
              <w:jc w:val="both"/>
              <w:rPr>
                <w:color w:val="000000"/>
                <w:sz w:val="17"/>
                <w:szCs w:val="17"/>
              </w:rPr>
            </w:pPr>
            <w:r w:rsidRPr="004E2DEE">
              <w:rPr>
                <w:color w:val="000000"/>
                <w:sz w:val="17"/>
                <w:szCs w:val="17"/>
              </w:rPr>
              <w:t>8</w:t>
            </w:r>
          </w:p>
        </w:tc>
        <w:tc>
          <w:tcPr>
            <w:tcW w:w="1724" w:type="dxa"/>
            <w:shd w:val="clear" w:color="auto" w:fill="auto"/>
            <w:vAlign w:val="center"/>
            <w:hideMark/>
          </w:tcPr>
          <w:p w:rsidR="004E2DEE" w:rsidRPr="00064C2F" w:rsidRDefault="004E2DEE" w:rsidP="004E2DEE">
            <w:pPr>
              <w:rPr>
                <w:color w:val="000000"/>
                <w:sz w:val="20"/>
                <w:szCs w:val="20"/>
              </w:rPr>
            </w:pPr>
            <w:r w:rsidRPr="00064C2F">
              <w:rPr>
                <w:color w:val="000000"/>
                <w:sz w:val="20"/>
                <w:szCs w:val="20"/>
              </w:rPr>
              <w:t>Земельный налог</w:t>
            </w:r>
          </w:p>
        </w:tc>
        <w:tc>
          <w:tcPr>
            <w:tcW w:w="1422"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167 000 000,00</w:t>
            </w:r>
          </w:p>
        </w:tc>
        <w:tc>
          <w:tcPr>
            <w:tcW w:w="860"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7,4</w:t>
            </w:r>
          </w:p>
        </w:tc>
        <w:tc>
          <w:tcPr>
            <w:tcW w:w="1408"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173 250 000,00</w:t>
            </w:r>
          </w:p>
        </w:tc>
        <w:tc>
          <w:tcPr>
            <w:tcW w:w="851"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7,5</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173 250 000,00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173 250 000,00</w:t>
            </w:r>
          </w:p>
        </w:tc>
      </w:tr>
      <w:tr w:rsidR="004E2DEE" w:rsidRPr="005B7CCC" w:rsidTr="00064C2F">
        <w:trPr>
          <w:trHeight w:val="283"/>
        </w:trPr>
        <w:tc>
          <w:tcPr>
            <w:tcW w:w="426" w:type="dxa"/>
            <w:shd w:val="clear" w:color="auto" w:fill="auto"/>
            <w:vAlign w:val="center"/>
            <w:hideMark/>
          </w:tcPr>
          <w:p w:rsidR="004E2DEE" w:rsidRPr="004E2DEE" w:rsidRDefault="004E2DEE" w:rsidP="004E2DEE">
            <w:pPr>
              <w:jc w:val="both"/>
              <w:rPr>
                <w:color w:val="000000"/>
                <w:sz w:val="17"/>
                <w:szCs w:val="17"/>
              </w:rPr>
            </w:pPr>
            <w:r w:rsidRPr="004E2DEE">
              <w:rPr>
                <w:color w:val="000000"/>
                <w:sz w:val="17"/>
                <w:szCs w:val="17"/>
              </w:rPr>
              <w:t>9</w:t>
            </w:r>
          </w:p>
        </w:tc>
        <w:tc>
          <w:tcPr>
            <w:tcW w:w="1724" w:type="dxa"/>
            <w:shd w:val="clear" w:color="auto" w:fill="auto"/>
            <w:vAlign w:val="center"/>
            <w:hideMark/>
          </w:tcPr>
          <w:p w:rsidR="004E2DEE" w:rsidRPr="00064C2F" w:rsidRDefault="004E2DEE" w:rsidP="004E2DEE">
            <w:pPr>
              <w:rPr>
                <w:color w:val="000000"/>
                <w:sz w:val="20"/>
                <w:szCs w:val="20"/>
              </w:rPr>
            </w:pPr>
            <w:r w:rsidRPr="00064C2F">
              <w:rPr>
                <w:color w:val="000000"/>
                <w:sz w:val="20"/>
                <w:szCs w:val="20"/>
              </w:rPr>
              <w:t xml:space="preserve">Госпошлина </w:t>
            </w:r>
          </w:p>
        </w:tc>
        <w:tc>
          <w:tcPr>
            <w:tcW w:w="1422"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29 000 000,00</w:t>
            </w:r>
          </w:p>
        </w:tc>
        <w:tc>
          <w:tcPr>
            <w:tcW w:w="860"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1,3</w:t>
            </w:r>
          </w:p>
        </w:tc>
        <w:tc>
          <w:tcPr>
            <w:tcW w:w="1408"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23 000 000,00</w:t>
            </w:r>
          </w:p>
        </w:tc>
        <w:tc>
          <w:tcPr>
            <w:tcW w:w="851"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24 000 000,00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25 000 000,00</w:t>
            </w:r>
          </w:p>
        </w:tc>
      </w:tr>
      <w:tr w:rsidR="004E2DEE" w:rsidRPr="005B7CCC" w:rsidTr="00064C2F">
        <w:trPr>
          <w:trHeight w:val="713"/>
        </w:trPr>
        <w:tc>
          <w:tcPr>
            <w:tcW w:w="426" w:type="dxa"/>
            <w:shd w:val="clear" w:color="auto" w:fill="auto"/>
            <w:vAlign w:val="center"/>
            <w:hideMark/>
          </w:tcPr>
          <w:p w:rsidR="004E2DEE" w:rsidRPr="004E2DEE" w:rsidRDefault="004E2DEE" w:rsidP="004E2DEE">
            <w:pPr>
              <w:jc w:val="both"/>
              <w:rPr>
                <w:color w:val="000000"/>
                <w:sz w:val="17"/>
                <w:szCs w:val="17"/>
              </w:rPr>
            </w:pPr>
            <w:r w:rsidRPr="004E2DEE">
              <w:rPr>
                <w:color w:val="000000"/>
                <w:sz w:val="17"/>
                <w:szCs w:val="17"/>
              </w:rPr>
              <w:t>10</w:t>
            </w:r>
          </w:p>
        </w:tc>
        <w:tc>
          <w:tcPr>
            <w:tcW w:w="1724" w:type="dxa"/>
            <w:shd w:val="clear" w:color="auto" w:fill="auto"/>
            <w:vAlign w:val="center"/>
            <w:hideMark/>
          </w:tcPr>
          <w:p w:rsidR="004E2DEE" w:rsidRPr="00064C2F" w:rsidRDefault="004E2DEE" w:rsidP="004E2DEE">
            <w:pPr>
              <w:rPr>
                <w:color w:val="000000"/>
                <w:sz w:val="20"/>
                <w:szCs w:val="20"/>
              </w:rPr>
            </w:pPr>
            <w:r w:rsidRPr="00064C2F">
              <w:rPr>
                <w:color w:val="000000"/>
                <w:sz w:val="20"/>
                <w:szCs w:val="20"/>
              </w:rPr>
              <w:t>Задолженность и перерасчеты по отмененным налогам</w:t>
            </w:r>
          </w:p>
        </w:tc>
        <w:tc>
          <w:tcPr>
            <w:tcW w:w="1422"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-1 314,49</w:t>
            </w:r>
          </w:p>
        </w:tc>
        <w:tc>
          <w:tcPr>
            <w:tcW w:w="860"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0,0</w:t>
            </w:r>
          </w:p>
        </w:tc>
        <w:tc>
          <w:tcPr>
            <w:tcW w:w="1408"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 </w:t>
            </w:r>
          </w:p>
        </w:tc>
        <w:tc>
          <w:tcPr>
            <w:tcW w:w="851"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0,0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0,00</w:t>
            </w:r>
          </w:p>
        </w:tc>
        <w:tc>
          <w:tcPr>
            <w:tcW w:w="1417" w:type="dxa"/>
            <w:shd w:val="clear" w:color="auto" w:fill="auto"/>
            <w:vAlign w:val="center"/>
            <w:hideMark/>
          </w:tcPr>
          <w:p w:rsidR="004E2DEE" w:rsidRPr="004E2DEE" w:rsidRDefault="004E2DEE" w:rsidP="004E2DEE">
            <w:pPr>
              <w:jc w:val="right"/>
              <w:rPr>
                <w:color w:val="000000"/>
                <w:sz w:val="17"/>
                <w:szCs w:val="17"/>
              </w:rPr>
            </w:pPr>
            <w:r w:rsidRPr="004E2DEE">
              <w:rPr>
                <w:color w:val="000000"/>
                <w:sz w:val="17"/>
                <w:szCs w:val="17"/>
              </w:rPr>
              <w:t>0,00</w:t>
            </w:r>
          </w:p>
        </w:tc>
      </w:tr>
      <w:tr w:rsidR="004E2DEE" w:rsidRPr="005B7CCC" w:rsidTr="00064C2F">
        <w:trPr>
          <w:trHeight w:val="539"/>
        </w:trPr>
        <w:tc>
          <w:tcPr>
            <w:tcW w:w="2150" w:type="dxa"/>
            <w:gridSpan w:val="2"/>
            <w:shd w:val="clear" w:color="auto" w:fill="auto"/>
            <w:vAlign w:val="center"/>
            <w:hideMark/>
          </w:tcPr>
          <w:p w:rsidR="004E2DEE" w:rsidRPr="00064C2F" w:rsidRDefault="004E2DEE" w:rsidP="004E2DEE">
            <w:pPr>
              <w:rPr>
                <w:b/>
                <w:bCs/>
                <w:color w:val="000000"/>
                <w:sz w:val="20"/>
                <w:szCs w:val="20"/>
              </w:rPr>
            </w:pPr>
            <w:r w:rsidRPr="00064C2F">
              <w:rPr>
                <w:b/>
                <w:bCs/>
                <w:color w:val="000000"/>
                <w:sz w:val="20"/>
                <w:szCs w:val="20"/>
              </w:rPr>
              <w:t>Всего налоговых доходов</w:t>
            </w:r>
          </w:p>
        </w:tc>
        <w:tc>
          <w:tcPr>
            <w:tcW w:w="1422" w:type="dxa"/>
            <w:shd w:val="clear" w:color="auto" w:fill="auto"/>
            <w:vAlign w:val="center"/>
            <w:hideMark/>
          </w:tcPr>
          <w:p w:rsidR="004E2DEE" w:rsidRPr="004E2DEE" w:rsidRDefault="004E2DEE" w:rsidP="00C5326C">
            <w:pPr>
              <w:jc w:val="right"/>
              <w:rPr>
                <w:b/>
                <w:bCs/>
                <w:color w:val="000000"/>
                <w:sz w:val="17"/>
                <w:szCs w:val="17"/>
              </w:rPr>
            </w:pPr>
            <w:r w:rsidRPr="004E2DEE">
              <w:rPr>
                <w:b/>
                <w:bCs/>
                <w:color w:val="000000"/>
                <w:sz w:val="17"/>
                <w:szCs w:val="17"/>
              </w:rPr>
              <w:t>2 249 573 046,5</w:t>
            </w:r>
            <w:r w:rsidR="00C5326C">
              <w:rPr>
                <w:b/>
                <w:bCs/>
                <w:color w:val="000000"/>
                <w:sz w:val="17"/>
                <w:szCs w:val="17"/>
              </w:rPr>
              <w:t>1</w:t>
            </w:r>
          </w:p>
        </w:tc>
        <w:tc>
          <w:tcPr>
            <w:tcW w:w="860" w:type="dxa"/>
            <w:shd w:val="clear" w:color="auto" w:fill="auto"/>
            <w:vAlign w:val="center"/>
            <w:hideMark/>
          </w:tcPr>
          <w:p w:rsidR="004E2DEE" w:rsidRPr="004E2DEE" w:rsidRDefault="004E2DEE" w:rsidP="004E2DEE">
            <w:pPr>
              <w:jc w:val="right"/>
              <w:rPr>
                <w:b/>
                <w:bCs/>
                <w:color w:val="000000"/>
                <w:sz w:val="17"/>
                <w:szCs w:val="17"/>
              </w:rPr>
            </w:pPr>
            <w:r w:rsidRPr="004E2DEE">
              <w:rPr>
                <w:b/>
                <w:bCs/>
                <w:color w:val="000000"/>
                <w:sz w:val="17"/>
                <w:szCs w:val="17"/>
              </w:rPr>
              <w:t>100</w:t>
            </w:r>
          </w:p>
        </w:tc>
        <w:tc>
          <w:tcPr>
            <w:tcW w:w="1408" w:type="dxa"/>
            <w:shd w:val="clear" w:color="auto" w:fill="auto"/>
            <w:vAlign w:val="center"/>
            <w:hideMark/>
          </w:tcPr>
          <w:p w:rsidR="004E2DEE" w:rsidRPr="004E2DEE" w:rsidRDefault="004E2DEE" w:rsidP="004E2DEE">
            <w:pPr>
              <w:jc w:val="right"/>
              <w:rPr>
                <w:b/>
                <w:bCs/>
                <w:color w:val="000000"/>
                <w:sz w:val="17"/>
                <w:szCs w:val="17"/>
              </w:rPr>
            </w:pPr>
            <w:r w:rsidRPr="004E2DEE">
              <w:rPr>
                <w:b/>
                <w:bCs/>
                <w:color w:val="000000"/>
                <w:sz w:val="17"/>
                <w:szCs w:val="17"/>
              </w:rPr>
              <w:t>2 319 127 000,00</w:t>
            </w:r>
          </w:p>
        </w:tc>
        <w:tc>
          <w:tcPr>
            <w:tcW w:w="851" w:type="dxa"/>
            <w:shd w:val="clear" w:color="auto" w:fill="auto"/>
            <w:vAlign w:val="center"/>
            <w:hideMark/>
          </w:tcPr>
          <w:p w:rsidR="004E2DEE" w:rsidRPr="004E2DEE" w:rsidRDefault="004E2DEE" w:rsidP="004E2DEE">
            <w:pPr>
              <w:jc w:val="right"/>
              <w:rPr>
                <w:b/>
                <w:bCs/>
                <w:color w:val="000000"/>
                <w:sz w:val="17"/>
                <w:szCs w:val="17"/>
              </w:rPr>
            </w:pPr>
            <w:r w:rsidRPr="004E2DEE">
              <w:rPr>
                <w:b/>
                <w:bCs/>
                <w:color w:val="000000"/>
                <w:sz w:val="17"/>
                <w:szCs w:val="17"/>
              </w:rPr>
              <w:t>100</w:t>
            </w:r>
          </w:p>
        </w:tc>
        <w:tc>
          <w:tcPr>
            <w:tcW w:w="1417" w:type="dxa"/>
            <w:shd w:val="clear" w:color="auto" w:fill="auto"/>
            <w:vAlign w:val="center"/>
            <w:hideMark/>
          </w:tcPr>
          <w:p w:rsidR="004E2DEE" w:rsidRPr="004E2DEE" w:rsidRDefault="004E2DEE" w:rsidP="004E2DEE">
            <w:pPr>
              <w:jc w:val="right"/>
              <w:rPr>
                <w:b/>
                <w:bCs/>
                <w:color w:val="000000"/>
                <w:sz w:val="17"/>
                <w:szCs w:val="17"/>
              </w:rPr>
            </w:pPr>
            <w:r w:rsidRPr="004E2DEE">
              <w:rPr>
                <w:b/>
                <w:bCs/>
                <w:color w:val="000000"/>
                <w:sz w:val="17"/>
                <w:szCs w:val="17"/>
              </w:rPr>
              <w:t>2 074 662 000,00</w:t>
            </w:r>
          </w:p>
        </w:tc>
        <w:tc>
          <w:tcPr>
            <w:tcW w:w="1417" w:type="dxa"/>
            <w:shd w:val="clear" w:color="auto" w:fill="auto"/>
            <w:vAlign w:val="center"/>
            <w:hideMark/>
          </w:tcPr>
          <w:p w:rsidR="004E2DEE" w:rsidRPr="004E2DEE" w:rsidRDefault="004E2DEE" w:rsidP="004E2DEE">
            <w:pPr>
              <w:jc w:val="right"/>
              <w:rPr>
                <w:b/>
                <w:bCs/>
                <w:color w:val="000000"/>
                <w:sz w:val="17"/>
                <w:szCs w:val="17"/>
              </w:rPr>
            </w:pPr>
            <w:r w:rsidRPr="004E2DEE">
              <w:rPr>
                <w:b/>
                <w:bCs/>
                <w:color w:val="000000"/>
                <w:sz w:val="17"/>
                <w:szCs w:val="17"/>
              </w:rPr>
              <w:t>2 177 429 000,00</w:t>
            </w:r>
          </w:p>
        </w:tc>
      </w:tr>
    </w:tbl>
    <w:p w:rsidR="009421D3" w:rsidRDefault="009421D3" w:rsidP="00A84B2A">
      <w:pPr>
        <w:suppressAutoHyphens/>
        <w:spacing w:line="360" w:lineRule="auto"/>
        <w:ind w:firstLine="539"/>
        <w:jc w:val="right"/>
      </w:pPr>
    </w:p>
    <w:p w:rsidR="00D046B8" w:rsidRPr="00A42A1C" w:rsidRDefault="00D046B8" w:rsidP="007528F7">
      <w:pPr>
        <w:suppressAutoHyphens/>
        <w:spacing w:line="312" w:lineRule="auto"/>
        <w:ind w:firstLine="709"/>
        <w:jc w:val="both"/>
        <w:rPr>
          <w:b/>
          <w:i/>
        </w:rPr>
      </w:pPr>
      <w:r w:rsidRPr="00A42A1C">
        <w:rPr>
          <w:b/>
          <w:i/>
        </w:rPr>
        <w:t>Налог на доходы физических лиц</w:t>
      </w:r>
    </w:p>
    <w:p w:rsidR="00D046B8" w:rsidRPr="00EF7D0E" w:rsidRDefault="00D046B8" w:rsidP="007528F7">
      <w:pPr>
        <w:widowControl w:val="0"/>
        <w:suppressAutoHyphens/>
        <w:spacing w:line="312" w:lineRule="auto"/>
        <w:ind w:firstLine="709"/>
        <w:jc w:val="both"/>
        <w:rPr>
          <w:color w:val="000000" w:themeColor="text1"/>
        </w:rPr>
      </w:pPr>
      <w:r w:rsidRPr="00EF7D0E">
        <w:rPr>
          <w:color w:val="000000" w:themeColor="text1"/>
        </w:rPr>
        <w:t xml:space="preserve">Поступление налога на доходы физических лиц (НДФЛ) прогнозируется на 2025 год в сумме 1 897 318 000,00 </w:t>
      </w:r>
      <w:r>
        <w:rPr>
          <w:color w:val="000000" w:themeColor="text1"/>
        </w:rPr>
        <w:t>рублей</w:t>
      </w:r>
      <w:r w:rsidRPr="00EF7D0E">
        <w:rPr>
          <w:color w:val="000000" w:themeColor="text1"/>
        </w:rPr>
        <w:t xml:space="preserve">, что на </w:t>
      </w:r>
      <w:r w:rsidR="0006372C">
        <w:rPr>
          <w:color w:val="000000" w:themeColor="text1"/>
        </w:rPr>
        <w:t>70 203 000,00</w:t>
      </w:r>
      <w:r w:rsidRPr="00EF7D0E">
        <w:rPr>
          <w:color w:val="000000" w:themeColor="text1"/>
        </w:rPr>
        <w:t xml:space="preserve"> </w:t>
      </w:r>
      <w:r>
        <w:rPr>
          <w:color w:val="000000" w:themeColor="text1"/>
        </w:rPr>
        <w:t>рублей</w:t>
      </w:r>
      <w:r w:rsidRPr="00EF7D0E">
        <w:rPr>
          <w:color w:val="000000" w:themeColor="text1"/>
        </w:rPr>
        <w:t xml:space="preserve">, или на 3,8% выше оценки 2024 года. Прогноз поступлений НДФЛ на 2026 год составляет – 1 645 740 000,00 </w:t>
      </w:r>
      <w:r>
        <w:rPr>
          <w:color w:val="000000" w:themeColor="text1"/>
        </w:rPr>
        <w:t>рублей</w:t>
      </w:r>
      <w:r w:rsidRPr="00EF7D0E">
        <w:rPr>
          <w:color w:val="000000" w:themeColor="text1"/>
        </w:rPr>
        <w:t xml:space="preserve">, что на 251 578 000,00 </w:t>
      </w:r>
      <w:r>
        <w:rPr>
          <w:color w:val="000000" w:themeColor="text1"/>
        </w:rPr>
        <w:t>рублей,</w:t>
      </w:r>
      <w:r w:rsidRPr="00EF7D0E">
        <w:rPr>
          <w:color w:val="000000" w:themeColor="text1"/>
        </w:rPr>
        <w:t xml:space="preserve"> или на 13,3% меньше прогноза 2025 года; на 2027 год – 1 72</w:t>
      </w:r>
      <w:r w:rsidR="000C431D">
        <w:rPr>
          <w:color w:val="000000" w:themeColor="text1"/>
        </w:rPr>
        <w:t>8</w:t>
      </w:r>
      <w:r w:rsidRPr="00EF7D0E">
        <w:rPr>
          <w:color w:val="000000" w:themeColor="text1"/>
        </w:rPr>
        <w:t> </w:t>
      </w:r>
      <w:r w:rsidR="000C431D">
        <w:rPr>
          <w:color w:val="000000" w:themeColor="text1"/>
        </w:rPr>
        <w:t>027</w:t>
      </w:r>
      <w:r w:rsidRPr="00EF7D0E">
        <w:rPr>
          <w:color w:val="000000" w:themeColor="text1"/>
        </w:rPr>
        <w:t xml:space="preserve"> 000,00 </w:t>
      </w:r>
      <w:r>
        <w:rPr>
          <w:color w:val="000000" w:themeColor="text1"/>
        </w:rPr>
        <w:t>рублей</w:t>
      </w:r>
      <w:r w:rsidRPr="00EF7D0E">
        <w:rPr>
          <w:color w:val="000000" w:themeColor="text1"/>
        </w:rPr>
        <w:t xml:space="preserve">, что на </w:t>
      </w:r>
      <w:r w:rsidR="000C431D">
        <w:rPr>
          <w:color w:val="000000" w:themeColor="text1"/>
        </w:rPr>
        <w:t>82 287 000,00</w:t>
      </w:r>
      <w:r w:rsidRPr="00EF7D0E">
        <w:rPr>
          <w:color w:val="000000" w:themeColor="text1"/>
        </w:rPr>
        <w:t xml:space="preserve"> </w:t>
      </w:r>
      <w:r>
        <w:rPr>
          <w:color w:val="000000" w:themeColor="text1"/>
        </w:rPr>
        <w:t>рублей,</w:t>
      </w:r>
      <w:r w:rsidRPr="00EF7D0E">
        <w:rPr>
          <w:color w:val="000000" w:themeColor="text1"/>
        </w:rPr>
        <w:t xml:space="preserve"> или на</w:t>
      </w:r>
      <w:r w:rsidR="000C431D">
        <w:rPr>
          <w:color w:val="000000" w:themeColor="text1"/>
        </w:rPr>
        <w:t xml:space="preserve"> 5,0</w:t>
      </w:r>
      <w:r w:rsidRPr="00EF7D0E">
        <w:rPr>
          <w:color w:val="000000" w:themeColor="text1"/>
        </w:rPr>
        <w:t>% выше прогноза 2026 года.</w:t>
      </w:r>
    </w:p>
    <w:p w:rsidR="00D046B8" w:rsidRPr="00EF7D0E" w:rsidRDefault="00D046B8" w:rsidP="007528F7">
      <w:pPr>
        <w:widowControl w:val="0"/>
        <w:suppressAutoHyphens/>
        <w:spacing w:line="312" w:lineRule="auto"/>
        <w:ind w:firstLine="709"/>
        <w:jc w:val="both"/>
        <w:rPr>
          <w:color w:val="000000" w:themeColor="text1"/>
        </w:rPr>
      </w:pPr>
      <w:r w:rsidRPr="00EF7D0E">
        <w:rPr>
          <w:color w:val="000000" w:themeColor="text1"/>
        </w:rPr>
        <w:t xml:space="preserve">При расчете прогноза на 2025 год учтено введение пятиступенчатой прогрессивной шкалы налогообложения и на основании проекта </w:t>
      </w:r>
      <w:r w:rsidRPr="00EF7D0E">
        <w:rPr>
          <w:rFonts w:eastAsia="Arial Unicode MS"/>
          <w:color w:val="000000" w:themeColor="text1"/>
        </w:rPr>
        <w:t xml:space="preserve">Закона Приморского края </w:t>
      </w:r>
      <w:r w:rsidRPr="00EF7D0E">
        <w:rPr>
          <w:bCs/>
          <w:color w:val="000000" w:themeColor="text1"/>
        </w:rPr>
        <w:t>«О краевом бюджете на 2025 год и плановый период 2026 и 2027 годов»</w:t>
      </w:r>
      <w:r w:rsidRPr="00EF7D0E">
        <w:rPr>
          <w:color w:val="000000" w:themeColor="text1"/>
        </w:rPr>
        <w:t xml:space="preserve"> применен дополнительный норматив отчислений в местный бюджет:</w:t>
      </w:r>
    </w:p>
    <w:p w:rsidR="00D046B8" w:rsidRPr="00EF7D0E" w:rsidRDefault="00D046B8" w:rsidP="007528F7">
      <w:pPr>
        <w:widowControl w:val="0"/>
        <w:suppressAutoHyphens/>
        <w:spacing w:line="312" w:lineRule="auto"/>
        <w:ind w:firstLine="709"/>
        <w:jc w:val="both"/>
        <w:rPr>
          <w:color w:val="000000" w:themeColor="text1"/>
        </w:rPr>
      </w:pPr>
      <w:r w:rsidRPr="00EF7D0E">
        <w:rPr>
          <w:color w:val="000000" w:themeColor="text1"/>
        </w:rPr>
        <w:t xml:space="preserve"> для налога на доходы физических лиц с доходов до 2,4 млн. </w:t>
      </w:r>
      <w:r>
        <w:rPr>
          <w:color w:val="000000" w:themeColor="text1"/>
        </w:rPr>
        <w:t>рублей</w:t>
      </w:r>
      <w:r w:rsidRPr="00EF7D0E">
        <w:rPr>
          <w:color w:val="000000" w:themeColor="text1"/>
        </w:rPr>
        <w:t xml:space="preserve"> - в размере 25,0749667 %, на 2026 - 2027 гг. – 18,2748108%;</w:t>
      </w:r>
    </w:p>
    <w:p w:rsidR="00D046B8" w:rsidRPr="00EF7D0E" w:rsidRDefault="00D046B8" w:rsidP="007528F7">
      <w:pPr>
        <w:widowControl w:val="0"/>
        <w:suppressAutoHyphens/>
        <w:spacing w:line="312" w:lineRule="auto"/>
        <w:ind w:firstLine="709"/>
        <w:jc w:val="both"/>
        <w:rPr>
          <w:color w:val="000000" w:themeColor="text1"/>
        </w:rPr>
      </w:pPr>
      <w:r w:rsidRPr="00EF7D0E">
        <w:rPr>
          <w:color w:val="000000" w:themeColor="text1"/>
        </w:rPr>
        <w:t xml:space="preserve"> для налога на доходы физических лиц с доходов от 2,4 млн. </w:t>
      </w:r>
      <w:r>
        <w:rPr>
          <w:color w:val="000000" w:themeColor="text1"/>
        </w:rPr>
        <w:t>рублей</w:t>
      </w:r>
      <w:r w:rsidRPr="00EF7D0E">
        <w:rPr>
          <w:color w:val="000000" w:themeColor="text1"/>
        </w:rPr>
        <w:t xml:space="preserve"> до 5 млн. </w:t>
      </w:r>
      <w:r>
        <w:rPr>
          <w:color w:val="000000" w:themeColor="text1"/>
        </w:rPr>
        <w:t>рублей</w:t>
      </w:r>
      <w:r w:rsidRPr="00EF7D0E">
        <w:rPr>
          <w:color w:val="000000" w:themeColor="text1"/>
        </w:rPr>
        <w:t xml:space="preserve"> в размере 21,8152210%, на 2026-2027 гг. – 15,8990854%;</w:t>
      </w:r>
    </w:p>
    <w:p w:rsidR="00D046B8" w:rsidRPr="00EF7D0E" w:rsidRDefault="00D046B8" w:rsidP="007528F7">
      <w:pPr>
        <w:widowControl w:val="0"/>
        <w:suppressAutoHyphens/>
        <w:spacing w:line="312" w:lineRule="auto"/>
        <w:ind w:firstLine="709"/>
        <w:jc w:val="both"/>
        <w:rPr>
          <w:color w:val="000000" w:themeColor="text1"/>
        </w:rPr>
      </w:pPr>
      <w:r w:rsidRPr="00EF7D0E">
        <w:rPr>
          <w:color w:val="000000" w:themeColor="text1"/>
        </w:rPr>
        <w:t xml:space="preserve">для налога на доходы физических лиц с доходов от 5 млн. </w:t>
      </w:r>
      <w:r>
        <w:rPr>
          <w:color w:val="000000" w:themeColor="text1"/>
        </w:rPr>
        <w:t>рублей</w:t>
      </w:r>
      <w:r w:rsidRPr="00EF7D0E">
        <w:rPr>
          <w:color w:val="000000" w:themeColor="text1"/>
        </w:rPr>
        <w:t xml:space="preserve"> до 20 млн. </w:t>
      </w:r>
      <w:r>
        <w:rPr>
          <w:color w:val="000000" w:themeColor="text1"/>
        </w:rPr>
        <w:t>рублей</w:t>
      </w:r>
      <w:r w:rsidRPr="00EF7D0E">
        <w:rPr>
          <w:color w:val="000000" w:themeColor="text1"/>
        </w:rPr>
        <w:t xml:space="preserve"> – </w:t>
      </w:r>
      <w:r w:rsidRPr="00EF7D0E">
        <w:rPr>
          <w:color w:val="000000" w:themeColor="text1"/>
        </w:rPr>
        <w:lastRenderedPageBreak/>
        <w:t>16,2235035%, на 2026 - 2027 гг. – 11,8238026%;</w:t>
      </w:r>
    </w:p>
    <w:p w:rsidR="00D046B8" w:rsidRPr="00EF7D0E" w:rsidRDefault="00D046B8" w:rsidP="007528F7">
      <w:pPr>
        <w:widowControl w:val="0"/>
        <w:suppressAutoHyphens/>
        <w:spacing w:line="312" w:lineRule="auto"/>
        <w:ind w:firstLine="709"/>
        <w:jc w:val="both"/>
        <w:rPr>
          <w:color w:val="000000" w:themeColor="text1"/>
        </w:rPr>
      </w:pPr>
      <w:r w:rsidRPr="00EF7D0E">
        <w:rPr>
          <w:color w:val="000000" w:themeColor="text1"/>
        </w:rPr>
        <w:t xml:space="preserve">для налога на доходы физических лиц свыше 50 млн. </w:t>
      </w:r>
      <w:r>
        <w:rPr>
          <w:color w:val="000000" w:themeColor="text1"/>
        </w:rPr>
        <w:t>рублей</w:t>
      </w:r>
      <w:r w:rsidRPr="00EF7D0E">
        <w:rPr>
          <w:color w:val="000000" w:themeColor="text1"/>
        </w:rPr>
        <w:t xml:space="preserve"> – 15,0449800%, на 2026 - 2027 гг. – 10,9648865%;</w:t>
      </w:r>
    </w:p>
    <w:p w:rsidR="00D046B8" w:rsidRPr="00EF7D0E" w:rsidRDefault="00D046B8" w:rsidP="007528F7">
      <w:pPr>
        <w:suppressAutoHyphens/>
        <w:spacing w:line="312" w:lineRule="auto"/>
        <w:ind w:firstLine="709"/>
        <w:jc w:val="both"/>
        <w:rPr>
          <w:color w:val="000000" w:themeColor="text1"/>
        </w:rPr>
      </w:pPr>
      <w:r w:rsidRPr="00EF7D0E">
        <w:rPr>
          <w:color w:val="000000" w:themeColor="text1"/>
        </w:rPr>
        <w:t xml:space="preserve">В основу принят прогноз администратора доходов по данному виду доходного источника – Межрайонной инспекции ФНС № 10 по Приморскому краю. </w:t>
      </w:r>
    </w:p>
    <w:p w:rsidR="00D046B8" w:rsidRPr="00A42A1C" w:rsidRDefault="00D046B8" w:rsidP="007528F7">
      <w:pPr>
        <w:widowControl w:val="0"/>
        <w:suppressAutoHyphens/>
        <w:spacing w:line="312" w:lineRule="auto"/>
        <w:ind w:firstLine="709"/>
        <w:jc w:val="both"/>
        <w:rPr>
          <w:b/>
          <w:i/>
        </w:rPr>
      </w:pPr>
      <w:r w:rsidRPr="00A42A1C">
        <w:rPr>
          <w:b/>
          <w:i/>
        </w:rPr>
        <w:t>Акцизы</w:t>
      </w:r>
    </w:p>
    <w:p w:rsidR="00D046B8" w:rsidRPr="007A7C72" w:rsidRDefault="00D046B8" w:rsidP="007528F7">
      <w:pPr>
        <w:widowControl w:val="0"/>
        <w:suppressAutoHyphens/>
        <w:spacing w:line="312" w:lineRule="auto"/>
        <w:ind w:firstLine="709"/>
        <w:jc w:val="both"/>
      </w:pPr>
      <w:r w:rsidRPr="007A7C72">
        <w:t>Прогноз поступлений акцизов на нефтепродукты (дизельное топливо, масла для дизельных и (или) карбюраторных (</w:t>
      </w:r>
      <w:proofErr w:type="spellStart"/>
      <w:r w:rsidRPr="007A7C72">
        <w:t>инжекторных</w:t>
      </w:r>
      <w:proofErr w:type="spellEnd"/>
      <w:r w:rsidRPr="007A7C72">
        <w:t>) двигателей, бензин автомобильный и прямогонный) прогнозируется на 2025 год в сумме 47 010 000,00 руб</w:t>
      </w:r>
      <w:r>
        <w:t>лей</w:t>
      </w:r>
      <w:r w:rsidRPr="007A7C72">
        <w:t>,</w:t>
      </w:r>
      <w:r w:rsidRPr="007A7C72">
        <w:rPr>
          <w:color w:val="FF0000"/>
        </w:rPr>
        <w:t xml:space="preserve"> </w:t>
      </w:r>
      <w:r w:rsidRPr="007A7C72">
        <w:t>увеличение к оценке 2024 года на 4 363 000,00 руб</w:t>
      </w:r>
      <w:r>
        <w:t>лей,</w:t>
      </w:r>
      <w:r w:rsidRPr="007A7C72">
        <w:t xml:space="preserve"> или на 10,2%. </w:t>
      </w:r>
    </w:p>
    <w:p w:rsidR="00D046B8" w:rsidRPr="00192AE1" w:rsidRDefault="00D046B8" w:rsidP="007528F7">
      <w:pPr>
        <w:suppressAutoHyphens/>
        <w:spacing w:line="312" w:lineRule="auto"/>
        <w:ind w:firstLine="709"/>
        <w:jc w:val="both"/>
      </w:pPr>
      <w:r w:rsidRPr="007A7C72">
        <w:t xml:space="preserve">Прогноз на 2026 год – 49 206 000,00 </w:t>
      </w:r>
      <w:r>
        <w:t>рублей</w:t>
      </w:r>
      <w:r w:rsidRPr="007A7C72">
        <w:t xml:space="preserve">, что на 2 196 000,00 </w:t>
      </w:r>
      <w:r>
        <w:t>рублей,</w:t>
      </w:r>
      <w:r w:rsidRPr="007A7C72">
        <w:t xml:space="preserve"> или на 4,7% выше прогноза 2025 года; на 2027 год – 66 162 000,00 </w:t>
      </w:r>
      <w:r>
        <w:t>рублей</w:t>
      </w:r>
      <w:r w:rsidRPr="007A7C72">
        <w:t xml:space="preserve">, что на 16 956 000,00 </w:t>
      </w:r>
      <w:r>
        <w:t>рублей,</w:t>
      </w:r>
      <w:r w:rsidRPr="007A7C72">
        <w:t xml:space="preserve"> или на 34,5% выше прогноза 2026 года.</w:t>
      </w:r>
    </w:p>
    <w:p w:rsidR="00D046B8" w:rsidRPr="009E7FD8" w:rsidRDefault="00D046B8" w:rsidP="007528F7">
      <w:pPr>
        <w:suppressAutoHyphens/>
        <w:spacing w:line="312" w:lineRule="auto"/>
        <w:ind w:firstLine="709"/>
        <w:jc w:val="both"/>
      </w:pPr>
      <w:r w:rsidRPr="009E7FD8">
        <w:t xml:space="preserve">В основу принят прогноз администратора доходов по данному виду доходного источника – Межрайонной инспекции ФНС № 10 по Приморскому краю. </w:t>
      </w:r>
    </w:p>
    <w:p w:rsidR="00D046B8" w:rsidRPr="007D22C1" w:rsidRDefault="00D046B8" w:rsidP="007528F7">
      <w:pPr>
        <w:autoSpaceDE w:val="0"/>
        <w:autoSpaceDN w:val="0"/>
        <w:adjustRightInd w:val="0"/>
        <w:spacing w:line="312" w:lineRule="auto"/>
        <w:ind w:firstLine="709"/>
        <w:jc w:val="both"/>
        <w:rPr>
          <w:b/>
          <w:i/>
        </w:rPr>
      </w:pPr>
      <w:r w:rsidRPr="007D22C1">
        <w:rPr>
          <w:b/>
          <w:i/>
        </w:rPr>
        <w:t>Налог, взимаемый в связи с применением упрощенной системы налогообложения</w:t>
      </w:r>
    </w:p>
    <w:p w:rsidR="00D046B8" w:rsidRPr="007D22C1" w:rsidRDefault="00D046B8" w:rsidP="007528F7">
      <w:pPr>
        <w:suppressAutoHyphens/>
        <w:spacing w:line="312" w:lineRule="auto"/>
        <w:ind w:firstLine="709"/>
        <w:jc w:val="both"/>
      </w:pPr>
      <w:r w:rsidRPr="007D22C1">
        <w:t>Прогнозные показатели на 202</w:t>
      </w:r>
      <w:r>
        <w:t>5</w:t>
      </w:r>
      <w:r w:rsidRPr="007D22C1">
        <w:t xml:space="preserve"> год составили </w:t>
      </w:r>
      <w:r>
        <w:t>20 849 000,00</w:t>
      </w:r>
      <w:r w:rsidRPr="007D22C1">
        <w:t xml:space="preserve"> </w:t>
      </w:r>
      <w:r>
        <w:t>рублей</w:t>
      </w:r>
      <w:r w:rsidRPr="007D22C1">
        <w:t>, увеличение к оценке 202</w:t>
      </w:r>
      <w:r>
        <w:t>4</w:t>
      </w:r>
      <w:r w:rsidRPr="007D22C1">
        <w:t xml:space="preserve"> года на </w:t>
      </w:r>
      <w:r w:rsidR="00BB1EA0">
        <w:t>409 018,6</w:t>
      </w:r>
      <w:r w:rsidR="00523827">
        <w:t>5</w:t>
      </w:r>
      <w:r w:rsidRPr="007D22C1">
        <w:t xml:space="preserve"> </w:t>
      </w:r>
      <w:r>
        <w:t>рублей,</w:t>
      </w:r>
      <w:r w:rsidRPr="007D22C1">
        <w:t xml:space="preserve"> или на 2,</w:t>
      </w:r>
      <w:r>
        <w:t>0</w:t>
      </w:r>
      <w:r w:rsidRPr="007D22C1">
        <w:t xml:space="preserve">%. </w:t>
      </w:r>
    </w:p>
    <w:p w:rsidR="00D046B8" w:rsidRPr="0065678A" w:rsidRDefault="00D046B8" w:rsidP="007528F7">
      <w:pPr>
        <w:suppressAutoHyphens/>
        <w:spacing w:line="312" w:lineRule="auto"/>
        <w:ind w:firstLine="709"/>
        <w:jc w:val="both"/>
      </w:pPr>
      <w:r w:rsidRPr="0065678A">
        <w:t>Прогноз на 202</w:t>
      </w:r>
      <w:r>
        <w:t>6</w:t>
      </w:r>
      <w:r w:rsidRPr="0065678A">
        <w:t xml:space="preserve"> год – </w:t>
      </w:r>
      <w:r w:rsidR="0006372C">
        <w:t>21 266 000,00</w:t>
      </w:r>
      <w:r w:rsidRPr="0065678A">
        <w:t xml:space="preserve"> </w:t>
      </w:r>
      <w:r>
        <w:t>рублей</w:t>
      </w:r>
      <w:r w:rsidRPr="0065678A">
        <w:t xml:space="preserve">, что на </w:t>
      </w:r>
      <w:r>
        <w:t>417</w:t>
      </w:r>
      <w:r w:rsidRPr="0065678A">
        <w:t xml:space="preserve"> 000,00 </w:t>
      </w:r>
      <w:r>
        <w:t>рублей,</w:t>
      </w:r>
      <w:r w:rsidRPr="0065678A">
        <w:t xml:space="preserve"> или на 2,</w:t>
      </w:r>
      <w:r>
        <w:t>0</w:t>
      </w:r>
      <w:r w:rsidRPr="0065678A">
        <w:t>% выше прогноза 202</w:t>
      </w:r>
      <w:r>
        <w:t>5</w:t>
      </w:r>
      <w:r w:rsidRPr="0065678A">
        <w:t xml:space="preserve"> года; на 202</w:t>
      </w:r>
      <w:r>
        <w:t>7</w:t>
      </w:r>
      <w:r w:rsidRPr="0065678A">
        <w:t xml:space="preserve"> год – </w:t>
      </w:r>
      <w:r>
        <w:t>21 690</w:t>
      </w:r>
      <w:r w:rsidRPr="0065678A">
        <w:t xml:space="preserve"> 000,00 </w:t>
      </w:r>
      <w:r>
        <w:t>рублей</w:t>
      </w:r>
      <w:r w:rsidRPr="0065678A">
        <w:t xml:space="preserve">, что на </w:t>
      </w:r>
      <w:r>
        <w:t>424</w:t>
      </w:r>
      <w:r w:rsidRPr="0065678A">
        <w:t xml:space="preserve"> 000,00 </w:t>
      </w:r>
      <w:r>
        <w:t>рублей,</w:t>
      </w:r>
      <w:r w:rsidRPr="0065678A">
        <w:t xml:space="preserve"> или </w:t>
      </w:r>
      <w:r>
        <w:t>2,0</w:t>
      </w:r>
      <w:r w:rsidRPr="0065678A">
        <w:t>% выше прогноза 202</w:t>
      </w:r>
      <w:r>
        <w:t>6</w:t>
      </w:r>
      <w:r w:rsidRPr="0065678A">
        <w:t xml:space="preserve"> года.</w:t>
      </w:r>
    </w:p>
    <w:p w:rsidR="00D046B8" w:rsidRPr="00332E4C" w:rsidRDefault="00D046B8" w:rsidP="007528F7">
      <w:pPr>
        <w:autoSpaceDE w:val="0"/>
        <w:autoSpaceDN w:val="0"/>
        <w:adjustRightInd w:val="0"/>
        <w:spacing w:line="312" w:lineRule="auto"/>
        <w:ind w:firstLine="709"/>
        <w:jc w:val="both"/>
      </w:pPr>
      <w:r w:rsidRPr="00332E4C">
        <w:t xml:space="preserve">При расчете налога, взимаемого в связи с применением упрощенной системы налогообложения, был учтен прогноз администратора доходов по данному виду доходного источника – Межрайонной инспекции ФНС № 10 по Приморскому краю и единый норматив отчисления в местный бюджет (2 процента) установленный </w:t>
      </w:r>
      <w:r w:rsidRPr="00332E4C">
        <w:rPr>
          <w:rFonts w:eastAsia="Arial Unicode MS"/>
        </w:rPr>
        <w:t xml:space="preserve">Законом Приморского края от 02.04.2019 № 473-КЗ </w:t>
      </w:r>
      <w:r w:rsidRPr="00332E4C">
        <w:rPr>
          <w:bCs/>
        </w:rPr>
        <w:t>«</w:t>
      </w:r>
      <w:r w:rsidRPr="00332E4C">
        <w:t>Об установлении единого норматива отчислений в бюджеты муниципальных районов, муниципальных округов и городских округов Приморского края от налога, взимаемого в связи с применением упрощенной системы налогообложения</w:t>
      </w:r>
      <w:r w:rsidRPr="00332E4C">
        <w:rPr>
          <w:bCs/>
        </w:rPr>
        <w:t>»</w:t>
      </w:r>
      <w:r w:rsidRPr="00332E4C">
        <w:t>.</w:t>
      </w:r>
    </w:p>
    <w:p w:rsidR="00D046B8" w:rsidRPr="00FC4196" w:rsidRDefault="00D046B8" w:rsidP="007528F7">
      <w:pPr>
        <w:suppressAutoHyphens/>
        <w:spacing w:line="312" w:lineRule="auto"/>
        <w:ind w:firstLine="709"/>
        <w:jc w:val="both"/>
      </w:pPr>
      <w:r w:rsidRPr="00FC4196">
        <w:rPr>
          <w:b/>
          <w:i/>
        </w:rPr>
        <w:t>Единый сельскохозяйственный налог</w:t>
      </w:r>
    </w:p>
    <w:p w:rsidR="00D046B8" w:rsidRPr="00FC4196" w:rsidRDefault="00D046B8" w:rsidP="007528F7">
      <w:pPr>
        <w:suppressAutoHyphens/>
        <w:spacing w:line="312" w:lineRule="auto"/>
        <w:ind w:firstLine="709"/>
        <w:jc w:val="both"/>
      </w:pPr>
      <w:r w:rsidRPr="007A7C72">
        <w:t xml:space="preserve">Прогноз поступлений на 2025 год составляет 1 100 000,00 </w:t>
      </w:r>
      <w:r>
        <w:t>рублей</w:t>
      </w:r>
      <w:r w:rsidRPr="007A7C72">
        <w:t xml:space="preserve">, что на </w:t>
      </w:r>
      <w:r w:rsidR="007947F1">
        <w:t>56 779,00</w:t>
      </w:r>
      <w:r w:rsidRPr="007A7C72">
        <w:t xml:space="preserve"> </w:t>
      </w:r>
      <w:r>
        <w:t>рублей,</w:t>
      </w:r>
      <w:r w:rsidRPr="007A7C72">
        <w:t xml:space="preserve"> или на </w:t>
      </w:r>
      <w:r w:rsidR="007947F1">
        <w:t>5,4</w:t>
      </w:r>
      <w:r w:rsidRPr="007A7C72">
        <w:t xml:space="preserve">% выше оценки 2024 года. </w:t>
      </w:r>
      <w:r w:rsidRPr="00FC4196">
        <w:t>Прогнозируемая сумма налога на 202</w:t>
      </w:r>
      <w:r>
        <w:t>6 год составляет</w:t>
      </w:r>
      <w:r w:rsidRPr="00FC4196">
        <w:t xml:space="preserve"> </w:t>
      </w:r>
      <w:r>
        <w:t>1 2</w:t>
      </w:r>
      <w:r w:rsidRPr="00FC4196">
        <w:t xml:space="preserve">00 000,00 </w:t>
      </w:r>
      <w:r>
        <w:t>рублей, что на 100 000,00 рублей, или на 9,1% выше прогноза 2025 года</w:t>
      </w:r>
      <w:r w:rsidRPr="00FC4196">
        <w:t>; на 202</w:t>
      </w:r>
      <w:r>
        <w:t>7 год – 1 3</w:t>
      </w:r>
      <w:r w:rsidRPr="00FC4196">
        <w:t>00 00</w:t>
      </w:r>
      <w:r>
        <w:t>0,00 рублей, что на 100 000,00 рублей, или на 8,3% выше прогноза 2026 года.</w:t>
      </w:r>
    </w:p>
    <w:p w:rsidR="00D046B8" w:rsidRPr="005363E2" w:rsidRDefault="00D046B8" w:rsidP="007528F7">
      <w:pPr>
        <w:suppressAutoHyphens/>
        <w:spacing w:line="312" w:lineRule="auto"/>
        <w:ind w:firstLine="709"/>
        <w:jc w:val="both"/>
      </w:pPr>
      <w:r>
        <w:t xml:space="preserve">В основу принят </w:t>
      </w:r>
      <w:r w:rsidRPr="005363E2">
        <w:t>прогноз администратора доходов по данному виду доходного источника – Межрайонной инспекции ФНС № 10 по Приморскому краю.</w:t>
      </w:r>
    </w:p>
    <w:p w:rsidR="00D046B8" w:rsidRPr="00360287" w:rsidRDefault="00D046B8" w:rsidP="007528F7">
      <w:pPr>
        <w:suppressAutoHyphens/>
        <w:spacing w:line="312" w:lineRule="auto"/>
        <w:ind w:firstLine="709"/>
        <w:jc w:val="both"/>
        <w:rPr>
          <w:b/>
          <w:i/>
        </w:rPr>
      </w:pPr>
      <w:r w:rsidRPr="00360287">
        <w:rPr>
          <w:b/>
          <w:i/>
        </w:rPr>
        <w:t>Налог, взимаемый в виде стоимости патента в связи с применением упрощенной системы налогообложения</w:t>
      </w:r>
    </w:p>
    <w:p w:rsidR="00D046B8" w:rsidRDefault="00D046B8" w:rsidP="007528F7">
      <w:pPr>
        <w:widowControl w:val="0"/>
        <w:suppressAutoHyphens/>
        <w:spacing w:line="312" w:lineRule="auto"/>
        <w:ind w:firstLine="709"/>
        <w:jc w:val="both"/>
        <w:rPr>
          <w:b/>
          <w:color w:val="FF0000"/>
        </w:rPr>
      </w:pPr>
      <w:r w:rsidRPr="00E3561A">
        <w:t>Прогноз поступлений на 202</w:t>
      </w:r>
      <w:r>
        <w:t>5</w:t>
      </w:r>
      <w:r w:rsidRPr="00E3561A">
        <w:t xml:space="preserve"> год составляет </w:t>
      </w:r>
      <w:r>
        <w:t>71 0</w:t>
      </w:r>
      <w:r w:rsidRPr="00E3561A">
        <w:t xml:space="preserve">00 000,00 </w:t>
      </w:r>
      <w:r>
        <w:t>рублей</w:t>
      </w:r>
      <w:r w:rsidRPr="00E3561A">
        <w:t xml:space="preserve">, что </w:t>
      </w:r>
      <w:r w:rsidRPr="00D846AF">
        <w:t xml:space="preserve">на </w:t>
      </w:r>
      <w:r w:rsidR="00570F09">
        <w:t>11 000 000,00</w:t>
      </w:r>
      <w:r w:rsidRPr="00D846AF">
        <w:t xml:space="preserve"> </w:t>
      </w:r>
      <w:r>
        <w:t>рублей,</w:t>
      </w:r>
      <w:r w:rsidRPr="00D846AF">
        <w:t xml:space="preserve"> или на </w:t>
      </w:r>
      <w:r w:rsidR="00570F09">
        <w:t>13,4</w:t>
      </w:r>
      <w:r w:rsidRPr="00D846AF">
        <w:t xml:space="preserve">% </w:t>
      </w:r>
      <w:r w:rsidR="00570F09">
        <w:t>ниже</w:t>
      </w:r>
      <w:r w:rsidRPr="00D846AF">
        <w:t xml:space="preserve"> уровня оценки 202</w:t>
      </w:r>
      <w:r>
        <w:t>4</w:t>
      </w:r>
      <w:r w:rsidRPr="00D846AF">
        <w:t xml:space="preserve"> года.</w:t>
      </w:r>
      <w:r w:rsidRPr="004623F9">
        <w:rPr>
          <w:color w:val="FF0000"/>
        </w:rPr>
        <w:t xml:space="preserve"> </w:t>
      </w:r>
      <w:r w:rsidRPr="000D736D">
        <w:t>Прогнозные показатели на 202</w:t>
      </w:r>
      <w:r>
        <w:t>6</w:t>
      </w:r>
      <w:r w:rsidRPr="000D736D">
        <w:t xml:space="preserve"> год составили 7</w:t>
      </w:r>
      <w:r>
        <w:t>3</w:t>
      </w:r>
      <w:r w:rsidRPr="000D736D">
        <w:t xml:space="preserve"> 000 000,00 </w:t>
      </w:r>
      <w:r>
        <w:t>рублей</w:t>
      </w:r>
      <w:r w:rsidRPr="000D736D">
        <w:t xml:space="preserve">, что на </w:t>
      </w:r>
      <w:r>
        <w:t>2 0</w:t>
      </w:r>
      <w:r w:rsidRPr="000D736D">
        <w:t xml:space="preserve">00 000,00 </w:t>
      </w:r>
      <w:r>
        <w:t>рублей,</w:t>
      </w:r>
      <w:r w:rsidRPr="000D736D">
        <w:t xml:space="preserve"> или на </w:t>
      </w:r>
      <w:r>
        <w:t>2,8</w:t>
      </w:r>
      <w:r w:rsidRPr="000D736D">
        <w:t>% выше прогноза 202</w:t>
      </w:r>
      <w:r>
        <w:t>5</w:t>
      </w:r>
      <w:r w:rsidRPr="000D736D">
        <w:t xml:space="preserve"> года; на 202</w:t>
      </w:r>
      <w:r>
        <w:t>7</w:t>
      </w:r>
      <w:r w:rsidRPr="000D736D">
        <w:t xml:space="preserve"> год - 7</w:t>
      </w:r>
      <w:r>
        <w:t>5</w:t>
      </w:r>
      <w:r w:rsidRPr="000D736D">
        <w:t xml:space="preserve"> 000 000,00 </w:t>
      </w:r>
      <w:r>
        <w:t>рублей</w:t>
      </w:r>
      <w:r w:rsidRPr="000D736D">
        <w:t xml:space="preserve">, что на </w:t>
      </w:r>
      <w:r>
        <w:t>2</w:t>
      </w:r>
      <w:r w:rsidRPr="000D736D">
        <w:t xml:space="preserve"> 000 000,00 </w:t>
      </w:r>
      <w:r>
        <w:t>рублей,</w:t>
      </w:r>
      <w:r w:rsidRPr="000D736D">
        <w:t xml:space="preserve"> или на </w:t>
      </w:r>
      <w:r>
        <w:lastRenderedPageBreak/>
        <w:t>2,7</w:t>
      </w:r>
      <w:r w:rsidRPr="000D736D">
        <w:t>% выше прогноза 202</w:t>
      </w:r>
      <w:r>
        <w:t>6</w:t>
      </w:r>
      <w:r w:rsidRPr="000D736D">
        <w:t xml:space="preserve"> года.</w:t>
      </w:r>
      <w:r>
        <w:t xml:space="preserve"> </w:t>
      </w:r>
    </w:p>
    <w:p w:rsidR="00D046B8" w:rsidRPr="000D736D" w:rsidRDefault="00D046B8" w:rsidP="007528F7">
      <w:pPr>
        <w:widowControl w:val="0"/>
        <w:suppressAutoHyphens/>
        <w:spacing w:line="312" w:lineRule="auto"/>
        <w:ind w:firstLine="709"/>
        <w:jc w:val="both"/>
      </w:pPr>
      <w:r w:rsidRPr="000D736D">
        <w:t>В основу принят прогноз администратора доходов по данному виду – Межрайонной инспекции ФНС № 10 по Приморскому краю.</w:t>
      </w:r>
    </w:p>
    <w:p w:rsidR="00D046B8" w:rsidRPr="002A5352" w:rsidRDefault="00D046B8" w:rsidP="007528F7">
      <w:pPr>
        <w:widowControl w:val="0"/>
        <w:suppressAutoHyphens/>
        <w:spacing w:line="312" w:lineRule="auto"/>
        <w:ind w:firstLine="709"/>
        <w:jc w:val="both"/>
        <w:rPr>
          <w:b/>
          <w:i/>
        </w:rPr>
      </w:pPr>
      <w:r w:rsidRPr="002A5352">
        <w:rPr>
          <w:b/>
          <w:i/>
        </w:rPr>
        <w:t>Налог на имущество физических лиц</w:t>
      </w:r>
    </w:p>
    <w:p w:rsidR="00D046B8" w:rsidRPr="00F831BA" w:rsidRDefault="00D046B8" w:rsidP="007528F7">
      <w:pPr>
        <w:widowControl w:val="0"/>
        <w:suppressAutoHyphens/>
        <w:spacing w:line="312" w:lineRule="auto"/>
        <w:ind w:firstLine="709"/>
        <w:jc w:val="both"/>
      </w:pPr>
      <w:r w:rsidRPr="00F831BA">
        <w:t>Прогнозируемая сумма налога на имущество физических лиц на 202</w:t>
      </w:r>
      <w:r>
        <w:t>5</w:t>
      </w:r>
      <w:r w:rsidRPr="00F831BA">
        <w:t xml:space="preserve"> год составляет       </w:t>
      </w:r>
      <w:r>
        <w:t>85</w:t>
      </w:r>
      <w:r w:rsidRPr="00F831BA">
        <w:t xml:space="preserve"> </w:t>
      </w:r>
      <w:r>
        <w:t>6</w:t>
      </w:r>
      <w:r w:rsidRPr="00F831BA">
        <w:t xml:space="preserve">00 000,00 </w:t>
      </w:r>
      <w:r>
        <w:t>рублей</w:t>
      </w:r>
      <w:r w:rsidRPr="00F831BA">
        <w:t xml:space="preserve">, что на 5 </w:t>
      </w:r>
      <w:r>
        <w:t>6</w:t>
      </w:r>
      <w:r w:rsidRPr="00F831BA">
        <w:t xml:space="preserve">00 000,00 </w:t>
      </w:r>
      <w:r>
        <w:t>рублей</w:t>
      </w:r>
      <w:r w:rsidRPr="00F831BA">
        <w:t xml:space="preserve">, или на </w:t>
      </w:r>
      <w:r>
        <w:t>7,0</w:t>
      </w:r>
      <w:r w:rsidRPr="00F831BA">
        <w:t>% выше уровня оценки 202</w:t>
      </w:r>
      <w:r>
        <w:t>4</w:t>
      </w:r>
      <w:r w:rsidRPr="00F831BA">
        <w:t xml:space="preserve"> года. </w:t>
      </w:r>
    </w:p>
    <w:p w:rsidR="00D046B8" w:rsidRPr="00F831BA" w:rsidRDefault="00D046B8" w:rsidP="007528F7">
      <w:pPr>
        <w:suppressAutoHyphens/>
        <w:spacing w:line="312" w:lineRule="auto"/>
        <w:ind w:firstLine="709"/>
        <w:jc w:val="both"/>
      </w:pPr>
      <w:r w:rsidRPr="00F831BA">
        <w:t>Прогноз поступлений на 202</w:t>
      </w:r>
      <w:r>
        <w:t>6</w:t>
      </w:r>
      <w:r w:rsidRPr="00F831BA">
        <w:t xml:space="preserve"> год составляет </w:t>
      </w:r>
      <w:r>
        <w:t>87</w:t>
      </w:r>
      <w:r w:rsidRPr="00F831BA">
        <w:t xml:space="preserve"> 000 000,00 </w:t>
      </w:r>
      <w:r>
        <w:t>рублей</w:t>
      </w:r>
      <w:r w:rsidRPr="00F831BA">
        <w:t xml:space="preserve">, что на </w:t>
      </w:r>
      <w:r>
        <w:t>1 4</w:t>
      </w:r>
      <w:r w:rsidRPr="00F831BA">
        <w:t xml:space="preserve">00 000,00 </w:t>
      </w:r>
      <w:r>
        <w:t>рублей,</w:t>
      </w:r>
      <w:r w:rsidRPr="00F831BA">
        <w:t xml:space="preserve"> или на </w:t>
      </w:r>
      <w:r>
        <w:t>1,6</w:t>
      </w:r>
      <w:r w:rsidRPr="00F831BA">
        <w:t>% выше прогноза 202</w:t>
      </w:r>
      <w:r>
        <w:t>5</w:t>
      </w:r>
      <w:r w:rsidRPr="00F831BA">
        <w:t xml:space="preserve"> года; на 202</w:t>
      </w:r>
      <w:r>
        <w:t>7</w:t>
      </w:r>
      <w:r w:rsidRPr="00F831BA">
        <w:t xml:space="preserve"> год – </w:t>
      </w:r>
      <w:r>
        <w:t>87</w:t>
      </w:r>
      <w:r w:rsidRPr="00F831BA">
        <w:t xml:space="preserve"> 000 000,00 </w:t>
      </w:r>
      <w:r>
        <w:t>рублей</w:t>
      </w:r>
      <w:r w:rsidR="0042632B">
        <w:t xml:space="preserve">, что </w:t>
      </w:r>
      <w:r w:rsidRPr="00F831BA">
        <w:t>на уровне прогноза 202</w:t>
      </w:r>
      <w:r>
        <w:t>6</w:t>
      </w:r>
      <w:r w:rsidRPr="00F831BA">
        <w:t xml:space="preserve"> года.</w:t>
      </w:r>
    </w:p>
    <w:p w:rsidR="00D046B8" w:rsidRPr="00F52CF4" w:rsidRDefault="00D046B8" w:rsidP="007528F7">
      <w:pPr>
        <w:widowControl w:val="0"/>
        <w:suppressAutoHyphens/>
        <w:spacing w:line="312" w:lineRule="auto"/>
        <w:ind w:firstLine="709"/>
        <w:jc w:val="both"/>
        <w:rPr>
          <w:b/>
          <w:color w:val="FF0000"/>
        </w:rPr>
      </w:pPr>
      <w:r w:rsidRPr="00F831BA">
        <w:t>В основу принят прогноз администратора доходов по данному виду – Межрайонной инспекции ФНС № 10 по Приморскому краю.</w:t>
      </w:r>
      <w:r>
        <w:t xml:space="preserve"> </w:t>
      </w:r>
    </w:p>
    <w:p w:rsidR="00D046B8" w:rsidRPr="000D2308" w:rsidRDefault="00D046B8" w:rsidP="007528F7">
      <w:pPr>
        <w:widowControl w:val="0"/>
        <w:suppressAutoHyphens/>
        <w:spacing w:line="312" w:lineRule="auto"/>
        <w:ind w:firstLine="709"/>
        <w:jc w:val="both"/>
        <w:rPr>
          <w:b/>
          <w:i/>
        </w:rPr>
      </w:pPr>
      <w:r w:rsidRPr="000D2308">
        <w:rPr>
          <w:b/>
          <w:i/>
        </w:rPr>
        <w:t>Земельный налог</w:t>
      </w:r>
    </w:p>
    <w:p w:rsidR="00D046B8" w:rsidRPr="00F52CF4" w:rsidRDefault="00D046B8" w:rsidP="007528F7">
      <w:pPr>
        <w:widowControl w:val="0"/>
        <w:suppressAutoHyphens/>
        <w:spacing w:line="312" w:lineRule="auto"/>
        <w:ind w:firstLine="709"/>
        <w:jc w:val="both"/>
        <w:rPr>
          <w:b/>
          <w:color w:val="FF0000"/>
        </w:rPr>
      </w:pPr>
      <w:r w:rsidRPr="0013353A">
        <w:t>Поступление налога в бюджет в 202</w:t>
      </w:r>
      <w:r>
        <w:t>5</w:t>
      </w:r>
      <w:r w:rsidRPr="0013353A">
        <w:t xml:space="preserve"> году прогнозируется в сумме </w:t>
      </w:r>
      <w:r>
        <w:t>173 250</w:t>
      </w:r>
      <w:r w:rsidRPr="0013353A">
        <w:t xml:space="preserve"> 000,00 </w:t>
      </w:r>
      <w:r>
        <w:t>рублей</w:t>
      </w:r>
      <w:r w:rsidRPr="0013353A">
        <w:t xml:space="preserve">, что на </w:t>
      </w:r>
      <w:r>
        <w:t>6 25</w:t>
      </w:r>
      <w:r w:rsidRPr="0013353A">
        <w:t xml:space="preserve">0 000,00 </w:t>
      </w:r>
      <w:r>
        <w:t>рублей</w:t>
      </w:r>
      <w:r w:rsidRPr="0013353A">
        <w:t xml:space="preserve">, или на </w:t>
      </w:r>
      <w:r>
        <w:t>3,7</w:t>
      </w:r>
      <w:r w:rsidRPr="0013353A">
        <w:t>% выше уровня оценки 202</w:t>
      </w:r>
      <w:r>
        <w:t>4</w:t>
      </w:r>
      <w:r w:rsidRPr="0013353A">
        <w:t xml:space="preserve"> года.</w:t>
      </w:r>
      <w:r>
        <w:t xml:space="preserve"> </w:t>
      </w:r>
    </w:p>
    <w:p w:rsidR="00D046B8" w:rsidRDefault="00D046B8" w:rsidP="007528F7">
      <w:pPr>
        <w:suppressAutoHyphens/>
        <w:spacing w:line="312" w:lineRule="auto"/>
        <w:ind w:firstLine="709"/>
        <w:jc w:val="both"/>
      </w:pPr>
      <w:r w:rsidRPr="00613C08">
        <w:t>Прогноз поступлений на 202</w:t>
      </w:r>
      <w:r>
        <w:t>6-2027 годы</w:t>
      </w:r>
      <w:r w:rsidRPr="00613C08">
        <w:t xml:space="preserve"> </w:t>
      </w:r>
      <w:r w:rsidRPr="00F831BA">
        <w:t>на уровне прогноза 202</w:t>
      </w:r>
      <w:r>
        <w:t xml:space="preserve">5 года и </w:t>
      </w:r>
      <w:r w:rsidRPr="00613C08">
        <w:t xml:space="preserve">составляет </w:t>
      </w:r>
      <w:r>
        <w:t>173 250</w:t>
      </w:r>
      <w:r w:rsidRPr="00613C08">
        <w:t xml:space="preserve"> 000,00 </w:t>
      </w:r>
      <w:r>
        <w:t>рублей ежегодно.</w:t>
      </w:r>
    </w:p>
    <w:p w:rsidR="00D046B8" w:rsidRPr="00613C08" w:rsidRDefault="00D046B8" w:rsidP="007528F7">
      <w:pPr>
        <w:suppressAutoHyphens/>
        <w:spacing w:line="312" w:lineRule="auto"/>
        <w:ind w:firstLine="709"/>
        <w:jc w:val="both"/>
      </w:pPr>
      <w:r w:rsidRPr="00613C08">
        <w:t>В основу принят прогноз администратора доходов по данному виду – Межрайонной инспекции ФНС № 10 по Приморскому краю.</w:t>
      </w:r>
    </w:p>
    <w:p w:rsidR="00D046B8" w:rsidRPr="00613C08" w:rsidRDefault="00D046B8" w:rsidP="007528F7">
      <w:pPr>
        <w:suppressAutoHyphens/>
        <w:spacing w:line="312" w:lineRule="auto"/>
        <w:ind w:firstLine="709"/>
        <w:jc w:val="both"/>
        <w:rPr>
          <w:b/>
          <w:i/>
        </w:rPr>
      </w:pPr>
      <w:r w:rsidRPr="00613C08">
        <w:rPr>
          <w:b/>
          <w:i/>
        </w:rPr>
        <w:t>Государственная пошлина</w:t>
      </w:r>
    </w:p>
    <w:p w:rsidR="00D046B8" w:rsidRPr="001F75E2" w:rsidRDefault="00D046B8" w:rsidP="007528F7">
      <w:pPr>
        <w:suppressAutoHyphens/>
        <w:spacing w:line="312" w:lineRule="auto"/>
        <w:ind w:firstLine="709"/>
        <w:jc w:val="both"/>
      </w:pPr>
      <w:r w:rsidRPr="001F75E2">
        <w:t>Прогнозируемая сумма доходов от госпошлины на 202</w:t>
      </w:r>
      <w:r>
        <w:t>5</w:t>
      </w:r>
      <w:r w:rsidRPr="001F75E2">
        <w:t xml:space="preserve"> год составляет 2</w:t>
      </w:r>
      <w:r>
        <w:t>3</w:t>
      </w:r>
      <w:r w:rsidRPr="001F75E2">
        <w:t xml:space="preserve"> 000 000,00 </w:t>
      </w:r>
      <w:r>
        <w:t>рублей</w:t>
      </w:r>
      <w:r w:rsidRPr="001F75E2">
        <w:t xml:space="preserve">, что </w:t>
      </w:r>
      <w:r w:rsidR="006B61D3">
        <w:t>на 6</w:t>
      </w:r>
      <w:r>
        <w:t xml:space="preserve"> 000 000,00 рублей, или </w:t>
      </w:r>
      <w:r w:rsidR="006B61D3">
        <w:t>20,7</w:t>
      </w:r>
      <w:r>
        <w:t xml:space="preserve">% </w:t>
      </w:r>
      <w:r w:rsidR="006B61D3">
        <w:t>ниже</w:t>
      </w:r>
      <w:r>
        <w:t xml:space="preserve"> уровня оценки 2024 года.</w:t>
      </w:r>
      <w:r w:rsidRPr="001F75E2">
        <w:t xml:space="preserve">    </w:t>
      </w:r>
    </w:p>
    <w:p w:rsidR="00D046B8" w:rsidRDefault="00D046B8" w:rsidP="007528F7">
      <w:pPr>
        <w:suppressAutoHyphens/>
        <w:spacing w:line="312" w:lineRule="auto"/>
        <w:ind w:firstLine="709"/>
        <w:jc w:val="both"/>
      </w:pPr>
      <w:r w:rsidRPr="001F75E2">
        <w:t>Прогноз поступлений на 202</w:t>
      </w:r>
      <w:r>
        <w:t>6</w:t>
      </w:r>
      <w:r w:rsidRPr="001F75E2">
        <w:t xml:space="preserve"> год составляет 2</w:t>
      </w:r>
      <w:r>
        <w:t>4</w:t>
      </w:r>
      <w:r w:rsidRPr="001F75E2">
        <w:t xml:space="preserve"> 000 000,00 </w:t>
      </w:r>
      <w:r>
        <w:t>рублей</w:t>
      </w:r>
      <w:r w:rsidRPr="001F75E2">
        <w:t>,</w:t>
      </w:r>
      <w:r>
        <w:t xml:space="preserve"> что на 1 000 000,00 рублей, или на 4,3% выше прогноза 2025 года,</w:t>
      </w:r>
      <w:r w:rsidRPr="001F75E2">
        <w:t xml:space="preserve"> на 2026 год – </w:t>
      </w:r>
      <w:r>
        <w:t>25</w:t>
      </w:r>
      <w:r w:rsidRPr="001F75E2">
        <w:t xml:space="preserve"> 000 000,00 </w:t>
      </w:r>
      <w:r>
        <w:t>рублей, что на 1 000 000,00 рублей, или на 4,2% выше прогноза 2026 года</w:t>
      </w:r>
      <w:r w:rsidRPr="001F75E2">
        <w:t xml:space="preserve"> </w:t>
      </w:r>
    </w:p>
    <w:p w:rsidR="00D046B8" w:rsidRPr="001F75E2" w:rsidRDefault="00D046B8" w:rsidP="007528F7">
      <w:pPr>
        <w:suppressAutoHyphens/>
        <w:spacing w:line="312" w:lineRule="auto"/>
        <w:ind w:firstLine="709"/>
        <w:jc w:val="both"/>
      </w:pPr>
      <w:r w:rsidRPr="001F75E2">
        <w:t>В основу принят прогноз администратора доходов по данному виду – Межрайонной инспекции ФНС № 10 по Приморскому краю.</w:t>
      </w:r>
    </w:p>
    <w:p w:rsidR="00D046B8" w:rsidRPr="001F0BA3" w:rsidRDefault="00D046B8" w:rsidP="007528F7">
      <w:pPr>
        <w:suppressAutoHyphens/>
        <w:spacing w:line="312" w:lineRule="auto"/>
        <w:ind w:firstLine="709"/>
        <w:jc w:val="both"/>
        <w:rPr>
          <w:b/>
          <w:u w:val="single"/>
        </w:rPr>
      </w:pPr>
      <w:r w:rsidRPr="001F0BA3">
        <w:rPr>
          <w:b/>
          <w:u w:val="single"/>
        </w:rPr>
        <w:t>Неналоговые доходы</w:t>
      </w:r>
    </w:p>
    <w:p w:rsidR="00D046B8" w:rsidRPr="006B0A37" w:rsidRDefault="00D046B8" w:rsidP="000D4EC8">
      <w:pPr>
        <w:pStyle w:val="1bt"/>
        <w:spacing w:line="312" w:lineRule="auto"/>
        <w:ind w:firstLine="709"/>
        <w:jc w:val="both"/>
        <w:rPr>
          <w:sz w:val="24"/>
          <w:szCs w:val="24"/>
        </w:rPr>
      </w:pPr>
      <w:r w:rsidRPr="001F0BA3">
        <w:rPr>
          <w:sz w:val="24"/>
          <w:szCs w:val="24"/>
        </w:rPr>
        <w:t>Доля неналоговых доходов местного бюджета в общей сумме налоговых и неналоговых доходов в 20</w:t>
      </w:r>
      <w:r>
        <w:rPr>
          <w:sz w:val="24"/>
          <w:szCs w:val="24"/>
        </w:rPr>
        <w:t>25</w:t>
      </w:r>
      <w:r w:rsidRPr="001F0BA3">
        <w:rPr>
          <w:sz w:val="24"/>
          <w:szCs w:val="24"/>
        </w:rPr>
        <w:t xml:space="preserve"> году оценивается в размере </w:t>
      </w:r>
      <w:r>
        <w:rPr>
          <w:sz w:val="24"/>
          <w:szCs w:val="24"/>
        </w:rPr>
        <w:t>23,0</w:t>
      </w:r>
      <w:r w:rsidRPr="001F0BA3">
        <w:rPr>
          <w:sz w:val="24"/>
          <w:szCs w:val="24"/>
        </w:rPr>
        <w:t>% и в абсолютной величине составляет</w:t>
      </w:r>
      <w:r w:rsidRPr="004623F9">
        <w:rPr>
          <w:color w:val="FF0000"/>
          <w:sz w:val="24"/>
          <w:szCs w:val="24"/>
        </w:rPr>
        <w:t xml:space="preserve"> </w:t>
      </w:r>
      <w:r>
        <w:rPr>
          <w:sz w:val="24"/>
          <w:szCs w:val="24"/>
        </w:rPr>
        <w:t>691 388 067,42</w:t>
      </w:r>
      <w:r w:rsidRPr="001F0BA3">
        <w:rPr>
          <w:sz w:val="24"/>
          <w:szCs w:val="24"/>
        </w:rPr>
        <w:t xml:space="preserve"> руб</w:t>
      </w:r>
      <w:r>
        <w:rPr>
          <w:sz w:val="24"/>
          <w:szCs w:val="24"/>
        </w:rPr>
        <w:t>лей</w:t>
      </w:r>
      <w:r w:rsidRPr="001F0BA3">
        <w:rPr>
          <w:sz w:val="24"/>
          <w:szCs w:val="24"/>
        </w:rPr>
        <w:t>, что на</w:t>
      </w:r>
      <w:r w:rsidRPr="004623F9">
        <w:rPr>
          <w:color w:val="FF0000"/>
          <w:sz w:val="24"/>
          <w:szCs w:val="24"/>
        </w:rPr>
        <w:t xml:space="preserve"> </w:t>
      </w:r>
      <w:r w:rsidR="00DA5FFE">
        <w:rPr>
          <w:sz w:val="24"/>
          <w:szCs w:val="24"/>
        </w:rPr>
        <w:t>306 199 873,01</w:t>
      </w:r>
      <w:r w:rsidRPr="001F0BA3">
        <w:rPr>
          <w:sz w:val="24"/>
          <w:szCs w:val="24"/>
        </w:rPr>
        <w:t xml:space="preserve"> руб</w:t>
      </w:r>
      <w:r>
        <w:rPr>
          <w:sz w:val="24"/>
          <w:szCs w:val="24"/>
        </w:rPr>
        <w:t>лей</w:t>
      </w:r>
      <w:r w:rsidRPr="001F0BA3">
        <w:rPr>
          <w:sz w:val="24"/>
          <w:szCs w:val="24"/>
        </w:rPr>
        <w:t xml:space="preserve">, или на </w:t>
      </w:r>
      <w:r w:rsidR="00CD483C">
        <w:rPr>
          <w:sz w:val="24"/>
          <w:szCs w:val="24"/>
        </w:rPr>
        <w:t>30,</w:t>
      </w:r>
      <w:r w:rsidR="00DA5FFE">
        <w:rPr>
          <w:sz w:val="24"/>
          <w:szCs w:val="24"/>
        </w:rPr>
        <w:t>7</w:t>
      </w:r>
      <w:r w:rsidRPr="001F0BA3">
        <w:rPr>
          <w:sz w:val="24"/>
          <w:szCs w:val="24"/>
        </w:rPr>
        <w:t>% ниже ожидаемых поступлений неналоговых доходов в 202</w:t>
      </w:r>
      <w:r>
        <w:rPr>
          <w:sz w:val="24"/>
          <w:szCs w:val="24"/>
        </w:rPr>
        <w:t>4</w:t>
      </w:r>
      <w:r w:rsidRPr="001F0BA3">
        <w:rPr>
          <w:sz w:val="24"/>
          <w:szCs w:val="24"/>
        </w:rPr>
        <w:t xml:space="preserve"> году.</w:t>
      </w:r>
      <w:r w:rsidRPr="004623F9">
        <w:rPr>
          <w:color w:val="FF0000"/>
          <w:sz w:val="24"/>
          <w:szCs w:val="24"/>
        </w:rPr>
        <w:t xml:space="preserve"> </w:t>
      </w:r>
      <w:r w:rsidR="000D4EC8" w:rsidRPr="000D4EC8">
        <w:rPr>
          <w:sz w:val="24"/>
          <w:szCs w:val="24"/>
        </w:rPr>
        <w:t>В</w:t>
      </w:r>
      <w:r w:rsidRPr="006B0A37">
        <w:rPr>
          <w:sz w:val="24"/>
          <w:szCs w:val="24"/>
        </w:rPr>
        <w:t xml:space="preserve"> сравнении с </w:t>
      </w:r>
      <w:r w:rsidR="000D4EC8">
        <w:rPr>
          <w:sz w:val="24"/>
          <w:szCs w:val="24"/>
        </w:rPr>
        <w:t xml:space="preserve">неналоговыми </w:t>
      </w:r>
      <w:r w:rsidRPr="006B0A37">
        <w:rPr>
          <w:sz w:val="24"/>
          <w:szCs w:val="24"/>
        </w:rPr>
        <w:t>доходами 202</w:t>
      </w:r>
      <w:r>
        <w:rPr>
          <w:sz w:val="24"/>
          <w:szCs w:val="24"/>
        </w:rPr>
        <w:t>5</w:t>
      </w:r>
      <w:r w:rsidRPr="006B0A37">
        <w:rPr>
          <w:sz w:val="24"/>
          <w:szCs w:val="24"/>
        </w:rPr>
        <w:t xml:space="preserve"> года, </w:t>
      </w:r>
      <w:r w:rsidR="000D4EC8">
        <w:rPr>
          <w:color w:val="000000" w:themeColor="text1"/>
          <w:sz w:val="24"/>
          <w:szCs w:val="24"/>
        </w:rPr>
        <w:t>утвержденными</w:t>
      </w:r>
      <w:r w:rsidRPr="00250349">
        <w:rPr>
          <w:color w:val="000000" w:themeColor="text1"/>
          <w:sz w:val="24"/>
          <w:szCs w:val="24"/>
        </w:rPr>
        <w:t xml:space="preserve"> решением Думы Артемовского городского округа от 05.12.2023 № 230 «О бюджете Артемовского городского округа на 2024 год и плановый период 2025 и 2026 годов» (ред. от </w:t>
      </w:r>
      <w:r>
        <w:rPr>
          <w:color w:val="000000" w:themeColor="text1"/>
          <w:sz w:val="24"/>
          <w:szCs w:val="24"/>
        </w:rPr>
        <w:t>25.09</w:t>
      </w:r>
      <w:r w:rsidRPr="00250349">
        <w:rPr>
          <w:color w:val="000000" w:themeColor="text1"/>
          <w:sz w:val="24"/>
          <w:szCs w:val="24"/>
        </w:rPr>
        <w:t xml:space="preserve">.2024 № </w:t>
      </w:r>
      <w:r>
        <w:rPr>
          <w:color w:val="000000" w:themeColor="text1"/>
          <w:sz w:val="24"/>
          <w:szCs w:val="24"/>
        </w:rPr>
        <w:t>344</w:t>
      </w:r>
      <w:r w:rsidRPr="00250349">
        <w:rPr>
          <w:color w:val="000000" w:themeColor="text1"/>
          <w:sz w:val="24"/>
          <w:szCs w:val="24"/>
        </w:rPr>
        <w:t>)</w:t>
      </w:r>
      <w:r w:rsidRPr="00612804">
        <w:rPr>
          <w:sz w:val="24"/>
          <w:szCs w:val="24"/>
        </w:rPr>
        <w:t xml:space="preserve">, </w:t>
      </w:r>
      <w:r w:rsidR="000D4EC8">
        <w:rPr>
          <w:sz w:val="24"/>
          <w:szCs w:val="24"/>
        </w:rPr>
        <w:t>прогнозируется</w:t>
      </w:r>
      <w:r w:rsidR="000D4EC8" w:rsidRPr="006B0A37">
        <w:rPr>
          <w:sz w:val="24"/>
          <w:szCs w:val="24"/>
        </w:rPr>
        <w:t xml:space="preserve"> </w:t>
      </w:r>
      <w:r w:rsidR="000D4EC8">
        <w:rPr>
          <w:sz w:val="24"/>
          <w:szCs w:val="24"/>
        </w:rPr>
        <w:t>увеличение</w:t>
      </w:r>
      <w:r w:rsidRPr="006B0A37">
        <w:rPr>
          <w:sz w:val="24"/>
          <w:szCs w:val="24"/>
        </w:rPr>
        <w:t xml:space="preserve"> в сумме </w:t>
      </w:r>
      <w:r>
        <w:rPr>
          <w:sz w:val="24"/>
          <w:szCs w:val="24"/>
        </w:rPr>
        <w:t>162 838 167,42</w:t>
      </w:r>
      <w:r w:rsidRPr="006B0A37">
        <w:rPr>
          <w:sz w:val="24"/>
          <w:szCs w:val="24"/>
        </w:rPr>
        <w:t xml:space="preserve"> руб</w:t>
      </w:r>
      <w:r>
        <w:rPr>
          <w:sz w:val="24"/>
          <w:szCs w:val="24"/>
        </w:rPr>
        <w:t>лей</w:t>
      </w:r>
      <w:r w:rsidRPr="006B0A37">
        <w:rPr>
          <w:sz w:val="24"/>
          <w:szCs w:val="24"/>
        </w:rPr>
        <w:t>.</w:t>
      </w:r>
      <w:r w:rsidR="000D4EC8" w:rsidRPr="000D4EC8">
        <w:rPr>
          <w:sz w:val="24"/>
          <w:szCs w:val="24"/>
        </w:rPr>
        <w:t xml:space="preserve"> </w:t>
      </w:r>
    </w:p>
    <w:p w:rsidR="00211025" w:rsidRPr="00A4419C" w:rsidRDefault="00D046B8" w:rsidP="007528F7">
      <w:pPr>
        <w:widowControl w:val="0"/>
        <w:suppressAutoHyphens/>
        <w:spacing w:after="120" w:line="312" w:lineRule="auto"/>
        <w:ind w:firstLine="709"/>
        <w:jc w:val="both"/>
        <w:rPr>
          <w:color w:val="FF0000"/>
        </w:rPr>
      </w:pPr>
      <w:r w:rsidRPr="00E84BE6">
        <w:t>В проекте решения Думы АГО на 202</w:t>
      </w:r>
      <w:r>
        <w:t>6</w:t>
      </w:r>
      <w:r w:rsidRPr="00E84BE6">
        <w:t xml:space="preserve"> год прогнозируется поступление неналоговых доходов в сумме – </w:t>
      </w:r>
      <w:r>
        <w:t>870 620 571,04</w:t>
      </w:r>
      <w:r w:rsidRPr="00E84BE6">
        <w:t xml:space="preserve"> руб</w:t>
      </w:r>
      <w:r>
        <w:t>лей</w:t>
      </w:r>
      <w:r w:rsidRPr="00E84BE6">
        <w:t xml:space="preserve">, что на </w:t>
      </w:r>
      <w:r>
        <w:t>179 232 503,62</w:t>
      </w:r>
      <w:r w:rsidRPr="00E84BE6">
        <w:t xml:space="preserve"> руб</w:t>
      </w:r>
      <w:r>
        <w:t>лей</w:t>
      </w:r>
      <w:r w:rsidRPr="00E84BE6">
        <w:t xml:space="preserve">, или на </w:t>
      </w:r>
      <w:r>
        <w:t>25,9</w:t>
      </w:r>
      <w:r w:rsidRPr="00E84BE6">
        <w:t xml:space="preserve">% </w:t>
      </w:r>
      <w:r>
        <w:t>выше</w:t>
      </w:r>
      <w:r w:rsidRPr="00E84BE6">
        <w:t xml:space="preserve"> прогнозируемого поступления неналоговых доходов в 202</w:t>
      </w:r>
      <w:r>
        <w:t>5</w:t>
      </w:r>
      <w:r w:rsidRPr="00E84BE6">
        <w:t xml:space="preserve"> году; на 202</w:t>
      </w:r>
      <w:r>
        <w:t>7</w:t>
      </w:r>
      <w:r w:rsidRPr="00E84BE6">
        <w:t xml:space="preserve"> год –</w:t>
      </w:r>
      <w:r>
        <w:t xml:space="preserve"> 885 499 820,28</w:t>
      </w:r>
      <w:r w:rsidRPr="00E84BE6">
        <w:t xml:space="preserve"> руб</w:t>
      </w:r>
      <w:r>
        <w:t>лей</w:t>
      </w:r>
      <w:r w:rsidRPr="00E84BE6">
        <w:t xml:space="preserve">, что на </w:t>
      </w:r>
      <w:r>
        <w:t>14 879 249,24</w:t>
      </w:r>
      <w:r w:rsidRPr="00E84BE6">
        <w:t xml:space="preserve"> руб</w:t>
      </w:r>
      <w:r>
        <w:t>лей</w:t>
      </w:r>
      <w:r w:rsidRPr="00E84BE6">
        <w:t xml:space="preserve"> или на </w:t>
      </w:r>
      <w:r>
        <w:t>1,7</w:t>
      </w:r>
      <w:r w:rsidRPr="00E84BE6">
        <w:t>% больше прогнозируемого поступления неналоговых доходов в 202</w:t>
      </w:r>
      <w:r>
        <w:t>6</w:t>
      </w:r>
      <w:r w:rsidRPr="00E84BE6">
        <w:t xml:space="preserve"> году</w:t>
      </w:r>
      <w:r w:rsidR="00211025" w:rsidRPr="00A4419C">
        <w:rPr>
          <w:color w:val="FF0000"/>
        </w:rPr>
        <w:t>.</w:t>
      </w:r>
    </w:p>
    <w:p w:rsidR="00064C2F" w:rsidRDefault="00064C2F" w:rsidP="00211025">
      <w:pPr>
        <w:suppressAutoHyphens/>
        <w:spacing w:after="120"/>
        <w:ind w:firstLine="539"/>
        <w:jc w:val="center"/>
        <w:rPr>
          <w:b/>
        </w:rPr>
      </w:pPr>
    </w:p>
    <w:p w:rsidR="00064C2F" w:rsidRDefault="00064C2F" w:rsidP="00211025">
      <w:pPr>
        <w:suppressAutoHyphens/>
        <w:spacing w:after="120"/>
        <w:ind w:firstLine="539"/>
        <w:jc w:val="center"/>
        <w:rPr>
          <w:b/>
        </w:rPr>
      </w:pPr>
    </w:p>
    <w:p w:rsidR="00211025" w:rsidRPr="00EE69FD" w:rsidRDefault="00211025" w:rsidP="00211025">
      <w:pPr>
        <w:suppressAutoHyphens/>
        <w:spacing w:after="120"/>
        <w:ind w:firstLine="539"/>
        <w:jc w:val="center"/>
        <w:rPr>
          <w:b/>
        </w:rPr>
      </w:pPr>
      <w:r w:rsidRPr="00EE69FD">
        <w:rPr>
          <w:b/>
        </w:rPr>
        <w:lastRenderedPageBreak/>
        <w:t xml:space="preserve">Сравнительный анализ неналоговых доходов по структуре </w:t>
      </w:r>
    </w:p>
    <w:p w:rsidR="00211025" w:rsidRDefault="00211025" w:rsidP="00211025">
      <w:pPr>
        <w:suppressAutoHyphens/>
        <w:spacing w:line="360" w:lineRule="auto"/>
        <w:ind w:firstLine="540"/>
        <w:jc w:val="right"/>
      </w:pPr>
      <w:r w:rsidRPr="00EE69FD">
        <w:t>(рубли)</w:t>
      </w:r>
      <w:r w:rsidR="00EE69FD">
        <w:t xml:space="preserve"> </w:t>
      </w:r>
    </w:p>
    <w:tbl>
      <w:tblPr>
        <w:tblW w:w="9526" w:type="dxa"/>
        <w:tblInd w:w="108" w:type="dxa"/>
        <w:tblLook w:val="04A0" w:firstRow="1" w:lastRow="0" w:firstColumn="1" w:lastColumn="0" w:noHBand="0" w:noVBand="1"/>
      </w:tblPr>
      <w:tblGrid>
        <w:gridCol w:w="2155"/>
        <w:gridCol w:w="1362"/>
        <w:gridCol w:w="906"/>
        <w:gridCol w:w="1367"/>
        <w:gridCol w:w="901"/>
        <w:gridCol w:w="1418"/>
        <w:gridCol w:w="1417"/>
      </w:tblGrid>
      <w:tr w:rsidR="00EE69FD" w:rsidRPr="005F6209" w:rsidTr="00EE69FD">
        <w:trPr>
          <w:trHeight w:val="345"/>
          <w:tblHeader/>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69FD" w:rsidRPr="00EE69FD" w:rsidRDefault="00EE69FD" w:rsidP="003B7322">
            <w:pPr>
              <w:jc w:val="center"/>
              <w:rPr>
                <w:b/>
                <w:bCs/>
                <w:color w:val="000000"/>
                <w:sz w:val="18"/>
                <w:szCs w:val="18"/>
              </w:rPr>
            </w:pPr>
            <w:r w:rsidRPr="00EE69FD">
              <w:rPr>
                <w:b/>
                <w:bCs/>
                <w:color w:val="000000"/>
                <w:sz w:val="18"/>
                <w:szCs w:val="18"/>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69FD" w:rsidRPr="00EE69FD" w:rsidRDefault="00EE69FD" w:rsidP="003B7322">
            <w:pPr>
              <w:jc w:val="center"/>
              <w:rPr>
                <w:b/>
                <w:bCs/>
                <w:color w:val="000000"/>
                <w:sz w:val="18"/>
                <w:szCs w:val="18"/>
              </w:rPr>
            </w:pPr>
            <w:r w:rsidRPr="00EE69FD">
              <w:rPr>
                <w:b/>
                <w:bCs/>
                <w:color w:val="000000"/>
                <w:sz w:val="18"/>
                <w:szCs w:val="18"/>
              </w:rPr>
              <w:t>Ожидаемое исполнение 2024 года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69FD" w:rsidRPr="00EE69FD" w:rsidRDefault="00EE69FD" w:rsidP="003B7322">
            <w:pPr>
              <w:jc w:val="center"/>
              <w:rPr>
                <w:b/>
                <w:bCs/>
                <w:color w:val="000000"/>
                <w:sz w:val="18"/>
                <w:szCs w:val="18"/>
              </w:rPr>
            </w:pPr>
            <w:r w:rsidRPr="00EE69FD">
              <w:rPr>
                <w:b/>
                <w:bCs/>
                <w:color w:val="000000"/>
                <w:sz w:val="18"/>
                <w:szCs w:val="18"/>
              </w:rPr>
              <w:t>Прогноз на 2025 год</w:t>
            </w:r>
          </w:p>
        </w:tc>
        <w:tc>
          <w:tcPr>
            <w:tcW w:w="1418" w:type="dxa"/>
            <w:tcBorders>
              <w:top w:val="single" w:sz="4" w:space="0" w:color="auto"/>
              <w:left w:val="nil"/>
              <w:right w:val="single" w:sz="4" w:space="0" w:color="auto"/>
            </w:tcBorders>
            <w:shd w:val="clear" w:color="auto" w:fill="auto"/>
            <w:vAlign w:val="center"/>
            <w:hideMark/>
          </w:tcPr>
          <w:p w:rsidR="00EE69FD" w:rsidRPr="00EE69FD" w:rsidRDefault="00EE69FD" w:rsidP="003B7322">
            <w:pPr>
              <w:jc w:val="center"/>
              <w:rPr>
                <w:b/>
                <w:bCs/>
                <w:color w:val="000000"/>
                <w:sz w:val="18"/>
                <w:szCs w:val="18"/>
                <w:lang w:val="en-US"/>
              </w:rPr>
            </w:pPr>
            <w:r w:rsidRPr="00EE69FD">
              <w:rPr>
                <w:b/>
                <w:bCs/>
                <w:color w:val="000000"/>
                <w:sz w:val="18"/>
                <w:szCs w:val="18"/>
              </w:rPr>
              <w:t>Прогноз на</w:t>
            </w:r>
            <w:r w:rsidRPr="00EE69FD">
              <w:rPr>
                <w:b/>
                <w:bCs/>
                <w:color w:val="000000"/>
                <w:sz w:val="18"/>
                <w:szCs w:val="18"/>
                <w:lang w:val="en-US"/>
              </w:rPr>
              <w:t xml:space="preserve"> </w:t>
            </w:r>
            <w:r w:rsidRPr="00EE69FD">
              <w:rPr>
                <w:b/>
                <w:bCs/>
                <w:color w:val="000000"/>
                <w:sz w:val="18"/>
                <w:szCs w:val="18"/>
              </w:rPr>
              <w:t>2026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9FD" w:rsidRPr="00EE69FD" w:rsidRDefault="00EE69FD" w:rsidP="003B7322">
            <w:pPr>
              <w:jc w:val="center"/>
              <w:rPr>
                <w:b/>
                <w:bCs/>
                <w:color w:val="000000"/>
                <w:sz w:val="18"/>
                <w:szCs w:val="18"/>
              </w:rPr>
            </w:pPr>
            <w:r w:rsidRPr="00EE69FD">
              <w:rPr>
                <w:b/>
                <w:bCs/>
                <w:color w:val="000000"/>
                <w:sz w:val="18"/>
                <w:szCs w:val="18"/>
              </w:rPr>
              <w:t>Прогноз на 2027 год</w:t>
            </w:r>
          </w:p>
        </w:tc>
      </w:tr>
      <w:tr w:rsidR="00EE69FD" w:rsidRPr="005F6209" w:rsidTr="00EE69FD">
        <w:trPr>
          <w:trHeight w:val="144"/>
          <w:tblHeader/>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EE69FD" w:rsidRPr="00EE69FD" w:rsidRDefault="00EE69FD" w:rsidP="003B7322">
            <w:pPr>
              <w:rPr>
                <w:b/>
                <w:bCs/>
                <w:color w:val="000000"/>
                <w:sz w:val="18"/>
                <w:szCs w:val="18"/>
              </w:rPr>
            </w:pPr>
          </w:p>
        </w:tc>
        <w:tc>
          <w:tcPr>
            <w:tcW w:w="1362" w:type="dxa"/>
            <w:tcBorders>
              <w:top w:val="nil"/>
              <w:left w:val="single" w:sz="4" w:space="0" w:color="auto"/>
              <w:bottom w:val="single" w:sz="4" w:space="0" w:color="auto"/>
              <w:right w:val="single" w:sz="4" w:space="0" w:color="auto"/>
            </w:tcBorders>
            <w:shd w:val="clear" w:color="auto" w:fill="auto"/>
            <w:vAlign w:val="center"/>
            <w:hideMark/>
          </w:tcPr>
          <w:p w:rsidR="00EE69FD" w:rsidRPr="00EE69FD" w:rsidRDefault="00EE69FD" w:rsidP="003B7322">
            <w:pPr>
              <w:jc w:val="center"/>
              <w:rPr>
                <w:b/>
                <w:bCs/>
                <w:color w:val="000000"/>
                <w:sz w:val="18"/>
                <w:szCs w:val="18"/>
              </w:rPr>
            </w:pPr>
            <w:r w:rsidRPr="00EE69FD">
              <w:rPr>
                <w:b/>
                <w:bCs/>
                <w:color w:val="000000"/>
                <w:sz w:val="18"/>
                <w:szCs w:val="18"/>
              </w:rPr>
              <w:t xml:space="preserve">Сумма </w:t>
            </w:r>
          </w:p>
        </w:tc>
        <w:tc>
          <w:tcPr>
            <w:tcW w:w="906" w:type="dxa"/>
            <w:tcBorders>
              <w:top w:val="nil"/>
              <w:left w:val="nil"/>
              <w:bottom w:val="single" w:sz="4" w:space="0" w:color="auto"/>
              <w:right w:val="single" w:sz="4" w:space="0" w:color="auto"/>
            </w:tcBorders>
            <w:shd w:val="clear" w:color="auto" w:fill="auto"/>
            <w:vAlign w:val="center"/>
            <w:hideMark/>
          </w:tcPr>
          <w:p w:rsidR="00EE69FD" w:rsidRPr="00EE69FD" w:rsidRDefault="00EE69FD" w:rsidP="003B7322">
            <w:pPr>
              <w:jc w:val="center"/>
              <w:rPr>
                <w:b/>
                <w:bCs/>
                <w:color w:val="000000"/>
                <w:sz w:val="16"/>
                <w:szCs w:val="16"/>
              </w:rPr>
            </w:pPr>
            <w:r w:rsidRPr="00EE69FD">
              <w:rPr>
                <w:b/>
                <w:bCs/>
                <w:color w:val="000000"/>
                <w:sz w:val="16"/>
                <w:szCs w:val="16"/>
              </w:rPr>
              <w:t>Удельный вес в сумме неналоговых доходов (%)</w:t>
            </w:r>
          </w:p>
        </w:tc>
        <w:tc>
          <w:tcPr>
            <w:tcW w:w="1367" w:type="dxa"/>
            <w:tcBorders>
              <w:top w:val="nil"/>
              <w:left w:val="single" w:sz="4" w:space="0" w:color="auto"/>
              <w:bottom w:val="single" w:sz="4" w:space="0" w:color="auto"/>
              <w:right w:val="single" w:sz="4" w:space="0" w:color="auto"/>
            </w:tcBorders>
            <w:shd w:val="clear" w:color="auto" w:fill="auto"/>
            <w:vAlign w:val="center"/>
            <w:hideMark/>
          </w:tcPr>
          <w:p w:rsidR="00EE69FD" w:rsidRPr="00EE69FD" w:rsidRDefault="00EE69FD" w:rsidP="003B7322">
            <w:pPr>
              <w:jc w:val="center"/>
              <w:rPr>
                <w:b/>
                <w:bCs/>
                <w:color w:val="000000"/>
                <w:sz w:val="18"/>
                <w:szCs w:val="18"/>
              </w:rPr>
            </w:pPr>
            <w:r w:rsidRPr="00EE69FD">
              <w:rPr>
                <w:b/>
                <w:bCs/>
                <w:color w:val="000000"/>
                <w:sz w:val="18"/>
                <w:szCs w:val="18"/>
              </w:rPr>
              <w:t xml:space="preserve">Сумма </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EE69FD" w:rsidRPr="00EE69FD" w:rsidRDefault="00EE69FD" w:rsidP="003B7322">
            <w:pPr>
              <w:jc w:val="center"/>
              <w:rPr>
                <w:b/>
                <w:bCs/>
                <w:color w:val="000000"/>
                <w:sz w:val="16"/>
                <w:szCs w:val="16"/>
              </w:rPr>
            </w:pPr>
            <w:r w:rsidRPr="00EE69FD">
              <w:rPr>
                <w:b/>
                <w:bCs/>
                <w:color w:val="000000"/>
                <w:sz w:val="16"/>
                <w:szCs w:val="16"/>
              </w:rPr>
              <w:t>Удельный вес в сумме неналоговых доходов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9FD" w:rsidRPr="00EE69FD" w:rsidRDefault="00EE69FD" w:rsidP="003B7322">
            <w:pPr>
              <w:jc w:val="center"/>
              <w:rPr>
                <w:b/>
                <w:bCs/>
                <w:color w:val="000000"/>
                <w:sz w:val="18"/>
                <w:szCs w:val="18"/>
              </w:rPr>
            </w:pPr>
            <w:r w:rsidRPr="00EE69FD">
              <w:rPr>
                <w:b/>
                <w:bCs/>
                <w:color w:val="000000"/>
                <w:sz w:val="18"/>
                <w:szCs w:val="18"/>
              </w:rPr>
              <w:t xml:space="preserve">Сумма </w:t>
            </w:r>
          </w:p>
        </w:tc>
        <w:tc>
          <w:tcPr>
            <w:tcW w:w="1417" w:type="dxa"/>
            <w:tcBorders>
              <w:top w:val="nil"/>
              <w:left w:val="nil"/>
              <w:bottom w:val="single" w:sz="4" w:space="0" w:color="auto"/>
              <w:right w:val="single" w:sz="4" w:space="0" w:color="auto"/>
            </w:tcBorders>
            <w:shd w:val="clear" w:color="auto" w:fill="auto"/>
            <w:vAlign w:val="center"/>
            <w:hideMark/>
          </w:tcPr>
          <w:p w:rsidR="00EE69FD" w:rsidRPr="00EE69FD" w:rsidRDefault="00EE69FD" w:rsidP="003B7322">
            <w:pPr>
              <w:jc w:val="center"/>
              <w:rPr>
                <w:b/>
                <w:bCs/>
                <w:color w:val="000000"/>
                <w:sz w:val="18"/>
                <w:szCs w:val="18"/>
              </w:rPr>
            </w:pPr>
            <w:r w:rsidRPr="00EE69FD">
              <w:rPr>
                <w:b/>
                <w:bCs/>
                <w:color w:val="000000"/>
                <w:sz w:val="18"/>
                <w:szCs w:val="18"/>
              </w:rPr>
              <w:t>Сумма</w:t>
            </w:r>
          </w:p>
        </w:tc>
      </w:tr>
      <w:tr w:rsidR="00463454" w:rsidRPr="005F6209" w:rsidTr="00D632FB">
        <w:trPr>
          <w:trHeight w:val="1104"/>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463454" w:rsidRPr="00463454" w:rsidRDefault="00463454" w:rsidP="00463454">
            <w:pPr>
              <w:rPr>
                <w:color w:val="000000"/>
                <w:sz w:val="17"/>
                <w:szCs w:val="17"/>
              </w:rPr>
            </w:pPr>
            <w:r w:rsidRPr="00463454">
              <w:rPr>
                <w:color w:val="000000"/>
                <w:sz w:val="17"/>
                <w:szCs w:val="17"/>
              </w:rPr>
              <w:t>1.Доходы от использования имущества, находящегося в государственной и муниципальной собственности</w:t>
            </w:r>
          </w:p>
        </w:tc>
        <w:tc>
          <w:tcPr>
            <w:tcW w:w="1362"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377 324 611,51</w:t>
            </w:r>
          </w:p>
        </w:tc>
        <w:tc>
          <w:tcPr>
            <w:tcW w:w="906"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37,8</w:t>
            </w:r>
          </w:p>
        </w:tc>
        <w:tc>
          <w:tcPr>
            <w:tcW w:w="136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341 887 160,60</w:t>
            </w:r>
          </w:p>
        </w:tc>
        <w:tc>
          <w:tcPr>
            <w:tcW w:w="901"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49,4</w:t>
            </w:r>
          </w:p>
        </w:tc>
        <w:tc>
          <w:tcPr>
            <w:tcW w:w="1418"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408 388 770,24</w:t>
            </w:r>
          </w:p>
        </w:tc>
        <w:tc>
          <w:tcPr>
            <w:tcW w:w="141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413 712 123,03</w:t>
            </w:r>
          </w:p>
        </w:tc>
      </w:tr>
      <w:tr w:rsidR="00463454" w:rsidRPr="002E15A8" w:rsidTr="00D632FB">
        <w:trPr>
          <w:trHeight w:val="566"/>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463454" w:rsidRPr="00463454" w:rsidRDefault="00463454" w:rsidP="00463454">
            <w:pPr>
              <w:rPr>
                <w:sz w:val="17"/>
                <w:szCs w:val="17"/>
              </w:rPr>
            </w:pPr>
            <w:r w:rsidRPr="00463454">
              <w:rPr>
                <w:sz w:val="17"/>
                <w:szCs w:val="17"/>
              </w:rPr>
              <w:t>2. Плата за негативное воздействие на окружающую среду</w:t>
            </w:r>
          </w:p>
        </w:tc>
        <w:tc>
          <w:tcPr>
            <w:tcW w:w="1362"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11 781 301,68</w:t>
            </w:r>
          </w:p>
        </w:tc>
        <w:tc>
          <w:tcPr>
            <w:tcW w:w="906"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1,2</w:t>
            </w:r>
          </w:p>
        </w:tc>
        <w:tc>
          <w:tcPr>
            <w:tcW w:w="136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7 750 000,00</w:t>
            </w:r>
          </w:p>
        </w:tc>
        <w:tc>
          <w:tcPr>
            <w:tcW w:w="901"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1,1</w:t>
            </w:r>
          </w:p>
        </w:tc>
        <w:tc>
          <w:tcPr>
            <w:tcW w:w="1418"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7 750 000,00</w:t>
            </w:r>
          </w:p>
        </w:tc>
        <w:tc>
          <w:tcPr>
            <w:tcW w:w="141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7 750 000,00</w:t>
            </w:r>
          </w:p>
        </w:tc>
      </w:tr>
      <w:tr w:rsidR="00463454" w:rsidRPr="005F6209" w:rsidTr="00D632FB">
        <w:trPr>
          <w:trHeight w:val="646"/>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463454" w:rsidRPr="00463454" w:rsidRDefault="00463454" w:rsidP="00463454">
            <w:pPr>
              <w:rPr>
                <w:color w:val="000000"/>
                <w:sz w:val="17"/>
                <w:szCs w:val="17"/>
              </w:rPr>
            </w:pPr>
            <w:r w:rsidRPr="00463454">
              <w:rPr>
                <w:color w:val="000000"/>
                <w:sz w:val="17"/>
                <w:szCs w:val="17"/>
              </w:rPr>
              <w:t>3. Доходы от оказания платных услуг и компенсации затрат государства</w:t>
            </w:r>
          </w:p>
        </w:tc>
        <w:tc>
          <w:tcPr>
            <w:tcW w:w="1362"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296 762 724,46</w:t>
            </w:r>
          </w:p>
        </w:tc>
        <w:tc>
          <w:tcPr>
            <w:tcW w:w="906"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29,7</w:t>
            </w:r>
          </w:p>
        </w:tc>
        <w:tc>
          <w:tcPr>
            <w:tcW w:w="136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57 978 539,00</w:t>
            </w:r>
          </w:p>
        </w:tc>
        <w:tc>
          <w:tcPr>
            <w:tcW w:w="901"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8,4</w:t>
            </w:r>
          </w:p>
        </w:tc>
        <w:tc>
          <w:tcPr>
            <w:tcW w:w="1418"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58 472 878,00</w:t>
            </w:r>
          </w:p>
        </w:tc>
        <w:tc>
          <w:tcPr>
            <w:tcW w:w="141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58 986 285,00</w:t>
            </w:r>
          </w:p>
        </w:tc>
      </w:tr>
      <w:tr w:rsidR="00463454" w:rsidRPr="005F6209" w:rsidTr="00D632FB">
        <w:trPr>
          <w:trHeight w:val="72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463454" w:rsidRPr="00463454" w:rsidRDefault="00463454" w:rsidP="00463454">
            <w:pPr>
              <w:rPr>
                <w:color w:val="000000"/>
                <w:sz w:val="17"/>
                <w:szCs w:val="17"/>
              </w:rPr>
            </w:pPr>
            <w:r w:rsidRPr="00463454">
              <w:rPr>
                <w:color w:val="000000"/>
                <w:sz w:val="17"/>
                <w:szCs w:val="17"/>
              </w:rPr>
              <w:t>4. Доходы от продажи материальных и нематериальных активов</w:t>
            </w:r>
          </w:p>
        </w:tc>
        <w:tc>
          <w:tcPr>
            <w:tcW w:w="1362"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267 582 463,62</w:t>
            </w:r>
          </w:p>
        </w:tc>
        <w:tc>
          <w:tcPr>
            <w:tcW w:w="906"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26,8</w:t>
            </w:r>
          </w:p>
        </w:tc>
        <w:tc>
          <w:tcPr>
            <w:tcW w:w="136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264 090 398,00</w:t>
            </w:r>
          </w:p>
        </w:tc>
        <w:tc>
          <w:tcPr>
            <w:tcW w:w="901"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38,2</w:t>
            </w:r>
          </w:p>
        </w:tc>
        <w:tc>
          <w:tcPr>
            <w:tcW w:w="1418"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369 875 200,00</w:t>
            </w:r>
          </w:p>
        </w:tc>
        <w:tc>
          <w:tcPr>
            <w:tcW w:w="141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377 675 200,00</w:t>
            </w:r>
          </w:p>
        </w:tc>
      </w:tr>
      <w:tr w:rsidR="00463454" w:rsidRPr="005F6209" w:rsidTr="00D632FB">
        <w:trPr>
          <w:trHeight w:val="48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463454" w:rsidRPr="00463454" w:rsidRDefault="00463454" w:rsidP="00463454">
            <w:pPr>
              <w:rPr>
                <w:color w:val="000000"/>
                <w:sz w:val="17"/>
                <w:szCs w:val="17"/>
              </w:rPr>
            </w:pPr>
            <w:r w:rsidRPr="00463454">
              <w:rPr>
                <w:color w:val="000000"/>
                <w:sz w:val="17"/>
                <w:szCs w:val="17"/>
              </w:rPr>
              <w:t>5. Штрафы, санкции, возмещение ущерба</w:t>
            </w:r>
          </w:p>
        </w:tc>
        <w:tc>
          <w:tcPr>
            <w:tcW w:w="1362"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40 836 839,16</w:t>
            </w:r>
          </w:p>
        </w:tc>
        <w:tc>
          <w:tcPr>
            <w:tcW w:w="906"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4,1</w:t>
            </w:r>
          </w:p>
        </w:tc>
        <w:tc>
          <w:tcPr>
            <w:tcW w:w="136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15 601 969,82</w:t>
            </w:r>
          </w:p>
        </w:tc>
        <w:tc>
          <w:tcPr>
            <w:tcW w:w="901"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2,3</w:t>
            </w:r>
          </w:p>
        </w:tc>
        <w:tc>
          <w:tcPr>
            <w:tcW w:w="1418"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20 933 722,80</w:t>
            </w:r>
          </w:p>
        </w:tc>
        <w:tc>
          <w:tcPr>
            <w:tcW w:w="141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22 176 212,25</w:t>
            </w:r>
          </w:p>
        </w:tc>
      </w:tr>
      <w:tr w:rsidR="00463454" w:rsidRPr="005F6209" w:rsidTr="00D632FB">
        <w:trPr>
          <w:trHeight w:val="48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463454" w:rsidRPr="00463454" w:rsidRDefault="00463454" w:rsidP="00463454">
            <w:pPr>
              <w:rPr>
                <w:color w:val="000000"/>
                <w:sz w:val="17"/>
                <w:szCs w:val="17"/>
              </w:rPr>
            </w:pPr>
            <w:r w:rsidRPr="00463454">
              <w:rPr>
                <w:color w:val="000000"/>
                <w:sz w:val="17"/>
                <w:szCs w:val="17"/>
              </w:rPr>
              <w:t>6. Прочие неналоговые доходы</w:t>
            </w:r>
          </w:p>
        </w:tc>
        <w:tc>
          <w:tcPr>
            <w:tcW w:w="1362"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3 300 000,00</w:t>
            </w:r>
          </w:p>
        </w:tc>
        <w:tc>
          <w:tcPr>
            <w:tcW w:w="906"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0,3</w:t>
            </w:r>
          </w:p>
        </w:tc>
        <w:tc>
          <w:tcPr>
            <w:tcW w:w="136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4 080 000,00</w:t>
            </w:r>
          </w:p>
        </w:tc>
        <w:tc>
          <w:tcPr>
            <w:tcW w:w="901"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0,6</w:t>
            </w:r>
          </w:p>
        </w:tc>
        <w:tc>
          <w:tcPr>
            <w:tcW w:w="1418"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5 200 000,00</w:t>
            </w:r>
          </w:p>
        </w:tc>
        <w:tc>
          <w:tcPr>
            <w:tcW w:w="141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color w:val="000000"/>
                <w:sz w:val="17"/>
                <w:szCs w:val="17"/>
              </w:rPr>
            </w:pPr>
            <w:r w:rsidRPr="00463454">
              <w:rPr>
                <w:color w:val="000000"/>
                <w:sz w:val="17"/>
                <w:szCs w:val="17"/>
              </w:rPr>
              <w:t>5 200 000,00</w:t>
            </w:r>
          </w:p>
        </w:tc>
      </w:tr>
      <w:tr w:rsidR="00463454" w:rsidRPr="005F6209" w:rsidTr="00D632FB">
        <w:trPr>
          <w:trHeight w:val="48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463454" w:rsidRPr="00463454" w:rsidRDefault="00463454" w:rsidP="00463454">
            <w:pPr>
              <w:jc w:val="both"/>
              <w:rPr>
                <w:b/>
                <w:bCs/>
                <w:color w:val="000000"/>
                <w:sz w:val="17"/>
                <w:szCs w:val="17"/>
              </w:rPr>
            </w:pPr>
            <w:r w:rsidRPr="00463454">
              <w:rPr>
                <w:b/>
                <w:bCs/>
                <w:color w:val="000000"/>
                <w:sz w:val="17"/>
                <w:szCs w:val="17"/>
              </w:rPr>
              <w:t>Всего неналоговых доходов</w:t>
            </w:r>
          </w:p>
        </w:tc>
        <w:tc>
          <w:tcPr>
            <w:tcW w:w="1362"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b/>
                <w:bCs/>
                <w:color w:val="000000"/>
                <w:sz w:val="17"/>
                <w:szCs w:val="17"/>
              </w:rPr>
            </w:pPr>
            <w:r w:rsidRPr="00463454">
              <w:rPr>
                <w:b/>
                <w:bCs/>
                <w:color w:val="000000"/>
                <w:sz w:val="17"/>
                <w:szCs w:val="17"/>
              </w:rPr>
              <w:t>997 587 940,43</w:t>
            </w:r>
          </w:p>
        </w:tc>
        <w:tc>
          <w:tcPr>
            <w:tcW w:w="906"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b/>
                <w:bCs/>
                <w:color w:val="000000"/>
                <w:sz w:val="17"/>
                <w:szCs w:val="17"/>
              </w:rPr>
            </w:pPr>
            <w:r w:rsidRPr="00463454">
              <w:rPr>
                <w:b/>
                <w:bCs/>
                <w:color w:val="000000"/>
                <w:sz w:val="17"/>
                <w:szCs w:val="17"/>
              </w:rPr>
              <w:t>100,00</w:t>
            </w:r>
          </w:p>
        </w:tc>
        <w:tc>
          <w:tcPr>
            <w:tcW w:w="136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b/>
                <w:bCs/>
                <w:color w:val="000000"/>
                <w:sz w:val="17"/>
                <w:szCs w:val="17"/>
              </w:rPr>
            </w:pPr>
            <w:r w:rsidRPr="00463454">
              <w:rPr>
                <w:b/>
                <w:bCs/>
                <w:color w:val="000000"/>
                <w:sz w:val="17"/>
                <w:szCs w:val="17"/>
              </w:rPr>
              <w:t>691 388 067,42</w:t>
            </w:r>
          </w:p>
        </w:tc>
        <w:tc>
          <w:tcPr>
            <w:tcW w:w="901"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b/>
                <w:bCs/>
                <w:color w:val="000000"/>
                <w:sz w:val="17"/>
                <w:szCs w:val="17"/>
              </w:rPr>
            </w:pPr>
            <w:r w:rsidRPr="00463454">
              <w:rPr>
                <w:b/>
                <w:bCs/>
                <w:color w:val="000000"/>
                <w:sz w:val="17"/>
                <w:szCs w:val="17"/>
              </w:rPr>
              <w:t>100,00</w:t>
            </w:r>
          </w:p>
        </w:tc>
        <w:tc>
          <w:tcPr>
            <w:tcW w:w="1418"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b/>
                <w:bCs/>
                <w:color w:val="000000"/>
                <w:sz w:val="17"/>
                <w:szCs w:val="17"/>
              </w:rPr>
            </w:pPr>
            <w:r w:rsidRPr="00463454">
              <w:rPr>
                <w:b/>
                <w:bCs/>
                <w:color w:val="000000"/>
                <w:sz w:val="17"/>
                <w:szCs w:val="17"/>
              </w:rPr>
              <w:t>870 620 571,04</w:t>
            </w:r>
          </w:p>
        </w:tc>
        <w:tc>
          <w:tcPr>
            <w:tcW w:w="1417" w:type="dxa"/>
            <w:tcBorders>
              <w:top w:val="nil"/>
              <w:left w:val="nil"/>
              <w:bottom w:val="single" w:sz="4" w:space="0" w:color="auto"/>
              <w:right w:val="single" w:sz="4" w:space="0" w:color="auto"/>
            </w:tcBorders>
            <w:shd w:val="clear" w:color="auto" w:fill="auto"/>
            <w:vAlign w:val="center"/>
            <w:hideMark/>
          </w:tcPr>
          <w:p w:rsidR="00463454" w:rsidRPr="00463454" w:rsidRDefault="00463454" w:rsidP="00463454">
            <w:pPr>
              <w:jc w:val="center"/>
              <w:rPr>
                <w:b/>
                <w:bCs/>
                <w:color w:val="000000"/>
                <w:sz w:val="17"/>
                <w:szCs w:val="17"/>
              </w:rPr>
            </w:pPr>
            <w:r w:rsidRPr="00463454">
              <w:rPr>
                <w:b/>
                <w:bCs/>
                <w:color w:val="000000"/>
                <w:sz w:val="17"/>
                <w:szCs w:val="17"/>
              </w:rPr>
              <w:t>885 499 820,28</w:t>
            </w:r>
          </w:p>
        </w:tc>
      </w:tr>
    </w:tbl>
    <w:p w:rsidR="00EE69FD" w:rsidRPr="00EE69FD" w:rsidRDefault="00EE69FD" w:rsidP="00211025">
      <w:pPr>
        <w:suppressAutoHyphens/>
        <w:spacing w:line="360" w:lineRule="auto"/>
        <w:ind w:firstLine="540"/>
        <w:jc w:val="right"/>
      </w:pPr>
    </w:p>
    <w:p w:rsidR="00EE69FD" w:rsidRPr="005E0611" w:rsidRDefault="00EE69FD" w:rsidP="007528F7">
      <w:pPr>
        <w:suppressAutoHyphens/>
        <w:spacing w:line="312" w:lineRule="auto"/>
        <w:ind w:firstLine="709"/>
        <w:jc w:val="both"/>
        <w:rPr>
          <w:b/>
          <w:i/>
        </w:rPr>
      </w:pPr>
      <w:r w:rsidRPr="005E0611">
        <w:rPr>
          <w:b/>
          <w:i/>
        </w:rPr>
        <w:t>Доходы от использования имущества, находящегося в государственной и муниципальной собственности</w:t>
      </w:r>
    </w:p>
    <w:p w:rsidR="00EE69FD" w:rsidRPr="005E0611" w:rsidRDefault="00EE69FD" w:rsidP="007528F7">
      <w:pPr>
        <w:suppressAutoHyphens/>
        <w:spacing w:line="312" w:lineRule="auto"/>
        <w:ind w:firstLine="709"/>
        <w:jc w:val="both"/>
      </w:pPr>
      <w:r w:rsidRPr="005E0611">
        <w:t>Прогнозируемая сумма доходов от использования имущества на 2025 год составляет 341 887 160,60 рублей, что на</w:t>
      </w:r>
      <w:r w:rsidRPr="005E0611">
        <w:rPr>
          <w:color w:val="FF0000"/>
        </w:rPr>
        <w:t xml:space="preserve"> </w:t>
      </w:r>
      <w:r w:rsidR="007651B1">
        <w:t>35 437 450,91</w:t>
      </w:r>
      <w:r w:rsidRPr="005E0611">
        <w:t xml:space="preserve"> рублей, или на </w:t>
      </w:r>
      <w:r w:rsidR="007651B1">
        <w:t>9,4</w:t>
      </w:r>
      <w:r w:rsidRPr="005E0611">
        <w:t xml:space="preserve">% </w:t>
      </w:r>
      <w:r w:rsidR="007651B1">
        <w:t>ниже</w:t>
      </w:r>
      <w:r w:rsidRPr="005E0611">
        <w:t xml:space="preserve"> оценки 2024 года. </w:t>
      </w:r>
    </w:p>
    <w:p w:rsidR="00EE69FD" w:rsidRPr="005E0611" w:rsidRDefault="00EE69FD" w:rsidP="007528F7">
      <w:pPr>
        <w:suppressAutoHyphens/>
        <w:spacing w:line="312" w:lineRule="auto"/>
        <w:ind w:firstLine="709"/>
        <w:jc w:val="both"/>
      </w:pPr>
      <w:r w:rsidRPr="005E0611">
        <w:t>Прогноз поступлений на 2026 год составляет</w:t>
      </w:r>
      <w:r w:rsidRPr="005E0611">
        <w:rPr>
          <w:color w:val="FF0000"/>
        </w:rPr>
        <w:t xml:space="preserve"> </w:t>
      </w:r>
      <w:r w:rsidRPr="005E0611">
        <w:t>408 388 770,24 рублей, что на 66 501 609,64 рублей или 19,5 % выше прогноза 2025 года; на 2027 год – 413 712 123,03 рублей, что на</w:t>
      </w:r>
      <w:r>
        <w:t xml:space="preserve"> </w:t>
      </w:r>
      <w:r w:rsidRPr="005E0611">
        <w:t>5 323 352,79 рублей</w:t>
      </w:r>
      <w:r>
        <w:t>,</w:t>
      </w:r>
      <w:r w:rsidRPr="005E0611">
        <w:t xml:space="preserve"> или 1,3% выше прогноза 2027 года.</w:t>
      </w:r>
    </w:p>
    <w:p w:rsidR="00EE69FD" w:rsidRPr="005E0611" w:rsidRDefault="00EE69FD" w:rsidP="007528F7">
      <w:pPr>
        <w:widowControl w:val="0"/>
        <w:suppressAutoHyphens/>
        <w:spacing w:line="312" w:lineRule="auto"/>
        <w:ind w:firstLine="709"/>
        <w:jc w:val="both"/>
      </w:pPr>
      <w:r w:rsidRPr="005E0611">
        <w:t>Поступление доходов в 2025 году прогнозируется по следующим позициям:</w:t>
      </w:r>
    </w:p>
    <w:p w:rsidR="00EE69FD" w:rsidRPr="005E0611" w:rsidRDefault="00EE69FD" w:rsidP="007528F7">
      <w:pPr>
        <w:suppressAutoHyphens/>
        <w:spacing w:line="312" w:lineRule="auto"/>
        <w:ind w:firstLine="709"/>
        <w:jc w:val="both"/>
      </w:pPr>
      <w:r w:rsidRPr="005E0611">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EE69FD" w:rsidRPr="005E0611" w:rsidRDefault="00EE69FD" w:rsidP="007528F7">
      <w:pPr>
        <w:widowControl w:val="0"/>
        <w:suppressAutoHyphens/>
        <w:spacing w:line="312" w:lineRule="auto"/>
        <w:ind w:firstLine="709"/>
        <w:jc w:val="both"/>
      </w:pPr>
      <w:r w:rsidRPr="005E0611">
        <w:t>-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p w:rsidR="00EE69FD" w:rsidRPr="005E0611" w:rsidRDefault="00EE69FD" w:rsidP="007528F7">
      <w:pPr>
        <w:widowControl w:val="0"/>
        <w:suppressAutoHyphens/>
        <w:spacing w:line="312" w:lineRule="auto"/>
        <w:ind w:firstLine="709"/>
        <w:jc w:val="both"/>
      </w:pPr>
      <w:r w:rsidRPr="005E0611">
        <w:t>- доходы от сдачи в аренду имущества, составляющего казну городских округов (за исключением земельных участков);</w:t>
      </w:r>
    </w:p>
    <w:p w:rsidR="00EE69FD" w:rsidRPr="005E0611" w:rsidRDefault="00EE69FD" w:rsidP="007528F7">
      <w:pPr>
        <w:suppressAutoHyphens/>
        <w:spacing w:line="312" w:lineRule="auto"/>
        <w:ind w:firstLine="709"/>
        <w:jc w:val="both"/>
      </w:pPr>
      <w:r w:rsidRPr="005E0611">
        <w:t xml:space="preserve">- 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w:t>
      </w:r>
      <w:r w:rsidRPr="005E0611">
        <w:lastRenderedPageBreak/>
        <w:t>земельных участков, государственная собственность на которые не разграничена и которые расположены в границах городских округов;</w:t>
      </w:r>
    </w:p>
    <w:p w:rsidR="00EE69FD" w:rsidRPr="005E0611" w:rsidRDefault="00EE69FD" w:rsidP="007528F7">
      <w:pPr>
        <w:suppressAutoHyphens/>
        <w:spacing w:line="312" w:lineRule="auto"/>
        <w:ind w:firstLine="709"/>
        <w:jc w:val="both"/>
      </w:pPr>
      <w:r w:rsidRPr="005E0611">
        <w:t>- 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EE69FD" w:rsidRPr="005E0611" w:rsidRDefault="00EE69FD" w:rsidP="007528F7">
      <w:pPr>
        <w:spacing w:line="312" w:lineRule="auto"/>
        <w:ind w:firstLine="709"/>
        <w:jc w:val="both"/>
      </w:pPr>
      <w:r w:rsidRPr="005E0611">
        <w:t xml:space="preserve">При прогнозировании объема поступлений по данным видам доходов учтена динамика фактических поступлений, сложившаяся за предыдущие финансовые периоды, количество действующих договоров и суммы дополнительных поступлений в счет погашения задолженности прошлых лет. </w:t>
      </w:r>
    </w:p>
    <w:p w:rsidR="00EE69FD" w:rsidRPr="005E0611" w:rsidRDefault="00EE69FD" w:rsidP="007528F7">
      <w:pPr>
        <w:spacing w:line="312" w:lineRule="auto"/>
        <w:ind w:firstLine="709"/>
        <w:jc w:val="both"/>
      </w:pPr>
      <w:r w:rsidRPr="005E0611">
        <w:t>В основу прогноза приняты расчеты главного администратора доходов – МКУ управление муниципальной собственности администрации Артемовского городского округа.</w:t>
      </w:r>
    </w:p>
    <w:p w:rsidR="00EE69FD" w:rsidRPr="005E0611" w:rsidRDefault="00EE69FD" w:rsidP="007528F7">
      <w:pPr>
        <w:suppressAutoHyphens/>
        <w:spacing w:line="312" w:lineRule="auto"/>
        <w:ind w:firstLine="709"/>
        <w:jc w:val="both"/>
      </w:pPr>
      <w:r w:rsidRPr="005E0611">
        <w:t>-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EE69FD" w:rsidRPr="005E0611" w:rsidRDefault="00EE69FD" w:rsidP="007528F7">
      <w:pPr>
        <w:suppressAutoHyphens/>
        <w:spacing w:line="312" w:lineRule="auto"/>
        <w:ind w:firstLine="709"/>
        <w:jc w:val="both"/>
      </w:pPr>
      <w:r w:rsidRPr="005E0611">
        <w:t>оплата за наем жилого помещения;</w:t>
      </w:r>
    </w:p>
    <w:p w:rsidR="00EE69FD" w:rsidRPr="005E0611" w:rsidRDefault="00EE69FD" w:rsidP="007528F7">
      <w:pPr>
        <w:spacing w:line="312" w:lineRule="auto"/>
        <w:ind w:firstLine="709"/>
        <w:jc w:val="both"/>
      </w:pPr>
      <w:r w:rsidRPr="005E0611">
        <w:t>плата по концессионному соглашению.</w:t>
      </w:r>
    </w:p>
    <w:p w:rsidR="009F6F10" w:rsidRPr="00064C2F" w:rsidRDefault="00EE69FD" w:rsidP="007528F7">
      <w:pPr>
        <w:widowControl w:val="0"/>
        <w:spacing w:line="312" w:lineRule="auto"/>
        <w:ind w:firstLine="709"/>
        <w:jc w:val="both"/>
      </w:pPr>
      <w:r w:rsidRPr="005E0611">
        <w:t xml:space="preserve">При прогнозировании объема поступлений по данному виду </w:t>
      </w:r>
      <w:r w:rsidRPr="009F6F10">
        <w:t xml:space="preserve">дохода </w:t>
      </w:r>
      <w:r w:rsidRPr="00064C2F">
        <w:t>учтен</w:t>
      </w:r>
      <w:r w:rsidR="004661D9" w:rsidRPr="00064C2F">
        <w:t>ы площадь жилых помещений, переданная в наем</w:t>
      </w:r>
      <w:r w:rsidR="004661D9" w:rsidRPr="00064C2F">
        <w:rPr>
          <w:color w:val="7030A0"/>
        </w:rPr>
        <w:t>,</w:t>
      </w:r>
      <w:r w:rsidRPr="00064C2F">
        <w:rPr>
          <w:color w:val="7030A0"/>
        </w:rPr>
        <w:t xml:space="preserve"> </w:t>
      </w:r>
      <w:r w:rsidRPr="00064C2F">
        <w:t>сумма задолженности по оплате за наем жилых помещений прошлых лет и действующее концессионное соглашение.</w:t>
      </w:r>
      <w:r w:rsidR="009952ED" w:rsidRPr="00064C2F">
        <w:t xml:space="preserve"> </w:t>
      </w:r>
    </w:p>
    <w:p w:rsidR="00EE69FD" w:rsidRPr="005E0611" w:rsidRDefault="00EE69FD" w:rsidP="007528F7">
      <w:pPr>
        <w:widowControl w:val="0"/>
        <w:spacing w:line="312" w:lineRule="auto"/>
        <w:ind w:firstLine="709"/>
        <w:jc w:val="both"/>
      </w:pPr>
      <w:r w:rsidRPr="00064C2F">
        <w:t>- плата, поступившая в рамках договора за предоставление права на</w:t>
      </w:r>
      <w:r w:rsidRPr="005E0611">
        <w:t xml:space="preserve">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p w:rsidR="00EE69FD" w:rsidRPr="005E0611" w:rsidRDefault="00EE69FD" w:rsidP="007528F7">
      <w:pPr>
        <w:widowControl w:val="0"/>
        <w:spacing w:line="312" w:lineRule="auto"/>
        <w:ind w:firstLine="709"/>
        <w:jc w:val="both"/>
      </w:pPr>
      <w:r w:rsidRPr="005E0611">
        <w:t>установка и эксплуатация рекламной конструкции;</w:t>
      </w:r>
    </w:p>
    <w:p w:rsidR="00EE69FD" w:rsidRPr="005E0611" w:rsidRDefault="00EE69FD" w:rsidP="007528F7">
      <w:pPr>
        <w:widowControl w:val="0"/>
        <w:spacing w:line="312" w:lineRule="auto"/>
        <w:ind w:firstLine="709"/>
        <w:jc w:val="both"/>
      </w:pPr>
      <w:r w:rsidRPr="005E0611">
        <w:t>плата за размещение нестационарного торгового объекта.</w:t>
      </w:r>
    </w:p>
    <w:p w:rsidR="00EE69FD" w:rsidRPr="005E0611" w:rsidRDefault="00EE69FD" w:rsidP="007528F7">
      <w:pPr>
        <w:widowControl w:val="0"/>
        <w:spacing w:line="312" w:lineRule="auto"/>
        <w:ind w:firstLine="709"/>
        <w:jc w:val="both"/>
      </w:pPr>
      <w:r w:rsidRPr="005E0611">
        <w:t>При прогнозировании объема поступлений по данному виду дохода учтено количество действующих договоров.</w:t>
      </w:r>
    </w:p>
    <w:p w:rsidR="00EE69FD" w:rsidRPr="005E0611" w:rsidRDefault="00EE69FD" w:rsidP="007528F7">
      <w:pPr>
        <w:spacing w:line="312" w:lineRule="auto"/>
        <w:ind w:firstLine="709"/>
        <w:jc w:val="both"/>
      </w:pPr>
      <w:r w:rsidRPr="005E0611">
        <w:t>В основу прогноза приняты расчеты главных администраторов доходов – администрации Артемовского городского округа, МКУ управление муниципальной собственности администрации Артемовского городского округа.</w:t>
      </w:r>
    </w:p>
    <w:p w:rsidR="001661DC" w:rsidRDefault="00EE69FD" w:rsidP="001661DC">
      <w:pPr>
        <w:spacing w:line="312" w:lineRule="auto"/>
        <w:ind w:firstLine="709"/>
        <w:jc w:val="both"/>
      </w:pPr>
      <w:r w:rsidRPr="005E0611">
        <w:t>-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r w:rsidR="001661DC">
        <w:t>.</w:t>
      </w:r>
    </w:p>
    <w:p w:rsidR="001661DC" w:rsidRPr="00024E3B" w:rsidRDefault="001661DC" w:rsidP="001661DC">
      <w:pPr>
        <w:spacing w:line="312" w:lineRule="auto"/>
        <w:ind w:firstLine="709"/>
        <w:jc w:val="both"/>
      </w:pPr>
      <w:r w:rsidRPr="00064C2F">
        <w:t>При прогнозировании объема поступлений по данному виду дохода учтен</w:t>
      </w:r>
      <w:r w:rsidR="00E364C7" w:rsidRPr="00064C2F">
        <w:t>о</w:t>
      </w:r>
      <w:r w:rsidRPr="00064C2F">
        <w:t xml:space="preserve"> </w:t>
      </w:r>
      <w:r w:rsidR="00E364C7" w:rsidRPr="00064C2F">
        <w:t xml:space="preserve">количество </w:t>
      </w:r>
      <w:r w:rsidRPr="00064C2F">
        <w:t>действующи</w:t>
      </w:r>
      <w:r w:rsidR="00E364C7" w:rsidRPr="00064C2F">
        <w:t>х</w:t>
      </w:r>
      <w:r w:rsidRPr="00064C2F">
        <w:t xml:space="preserve"> договор</w:t>
      </w:r>
      <w:r w:rsidR="00E364C7" w:rsidRPr="00064C2F">
        <w:t>ов</w:t>
      </w:r>
      <w:r w:rsidR="00E8141D" w:rsidRPr="00064C2F">
        <w:t>.</w:t>
      </w:r>
      <w:r w:rsidR="00E364C7" w:rsidRPr="00024E3B">
        <w:t xml:space="preserve"> </w:t>
      </w:r>
    </w:p>
    <w:p w:rsidR="00EE69FD" w:rsidRPr="009952ED" w:rsidRDefault="00EE69FD" w:rsidP="007528F7">
      <w:pPr>
        <w:spacing w:line="312" w:lineRule="auto"/>
        <w:ind w:firstLine="709"/>
        <w:jc w:val="both"/>
        <w:rPr>
          <w:color w:val="FF0000"/>
        </w:rPr>
      </w:pPr>
      <w:r w:rsidRPr="005E0611">
        <w:lastRenderedPageBreak/>
        <w:t>администрации Артемовского городского округа, МКУ управление культуры, туризма и молодежной политики администрации Артемовского городского округа, МКУ управление физической культуры, спорта и охраны здоровья администрации Артемовского городского округа.</w:t>
      </w:r>
      <w:r w:rsidR="009952ED">
        <w:t xml:space="preserve"> </w:t>
      </w:r>
    </w:p>
    <w:p w:rsidR="00EE69FD" w:rsidRPr="005E0611" w:rsidRDefault="00EE69FD" w:rsidP="007528F7">
      <w:pPr>
        <w:suppressAutoHyphens/>
        <w:spacing w:line="312" w:lineRule="auto"/>
        <w:ind w:firstLine="709"/>
        <w:jc w:val="both"/>
        <w:rPr>
          <w:b/>
          <w:i/>
        </w:rPr>
      </w:pPr>
      <w:r w:rsidRPr="005E0611">
        <w:rPr>
          <w:b/>
          <w:i/>
        </w:rPr>
        <w:t>Плата за негативное воздействие на окружающую среду</w:t>
      </w:r>
    </w:p>
    <w:p w:rsidR="00EE69FD" w:rsidRPr="005E0611" w:rsidRDefault="00EE69FD" w:rsidP="007528F7">
      <w:pPr>
        <w:suppressAutoHyphens/>
        <w:spacing w:line="312" w:lineRule="auto"/>
        <w:ind w:firstLine="709"/>
        <w:jc w:val="both"/>
      </w:pPr>
      <w:r w:rsidRPr="005E0611">
        <w:t xml:space="preserve">В 2025 году поступление платы за негативное воздействие на окружающую среду прогнозируется в сумме 7 750 000,00 рублей, что на </w:t>
      </w:r>
      <w:r w:rsidR="008B00F3">
        <w:t>4 031 301,68</w:t>
      </w:r>
      <w:r w:rsidRPr="005E0611">
        <w:t xml:space="preserve"> рублей или на </w:t>
      </w:r>
      <w:r w:rsidR="008B00F3">
        <w:t>34,2</w:t>
      </w:r>
      <w:r w:rsidRPr="005E0611">
        <w:t xml:space="preserve">% ниже оценки 2024 года. </w:t>
      </w:r>
    </w:p>
    <w:p w:rsidR="00EE69FD" w:rsidRPr="002E15A8" w:rsidRDefault="00EE69FD" w:rsidP="007528F7">
      <w:pPr>
        <w:suppressAutoHyphens/>
        <w:spacing w:line="312" w:lineRule="auto"/>
        <w:ind w:firstLine="709"/>
        <w:jc w:val="both"/>
      </w:pPr>
      <w:r w:rsidRPr="002E15A8">
        <w:t>Прогноз поступлений на 2026 год составляет 7 750 000,00 рублей, на 2026 год - 7 750 000,00 рублей на уровне прогноза 2025 года.</w:t>
      </w:r>
    </w:p>
    <w:p w:rsidR="00EE69FD" w:rsidRPr="005E0611" w:rsidRDefault="00EE69FD" w:rsidP="007528F7">
      <w:pPr>
        <w:autoSpaceDE w:val="0"/>
        <w:autoSpaceDN w:val="0"/>
        <w:adjustRightInd w:val="0"/>
        <w:spacing w:line="312" w:lineRule="auto"/>
        <w:ind w:firstLine="709"/>
        <w:jc w:val="both"/>
      </w:pPr>
      <w:r w:rsidRPr="005E0611">
        <w:t xml:space="preserve">В основу планируемых поступлений на 2025 – 2027 годы принят прогноз главного администратора доходов по данному виду – Дальневосточное межрегиональное управление </w:t>
      </w:r>
      <w:proofErr w:type="spellStart"/>
      <w:r w:rsidRPr="005E0611">
        <w:t>Росприроднадзора</w:t>
      </w:r>
      <w:proofErr w:type="spellEnd"/>
      <w:r w:rsidRPr="005E0611">
        <w:t xml:space="preserve">. </w:t>
      </w:r>
    </w:p>
    <w:p w:rsidR="00EE69FD" w:rsidRPr="005E0611" w:rsidRDefault="00EE69FD" w:rsidP="007528F7">
      <w:pPr>
        <w:autoSpaceDE w:val="0"/>
        <w:autoSpaceDN w:val="0"/>
        <w:adjustRightInd w:val="0"/>
        <w:spacing w:line="312" w:lineRule="auto"/>
        <w:ind w:firstLine="709"/>
        <w:jc w:val="both"/>
        <w:rPr>
          <w:b/>
          <w:i/>
        </w:rPr>
      </w:pPr>
      <w:r w:rsidRPr="005E0611">
        <w:rPr>
          <w:b/>
          <w:i/>
        </w:rPr>
        <w:t>Доходы от оказания платных услуг (работ) и компенсации затрат государства</w:t>
      </w:r>
    </w:p>
    <w:p w:rsidR="00EE69FD" w:rsidRPr="005E0611" w:rsidRDefault="00EE69FD" w:rsidP="007528F7">
      <w:pPr>
        <w:widowControl w:val="0"/>
        <w:suppressAutoHyphens/>
        <w:spacing w:line="312" w:lineRule="auto"/>
        <w:ind w:firstLine="709"/>
        <w:jc w:val="both"/>
      </w:pPr>
      <w:r w:rsidRPr="005E0611">
        <w:t xml:space="preserve">Прогноз доходов на 2025 год составляет 57 978 539,00 рублей, что на 238 784 185,46 рублей ниже оценки 2024 года. </w:t>
      </w:r>
    </w:p>
    <w:p w:rsidR="00EE69FD" w:rsidRPr="005E0611" w:rsidRDefault="00EE69FD" w:rsidP="007528F7">
      <w:pPr>
        <w:widowControl w:val="0"/>
        <w:suppressAutoHyphens/>
        <w:spacing w:line="312" w:lineRule="auto"/>
        <w:ind w:firstLine="709"/>
        <w:jc w:val="both"/>
      </w:pPr>
      <w:r w:rsidRPr="005E0611">
        <w:t>Прогноз поступлений на 2026 год – 58 492 878,00 рублей, что на 494 339,00 рублей</w:t>
      </w:r>
      <w:r w:rsidR="008A0887">
        <w:t>,</w:t>
      </w:r>
      <w:r w:rsidRPr="005E0611">
        <w:t xml:space="preserve"> или 0,9% выше прогноза 2025 года; на 2026 год – 58 986 285,00 рублей, что на 513 407,00 рублей</w:t>
      </w:r>
      <w:r w:rsidR="008A0887">
        <w:t>,</w:t>
      </w:r>
      <w:r w:rsidRPr="005E0611">
        <w:t xml:space="preserve"> или на 0,9% выше прогноза 2027 года.</w:t>
      </w:r>
    </w:p>
    <w:p w:rsidR="00EE69FD" w:rsidRPr="005E0611" w:rsidRDefault="00EE69FD" w:rsidP="007528F7">
      <w:pPr>
        <w:pStyle w:val="ConsPlusNormal"/>
        <w:spacing w:line="312" w:lineRule="auto"/>
        <w:ind w:firstLine="709"/>
        <w:jc w:val="both"/>
        <w:rPr>
          <w:rFonts w:ascii="Times New Roman" w:hAnsi="Times New Roman"/>
          <w:sz w:val="24"/>
          <w:szCs w:val="24"/>
        </w:rPr>
      </w:pPr>
      <w:r w:rsidRPr="005E0611">
        <w:rPr>
          <w:rFonts w:ascii="Times New Roman" w:hAnsi="Times New Roman"/>
          <w:sz w:val="24"/>
          <w:szCs w:val="24"/>
        </w:rPr>
        <w:t>Указанные доходы прогнозируются исходя из информации, предоставленной главными администраторами доходов – администрацией Артемовского городского округа, МКУ управлением культуры, туризма и молодежной политики администрации Артемовского городского округа, МКУ управлением физической культуры, спорта и охраны здоровья администрации Артемовского городского округа.</w:t>
      </w:r>
    </w:p>
    <w:p w:rsidR="00EE69FD" w:rsidRPr="005E0611" w:rsidRDefault="00EE69FD" w:rsidP="007528F7">
      <w:pPr>
        <w:suppressAutoHyphens/>
        <w:spacing w:line="312" w:lineRule="auto"/>
        <w:ind w:firstLine="709"/>
        <w:jc w:val="both"/>
      </w:pPr>
      <w:r w:rsidRPr="005E0611">
        <w:t>Поступление доходов в 2025 году прогнозируется по следующим позициям:</w:t>
      </w:r>
    </w:p>
    <w:p w:rsidR="00EE69FD" w:rsidRPr="005E0611" w:rsidRDefault="00EE69FD" w:rsidP="007528F7">
      <w:pPr>
        <w:suppressAutoHyphens/>
        <w:spacing w:line="312" w:lineRule="auto"/>
        <w:ind w:firstLine="709"/>
        <w:jc w:val="both"/>
      </w:pPr>
      <w:r w:rsidRPr="005E0611">
        <w:t xml:space="preserve">1) доходы от оказания платных услуг муниципальными казенными учреждениями –    56 539 300,00 рублей, что на </w:t>
      </w:r>
      <w:r w:rsidR="0006372C">
        <w:t>3 397 700,00</w:t>
      </w:r>
      <w:r w:rsidRPr="005E0611">
        <w:t xml:space="preserve"> рублей</w:t>
      </w:r>
      <w:r w:rsidR="008A0887">
        <w:t>,</w:t>
      </w:r>
      <w:r w:rsidRPr="005E0611">
        <w:t xml:space="preserve"> или на 5,5% ниже оценки 2024 года, из них:</w:t>
      </w:r>
    </w:p>
    <w:p w:rsidR="00EE69FD" w:rsidRPr="005E0611" w:rsidRDefault="00EE69FD" w:rsidP="007528F7">
      <w:pPr>
        <w:widowControl w:val="0"/>
        <w:suppressAutoHyphens/>
        <w:spacing w:line="312" w:lineRule="auto"/>
        <w:ind w:firstLine="709"/>
        <w:jc w:val="both"/>
      </w:pPr>
      <w:r w:rsidRPr="005E0611">
        <w:t>- доходы от оказания платных услуг учреждениями культуры – 10 539 300,00 рублей;</w:t>
      </w:r>
    </w:p>
    <w:p w:rsidR="00EE69FD" w:rsidRPr="005E0611" w:rsidRDefault="00EE69FD" w:rsidP="007528F7">
      <w:pPr>
        <w:widowControl w:val="0"/>
        <w:suppressAutoHyphens/>
        <w:spacing w:line="312" w:lineRule="auto"/>
        <w:ind w:firstLine="709"/>
        <w:jc w:val="both"/>
      </w:pPr>
      <w:r w:rsidRPr="005E0611">
        <w:t xml:space="preserve">- доходы от оказания платных услуг учреждениями физической культуры и спорта – 46 000 000,00 рублей; </w:t>
      </w:r>
    </w:p>
    <w:p w:rsidR="00EE69FD" w:rsidRPr="005E0611" w:rsidRDefault="00EE69FD" w:rsidP="007528F7">
      <w:pPr>
        <w:suppressAutoHyphens/>
        <w:spacing w:line="312" w:lineRule="auto"/>
        <w:ind w:firstLine="709"/>
        <w:jc w:val="both"/>
      </w:pPr>
      <w:r w:rsidRPr="005E0611">
        <w:t xml:space="preserve">2) доходы, поступающие в порядке возмещения расходов, понесенных в связи с эксплуатацией имущества городского округа – 1 439 239,00 рублей, что на </w:t>
      </w:r>
      <w:r w:rsidR="0006372C">
        <w:t>62 989,00</w:t>
      </w:r>
      <w:r w:rsidRPr="005E0611">
        <w:t xml:space="preserve"> рублей</w:t>
      </w:r>
      <w:r w:rsidR="008A0887">
        <w:t xml:space="preserve">, </w:t>
      </w:r>
      <w:r w:rsidRPr="005E0611">
        <w:t xml:space="preserve">или на </w:t>
      </w:r>
      <w:r w:rsidR="0006372C">
        <w:t>4,6</w:t>
      </w:r>
      <w:r w:rsidRPr="005E0611">
        <w:t>% выше оценки 2024 года.</w:t>
      </w:r>
    </w:p>
    <w:p w:rsidR="00EE69FD" w:rsidRPr="005E0611" w:rsidRDefault="00EE69FD" w:rsidP="007528F7">
      <w:pPr>
        <w:suppressAutoHyphens/>
        <w:spacing w:line="312" w:lineRule="auto"/>
        <w:ind w:firstLine="709"/>
        <w:jc w:val="both"/>
      </w:pPr>
      <w:r w:rsidRPr="005E0611">
        <w:t>В соответствии с утвержденной постановлением администрации Артемовского городского округа от 30.08.2024 № 772-па методикой прогнозирования поступления доходов в бюджет Артемовского городского округа прогнозирование прочих доходов от компенсации затрат бюджетов городских округов (в том числе компенсации за снос зеленых насаждений) на очередной финансовый год и плановый период не осуществляется.</w:t>
      </w:r>
    </w:p>
    <w:p w:rsidR="00EE69FD" w:rsidRPr="005E0611" w:rsidRDefault="00EE69FD" w:rsidP="007528F7">
      <w:pPr>
        <w:suppressAutoHyphens/>
        <w:spacing w:line="312" w:lineRule="auto"/>
        <w:ind w:firstLine="709"/>
        <w:jc w:val="both"/>
        <w:rPr>
          <w:b/>
          <w:i/>
        </w:rPr>
      </w:pPr>
      <w:r w:rsidRPr="005E0611">
        <w:rPr>
          <w:b/>
          <w:i/>
        </w:rPr>
        <w:t>Доходы от продажи материальных и нематериальных активов</w:t>
      </w:r>
    </w:p>
    <w:p w:rsidR="00EE69FD" w:rsidRPr="005E0611" w:rsidRDefault="00EE69FD" w:rsidP="007528F7">
      <w:pPr>
        <w:widowControl w:val="0"/>
        <w:suppressAutoHyphens/>
        <w:spacing w:line="312" w:lineRule="auto"/>
        <w:ind w:firstLine="709"/>
        <w:jc w:val="both"/>
      </w:pPr>
      <w:r w:rsidRPr="005E0611">
        <w:t>Прогнозируемая сумма доходов от продажи материальных и нематериальных активов на 2025 год составляет</w:t>
      </w:r>
      <w:r w:rsidRPr="005E0611">
        <w:rPr>
          <w:color w:val="FF0000"/>
        </w:rPr>
        <w:t xml:space="preserve"> </w:t>
      </w:r>
      <w:r w:rsidRPr="005E0611">
        <w:t>264 090 398,00 рублей, что на 3 492 065,62 рублей</w:t>
      </w:r>
      <w:r w:rsidR="008A0887">
        <w:t>,</w:t>
      </w:r>
      <w:r w:rsidRPr="005E0611">
        <w:t xml:space="preserve"> или на 1,3% ниже оценки 2024 года. </w:t>
      </w:r>
    </w:p>
    <w:p w:rsidR="00EE69FD" w:rsidRPr="005E0611" w:rsidRDefault="00EE69FD" w:rsidP="007528F7">
      <w:pPr>
        <w:widowControl w:val="0"/>
        <w:suppressAutoHyphens/>
        <w:spacing w:line="312" w:lineRule="auto"/>
        <w:ind w:firstLine="709"/>
        <w:jc w:val="both"/>
      </w:pPr>
      <w:r w:rsidRPr="005E0611">
        <w:lastRenderedPageBreak/>
        <w:t>Прогноз поступлений на 2026 год составляет 369 875 200,00 рублей, что на 105 784 802,00 рублей</w:t>
      </w:r>
      <w:r w:rsidR="008A0887">
        <w:t>,</w:t>
      </w:r>
      <w:r w:rsidRPr="005E0611">
        <w:t xml:space="preserve"> или на 40,1% выше прогноза 2025 года; на 2027 год – 377 675 200,00 рублей, что на 7 800 000,00 рублей</w:t>
      </w:r>
      <w:r w:rsidR="008A0887">
        <w:t>,</w:t>
      </w:r>
      <w:r w:rsidRPr="005E0611">
        <w:t xml:space="preserve"> или на 2,1% выше прогноза 2026 года.</w:t>
      </w:r>
    </w:p>
    <w:p w:rsidR="00EE69FD" w:rsidRPr="005E0611" w:rsidRDefault="00EE69FD" w:rsidP="007528F7">
      <w:pPr>
        <w:suppressAutoHyphens/>
        <w:spacing w:line="312" w:lineRule="auto"/>
        <w:ind w:firstLine="709"/>
        <w:jc w:val="both"/>
      </w:pPr>
      <w:r w:rsidRPr="005E0611">
        <w:t>Поступление доходов в 2025 году прогнозируется по следующим позициям:</w:t>
      </w:r>
    </w:p>
    <w:p w:rsidR="00EE69FD" w:rsidRPr="005E0611" w:rsidRDefault="00EE69FD" w:rsidP="007528F7">
      <w:pPr>
        <w:suppressAutoHyphens/>
        <w:spacing w:line="312" w:lineRule="auto"/>
        <w:ind w:firstLine="709"/>
        <w:jc w:val="both"/>
      </w:pPr>
      <w:r w:rsidRPr="005E0611">
        <w:t>-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EE69FD" w:rsidRPr="005E0611" w:rsidRDefault="00EE69FD" w:rsidP="007528F7">
      <w:pPr>
        <w:spacing w:line="312" w:lineRule="auto"/>
        <w:ind w:firstLine="709"/>
        <w:jc w:val="both"/>
      </w:pPr>
      <w:r w:rsidRPr="005E0611">
        <w:t>- 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p w:rsidR="00EE69FD" w:rsidRPr="005E0611" w:rsidRDefault="00EE69FD" w:rsidP="007528F7">
      <w:pPr>
        <w:widowControl w:val="0"/>
        <w:spacing w:line="312" w:lineRule="auto"/>
        <w:ind w:firstLine="709"/>
        <w:jc w:val="both"/>
      </w:pPr>
      <w:r w:rsidRPr="005E0611">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p w:rsidR="00EE69FD" w:rsidRPr="005E0611" w:rsidRDefault="00EE69FD" w:rsidP="007528F7">
      <w:pPr>
        <w:spacing w:line="312" w:lineRule="auto"/>
        <w:ind w:firstLine="709"/>
        <w:jc w:val="both"/>
      </w:pPr>
      <w:r w:rsidRPr="005E0611">
        <w:t>При прогнозировании объема поступлений по данным видам доходов учтена динамика фактических поступлений, сложившаяся за предыдущие финансовые периоды, ожидаемый прогноз поступлений в 2024 году, проект программы приватизации муниципального имущества на 2025-2027 годы и прогноз поступлений доходов от реализации муниципального имущества, продажа которых осуществлена в годы, предшествующие очередному году, в соответствии с установленным графиком оплаты.</w:t>
      </w:r>
    </w:p>
    <w:p w:rsidR="00EE69FD" w:rsidRPr="005E0611" w:rsidRDefault="00EE69FD" w:rsidP="007528F7">
      <w:pPr>
        <w:spacing w:line="312" w:lineRule="auto"/>
        <w:ind w:firstLine="709"/>
        <w:jc w:val="both"/>
      </w:pPr>
      <w:r w:rsidRPr="005E0611">
        <w:t>В основу прогноза приняты расчеты главного администратора доходов – МКУ управление муниципальной собственности администрации Артемовского городского округа.</w:t>
      </w:r>
    </w:p>
    <w:p w:rsidR="00EE69FD" w:rsidRPr="005E0611" w:rsidRDefault="00EE69FD" w:rsidP="007528F7">
      <w:pPr>
        <w:suppressAutoHyphens/>
        <w:spacing w:line="312" w:lineRule="auto"/>
        <w:ind w:firstLine="709"/>
        <w:jc w:val="both"/>
        <w:rPr>
          <w:b/>
          <w:i/>
        </w:rPr>
      </w:pPr>
      <w:r w:rsidRPr="005E0611">
        <w:rPr>
          <w:b/>
          <w:i/>
        </w:rPr>
        <w:t>Штрафы, санкции, возмещение ущерба</w:t>
      </w:r>
    </w:p>
    <w:p w:rsidR="00EE69FD" w:rsidRPr="005E0611" w:rsidRDefault="00EE69FD" w:rsidP="007528F7">
      <w:pPr>
        <w:pStyle w:val="ConsPlusNormal"/>
        <w:widowControl w:val="0"/>
        <w:spacing w:line="312" w:lineRule="auto"/>
        <w:ind w:firstLine="709"/>
        <w:jc w:val="both"/>
        <w:rPr>
          <w:rFonts w:ascii="Times New Roman" w:hAnsi="Times New Roman"/>
          <w:sz w:val="24"/>
          <w:szCs w:val="24"/>
        </w:rPr>
      </w:pPr>
      <w:r w:rsidRPr="005E0611">
        <w:rPr>
          <w:rFonts w:ascii="Times New Roman" w:hAnsi="Times New Roman"/>
          <w:sz w:val="24"/>
          <w:szCs w:val="24"/>
        </w:rPr>
        <w:t>Поступление штрафов, санкций, возмещение ущерба на 2025 год прогнозируется в сумме</w:t>
      </w:r>
      <w:r w:rsidRPr="005E0611">
        <w:rPr>
          <w:rFonts w:ascii="Times New Roman" w:hAnsi="Times New Roman"/>
          <w:color w:val="FF0000"/>
          <w:sz w:val="24"/>
          <w:szCs w:val="24"/>
        </w:rPr>
        <w:t xml:space="preserve"> </w:t>
      </w:r>
      <w:r w:rsidRPr="005E0611">
        <w:rPr>
          <w:rFonts w:ascii="Times New Roman" w:hAnsi="Times New Roman"/>
          <w:sz w:val="24"/>
          <w:szCs w:val="24"/>
        </w:rPr>
        <w:t xml:space="preserve">15 601 969,82 рублей, что на </w:t>
      </w:r>
      <w:r w:rsidR="00F16AF9">
        <w:rPr>
          <w:rFonts w:ascii="Times New Roman" w:hAnsi="Times New Roman"/>
          <w:sz w:val="24"/>
          <w:szCs w:val="24"/>
        </w:rPr>
        <w:t>25 234 869,34</w:t>
      </w:r>
      <w:r w:rsidRPr="005E0611">
        <w:rPr>
          <w:rFonts w:ascii="Times New Roman" w:hAnsi="Times New Roman"/>
          <w:sz w:val="24"/>
          <w:szCs w:val="24"/>
        </w:rPr>
        <w:t xml:space="preserve"> рублей, или на </w:t>
      </w:r>
      <w:r w:rsidR="00F16AF9">
        <w:rPr>
          <w:rFonts w:ascii="Times New Roman" w:hAnsi="Times New Roman"/>
          <w:sz w:val="24"/>
          <w:szCs w:val="24"/>
        </w:rPr>
        <w:t>61,8</w:t>
      </w:r>
      <w:r w:rsidRPr="005E0611">
        <w:rPr>
          <w:rFonts w:ascii="Times New Roman" w:hAnsi="Times New Roman"/>
          <w:sz w:val="24"/>
          <w:szCs w:val="24"/>
        </w:rPr>
        <w:t>% ниже оценки 2024 года.</w:t>
      </w:r>
    </w:p>
    <w:p w:rsidR="00EE69FD" w:rsidRPr="005E0611" w:rsidRDefault="00EE69FD" w:rsidP="007528F7">
      <w:pPr>
        <w:pStyle w:val="ConsPlusNormal"/>
        <w:widowControl w:val="0"/>
        <w:spacing w:line="312" w:lineRule="auto"/>
        <w:ind w:firstLine="709"/>
        <w:jc w:val="both"/>
        <w:rPr>
          <w:rFonts w:ascii="Times New Roman" w:hAnsi="Times New Roman"/>
          <w:sz w:val="24"/>
          <w:szCs w:val="24"/>
        </w:rPr>
      </w:pPr>
      <w:r w:rsidRPr="005E0611">
        <w:rPr>
          <w:rFonts w:ascii="Times New Roman" w:hAnsi="Times New Roman"/>
          <w:sz w:val="24"/>
          <w:szCs w:val="24"/>
        </w:rPr>
        <w:t>Прогноз поступлений на 2026 год составляет 20 933 722,80 рублей, что на 5 331 752,98 рублей</w:t>
      </w:r>
      <w:r w:rsidR="008A0887">
        <w:rPr>
          <w:rFonts w:ascii="Times New Roman" w:hAnsi="Times New Roman"/>
          <w:sz w:val="24"/>
          <w:szCs w:val="24"/>
        </w:rPr>
        <w:t>,</w:t>
      </w:r>
      <w:r w:rsidRPr="005E0611">
        <w:rPr>
          <w:rFonts w:ascii="Times New Roman" w:hAnsi="Times New Roman"/>
          <w:sz w:val="24"/>
          <w:szCs w:val="24"/>
        </w:rPr>
        <w:t xml:space="preserve"> или на 34,2% выше прогноза 2025 года; на 2027 год – 22 176 212,25 рублей, что на    1 242 489,45 руб</w:t>
      </w:r>
      <w:r w:rsidR="008A0887">
        <w:rPr>
          <w:rFonts w:ascii="Times New Roman" w:hAnsi="Times New Roman"/>
          <w:sz w:val="24"/>
          <w:szCs w:val="24"/>
        </w:rPr>
        <w:t>лей,</w:t>
      </w:r>
      <w:r w:rsidRPr="005E0611">
        <w:rPr>
          <w:rFonts w:ascii="Times New Roman" w:hAnsi="Times New Roman"/>
          <w:sz w:val="24"/>
          <w:szCs w:val="24"/>
        </w:rPr>
        <w:t xml:space="preserve"> или 5,9% выше прогноза 2026 года.</w:t>
      </w:r>
    </w:p>
    <w:p w:rsidR="00EE69FD" w:rsidRPr="005E0611" w:rsidRDefault="00EE69FD" w:rsidP="007528F7">
      <w:pPr>
        <w:pStyle w:val="ConsPlusNormal"/>
        <w:spacing w:line="312" w:lineRule="auto"/>
        <w:ind w:firstLine="709"/>
        <w:jc w:val="both"/>
        <w:rPr>
          <w:rFonts w:ascii="Times New Roman" w:hAnsi="Times New Roman"/>
          <w:sz w:val="24"/>
          <w:szCs w:val="24"/>
        </w:rPr>
      </w:pPr>
      <w:r w:rsidRPr="005E0611">
        <w:rPr>
          <w:rFonts w:ascii="Times New Roman" w:hAnsi="Times New Roman"/>
          <w:sz w:val="24"/>
          <w:szCs w:val="24"/>
        </w:rPr>
        <w:t>Поступления прогнозируются на основе данных, представленных главными администраторами доходов бюджета</w:t>
      </w:r>
      <w:r w:rsidRPr="005E0611">
        <w:rPr>
          <w:rFonts w:ascii="Times New Roman" w:hAnsi="Times New Roman"/>
          <w:color w:val="FF0000"/>
          <w:sz w:val="24"/>
          <w:szCs w:val="24"/>
        </w:rPr>
        <w:t xml:space="preserve"> </w:t>
      </w:r>
      <w:r w:rsidRPr="005E0611">
        <w:rPr>
          <w:rFonts w:ascii="Times New Roman" w:hAnsi="Times New Roman"/>
          <w:sz w:val="24"/>
          <w:szCs w:val="24"/>
        </w:rPr>
        <w:t>– администрацией Артемовского городского округа,</w:t>
      </w:r>
      <w:r w:rsidRPr="005E0611">
        <w:rPr>
          <w:rFonts w:ascii="Times New Roman" w:hAnsi="Times New Roman"/>
          <w:color w:val="FF0000"/>
          <w:sz w:val="24"/>
          <w:szCs w:val="24"/>
        </w:rPr>
        <w:t xml:space="preserve"> </w:t>
      </w:r>
      <w:r w:rsidRPr="005E0611">
        <w:rPr>
          <w:rFonts w:ascii="Times New Roman" w:hAnsi="Times New Roman"/>
          <w:sz w:val="24"/>
          <w:szCs w:val="24"/>
        </w:rPr>
        <w:t>МКУ управлением муниципальной собственности администрации Артемовского городского округа,</w:t>
      </w:r>
      <w:r w:rsidRPr="005E0611">
        <w:rPr>
          <w:rFonts w:ascii="Times New Roman" w:hAnsi="Times New Roman"/>
          <w:color w:val="FF0000"/>
          <w:sz w:val="24"/>
          <w:szCs w:val="24"/>
        </w:rPr>
        <w:t xml:space="preserve"> </w:t>
      </w:r>
      <w:r w:rsidRPr="005E0611">
        <w:rPr>
          <w:rFonts w:ascii="Times New Roman" w:hAnsi="Times New Roman"/>
          <w:sz w:val="24"/>
          <w:szCs w:val="24"/>
        </w:rPr>
        <w:t>департаментом по координации правоохранительной деятельности, исполнения административного законодательства и обеспечения деятельности мировых судей Приморского края</w:t>
      </w:r>
      <w:r w:rsidRPr="005E0611">
        <w:rPr>
          <w:rFonts w:ascii="Times New Roman" w:hAnsi="Times New Roman"/>
          <w:color w:val="FF0000"/>
          <w:sz w:val="24"/>
          <w:szCs w:val="24"/>
        </w:rPr>
        <w:t xml:space="preserve"> </w:t>
      </w:r>
      <w:r w:rsidRPr="005E0611">
        <w:rPr>
          <w:rFonts w:ascii="Times New Roman" w:hAnsi="Times New Roman"/>
          <w:sz w:val="24"/>
          <w:szCs w:val="24"/>
        </w:rPr>
        <w:t>и администратора доходов бюджета – ОМВД России по г. Артему по следующим позициям:</w:t>
      </w:r>
    </w:p>
    <w:p w:rsidR="00EE69FD" w:rsidRPr="005E0611" w:rsidRDefault="00EE69FD" w:rsidP="007528F7">
      <w:pPr>
        <w:pStyle w:val="ConsPlusNormal"/>
        <w:spacing w:line="312" w:lineRule="auto"/>
        <w:ind w:firstLine="709"/>
        <w:jc w:val="both"/>
        <w:rPr>
          <w:rFonts w:ascii="Times New Roman" w:hAnsi="Times New Roman"/>
          <w:sz w:val="24"/>
          <w:szCs w:val="24"/>
        </w:rPr>
      </w:pPr>
      <w:r w:rsidRPr="005E0611">
        <w:rPr>
          <w:rFonts w:ascii="Times New Roman" w:hAnsi="Times New Roman"/>
          <w:sz w:val="24"/>
          <w:szCs w:val="24"/>
        </w:rPr>
        <w:t>- административные штрафы, установленные Кодексом Российской Федерации об административных правонарушениях;</w:t>
      </w:r>
    </w:p>
    <w:p w:rsidR="00EE69FD" w:rsidRPr="005E0611" w:rsidRDefault="00EE69FD" w:rsidP="007528F7">
      <w:pPr>
        <w:spacing w:line="312" w:lineRule="auto"/>
        <w:ind w:firstLine="709"/>
        <w:jc w:val="both"/>
      </w:pPr>
      <w:r w:rsidRPr="005E0611">
        <w:t>- административные штрафы, установленные законами субъектов Российской Федерации об административных правонарушениях;</w:t>
      </w:r>
    </w:p>
    <w:p w:rsidR="00EE69FD" w:rsidRPr="005E0611" w:rsidRDefault="00EE69FD" w:rsidP="007528F7">
      <w:pPr>
        <w:spacing w:line="312" w:lineRule="auto"/>
        <w:ind w:firstLine="709"/>
        <w:jc w:val="both"/>
      </w:pPr>
      <w:r w:rsidRPr="005E0611">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w:t>
      </w:r>
      <w:r w:rsidRPr="005E0611">
        <w:lastRenderedPageBreak/>
        <w:t>(муниципальным)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p w:rsidR="00EE69FD" w:rsidRPr="005E0611" w:rsidRDefault="00EE69FD" w:rsidP="007528F7">
      <w:pPr>
        <w:spacing w:line="312" w:lineRule="auto"/>
        <w:ind w:firstLine="709"/>
        <w:jc w:val="both"/>
      </w:pPr>
      <w:r w:rsidRPr="005E0611">
        <w:t>- платежи в целях возмещения причиненного ущерба (убытков);</w:t>
      </w:r>
    </w:p>
    <w:p w:rsidR="00EE69FD" w:rsidRPr="005E0611" w:rsidRDefault="00EE69FD" w:rsidP="007528F7">
      <w:pPr>
        <w:spacing w:line="312" w:lineRule="auto"/>
        <w:ind w:firstLine="709"/>
        <w:jc w:val="both"/>
      </w:pPr>
      <w:r w:rsidRPr="005E0611">
        <w:t>- платежи, уплачиваемые в целях возмещения вреда.</w:t>
      </w:r>
    </w:p>
    <w:p w:rsidR="00EE69FD" w:rsidRPr="005E0611" w:rsidRDefault="00EE69FD" w:rsidP="007528F7">
      <w:pPr>
        <w:pStyle w:val="ConsPlusNormal"/>
        <w:widowControl w:val="0"/>
        <w:spacing w:line="312" w:lineRule="auto"/>
        <w:ind w:firstLine="709"/>
        <w:rPr>
          <w:rFonts w:ascii="Times New Roman" w:hAnsi="Times New Roman"/>
          <w:b/>
          <w:i/>
          <w:sz w:val="24"/>
          <w:szCs w:val="24"/>
        </w:rPr>
      </w:pPr>
      <w:r w:rsidRPr="005E0611">
        <w:rPr>
          <w:rFonts w:ascii="Times New Roman" w:hAnsi="Times New Roman"/>
          <w:b/>
          <w:i/>
          <w:sz w:val="24"/>
          <w:szCs w:val="24"/>
        </w:rPr>
        <w:t xml:space="preserve">Прочие неналоговые доходы </w:t>
      </w:r>
    </w:p>
    <w:p w:rsidR="00EE69FD" w:rsidRPr="005E0611" w:rsidRDefault="00EE69FD" w:rsidP="007528F7">
      <w:pPr>
        <w:widowControl w:val="0"/>
        <w:suppressAutoHyphens/>
        <w:spacing w:line="312" w:lineRule="auto"/>
        <w:ind w:firstLine="709"/>
        <w:jc w:val="both"/>
      </w:pPr>
      <w:r w:rsidRPr="005E0611">
        <w:t>Прогнозируемая сумма прочих неналоговых поступлений на 2025 год составляет 4 080 000,00 рублей, что на 780 000,00 руб</w:t>
      </w:r>
      <w:r w:rsidR="008A0887">
        <w:t>лей</w:t>
      </w:r>
      <w:r w:rsidRPr="005E0611">
        <w:t xml:space="preserve">, или на 23,6% выше оценки 2024 года. </w:t>
      </w:r>
    </w:p>
    <w:p w:rsidR="00EE69FD" w:rsidRPr="005E0611" w:rsidRDefault="00EE69FD" w:rsidP="007528F7">
      <w:pPr>
        <w:suppressAutoHyphens/>
        <w:spacing w:line="312" w:lineRule="auto"/>
        <w:ind w:firstLine="709"/>
        <w:jc w:val="both"/>
      </w:pPr>
      <w:r w:rsidRPr="005E0611">
        <w:t>Прогноз поступлений на 2026 год – 5 200 000,00 рублей, что 1 120 000,00 рублей</w:t>
      </w:r>
      <w:r w:rsidR="008A0887">
        <w:t>,</w:t>
      </w:r>
      <w:r w:rsidRPr="005E0611">
        <w:t xml:space="preserve"> или на 27,5% выше прогноза 2024 года; на 2027 год – 5 200 000,00 рублей, что соответствует уровню 2026 года.</w:t>
      </w:r>
    </w:p>
    <w:p w:rsidR="00EE69FD" w:rsidRPr="005E0611" w:rsidRDefault="00EE69FD" w:rsidP="007528F7">
      <w:pPr>
        <w:suppressAutoHyphens/>
        <w:spacing w:line="312" w:lineRule="auto"/>
        <w:ind w:firstLine="709"/>
        <w:jc w:val="both"/>
      </w:pPr>
      <w:r w:rsidRPr="005E0611">
        <w:t>Поступление доходов в 2025-2027 годах прогнозируется на основе данных главного администратора доходов – МКУ управление муниципальной собственности администрации Артемовского городского округа по позиции «прочие неналоговые доходы бюджетов городских округов (</w:t>
      </w:r>
      <w:r w:rsidRPr="005E0611">
        <w:rPr>
          <w:rFonts w:eastAsia="Calibri"/>
        </w:rPr>
        <w:t>плата за выдачу разрешения на размещение на землях или земельных участках, находящихся в муниципальной собственности, объектов без предоставления земельных участков и установления сервитута)</w:t>
      </w:r>
      <w:r w:rsidRPr="005E0611">
        <w:t>.</w:t>
      </w:r>
    </w:p>
    <w:p w:rsidR="008A0887" w:rsidRPr="005E0611" w:rsidRDefault="008A0887" w:rsidP="007528F7">
      <w:pPr>
        <w:widowControl w:val="0"/>
        <w:suppressAutoHyphens/>
        <w:spacing w:line="312" w:lineRule="auto"/>
        <w:ind w:firstLine="709"/>
        <w:jc w:val="both"/>
        <w:rPr>
          <w:b/>
          <w:u w:val="single"/>
        </w:rPr>
      </w:pPr>
      <w:r w:rsidRPr="005E0611">
        <w:rPr>
          <w:b/>
          <w:u w:val="single"/>
        </w:rPr>
        <w:t>Безвозмездные поступления</w:t>
      </w:r>
    </w:p>
    <w:p w:rsidR="008A0887" w:rsidRPr="005E0611" w:rsidRDefault="008A0887" w:rsidP="007528F7">
      <w:pPr>
        <w:pStyle w:val="1bt"/>
        <w:widowControl w:val="0"/>
        <w:spacing w:line="312" w:lineRule="auto"/>
        <w:ind w:firstLine="709"/>
        <w:jc w:val="both"/>
        <w:rPr>
          <w:sz w:val="24"/>
          <w:szCs w:val="24"/>
        </w:rPr>
      </w:pPr>
      <w:r w:rsidRPr="005E0611">
        <w:rPr>
          <w:sz w:val="24"/>
          <w:szCs w:val="24"/>
        </w:rPr>
        <w:t>Доля безвозмездных поступлений местного бюджета в общей сумме доходов в 2025 году оценивается в размере</w:t>
      </w:r>
      <w:r w:rsidRPr="005E0611">
        <w:rPr>
          <w:color w:val="FF0000"/>
          <w:sz w:val="24"/>
          <w:szCs w:val="24"/>
        </w:rPr>
        <w:t xml:space="preserve"> </w:t>
      </w:r>
      <w:r w:rsidRPr="005E0611">
        <w:rPr>
          <w:sz w:val="24"/>
          <w:szCs w:val="24"/>
        </w:rPr>
        <w:t>53,1% и в абсолютной величине составляет 3 410 669 337,80 рублей, что на</w:t>
      </w:r>
      <w:r w:rsidRPr="005E0611">
        <w:rPr>
          <w:color w:val="FF0000"/>
          <w:sz w:val="24"/>
          <w:szCs w:val="24"/>
        </w:rPr>
        <w:t xml:space="preserve"> </w:t>
      </w:r>
      <w:r w:rsidRPr="005E0611">
        <w:rPr>
          <w:sz w:val="24"/>
          <w:szCs w:val="24"/>
        </w:rPr>
        <w:t>844 517 018,40 рублей, или на 19,8% ниже ожидаемых безвозмездных поступлений доходов в 2024 году.</w:t>
      </w:r>
      <w:r w:rsidRPr="005E0611">
        <w:rPr>
          <w:color w:val="FF0000"/>
          <w:sz w:val="24"/>
          <w:szCs w:val="24"/>
        </w:rPr>
        <w:t xml:space="preserve"> </w:t>
      </w:r>
      <w:r w:rsidRPr="005E0611">
        <w:rPr>
          <w:sz w:val="24"/>
          <w:szCs w:val="24"/>
        </w:rPr>
        <w:t xml:space="preserve">Увеличение безвозмездных поступлений в сравнении с доходами 2025 года, </w:t>
      </w:r>
      <w:r w:rsidRPr="005E0611">
        <w:rPr>
          <w:color w:val="000000" w:themeColor="text1"/>
          <w:sz w:val="24"/>
          <w:szCs w:val="24"/>
        </w:rPr>
        <w:t xml:space="preserve">утвержденных решением Думы Артемовского городского округа от 05.12.2023 </w:t>
      </w:r>
      <w:r>
        <w:rPr>
          <w:color w:val="000000" w:themeColor="text1"/>
          <w:sz w:val="24"/>
          <w:szCs w:val="24"/>
        </w:rPr>
        <w:t xml:space="preserve">   </w:t>
      </w:r>
      <w:r w:rsidRPr="005E0611">
        <w:rPr>
          <w:color w:val="000000" w:themeColor="text1"/>
          <w:sz w:val="24"/>
          <w:szCs w:val="24"/>
        </w:rPr>
        <w:t>№ 230 «О бюджете Артемовского городского округа на 2024 год и плановый период 2025 и 2026 годов» (ред. от 25.09.2024 № 344)</w:t>
      </w:r>
      <w:r w:rsidRPr="005E0611">
        <w:rPr>
          <w:sz w:val="24"/>
          <w:szCs w:val="24"/>
        </w:rPr>
        <w:t>, планируется в сумме 260 785 337,52 рублей.</w:t>
      </w:r>
    </w:p>
    <w:p w:rsidR="008A0887" w:rsidRPr="005E0611" w:rsidRDefault="008A0887" w:rsidP="007528F7">
      <w:pPr>
        <w:spacing w:line="312" w:lineRule="auto"/>
        <w:ind w:firstLine="709"/>
        <w:jc w:val="both"/>
      </w:pPr>
      <w:r w:rsidRPr="005E0611">
        <w:t>Прогнозируемые доходы по группе «Безвозмездные поступления» формируются за счет:</w:t>
      </w:r>
    </w:p>
    <w:p w:rsidR="008A0887" w:rsidRPr="005E0611" w:rsidRDefault="008A0887" w:rsidP="007528F7">
      <w:pPr>
        <w:spacing w:line="312" w:lineRule="auto"/>
        <w:ind w:firstLine="709"/>
        <w:jc w:val="both"/>
        <w:rPr>
          <w:b/>
          <w:i/>
        </w:rPr>
      </w:pPr>
      <w:r w:rsidRPr="005E0611">
        <w:rPr>
          <w:b/>
          <w:i/>
        </w:rPr>
        <w:t>Дотации бюджетам бюджетной системы Российской Федерации</w:t>
      </w:r>
    </w:p>
    <w:p w:rsidR="008A0887" w:rsidRPr="005E0611" w:rsidRDefault="008A0887" w:rsidP="007528F7">
      <w:pPr>
        <w:spacing w:line="312" w:lineRule="auto"/>
        <w:ind w:firstLine="709"/>
        <w:jc w:val="both"/>
        <w:rPr>
          <w:b/>
          <w:i/>
        </w:rPr>
      </w:pPr>
      <w:r w:rsidRPr="005E0611">
        <w:t>Прогноз доходов на 2025 год составляет 136 800 000,00 рублей;</w:t>
      </w:r>
    </w:p>
    <w:p w:rsidR="008A0887" w:rsidRPr="005E0611" w:rsidRDefault="008A0887" w:rsidP="007528F7">
      <w:pPr>
        <w:suppressAutoHyphens/>
        <w:spacing w:line="312" w:lineRule="auto"/>
        <w:ind w:firstLine="709"/>
        <w:jc w:val="both"/>
        <w:rPr>
          <w:b/>
          <w:i/>
        </w:rPr>
      </w:pPr>
      <w:r w:rsidRPr="005E0611">
        <w:rPr>
          <w:b/>
          <w:i/>
        </w:rPr>
        <w:t>Субсидии бюджетам субъектов Российской Федерации и муниципальным образованиям (межбюджетные субсидии)</w:t>
      </w:r>
    </w:p>
    <w:p w:rsidR="008A0887" w:rsidRPr="005E0611" w:rsidRDefault="008A0887" w:rsidP="007528F7">
      <w:pPr>
        <w:suppressAutoHyphens/>
        <w:spacing w:line="312" w:lineRule="auto"/>
        <w:ind w:firstLine="709"/>
        <w:jc w:val="both"/>
      </w:pPr>
      <w:r w:rsidRPr="005E0611">
        <w:t>Прогноз доходов на 2025 год составляет 944 859 726,50 рублей;</w:t>
      </w:r>
    </w:p>
    <w:p w:rsidR="008A0887" w:rsidRPr="005E0611" w:rsidRDefault="008A0887" w:rsidP="007528F7">
      <w:pPr>
        <w:suppressAutoHyphens/>
        <w:spacing w:line="312" w:lineRule="auto"/>
        <w:ind w:firstLine="709"/>
        <w:jc w:val="both"/>
      </w:pPr>
      <w:r w:rsidRPr="005E0611">
        <w:t xml:space="preserve"> на 2026 год – 818 687 212,53 рублей; </w:t>
      </w:r>
    </w:p>
    <w:p w:rsidR="008A0887" w:rsidRPr="005E0611" w:rsidRDefault="008A0887" w:rsidP="007528F7">
      <w:pPr>
        <w:suppressAutoHyphens/>
        <w:spacing w:line="312" w:lineRule="auto"/>
        <w:ind w:firstLine="709"/>
        <w:jc w:val="both"/>
        <w:rPr>
          <w:b/>
          <w:i/>
        </w:rPr>
      </w:pPr>
      <w:r w:rsidRPr="005E0611">
        <w:t xml:space="preserve"> на 2027 год – 345 740 266,35 рублей.</w:t>
      </w:r>
      <w:r w:rsidRPr="005E0611">
        <w:rPr>
          <w:b/>
          <w:i/>
        </w:rPr>
        <w:tab/>
        <w:t xml:space="preserve">   </w:t>
      </w:r>
    </w:p>
    <w:p w:rsidR="008A0887" w:rsidRPr="005E0611" w:rsidRDefault="008A0887" w:rsidP="007528F7">
      <w:pPr>
        <w:suppressAutoHyphens/>
        <w:spacing w:line="312" w:lineRule="auto"/>
        <w:ind w:firstLine="709"/>
        <w:jc w:val="both"/>
        <w:rPr>
          <w:b/>
          <w:i/>
        </w:rPr>
      </w:pPr>
      <w:r w:rsidRPr="005E0611">
        <w:rPr>
          <w:b/>
          <w:i/>
        </w:rPr>
        <w:t>Субвенций бюджетам бюджетной системы Российской Федерации</w:t>
      </w:r>
    </w:p>
    <w:p w:rsidR="008A0887" w:rsidRPr="005E0611" w:rsidRDefault="008A0887" w:rsidP="007528F7">
      <w:pPr>
        <w:suppressAutoHyphens/>
        <w:spacing w:line="312" w:lineRule="auto"/>
        <w:ind w:firstLine="709"/>
        <w:jc w:val="both"/>
      </w:pPr>
      <w:r w:rsidRPr="005E0611">
        <w:t xml:space="preserve">Прогноз доходов на 2025 год составляет 2 267 335 687,70 рублей; </w:t>
      </w:r>
    </w:p>
    <w:p w:rsidR="008A0887" w:rsidRPr="005E0611" w:rsidRDefault="008A0887" w:rsidP="007528F7">
      <w:pPr>
        <w:suppressAutoHyphens/>
        <w:spacing w:line="312" w:lineRule="auto"/>
        <w:ind w:firstLine="709"/>
        <w:jc w:val="both"/>
      </w:pPr>
      <w:r w:rsidRPr="005E0611">
        <w:t>на 2026 год – 2</w:t>
      </w:r>
      <w:r w:rsidR="0006372C">
        <w:t> </w:t>
      </w:r>
      <w:r w:rsidRPr="005E0611">
        <w:t>457</w:t>
      </w:r>
      <w:r w:rsidR="0006372C">
        <w:t xml:space="preserve"> </w:t>
      </w:r>
      <w:r w:rsidRPr="005E0611">
        <w:t xml:space="preserve">182 357,16 рублей; </w:t>
      </w:r>
    </w:p>
    <w:p w:rsidR="008A0887" w:rsidRPr="005E0611" w:rsidRDefault="008A0887" w:rsidP="007528F7">
      <w:pPr>
        <w:suppressAutoHyphens/>
        <w:spacing w:line="312" w:lineRule="auto"/>
        <w:ind w:firstLine="709"/>
        <w:jc w:val="both"/>
        <w:rPr>
          <w:b/>
          <w:i/>
        </w:rPr>
      </w:pPr>
      <w:r w:rsidRPr="005E0611">
        <w:t>на 2027 год – 2 656 421 440,25 рублей.</w:t>
      </w:r>
      <w:r w:rsidRPr="005E0611">
        <w:rPr>
          <w:b/>
          <w:i/>
        </w:rPr>
        <w:tab/>
        <w:t xml:space="preserve">   </w:t>
      </w:r>
    </w:p>
    <w:p w:rsidR="008A0887" w:rsidRPr="005E0611" w:rsidRDefault="008A0887" w:rsidP="007528F7">
      <w:pPr>
        <w:suppressAutoHyphens/>
        <w:spacing w:line="312" w:lineRule="auto"/>
        <w:ind w:firstLine="709"/>
        <w:jc w:val="both"/>
        <w:rPr>
          <w:b/>
          <w:i/>
          <w:color w:val="FF0000"/>
        </w:rPr>
      </w:pPr>
      <w:r w:rsidRPr="005E0611">
        <w:rPr>
          <w:b/>
          <w:i/>
        </w:rPr>
        <w:t>Иных межбюджетных трансфертов</w:t>
      </w:r>
      <w:r w:rsidRPr="005E0611">
        <w:rPr>
          <w:b/>
          <w:i/>
          <w:color w:val="FF0000"/>
        </w:rPr>
        <w:t xml:space="preserve">               </w:t>
      </w:r>
    </w:p>
    <w:p w:rsidR="008A0887" w:rsidRPr="005E0611" w:rsidRDefault="008A0887" w:rsidP="007528F7">
      <w:pPr>
        <w:suppressAutoHyphens/>
        <w:spacing w:line="312" w:lineRule="auto"/>
        <w:ind w:firstLine="709"/>
        <w:jc w:val="both"/>
      </w:pPr>
      <w:r w:rsidRPr="005E0611">
        <w:t xml:space="preserve">Прогноз доходов на 2025 год 53 303 323,60 рублей; </w:t>
      </w:r>
    </w:p>
    <w:p w:rsidR="008A0887" w:rsidRPr="005E0611" w:rsidRDefault="008A0887" w:rsidP="007528F7">
      <w:pPr>
        <w:suppressAutoHyphens/>
        <w:spacing w:line="312" w:lineRule="auto"/>
        <w:ind w:firstLine="709"/>
        <w:jc w:val="both"/>
      </w:pPr>
      <w:r w:rsidRPr="005E0611">
        <w:t>на 2026-2027гг. составляет по 46 662 713,28 руб</w:t>
      </w:r>
      <w:r>
        <w:t>лей соответственно по годам</w:t>
      </w:r>
      <w:r w:rsidRPr="005E0611">
        <w:t xml:space="preserve">. </w:t>
      </w:r>
    </w:p>
    <w:p w:rsidR="008A0887" w:rsidRPr="005E0611" w:rsidRDefault="008A0887" w:rsidP="007528F7">
      <w:pPr>
        <w:widowControl w:val="0"/>
        <w:suppressAutoHyphens/>
        <w:spacing w:line="312" w:lineRule="auto"/>
        <w:ind w:firstLine="709"/>
        <w:jc w:val="both"/>
        <w:rPr>
          <w:b/>
          <w:i/>
        </w:rPr>
      </w:pPr>
      <w:r w:rsidRPr="005E0611">
        <w:rPr>
          <w:b/>
          <w:i/>
        </w:rPr>
        <w:t xml:space="preserve">Прогноз прочих безвозмездных поступлений: </w:t>
      </w:r>
    </w:p>
    <w:p w:rsidR="008A0887" w:rsidRPr="005E0611" w:rsidRDefault="008A0887" w:rsidP="007528F7">
      <w:pPr>
        <w:widowControl w:val="0"/>
        <w:suppressAutoHyphens/>
        <w:spacing w:line="312" w:lineRule="auto"/>
        <w:ind w:firstLine="709"/>
        <w:jc w:val="both"/>
      </w:pPr>
      <w:r w:rsidRPr="005E0611">
        <w:lastRenderedPageBreak/>
        <w:t>на 2025 год составляет 8 730 600 руб</w:t>
      </w:r>
      <w:r w:rsidR="00CB4936">
        <w:t>лей</w:t>
      </w:r>
      <w:r w:rsidRPr="005E0611">
        <w:t xml:space="preserve">; </w:t>
      </w:r>
    </w:p>
    <w:p w:rsidR="008A0887" w:rsidRPr="005E0611" w:rsidRDefault="008A0887" w:rsidP="007528F7">
      <w:pPr>
        <w:widowControl w:val="0"/>
        <w:suppressAutoHyphens/>
        <w:spacing w:line="312" w:lineRule="auto"/>
        <w:ind w:firstLine="709"/>
        <w:jc w:val="both"/>
      </w:pPr>
      <w:r w:rsidRPr="005E0611">
        <w:t>на 2026 год – 6 463 700,00 руб</w:t>
      </w:r>
      <w:r w:rsidR="00CB4936">
        <w:t>лей</w:t>
      </w:r>
      <w:r w:rsidRPr="005E0611">
        <w:t xml:space="preserve">; </w:t>
      </w:r>
    </w:p>
    <w:p w:rsidR="008A0887" w:rsidRPr="005E0611" w:rsidRDefault="008A0887" w:rsidP="007528F7">
      <w:pPr>
        <w:suppressAutoHyphens/>
        <w:spacing w:line="312" w:lineRule="auto"/>
        <w:ind w:firstLine="709"/>
        <w:jc w:val="both"/>
      </w:pPr>
      <w:r w:rsidRPr="005E0611">
        <w:t>на 2027 год – 6 722 600,00 руб</w:t>
      </w:r>
      <w:r w:rsidR="00CB4936">
        <w:t>лей</w:t>
      </w:r>
      <w:r w:rsidRPr="005E0611">
        <w:t xml:space="preserve">. </w:t>
      </w:r>
    </w:p>
    <w:p w:rsidR="008A0887" w:rsidRPr="005E0611" w:rsidRDefault="008A0887" w:rsidP="007528F7">
      <w:pPr>
        <w:spacing w:line="312" w:lineRule="auto"/>
        <w:ind w:firstLine="709"/>
        <w:jc w:val="both"/>
        <w:rPr>
          <w:bCs/>
        </w:rPr>
      </w:pPr>
      <w:r w:rsidRPr="005E0611">
        <w:t xml:space="preserve">В составе прочих безвозмездных поступлений запланированы поступления денежных пожертвований от физических лиц на основе прогноза, представленного главным администратором дохода МКУ управлением культуры, туризма и молодежной политики администрации Артемовского городского округа; от юридических лиц на основании гарантийных писем с целью </w:t>
      </w:r>
      <w:proofErr w:type="spellStart"/>
      <w:r w:rsidRPr="005E0611">
        <w:t>софинансирования</w:t>
      </w:r>
      <w:proofErr w:type="spellEnd"/>
      <w:r w:rsidRPr="005E0611">
        <w:t xml:space="preserve"> расходных обязательств по программе «Комплексное развитие сельских территорий».</w:t>
      </w:r>
    </w:p>
    <w:p w:rsidR="00BB5C9B" w:rsidRDefault="00BB5C9B" w:rsidP="00BB5C9B">
      <w:pPr>
        <w:spacing w:line="312" w:lineRule="auto"/>
        <w:ind w:firstLine="709"/>
        <w:jc w:val="both"/>
        <w:rPr>
          <w:bCs/>
        </w:rPr>
      </w:pPr>
    </w:p>
    <w:p w:rsidR="00BB5C9B" w:rsidRDefault="00BB5C9B" w:rsidP="00A346E1">
      <w:pPr>
        <w:widowControl w:val="0"/>
        <w:jc w:val="center"/>
        <w:rPr>
          <w:b/>
          <w:bCs/>
        </w:rPr>
      </w:pPr>
      <w:r w:rsidRPr="00EE1E70">
        <w:rPr>
          <w:b/>
          <w:bCs/>
        </w:rPr>
        <w:t xml:space="preserve">РАСХОДЫ БЮДЖЕТА АРТЕМОВСКОГО ГОРОДСКОГО ОКРУГА </w:t>
      </w:r>
    </w:p>
    <w:p w:rsidR="00BB5C9B" w:rsidRDefault="00BB5C9B" w:rsidP="00A346E1">
      <w:pPr>
        <w:spacing w:after="120" w:line="312" w:lineRule="auto"/>
        <w:ind w:firstLine="709"/>
        <w:jc w:val="center"/>
        <w:rPr>
          <w:b/>
          <w:bCs/>
        </w:rPr>
      </w:pPr>
      <w:r w:rsidRPr="00EE1E70">
        <w:rPr>
          <w:b/>
          <w:bCs/>
        </w:rPr>
        <w:t>НА 202</w:t>
      </w:r>
      <w:r w:rsidR="00A4419C">
        <w:rPr>
          <w:b/>
          <w:bCs/>
        </w:rPr>
        <w:t>5</w:t>
      </w:r>
      <w:r w:rsidRPr="00EE1E70">
        <w:rPr>
          <w:b/>
          <w:bCs/>
        </w:rPr>
        <w:t xml:space="preserve"> ГОД И ПЛАНОВЫЙ ПЕРИОД 202</w:t>
      </w:r>
      <w:r w:rsidR="00A4419C">
        <w:rPr>
          <w:b/>
          <w:bCs/>
        </w:rPr>
        <w:t>6</w:t>
      </w:r>
      <w:r w:rsidRPr="00EE1E70">
        <w:rPr>
          <w:b/>
          <w:bCs/>
        </w:rPr>
        <w:t xml:space="preserve"> и 202</w:t>
      </w:r>
      <w:r w:rsidR="00A4419C">
        <w:rPr>
          <w:b/>
          <w:bCs/>
        </w:rPr>
        <w:t>7</w:t>
      </w:r>
      <w:r w:rsidRPr="00EE1E70">
        <w:rPr>
          <w:b/>
          <w:bCs/>
        </w:rPr>
        <w:t xml:space="preserve"> ГОДОВ</w:t>
      </w:r>
    </w:p>
    <w:p w:rsidR="00A346E1" w:rsidRDefault="00A346E1" w:rsidP="007528F7">
      <w:pPr>
        <w:widowControl w:val="0"/>
        <w:spacing w:line="312" w:lineRule="auto"/>
        <w:ind w:firstLine="709"/>
        <w:jc w:val="both"/>
      </w:pPr>
      <w:r w:rsidRPr="00FF47E5">
        <w:t>Формирование объема и структуры расходов бюджета округа на 202</w:t>
      </w:r>
      <w:r w:rsidR="00A4419C">
        <w:t>5</w:t>
      </w:r>
      <w:r w:rsidRPr="00FF47E5">
        <w:t xml:space="preserve"> - 202</w:t>
      </w:r>
      <w:r w:rsidR="00A4419C">
        <w:t>7</w:t>
      </w:r>
      <w:r w:rsidRPr="00FF47E5">
        <w:t xml:space="preserve"> годы осуществлялось в соответствии с постановлением администрации Артемовского городского округа от 03.09.2019 № 1688-па «О порядке составления проекта бюджета Артемовского городского округа на очередной финансовый год и плановый период» исходя из следующих основных подходов:</w:t>
      </w:r>
    </w:p>
    <w:p w:rsidR="00A346E1" w:rsidRPr="00686965" w:rsidRDefault="00A346E1" w:rsidP="007528F7">
      <w:pPr>
        <w:widowControl w:val="0"/>
        <w:suppressAutoHyphens/>
        <w:spacing w:line="312" w:lineRule="auto"/>
        <w:ind w:firstLine="709"/>
        <w:jc w:val="both"/>
        <w:rPr>
          <w:color w:val="000000" w:themeColor="text1"/>
        </w:rPr>
      </w:pPr>
      <w:r>
        <w:t>1) в соответствии со статьей 184.1 Бюджетного кодекса Российской Федерации в</w:t>
      </w:r>
      <w:r w:rsidRPr="00686965">
        <w:t xml:space="preserve"> качестве «базовых» объемов бюджетных ассигнований местного бюджета на 202</w:t>
      </w:r>
      <w:r w:rsidR="00A4419C">
        <w:t>5</w:t>
      </w:r>
      <w:r w:rsidRPr="00686965">
        <w:t>-202</w:t>
      </w:r>
      <w:r>
        <w:t>6</w:t>
      </w:r>
      <w:r w:rsidRPr="00686965">
        <w:t xml:space="preserve"> годы приняты бюджетные ассигнования, утвержденные решением Думы Артемовского городского округа от </w:t>
      </w:r>
      <w:r w:rsidR="00A4419C">
        <w:t>05</w:t>
      </w:r>
      <w:r w:rsidRPr="00686965">
        <w:t>.12.202</w:t>
      </w:r>
      <w:r w:rsidR="00A4419C">
        <w:t>3</w:t>
      </w:r>
      <w:r w:rsidRPr="00686965">
        <w:t xml:space="preserve"> № </w:t>
      </w:r>
      <w:r w:rsidR="00A4419C">
        <w:t>230</w:t>
      </w:r>
      <w:r w:rsidRPr="00686965">
        <w:t xml:space="preserve"> «О бюджете Артемовского городского округа на 202</w:t>
      </w:r>
      <w:r w:rsidR="00A4419C">
        <w:t>4</w:t>
      </w:r>
      <w:r w:rsidRPr="00686965">
        <w:t xml:space="preserve"> год и плановый период 202</w:t>
      </w:r>
      <w:r w:rsidR="00A4419C">
        <w:t>5</w:t>
      </w:r>
      <w:r w:rsidRPr="00686965">
        <w:t xml:space="preserve"> и 202</w:t>
      </w:r>
      <w:r w:rsidR="00A4419C">
        <w:t>6</w:t>
      </w:r>
      <w:r w:rsidRPr="00686965">
        <w:t xml:space="preserve"> годов</w:t>
      </w:r>
      <w:r w:rsidRPr="00686965">
        <w:rPr>
          <w:color w:val="000000" w:themeColor="text1"/>
        </w:rPr>
        <w:t>», «</w:t>
      </w:r>
      <w:r>
        <w:rPr>
          <w:color w:val="000000" w:themeColor="text1"/>
        </w:rPr>
        <w:t>б</w:t>
      </w:r>
      <w:r w:rsidRPr="00686965">
        <w:rPr>
          <w:color w:val="000000" w:themeColor="text1"/>
        </w:rPr>
        <w:t>азовые» объемы 202</w:t>
      </w:r>
      <w:r w:rsidR="00A4419C">
        <w:rPr>
          <w:color w:val="000000" w:themeColor="text1"/>
        </w:rPr>
        <w:t>7</w:t>
      </w:r>
      <w:r w:rsidRPr="00686965">
        <w:rPr>
          <w:color w:val="000000" w:themeColor="text1"/>
        </w:rPr>
        <w:t xml:space="preserve"> года приняты равными «базовым» объемам 202</w:t>
      </w:r>
      <w:r w:rsidR="00A4419C">
        <w:rPr>
          <w:color w:val="000000" w:themeColor="text1"/>
        </w:rPr>
        <w:t>6</w:t>
      </w:r>
      <w:r w:rsidRPr="00686965">
        <w:rPr>
          <w:color w:val="000000" w:themeColor="text1"/>
        </w:rPr>
        <w:t xml:space="preserve"> года. </w:t>
      </w:r>
    </w:p>
    <w:p w:rsidR="00A346E1" w:rsidRPr="00686965" w:rsidRDefault="00A346E1" w:rsidP="007528F7">
      <w:pPr>
        <w:autoSpaceDE w:val="0"/>
        <w:autoSpaceDN w:val="0"/>
        <w:adjustRightInd w:val="0"/>
        <w:spacing w:line="312" w:lineRule="auto"/>
        <w:ind w:firstLine="709"/>
        <w:jc w:val="both"/>
        <w:rPr>
          <w:color w:val="000000" w:themeColor="text1"/>
        </w:rPr>
      </w:pPr>
      <w:r>
        <w:rPr>
          <w:color w:val="000000" w:themeColor="text1"/>
        </w:rPr>
        <w:t>2) «базовые» объемы бюджетных ассигнований на 202</w:t>
      </w:r>
      <w:r w:rsidR="00A4419C">
        <w:rPr>
          <w:color w:val="000000" w:themeColor="text1"/>
        </w:rPr>
        <w:t>5</w:t>
      </w:r>
      <w:r>
        <w:rPr>
          <w:color w:val="000000" w:themeColor="text1"/>
        </w:rPr>
        <w:t xml:space="preserve"> – 202</w:t>
      </w:r>
      <w:r w:rsidR="00A4419C">
        <w:rPr>
          <w:color w:val="000000" w:themeColor="text1"/>
        </w:rPr>
        <w:t>6</w:t>
      </w:r>
      <w:r>
        <w:rPr>
          <w:color w:val="000000" w:themeColor="text1"/>
        </w:rPr>
        <w:t xml:space="preserve"> годов уточнены с учетом:</w:t>
      </w:r>
    </w:p>
    <w:p w:rsidR="00A346E1" w:rsidRPr="00686965" w:rsidRDefault="00A346E1" w:rsidP="007528F7">
      <w:pPr>
        <w:autoSpaceDE w:val="0"/>
        <w:autoSpaceDN w:val="0"/>
        <w:adjustRightInd w:val="0"/>
        <w:spacing w:line="312" w:lineRule="auto"/>
        <w:ind w:firstLine="709"/>
        <w:jc w:val="both"/>
        <w:rPr>
          <w:color w:val="000000" w:themeColor="text1"/>
        </w:rPr>
      </w:pPr>
      <w:r w:rsidRPr="00686965">
        <w:rPr>
          <w:color w:val="000000" w:themeColor="text1"/>
        </w:rPr>
        <w:t>- уменьшения объемов бюджетных ассигнований по расходным обязательствам ограниченного срока действия;</w:t>
      </w:r>
    </w:p>
    <w:p w:rsidR="00A346E1" w:rsidRPr="00686965" w:rsidRDefault="00A346E1" w:rsidP="007528F7">
      <w:pPr>
        <w:autoSpaceDE w:val="0"/>
        <w:autoSpaceDN w:val="0"/>
        <w:adjustRightInd w:val="0"/>
        <w:spacing w:line="312" w:lineRule="auto"/>
        <w:ind w:firstLine="709"/>
        <w:jc w:val="both"/>
        <w:rPr>
          <w:color w:val="000000" w:themeColor="text1"/>
        </w:rPr>
      </w:pPr>
      <w:r w:rsidRPr="00686965">
        <w:rPr>
          <w:color w:val="000000" w:themeColor="text1"/>
        </w:rPr>
        <w:t>- увеличения бюджетных ассигнований по мероприятиям «длящегося» характера, возникшим в ходе исполнения местного бюджета в 202</w:t>
      </w:r>
      <w:r w:rsidR="00A4419C">
        <w:rPr>
          <w:color w:val="000000" w:themeColor="text1"/>
        </w:rPr>
        <w:t>4</w:t>
      </w:r>
      <w:r w:rsidRPr="00686965">
        <w:rPr>
          <w:color w:val="000000" w:themeColor="text1"/>
        </w:rPr>
        <w:t xml:space="preserve"> году;</w:t>
      </w:r>
    </w:p>
    <w:p w:rsidR="00A346E1" w:rsidRPr="00856226" w:rsidRDefault="00A346E1" w:rsidP="007528F7">
      <w:pPr>
        <w:autoSpaceDE w:val="0"/>
        <w:autoSpaceDN w:val="0"/>
        <w:adjustRightInd w:val="0"/>
        <w:spacing w:line="312" w:lineRule="auto"/>
        <w:ind w:firstLine="709"/>
        <w:jc w:val="both"/>
      </w:pPr>
      <w:r w:rsidRPr="00856226">
        <w:rPr>
          <w:color w:val="7030A0"/>
        </w:rPr>
        <w:t xml:space="preserve">- </w:t>
      </w:r>
      <w:r w:rsidRPr="00856226">
        <w:t xml:space="preserve">увеличения бюджетных ассигнований на повышение оплаты труда на прогнозный уровень инфляции с 1 </w:t>
      </w:r>
      <w:r w:rsidR="000E60BB" w:rsidRPr="00856226">
        <w:t>октября</w:t>
      </w:r>
      <w:r w:rsidRPr="00856226">
        <w:t xml:space="preserve"> 202</w:t>
      </w:r>
      <w:r w:rsidR="00A4419C">
        <w:t>5</w:t>
      </w:r>
      <w:r w:rsidRPr="00856226">
        <w:t xml:space="preserve"> года – </w:t>
      </w:r>
      <w:r w:rsidR="00A4419C">
        <w:t>на</w:t>
      </w:r>
      <w:r w:rsidR="000E60BB" w:rsidRPr="00856226">
        <w:t xml:space="preserve"> 4,5%</w:t>
      </w:r>
      <w:r w:rsidR="00B3744E" w:rsidRPr="00856226">
        <w:t>, с 1 октября 202</w:t>
      </w:r>
      <w:r w:rsidR="00A4419C">
        <w:t>6</w:t>
      </w:r>
      <w:r w:rsidR="00B3744E" w:rsidRPr="00856226">
        <w:t xml:space="preserve"> года на 4%</w:t>
      </w:r>
      <w:r w:rsidR="000E60BB" w:rsidRPr="00856226">
        <w:t xml:space="preserve"> </w:t>
      </w:r>
      <w:r w:rsidR="00A4419C">
        <w:t>работников бюджетной сферы</w:t>
      </w:r>
      <w:r w:rsidRPr="00856226">
        <w:t>;</w:t>
      </w:r>
    </w:p>
    <w:p w:rsidR="00A346E1" w:rsidRPr="00686965" w:rsidRDefault="00A346E1" w:rsidP="007528F7">
      <w:pPr>
        <w:widowControl w:val="0"/>
        <w:autoSpaceDE w:val="0"/>
        <w:autoSpaceDN w:val="0"/>
        <w:adjustRightInd w:val="0"/>
        <w:spacing w:line="312" w:lineRule="auto"/>
        <w:ind w:firstLine="709"/>
        <w:jc w:val="both"/>
        <w:rPr>
          <w:color w:val="000000" w:themeColor="text1"/>
        </w:rPr>
      </w:pPr>
      <w:r w:rsidRPr="00686965">
        <w:rPr>
          <w:color w:val="000000" w:themeColor="text1"/>
        </w:rPr>
        <w:t>- обеспечения уплаты в полном объеме налогов и сборов в соответствии с законодательством Российской Федерации о налогах и сборах;</w:t>
      </w:r>
    </w:p>
    <w:p w:rsidR="00A346E1" w:rsidRPr="00686965" w:rsidRDefault="00A346E1" w:rsidP="007528F7">
      <w:pPr>
        <w:autoSpaceDE w:val="0"/>
        <w:autoSpaceDN w:val="0"/>
        <w:adjustRightInd w:val="0"/>
        <w:spacing w:line="312" w:lineRule="auto"/>
        <w:ind w:firstLine="709"/>
        <w:jc w:val="both"/>
        <w:rPr>
          <w:color w:val="000000" w:themeColor="text1"/>
        </w:rPr>
      </w:pPr>
      <w:r w:rsidRPr="00686965">
        <w:rPr>
          <w:color w:val="000000" w:themeColor="text1"/>
        </w:rPr>
        <w:t>- увеличения бюджетных ассигнований в связи с прогнозируемым ростом тарифов на коммунальные услуги;</w:t>
      </w:r>
    </w:p>
    <w:p w:rsidR="00B3744E" w:rsidRDefault="00A346E1" w:rsidP="00300248">
      <w:pPr>
        <w:widowControl w:val="0"/>
        <w:autoSpaceDE w:val="0"/>
        <w:autoSpaceDN w:val="0"/>
        <w:adjustRightInd w:val="0"/>
        <w:spacing w:line="312" w:lineRule="auto"/>
        <w:ind w:firstLine="709"/>
        <w:jc w:val="both"/>
        <w:rPr>
          <w:color w:val="FF0000"/>
        </w:rPr>
      </w:pPr>
      <w:r w:rsidRPr="00B3744E">
        <w:t xml:space="preserve">- </w:t>
      </w:r>
      <w:r w:rsidR="00B3744E" w:rsidRPr="00B3744E">
        <w:t xml:space="preserve">увеличение бюджетных ассигнований в связи с </w:t>
      </w:r>
      <w:r w:rsidR="00B3744E">
        <w:t xml:space="preserve">увеличением </w:t>
      </w:r>
      <w:r w:rsidR="00B3744E" w:rsidRPr="008C3B40">
        <w:t xml:space="preserve">минимального размера оплаты труда низкооплачиваемой категории работников </w:t>
      </w:r>
      <w:r w:rsidR="00B3744E">
        <w:t>(</w:t>
      </w:r>
      <w:r w:rsidR="00B3744E" w:rsidRPr="008C3B40">
        <w:t>в соответствии с Федеральным законом от 19.06.2000 № 82-ФЗ «О минимальном размере оплаты труда</w:t>
      </w:r>
      <w:r w:rsidR="00B3744E" w:rsidRPr="009B7E0B">
        <w:t>»</w:t>
      </w:r>
      <w:r w:rsidR="00B3744E">
        <w:t>;</w:t>
      </w:r>
    </w:p>
    <w:p w:rsidR="00A346E1" w:rsidRPr="00EF50CA" w:rsidRDefault="00A346E1" w:rsidP="00300248">
      <w:pPr>
        <w:widowControl w:val="0"/>
        <w:autoSpaceDE w:val="0"/>
        <w:autoSpaceDN w:val="0"/>
        <w:adjustRightInd w:val="0"/>
        <w:spacing w:line="312" w:lineRule="auto"/>
        <w:ind w:firstLine="709"/>
        <w:jc w:val="both"/>
      </w:pPr>
      <w:r w:rsidRPr="00EF50CA">
        <w:t xml:space="preserve">- оплаты труда в соответствии с постановлением Правительства Приморского края от </w:t>
      </w:r>
      <w:r w:rsidR="00967112">
        <w:lastRenderedPageBreak/>
        <w:t>26</w:t>
      </w:r>
      <w:r w:rsidRPr="00EF50CA">
        <w:t>.12.202</w:t>
      </w:r>
      <w:r w:rsidR="00967112">
        <w:t>3</w:t>
      </w:r>
      <w:r w:rsidRPr="00EF50CA">
        <w:t xml:space="preserve"> № </w:t>
      </w:r>
      <w:r w:rsidR="00967112">
        <w:t>945</w:t>
      </w:r>
      <w:r w:rsidRPr="00EF50CA">
        <w:t>-пп «О нормативах формирования расходов на содержание органов местного самоуправления городских округов, муниципальных округов и муниципальных районов Приморского края и нормативах формирования расходов  на оплату труда выборных должностных лиц, осуществляющих свои полномочия  на постоянной основе в органах местного самоуправления городских округов, муниципальных округов и муниципальных районов Приморского края, на 202</w:t>
      </w:r>
      <w:r w:rsidR="00967112">
        <w:t>4</w:t>
      </w:r>
      <w:r w:rsidRPr="00EF50CA">
        <w:t xml:space="preserve"> год»; </w:t>
      </w:r>
    </w:p>
    <w:p w:rsidR="00A346E1" w:rsidRPr="00EF50CA" w:rsidRDefault="00A346E1" w:rsidP="007528F7">
      <w:pPr>
        <w:autoSpaceDE w:val="0"/>
        <w:autoSpaceDN w:val="0"/>
        <w:adjustRightInd w:val="0"/>
        <w:spacing w:line="312" w:lineRule="auto"/>
        <w:ind w:firstLine="709"/>
        <w:jc w:val="both"/>
      </w:pPr>
      <w:r w:rsidRPr="00EF50CA">
        <w:t>- оплаты труда в соответствии с указами Президента Российской Федерации от 07.05.20212 № 597 «О мероприятиях по реализации государственной социальной политики», от 01.06.2012 № 761 «О Национальной стратегии действий в интересах детей на 2012 – 2017 годы»;</w:t>
      </w:r>
    </w:p>
    <w:p w:rsidR="00A346E1" w:rsidRPr="00EF50CA" w:rsidRDefault="00A346E1" w:rsidP="007528F7">
      <w:pPr>
        <w:autoSpaceDE w:val="0"/>
        <w:autoSpaceDN w:val="0"/>
        <w:adjustRightInd w:val="0"/>
        <w:spacing w:line="312" w:lineRule="auto"/>
        <w:ind w:firstLine="709"/>
        <w:jc w:val="both"/>
      </w:pPr>
      <w:r w:rsidRPr="00EF50CA">
        <w:t>- проекта плана природоохранных мероприятий Артемовского городского округа в рамках мероприятий по предотвращению и (или) снижению негативного воздействия хозяйственной и иной деятельности на окружающую среду, в соответствии со ст. 16.6 Федерального закона от 10.01.2022 № 7-ФЗ «Об охране окружающей среды».</w:t>
      </w:r>
    </w:p>
    <w:p w:rsidR="00A346E1" w:rsidRDefault="00A346E1" w:rsidP="007528F7">
      <w:pPr>
        <w:widowControl w:val="0"/>
        <w:suppressAutoHyphens/>
        <w:spacing w:line="312" w:lineRule="auto"/>
        <w:ind w:firstLine="709"/>
        <w:jc w:val="both"/>
      </w:pPr>
      <w:r w:rsidRPr="00B3744E">
        <w:t>При планировании бюджетных ассигнований на 202</w:t>
      </w:r>
      <w:r w:rsidR="00967112">
        <w:t>7</w:t>
      </w:r>
      <w:r w:rsidRPr="00B3744E">
        <w:t xml:space="preserve"> год учтено ежегодное повышение оплаты труда на прогнозный уровень инфляции с 1 </w:t>
      </w:r>
      <w:r w:rsidR="00B3744E" w:rsidRPr="00B3744E">
        <w:t>октября</w:t>
      </w:r>
      <w:r w:rsidRPr="00B3744E">
        <w:t xml:space="preserve"> 202</w:t>
      </w:r>
      <w:r w:rsidR="00967112">
        <w:t>7</w:t>
      </w:r>
      <w:r w:rsidRPr="00B3744E">
        <w:t xml:space="preserve"> года – на 4</w:t>
      </w:r>
      <w:r w:rsidR="00B3744E" w:rsidRPr="00B3744E">
        <w:t>%</w:t>
      </w:r>
      <w:r w:rsidRPr="00B3744E">
        <w:t xml:space="preserve"> и уменьшение объемов бюджетных ассигнований по расходным обязательствам ограниченного срока действия.</w:t>
      </w:r>
    </w:p>
    <w:p w:rsidR="00024E3B" w:rsidRDefault="00024E3B" w:rsidP="007528F7">
      <w:pPr>
        <w:widowControl w:val="0"/>
        <w:suppressAutoHyphens/>
        <w:spacing w:line="312" w:lineRule="auto"/>
        <w:ind w:firstLine="709"/>
        <w:jc w:val="both"/>
      </w:pPr>
      <w:r>
        <w:t>В проекте бюджета в полном объеме предусмотрены первоочередные расходы на 2025-2027 года:</w:t>
      </w:r>
    </w:p>
    <w:p w:rsidR="00024E3B" w:rsidRDefault="00024E3B" w:rsidP="007528F7">
      <w:pPr>
        <w:widowControl w:val="0"/>
        <w:suppressAutoHyphens/>
        <w:spacing w:line="312" w:lineRule="auto"/>
        <w:ind w:firstLine="709"/>
        <w:jc w:val="both"/>
      </w:pPr>
      <w:r>
        <w:t>фонд оплаты труда работников органов местного самоуправления и муниципальных учреждений;</w:t>
      </w:r>
    </w:p>
    <w:p w:rsidR="00024E3B" w:rsidRDefault="00024E3B" w:rsidP="007528F7">
      <w:pPr>
        <w:widowControl w:val="0"/>
        <w:suppressAutoHyphens/>
        <w:spacing w:line="312" w:lineRule="auto"/>
        <w:ind w:firstLine="709"/>
        <w:jc w:val="both"/>
      </w:pPr>
      <w:r>
        <w:t>взносы по обязательному социальному страхованию на выплаты денежного содержания и иные выплаты работникам;</w:t>
      </w:r>
    </w:p>
    <w:p w:rsidR="00024E3B" w:rsidRDefault="00024E3B" w:rsidP="007528F7">
      <w:pPr>
        <w:widowControl w:val="0"/>
        <w:suppressAutoHyphens/>
        <w:spacing w:line="312" w:lineRule="auto"/>
        <w:ind w:firstLine="709"/>
        <w:jc w:val="both"/>
      </w:pPr>
      <w:r>
        <w:t>расходы на коммунальные услуги;</w:t>
      </w:r>
    </w:p>
    <w:p w:rsidR="00024E3B" w:rsidRDefault="00024E3B" w:rsidP="007528F7">
      <w:pPr>
        <w:widowControl w:val="0"/>
        <w:suppressAutoHyphens/>
        <w:spacing w:line="312" w:lineRule="auto"/>
        <w:ind w:firstLine="709"/>
        <w:jc w:val="both"/>
      </w:pPr>
      <w:r>
        <w:t>публичные нормативные обязательства.</w:t>
      </w:r>
    </w:p>
    <w:p w:rsidR="00CE199B" w:rsidRPr="00295B66" w:rsidRDefault="00CE199B" w:rsidP="007528F7">
      <w:pPr>
        <w:spacing w:line="312" w:lineRule="auto"/>
        <w:jc w:val="center"/>
        <w:rPr>
          <w:b/>
          <w:bCs/>
        </w:rPr>
      </w:pPr>
      <w:r w:rsidRPr="00295B66">
        <w:rPr>
          <w:b/>
          <w:bCs/>
        </w:rPr>
        <w:t xml:space="preserve">Программная структура расходов бюджета Артемовского городского округа </w:t>
      </w:r>
    </w:p>
    <w:p w:rsidR="00CE199B" w:rsidRDefault="00CE199B" w:rsidP="007528F7">
      <w:pPr>
        <w:spacing w:line="312" w:lineRule="auto"/>
        <w:jc w:val="center"/>
        <w:rPr>
          <w:sz w:val="21"/>
          <w:szCs w:val="21"/>
        </w:rPr>
      </w:pPr>
      <w:r w:rsidRPr="00295B66">
        <w:rPr>
          <w:b/>
          <w:bCs/>
        </w:rPr>
        <w:t>на 202</w:t>
      </w:r>
      <w:r w:rsidR="00967112">
        <w:rPr>
          <w:b/>
          <w:bCs/>
        </w:rPr>
        <w:t>5</w:t>
      </w:r>
      <w:r w:rsidRPr="00295B66">
        <w:rPr>
          <w:b/>
          <w:bCs/>
        </w:rPr>
        <w:t xml:space="preserve"> год и плановый период 202</w:t>
      </w:r>
      <w:r w:rsidR="00967112">
        <w:rPr>
          <w:b/>
          <w:bCs/>
        </w:rPr>
        <w:t>6</w:t>
      </w:r>
      <w:r w:rsidRPr="00295B66">
        <w:rPr>
          <w:b/>
          <w:bCs/>
        </w:rPr>
        <w:t xml:space="preserve"> и 202</w:t>
      </w:r>
      <w:r w:rsidR="00967112">
        <w:rPr>
          <w:b/>
          <w:bCs/>
        </w:rPr>
        <w:t>7</w:t>
      </w:r>
      <w:r w:rsidRPr="00295B66">
        <w:rPr>
          <w:b/>
          <w:bCs/>
        </w:rPr>
        <w:t xml:space="preserve"> годов</w:t>
      </w:r>
      <w:r w:rsidRPr="00295B66">
        <w:rPr>
          <w:sz w:val="21"/>
          <w:szCs w:val="21"/>
        </w:rPr>
        <w:t> </w:t>
      </w:r>
    </w:p>
    <w:p w:rsidR="00CE199B" w:rsidRPr="00295B66" w:rsidRDefault="00CE199B" w:rsidP="00024E3B">
      <w:pPr>
        <w:autoSpaceDE w:val="0"/>
        <w:autoSpaceDN w:val="0"/>
        <w:adjustRightInd w:val="0"/>
        <w:spacing w:line="312" w:lineRule="auto"/>
        <w:ind w:firstLine="709"/>
        <w:jc w:val="both"/>
      </w:pPr>
      <w:r w:rsidRPr="00295B66">
        <w:t>Бюджет Артемовского городского округа на 202</w:t>
      </w:r>
      <w:r w:rsidR="00967112">
        <w:t>5</w:t>
      </w:r>
      <w:r>
        <w:t xml:space="preserve"> </w:t>
      </w:r>
      <w:r w:rsidRPr="00295B66">
        <w:t>-</w:t>
      </w:r>
      <w:r>
        <w:t xml:space="preserve"> </w:t>
      </w:r>
      <w:r w:rsidRPr="00295B66">
        <w:t>202</w:t>
      </w:r>
      <w:r w:rsidR="00967112">
        <w:t>7</w:t>
      </w:r>
      <w:r w:rsidRPr="00295B66">
        <w:t xml:space="preserve"> годы сформирован в программной структуре расходов бюджета с учетом проведенной оценки эффективности действующих муниципальных программ</w:t>
      </w:r>
      <w:r>
        <w:t xml:space="preserve"> </w:t>
      </w:r>
      <w:r w:rsidRPr="00295B66">
        <w:t>администрации Артемовского городского округа.</w:t>
      </w:r>
    </w:p>
    <w:p w:rsidR="00CE199B" w:rsidRDefault="00CE199B" w:rsidP="00024E3B">
      <w:pPr>
        <w:autoSpaceDE w:val="0"/>
        <w:autoSpaceDN w:val="0"/>
        <w:adjustRightInd w:val="0"/>
        <w:spacing w:after="120" w:line="312" w:lineRule="auto"/>
        <w:ind w:firstLine="709"/>
        <w:jc w:val="both"/>
      </w:pPr>
      <w:r w:rsidRPr="00295B66">
        <w:t xml:space="preserve">Удельный вес расходов, реализуемых в рамках </w:t>
      </w:r>
      <w:r w:rsidR="002C0CFD">
        <w:t>мероприятий муниципальных программ</w:t>
      </w:r>
      <w:r w:rsidRPr="00295B66">
        <w:t xml:space="preserve">, в общем объеме распределенных расходов местного бюджета </w:t>
      </w:r>
      <w:r w:rsidRPr="007A5AD1">
        <w:t xml:space="preserve">составляет </w:t>
      </w:r>
      <w:r w:rsidR="00967112">
        <w:t>89,2</w:t>
      </w:r>
      <w:r w:rsidRPr="007A5AD1">
        <w:t xml:space="preserve">%, </w:t>
      </w:r>
      <w:r w:rsidR="00830966">
        <w:t>89,5</w:t>
      </w:r>
      <w:r w:rsidRPr="007A5AD1">
        <w:t xml:space="preserve">% и </w:t>
      </w:r>
      <w:r w:rsidR="00830966">
        <w:t>89,4</w:t>
      </w:r>
      <w:r w:rsidRPr="007A5AD1">
        <w:t>% в 202</w:t>
      </w:r>
      <w:r w:rsidR="00830966">
        <w:t>5</w:t>
      </w:r>
      <w:r w:rsidRPr="007A5AD1">
        <w:t xml:space="preserve"> году, 202</w:t>
      </w:r>
      <w:r w:rsidR="00830966">
        <w:t>6</w:t>
      </w:r>
      <w:r w:rsidRPr="007A5AD1">
        <w:t xml:space="preserve"> году и 202</w:t>
      </w:r>
      <w:r w:rsidR="00830966">
        <w:t>7</w:t>
      </w:r>
      <w:r w:rsidRPr="007A5AD1">
        <w:t xml:space="preserve"> году соответственно</w:t>
      </w:r>
      <w:r w:rsidR="00967112">
        <w:t xml:space="preserve"> по годам</w:t>
      </w:r>
      <w:r w:rsidRPr="007A5AD1">
        <w:t>.</w:t>
      </w:r>
    </w:p>
    <w:p w:rsidR="007A5AD1" w:rsidRPr="001966BC" w:rsidRDefault="007A5AD1" w:rsidP="007528F7">
      <w:pPr>
        <w:autoSpaceDE w:val="0"/>
        <w:autoSpaceDN w:val="0"/>
        <w:adjustRightInd w:val="0"/>
        <w:spacing w:after="120" w:line="312" w:lineRule="auto"/>
        <w:ind w:firstLine="544"/>
        <w:jc w:val="center"/>
        <w:rPr>
          <w:b/>
        </w:rPr>
      </w:pPr>
      <w:r w:rsidRPr="001966BC">
        <w:rPr>
          <w:b/>
        </w:rPr>
        <w:t>ДОРОЖНЫЙ ФОНД</w:t>
      </w:r>
      <w:r>
        <w:rPr>
          <w:b/>
        </w:rPr>
        <w:t xml:space="preserve"> АРТЕМОВСКОГО ГОРОДСКОГО ОКРУГА</w:t>
      </w:r>
    </w:p>
    <w:p w:rsidR="007A5AD1" w:rsidRDefault="007A5AD1" w:rsidP="00024E3B">
      <w:pPr>
        <w:autoSpaceDE w:val="0"/>
        <w:autoSpaceDN w:val="0"/>
        <w:adjustRightInd w:val="0"/>
        <w:spacing w:line="312" w:lineRule="auto"/>
        <w:ind w:firstLine="709"/>
        <w:jc w:val="both"/>
      </w:pPr>
      <w:r>
        <w:t>Проектом решения Думы Артемовского городского округа «О бюджете Артемовского городского округа на 202</w:t>
      </w:r>
      <w:r w:rsidR="00830966">
        <w:t>5</w:t>
      </w:r>
      <w:r>
        <w:t xml:space="preserve"> год и плановый период на 202</w:t>
      </w:r>
      <w:r w:rsidR="00830966">
        <w:t>6</w:t>
      </w:r>
      <w:r>
        <w:t xml:space="preserve"> и 202</w:t>
      </w:r>
      <w:r w:rsidR="00830966">
        <w:t>7</w:t>
      </w:r>
      <w:r>
        <w:t xml:space="preserve"> годов» предусмотрены расходы, осуществляемые за счет дорожного фонда Артемовского городского округа. </w:t>
      </w:r>
    </w:p>
    <w:p w:rsidR="007A5AD1" w:rsidRDefault="007A5AD1" w:rsidP="00024E3B">
      <w:pPr>
        <w:autoSpaceDE w:val="0"/>
        <w:autoSpaceDN w:val="0"/>
        <w:adjustRightInd w:val="0"/>
        <w:spacing w:line="312" w:lineRule="auto"/>
        <w:ind w:firstLine="709"/>
        <w:jc w:val="both"/>
      </w:pPr>
      <w:r>
        <w:t>Проектный объем бюджетных ассигнований дорожного фонда Артемовского городского округа, направляемый на исполнение расходных обязательств составил на 202</w:t>
      </w:r>
      <w:r w:rsidR="00830966">
        <w:t>5</w:t>
      </w:r>
      <w:r>
        <w:t xml:space="preserve"> год – </w:t>
      </w:r>
      <w:r w:rsidR="00830966">
        <w:lastRenderedPageBreak/>
        <w:t>771 450 526,08</w:t>
      </w:r>
      <w:r>
        <w:t xml:space="preserve"> </w:t>
      </w:r>
      <w:r w:rsidR="00D046B8">
        <w:t>рублей</w:t>
      </w:r>
      <w:r>
        <w:t>, на 202</w:t>
      </w:r>
      <w:r w:rsidR="00830966">
        <w:t>6</w:t>
      </w:r>
      <w:r>
        <w:t xml:space="preserve"> год – </w:t>
      </w:r>
      <w:r w:rsidR="00830966">
        <w:t>402 889 256,52</w:t>
      </w:r>
      <w:r>
        <w:t xml:space="preserve"> </w:t>
      </w:r>
      <w:r w:rsidR="00D046B8">
        <w:t>рублей</w:t>
      </w:r>
      <w:r>
        <w:t>, на 202</w:t>
      </w:r>
      <w:r w:rsidR="00830966">
        <w:t>7</w:t>
      </w:r>
      <w:r>
        <w:t xml:space="preserve"> год – </w:t>
      </w:r>
      <w:r w:rsidR="00830966">
        <w:t>66 186 345,41</w:t>
      </w:r>
      <w:r>
        <w:t xml:space="preserve"> </w:t>
      </w:r>
      <w:r w:rsidR="00D046B8">
        <w:t>рублей</w:t>
      </w:r>
    </w:p>
    <w:p w:rsidR="007A5AD1" w:rsidRDefault="007A5AD1" w:rsidP="00024E3B">
      <w:pPr>
        <w:widowControl w:val="0"/>
        <w:autoSpaceDE w:val="0"/>
        <w:autoSpaceDN w:val="0"/>
        <w:adjustRightInd w:val="0"/>
        <w:spacing w:line="312" w:lineRule="auto"/>
        <w:ind w:firstLine="709"/>
        <w:jc w:val="both"/>
      </w:pPr>
      <w:r>
        <w:t xml:space="preserve">В соответствии с решением Думы Артемовского городского округа от 31.10.2013           № 193 «О муниципальном дорожном фонде Артемовского городского округа» (в ред. от 28.09.2023 № 195), дорожный фонд на очередной финансовый год и плановый период сформирован за счет следующих источников:  </w:t>
      </w:r>
    </w:p>
    <w:p w:rsidR="007A5AD1" w:rsidRDefault="00F3517A" w:rsidP="00611EB3">
      <w:pPr>
        <w:widowControl w:val="0"/>
        <w:autoSpaceDE w:val="0"/>
        <w:autoSpaceDN w:val="0"/>
        <w:adjustRightInd w:val="0"/>
        <w:spacing w:after="120"/>
        <w:ind w:firstLine="544"/>
        <w:jc w:val="right"/>
      </w:pPr>
      <w:r>
        <w:t>(рубли)</w:t>
      </w:r>
    </w:p>
    <w:tbl>
      <w:tblPr>
        <w:tblStyle w:val="a3"/>
        <w:tblW w:w="9493" w:type="dxa"/>
        <w:tblLayout w:type="fixed"/>
        <w:tblLook w:val="04A0" w:firstRow="1" w:lastRow="0" w:firstColumn="1" w:lastColumn="0" w:noHBand="0" w:noVBand="1"/>
      </w:tblPr>
      <w:tblGrid>
        <w:gridCol w:w="4815"/>
        <w:gridCol w:w="1559"/>
        <w:gridCol w:w="1559"/>
        <w:gridCol w:w="1560"/>
      </w:tblGrid>
      <w:tr w:rsidR="007A5AD1" w:rsidRPr="002E15A8" w:rsidTr="00F3517A">
        <w:trPr>
          <w:trHeight w:val="369"/>
          <w:tblHeader/>
        </w:trPr>
        <w:tc>
          <w:tcPr>
            <w:tcW w:w="4815" w:type="dxa"/>
          </w:tcPr>
          <w:p w:rsidR="007A5AD1" w:rsidRPr="002E15A8" w:rsidRDefault="007A5AD1" w:rsidP="00611EB3">
            <w:pPr>
              <w:autoSpaceDE w:val="0"/>
              <w:autoSpaceDN w:val="0"/>
              <w:adjustRightInd w:val="0"/>
              <w:jc w:val="center"/>
              <w:rPr>
                <w:b/>
                <w:sz w:val="18"/>
                <w:szCs w:val="18"/>
              </w:rPr>
            </w:pPr>
            <w:r w:rsidRPr="002E15A8">
              <w:rPr>
                <w:b/>
                <w:sz w:val="18"/>
                <w:szCs w:val="18"/>
              </w:rPr>
              <w:t>Наименование источника</w:t>
            </w:r>
          </w:p>
        </w:tc>
        <w:tc>
          <w:tcPr>
            <w:tcW w:w="1559" w:type="dxa"/>
          </w:tcPr>
          <w:p w:rsidR="007A5AD1" w:rsidRPr="002E15A8" w:rsidRDefault="007A5AD1" w:rsidP="00830966">
            <w:pPr>
              <w:autoSpaceDE w:val="0"/>
              <w:autoSpaceDN w:val="0"/>
              <w:adjustRightInd w:val="0"/>
              <w:jc w:val="center"/>
              <w:rPr>
                <w:b/>
                <w:sz w:val="18"/>
                <w:szCs w:val="18"/>
              </w:rPr>
            </w:pPr>
            <w:r w:rsidRPr="002E15A8">
              <w:rPr>
                <w:b/>
                <w:sz w:val="18"/>
                <w:szCs w:val="18"/>
              </w:rPr>
              <w:t>202</w:t>
            </w:r>
            <w:r w:rsidR="00830966" w:rsidRPr="002E15A8">
              <w:rPr>
                <w:b/>
                <w:sz w:val="18"/>
                <w:szCs w:val="18"/>
              </w:rPr>
              <w:t>5</w:t>
            </w:r>
            <w:r w:rsidRPr="002E15A8">
              <w:rPr>
                <w:b/>
                <w:sz w:val="18"/>
                <w:szCs w:val="18"/>
              </w:rPr>
              <w:t xml:space="preserve"> год</w:t>
            </w:r>
          </w:p>
        </w:tc>
        <w:tc>
          <w:tcPr>
            <w:tcW w:w="1559" w:type="dxa"/>
          </w:tcPr>
          <w:p w:rsidR="007A5AD1" w:rsidRPr="002E15A8" w:rsidRDefault="007A5AD1" w:rsidP="00830966">
            <w:pPr>
              <w:autoSpaceDE w:val="0"/>
              <w:autoSpaceDN w:val="0"/>
              <w:adjustRightInd w:val="0"/>
              <w:jc w:val="center"/>
              <w:rPr>
                <w:b/>
                <w:sz w:val="18"/>
                <w:szCs w:val="18"/>
              </w:rPr>
            </w:pPr>
            <w:r w:rsidRPr="002E15A8">
              <w:rPr>
                <w:b/>
                <w:sz w:val="18"/>
                <w:szCs w:val="18"/>
              </w:rPr>
              <w:t>202</w:t>
            </w:r>
            <w:r w:rsidR="00830966" w:rsidRPr="002E15A8">
              <w:rPr>
                <w:b/>
                <w:sz w:val="18"/>
                <w:szCs w:val="18"/>
              </w:rPr>
              <w:t>6</w:t>
            </w:r>
            <w:r w:rsidRPr="002E15A8">
              <w:rPr>
                <w:b/>
                <w:sz w:val="18"/>
                <w:szCs w:val="18"/>
              </w:rPr>
              <w:t xml:space="preserve"> год</w:t>
            </w:r>
          </w:p>
        </w:tc>
        <w:tc>
          <w:tcPr>
            <w:tcW w:w="1560" w:type="dxa"/>
          </w:tcPr>
          <w:p w:rsidR="007A5AD1" w:rsidRPr="002E15A8" w:rsidRDefault="007A5AD1" w:rsidP="00830966">
            <w:pPr>
              <w:autoSpaceDE w:val="0"/>
              <w:autoSpaceDN w:val="0"/>
              <w:adjustRightInd w:val="0"/>
              <w:jc w:val="center"/>
              <w:rPr>
                <w:b/>
                <w:sz w:val="18"/>
                <w:szCs w:val="18"/>
              </w:rPr>
            </w:pPr>
            <w:r w:rsidRPr="002E15A8">
              <w:rPr>
                <w:b/>
                <w:sz w:val="18"/>
                <w:szCs w:val="18"/>
              </w:rPr>
              <w:t>202</w:t>
            </w:r>
            <w:r w:rsidR="00830966" w:rsidRPr="002E15A8">
              <w:rPr>
                <w:b/>
                <w:sz w:val="18"/>
                <w:szCs w:val="18"/>
              </w:rPr>
              <w:t>7</w:t>
            </w:r>
            <w:r w:rsidRPr="002E15A8">
              <w:rPr>
                <w:b/>
                <w:sz w:val="18"/>
                <w:szCs w:val="18"/>
              </w:rPr>
              <w:t xml:space="preserve"> год</w:t>
            </w:r>
          </w:p>
        </w:tc>
      </w:tr>
      <w:tr w:rsidR="007A5AD1" w:rsidRPr="002E15A8" w:rsidTr="00F3517A">
        <w:trPr>
          <w:trHeight w:val="467"/>
        </w:trPr>
        <w:tc>
          <w:tcPr>
            <w:tcW w:w="4815" w:type="dxa"/>
          </w:tcPr>
          <w:p w:rsidR="007A5AD1" w:rsidRPr="002E15A8" w:rsidRDefault="007A5AD1" w:rsidP="00611EB3">
            <w:pPr>
              <w:autoSpaceDE w:val="0"/>
              <w:autoSpaceDN w:val="0"/>
              <w:adjustRightInd w:val="0"/>
              <w:rPr>
                <w:b/>
                <w:sz w:val="18"/>
                <w:szCs w:val="18"/>
              </w:rPr>
            </w:pPr>
            <w:r w:rsidRPr="002E15A8">
              <w:rPr>
                <w:b/>
                <w:sz w:val="18"/>
                <w:szCs w:val="18"/>
              </w:rPr>
              <w:t>ОБЪЕМ ДОРОЖНОГО ФОНДА АРТЕМОВСКОГО ГОРОДСКОГО ОКРУГА</w:t>
            </w:r>
          </w:p>
        </w:tc>
        <w:tc>
          <w:tcPr>
            <w:tcW w:w="1559" w:type="dxa"/>
            <w:vAlign w:val="center"/>
          </w:tcPr>
          <w:p w:rsidR="007A5AD1" w:rsidRPr="002E15A8" w:rsidRDefault="007A5AD1" w:rsidP="00611EB3">
            <w:pPr>
              <w:autoSpaceDE w:val="0"/>
              <w:autoSpaceDN w:val="0"/>
              <w:adjustRightInd w:val="0"/>
              <w:jc w:val="center"/>
              <w:rPr>
                <w:b/>
                <w:sz w:val="18"/>
                <w:szCs w:val="18"/>
              </w:rPr>
            </w:pPr>
            <w:r w:rsidRPr="002E15A8">
              <w:rPr>
                <w:b/>
                <w:sz w:val="18"/>
                <w:szCs w:val="18"/>
              </w:rPr>
              <w:t>355 670 410,40</w:t>
            </w:r>
          </w:p>
        </w:tc>
        <w:tc>
          <w:tcPr>
            <w:tcW w:w="1559" w:type="dxa"/>
            <w:vAlign w:val="center"/>
          </w:tcPr>
          <w:p w:rsidR="007A5AD1" w:rsidRPr="002E15A8" w:rsidRDefault="007A5AD1" w:rsidP="00611EB3">
            <w:pPr>
              <w:autoSpaceDE w:val="0"/>
              <w:autoSpaceDN w:val="0"/>
              <w:adjustRightInd w:val="0"/>
              <w:jc w:val="center"/>
              <w:rPr>
                <w:b/>
                <w:sz w:val="18"/>
                <w:szCs w:val="18"/>
              </w:rPr>
            </w:pPr>
            <w:r w:rsidRPr="002E15A8">
              <w:rPr>
                <w:b/>
                <w:sz w:val="18"/>
                <w:szCs w:val="18"/>
              </w:rPr>
              <w:t>243 240 873,89</w:t>
            </w:r>
          </w:p>
        </w:tc>
        <w:tc>
          <w:tcPr>
            <w:tcW w:w="1560" w:type="dxa"/>
            <w:vAlign w:val="center"/>
          </w:tcPr>
          <w:p w:rsidR="007A5AD1" w:rsidRPr="002E15A8" w:rsidRDefault="007A5AD1" w:rsidP="00611EB3">
            <w:pPr>
              <w:autoSpaceDE w:val="0"/>
              <w:autoSpaceDN w:val="0"/>
              <w:adjustRightInd w:val="0"/>
              <w:jc w:val="center"/>
              <w:rPr>
                <w:b/>
                <w:sz w:val="18"/>
                <w:szCs w:val="18"/>
              </w:rPr>
            </w:pPr>
            <w:r w:rsidRPr="002E15A8">
              <w:rPr>
                <w:b/>
                <w:sz w:val="18"/>
                <w:szCs w:val="18"/>
              </w:rPr>
              <w:t>285 296 606,92</w:t>
            </w:r>
          </w:p>
        </w:tc>
      </w:tr>
      <w:tr w:rsidR="007A5AD1" w:rsidRPr="002E15A8" w:rsidTr="00F3517A">
        <w:tc>
          <w:tcPr>
            <w:tcW w:w="4815" w:type="dxa"/>
          </w:tcPr>
          <w:p w:rsidR="007A5AD1" w:rsidRPr="002E15A8" w:rsidRDefault="007A5AD1" w:rsidP="00611EB3">
            <w:pPr>
              <w:autoSpaceDE w:val="0"/>
              <w:autoSpaceDN w:val="0"/>
              <w:adjustRightInd w:val="0"/>
              <w:jc w:val="both"/>
              <w:rPr>
                <w:sz w:val="18"/>
                <w:szCs w:val="18"/>
              </w:rPr>
            </w:pPr>
            <w:r w:rsidRPr="002E15A8">
              <w:rPr>
                <w:sz w:val="18"/>
                <w:szCs w:val="18"/>
              </w:rPr>
              <w:t>Отчисления по дифференцированному нормативу в бюджет от акцизов на автомобильный бензин, прямогонный бензин, дизельное топливо, моторные масла для дизельных и (или) карбюраторных (</w:t>
            </w:r>
            <w:proofErr w:type="spellStart"/>
            <w:r w:rsidRPr="002E15A8">
              <w:rPr>
                <w:sz w:val="18"/>
                <w:szCs w:val="18"/>
              </w:rPr>
              <w:t>инжекторных</w:t>
            </w:r>
            <w:proofErr w:type="spellEnd"/>
            <w:r w:rsidRPr="002E15A8">
              <w:rPr>
                <w:sz w:val="18"/>
                <w:szCs w:val="18"/>
              </w:rPr>
              <w:t xml:space="preserve">) двигателей, производимые на территории Российской Федерации, подлежащих зачислению в местный бюджет </w:t>
            </w:r>
          </w:p>
        </w:tc>
        <w:tc>
          <w:tcPr>
            <w:tcW w:w="1559" w:type="dxa"/>
            <w:vAlign w:val="center"/>
          </w:tcPr>
          <w:p w:rsidR="007A5AD1" w:rsidRPr="002E15A8" w:rsidRDefault="00830966" w:rsidP="00611EB3">
            <w:pPr>
              <w:autoSpaceDE w:val="0"/>
              <w:autoSpaceDN w:val="0"/>
              <w:adjustRightInd w:val="0"/>
              <w:jc w:val="center"/>
              <w:rPr>
                <w:sz w:val="18"/>
                <w:szCs w:val="18"/>
              </w:rPr>
            </w:pPr>
            <w:r w:rsidRPr="002E15A8">
              <w:rPr>
                <w:sz w:val="18"/>
                <w:szCs w:val="18"/>
              </w:rPr>
              <w:t>47 010 000,00</w:t>
            </w:r>
          </w:p>
        </w:tc>
        <w:tc>
          <w:tcPr>
            <w:tcW w:w="1559" w:type="dxa"/>
            <w:vAlign w:val="center"/>
          </w:tcPr>
          <w:p w:rsidR="007A5AD1" w:rsidRPr="002E15A8" w:rsidRDefault="00830966" w:rsidP="00611EB3">
            <w:pPr>
              <w:autoSpaceDE w:val="0"/>
              <w:autoSpaceDN w:val="0"/>
              <w:adjustRightInd w:val="0"/>
              <w:jc w:val="center"/>
              <w:rPr>
                <w:sz w:val="18"/>
                <w:szCs w:val="18"/>
              </w:rPr>
            </w:pPr>
            <w:r w:rsidRPr="002E15A8">
              <w:rPr>
                <w:sz w:val="18"/>
                <w:szCs w:val="18"/>
              </w:rPr>
              <w:t>49 206 000,00</w:t>
            </w:r>
          </w:p>
        </w:tc>
        <w:tc>
          <w:tcPr>
            <w:tcW w:w="1560" w:type="dxa"/>
            <w:vAlign w:val="center"/>
          </w:tcPr>
          <w:p w:rsidR="007A5AD1" w:rsidRPr="002E15A8" w:rsidRDefault="00830966" w:rsidP="00611EB3">
            <w:pPr>
              <w:autoSpaceDE w:val="0"/>
              <w:autoSpaceDN w:val="0"/>
              <w:adjustRightInd w:val="0"/>
              <w:jc w:val="center"/>
              <w:rPr>
                <w:sz w:val="18"/>
                <w:szCs w:val="18"/>
              </w:rPr>
            </w:pPr>
            <w:r w:rsidRPr="002E15A8">
              <w:rPr>
                <w:sz w:val="18"/>
                <w:szCs w:val="18"/>
              </w:rPr>
              <w:t>66 162 000,00</w:t>
            </w:r>
          </w:p>
        </w:tc>
      </w:tr>
      <w:tr w:rsidR="003B7322" w:rsidRPr="003B7322" w:rsidTr="00F3517A">
        <w:tc>
          <w:tcPr>
            <w:tcW w:w="4815" w:type="dxa"/>
          </w:tcPr>
          <w:p w:rsidR="007A5AD1" w:rsidRPr="003B7322" w:rsidRDefault="007A5AD1" w:rsidP="00611EB3">
            <w:pPr>
              <w:autoSpaceDE w:val="0"/>
              <w:autoSpaceDN w:val="0"/>
              <w:adjustRightInd w:val="0"/>
              <w:jc w:val="both"/>
              <w:rPr>
                <w:sz w:val="18"/>
                <w:szCs w:val="18"/>
              </w:rPr>
            </w:pPr>
            <w:r w:rsidRPr="003B7322">
              <w:rPr>
                <w:sz w:val="18"/>
                <w:szCs w:val="18"/>
              </w:rPr>
              <w:t>Поступления в виде субсидий, субвенций,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Артемовского городского округа,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Артемовского городского округа</w:t>
            </w:r>
          </w:p>
        </w:tc>
        <w:tc>
          <w:tcPr>
            <w:tcW w:w="1559" w:type="dxa"/>
            <w:vAlign w:val="center"/>
          </w:tcPr>
          <w:p w:rsidR="007A5AD1" w:rsidRPr="003B7322" w:rsidRDefault="00F207C6" w:rsidP="00611EB3">
            <w:pPr>
              <w:autoSpaceDE w:val="0"/>
              <w:autoSpaceDN w:val="0"/>
              <w:adjustRightInd w:val="0"/>
              <w:jc w:val="center"/>
              <w:rPr>
                <w:sz w:val="18"/>
                <w:szCs w:val="18"/>
              </w:rPr>
            </w:pPr>
            <w:r w:rsidRPr="003B7322">
              <w:rPr>
                <w:sz w:val="18"/>
                <w:szCs w:val="18"/>
              </w:rPr>
              <w:t>549 807 133,44</w:t>
            </w:r>
          </w:p>
        </w:tc>
        <w:tc>
          <w:tcPr>
            <w:tcW w:w="1559" w:type="dxa"/>
            <w:vAlign w:val="center"/>
          </w:tcPr>
          <w:p w:rsidR="007A5AD1" w:rsidRPr="003B7322" w:rsidRDefault="00F207C6" w:rsidP="00611EB3">
            <w:pPr>
              <w:autoSpaceDE w:val="0"/>
              <w:autoSpaceDN w:val="0"/>
              <w:adjustRightInd w:val="0"/>
              <w:jc w:val="center"/>
              <w:rPr>
                <w:sz w:val="18"/>
                <w:szCs w:val="18"/>
              </w:rPr>
            </w:pPr>
            <w:r w:rsidRPr="003B7322">
              <w:rPr>
                <w:sz w:val="18"/>
                <w:szCs w:val="18"/>
              </w:rPr>
              <w:t>353 658 405,12</w:t>
            </w:r>
          </w:p>
        </w:tc>
        <w:tc>
          <w:tcPr>
            <w:tcW w:w="1560" w:type="dxa"/>
            <w:vAlign w:val="center"/>
          </w:tcPr>
          <w:p w:rsidR="007A5AD1" w:rsidRPr="003B7322" w:rsidRDefault="007A5AD1" w:rsidP="00611EB3">
            <w:pPr>
              <w:autoSpaceDE w:val="0"/>
              <w:autoSpaceDN w:val="0"/>
              <w:adjustRightInd w:val="0"/>
              <w:jc w:val="center"/>
              <w:rPr>
                <w:sz w:val="18"/>
                <w:szCs w:val="18"/>
              </w:rPr>
            </w:pPr>
            <w:r w:rsidRPr="003B7322">
              <w:rPr>
                <w:sz w:val="18"/>
                <w:szCs w:val="18"/>
              </w:rPr>
              <w:t>0,00</w:t>
            </w:r>
          </w:p>
        </w:tc>
      </w:tr>
      <w:tr w:rsidR="003B7322" w:rsidRPr="003B7322" w:rsidTr="00F3517A">
        <w:tc>
          <w:tcPr>
            <w:tcW w:w="4815" w:type="dxa"/>
          </w:tcPr>
          <w:p w:rsidR="007A5AD1" w:rsidRPr="003B7322" w:rsidRDefault="007A5AD1" w:rsidP="00611EB3">
            <w:pPr>
              <w:autoSpaceDE w:val="0"/>
              <w:autoSpaceDN w:val="0"/>
              <w:adjustRightInd w:val="0"/>
              <w:jc w:val="both"/>
              <w:rPr>
                <w:sz w:val="18"/>
                <w:szCs w:val="18"/>
              </w:rPr>
            </w:pPr>
            <w:r w:rsidRPr="003B7322">
              <w:rPr>
                <w:sz w:val="18"/>
                <w:szCs w:val="18"/>
              </w:rPr>
              <w:t>Денежные средства, вносимые в счет возмещения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Артемовского городского округа</w:t>
            </w:r>
          </w:p>
        </w:tc>
        <w:tc>
          <w:tcPr>
            <w:tcW w:w="1559" w:type="dxa"/>
            <w:vAlign w:val="center"/>
          </w:tcPr>
          <w:p w:rsidR="007A5AD1" w:rsidRPr="00AF0881" w:rsidRDefault="00830966" w:rsidP="00611EB3">
            <w:pPr>
              <w:autoSpaceDE w:val="0"/>
              <w:autoSpaceDN w:val="0"/>
              <w:adjustRightInd w:val="0"/>
              <w:jc w:val="center"/>
              <w:rPr>
                <w:sz w:val="18"/>
                <w:szCs w:val="18"/>
              </w:rPr>
            </w:pPr>
            <w:r w:rsidRPr="00AF0881">
              <w:rPr>
                <w:sz w:val="18"/>
                <w:szCs w:val="18"/>
              </w:rPr>
              <w:t>18 638,55</w:t>
            </w:r>
          </w:p>
        </w:tc>
        <w:tc>
          <w:tcPr>
            <w:tcW w:w="1559" w:type="dxa"/>
            <w:vAlign w:val="center"/>
          </w:tcPr>
          <w:p w:rsidR="007A5AD1" w:rsidRPr="00AF0881" w:rsidRDefault="00830966" w:rsidP="00611EB3">
            <w:pPr>
              <w:autoSpaceDE w:val="0"/>
              <w:autoSpaceDN w:val="0"/>
              <w:adjustRightInd w:val="0"/>
              <w:jc w:val="center"/>
              <w:rPr>
                <w:sz w:val="18"/>
                <w:szCs w:val="18"/>
              </w:rPr>
            </w:pPr>
            <w:r w:rsidRPr="00AF0881">
              <w:rPr>
                <w:sz w:val="18"/>
                <w:szCs w:val="18"/>
              </w:rPr>
              <w:t>24 851,40</w:t>
            </w:r>
          </w:p>
        </w:tc>
        <w:tc>
          <w:tcPr>
            <w:tcW w:w="1560" w:type="dxa"/>
            <w:vAlign w:val="center"/>
          </w:tcPr>
          <w:p w:rsidR="007A5AD1" w:rsidRPr="00AF0881" w:rsidRDefault="00830966" w:rsidP="00611EB3">
            <w:pPr>
              <w:autoSpaceDE w:val="0"/>
              <w:autoSpaceDN w:val="0"/>
              <w:adjustRightInd w:val="0"/>
              <w:jc w:val="center"/>
              <w:rPr>
                <w:sz w:val="18"/>
                <w:szCs w:val="18"/>
              </w:rPr>
            </w:pPr>
            <w:r w:rsidRPr="00AF0881">
              <w:rPr>
                <w:sz w:val="18"/>
                <w:szCs w:val="18"/>
              </w:rPr>
              <w:t>24 345,41</w:t>
            </w:r>
          </w:p>
        </w:tc>
      </w:tr>
      <w:tr w:rsidR="003B7322" w:rsidRPr="003B7322" w:rsidTr="00F3517A">
        <w:tc>
          <w:tcPr>
            <w:tcW w:w="4815" w:type="dxa"/>
          </w:tcPr>
          <w:p w:rsidR="007A5AD1" w:rsidRPr="003B7322" w:rsidRDefault="007A5AD1" w:rsidP="00611EB3">
            <w:pPr>
              <w:autoSpaceDE w:val="0"/>
              <w:autoSpaceDN w:val="0"/>
              <w:adjustRightInd w:val="0"/>
              <w:jc w:val="both"/>
              <w:rPr>
                <w:sz w:val="18"/>
                <w:szCs w:val="18"/>
              </w:rPr>
            </w:pPr>
            <w:r w:rsidRPr="003B7322">
              <w:rPr>
                <w:sz w:val="18"/>
                <w:szCs w:val="18"/>
              </w:rPr>
              <w:t>Отчисления от прогнозируемого объема поступлений в местный бюджет земельного налога по нормативу, установленному решением о бюджете</w:t>
            </w:r>
          </w:p>
        </w:tc>
        <w:tc>
          <w:tcPr>
            <w:tcW w:w="1559" w:type="dxa"/>
            <w:vAlign w:val="center"/>
          </w:tcPr>
          <w:p w:rsidR="007A5AD1" w:rsidRPr="003B7322" w:rsidRDefault="006E3AB2" w:rsidP="00611EB3">
            <w:pPr>
              <w:autoSpaceDE w:val="0"/>
              <w:autoSpaceDN w:val="0"/>
              <w:adjustRightInd w:val="0"/>
              <w:jc w:val="center"/>
              <w:rPr>
                <w:sz w:val="18"/>
                <w:szCs w:val="18"/>
              </w:rPr>
            </w:pPr>
            <w:r w:rsidRPr="003B7322">
              <w:rPr>
                <w:sz w:val="18"/>
                <w:szCs w:val="18"/>
              </w:rPr>
              <w:t>74 614 754,09</w:t>
            </w:r>
          </w:p>
        </w:tc>
        <w:tc>
          <w:tcPr>
            <w:tcW w:w="1559" w:type="dxa"/>
            <w:vAlign w:val="center"/>
          </w:tcPr>
          <w:p w:rsidR="007A5AD1" w:rsidRPr="003B7322" w:rsidRDefault="006E3AB2" w:rsidP="00F42BEA">
            <w:pPr>
              <w:autoSpaceDE w:val="0"/>
              <w:autoSpaceDN w:val="0"/>
              <w:adjustRightInd w:val="0"/>
              <w:jc w:val="center"/>
              <w:rPr>
                <w:sz w:val="18"/>
                <w:szCs w:val="18"/>
              </w:rPr>
            </w:pPr>
            <w:r w:rsidRPr="003B7322">
              <w:rPr>
                <w:sz w:val="18"/>
                <w:szCs w:val="18"/>
              </w:rPr>
              <w:t>0</w:t>
            </w:r>
            <w:r w:rsidR="003B7322" w:rsidRPr="003B7322">
              <w:rPr>
                <w:sz w:val="18"/>
                <w:szCs w:val="18"/>
              </w:rPr>
              <w:t>,00</w:t>
            </w:r>
          </w:p>
        </w:tc>
        <w:tc>
          <w:tcPr>
            <w:tcW w:w="1560" w:type="dxa"/>
            <w:vAlign w:val="center"/>
          </w:tcPr>
          <w:p w:rsidR="007A5AD1" w:rsidRPr="003B7322" w:rsidRDefault="006E3AB2" w:rsidP="00611EB3">
            <w:pPr>
              <w:autoSpaceDE w:val="0"/>
              <w:autoSpaceDN w:val="0"/>
              <w:adjustRightInd w:val="0"/>
              <w:jc w:val="center"/>
              <w:rPr>
                <w:sz w:val="18"/>
                <w:szCs w:val="18"/>
              </w:rPr>
            </w:pPr>
            <w:r w:rsidRPr="003B7322">
              <w:rPr>
                <w:sz w:val="18"/>
                <w:szCs w:val="18"/>
              </w:rPr>
              <w:t>0</w:t>
            </w:r>
            <w:r w:rsidR="003B7322" w:rsidRPr="003B7322">
              <w:rPr>
                <w:sz w:val="18"/>
                <w:szCs w:val="18"/>
              </w:rPr>
              <w:t>,00</w:t>
            </w:r>
          </w:p>
        </w:tc>
      </w:tr>
      <w:tr w:rsidR="003B7322" w:rsidRPr="003B7322" w:rsidTr="00F3517A">
        <w:tc>
          <w:tcPr>
            <w:tcW w:w="4815" w:type="dxa"/>
          </w:tcPr>
          <w:p w:rsidR="00F207C6" w:rsidRPr="003B7322" w:rsidRDefault="00B35C65" w:rsidP="003B7322">
            <w:pPr>
              <w:autoSpaceDE w:val="0"/>
              <w:autoSpaceDN w:val="0"/>
              <w:adjustRightInd w:val="0"/>
              <w:jc w:val="both"/>
              <w:rPr>
                <w:sz w:val="18"/>
                <w:szCs w:val="18"/>
              </w:rPr>
            </w:pPr>
            <w:r w:rsidRPr="003B7322">
              <w:rPr>
                <w:sz w:val="18"/>
                <w:szCs w:val="18"/>
              </w:rPr>
              <w:t>П</w:t>
            </w:r>
            <w:r w:rsidR="00F207C6" w:rsidRPr="003B7322">
              <w:rPr>
                <w:sz w:val="18"/>
                <w:szCs w:val="18"/>
              </w:rPr>
              <w:t>оступлений из вышестоящего бюджета межбюджетных трансфертов, за исключением межбюджетных трансфертов, имеющих целевое назначение, в объеме, установленном муниципальным правовым актом администрации Артемовского городского округа</w:t>
            </w:r>
          </w:p>
        </w:tc>
        <w:tc>
          <w:tcPr>
            <w:tcW w:w="1559" w:type="dxa"/>
            <w:vAlign w:val="center"/>
          </w:tcPr>
          <w:p w:rsidR="00F207C6" w:rsidRPr="003B7322" w:rsidRDefault="00F207C6" w:rsidP="00611EB3">
            <w:pPr>
              <w:autoSpaceDE w:val="0"/>
              <w:autoSpaceDN w:val="0"/>
              <w:adjustRightInd w:val="0"/>
              <w:jc w:val="center"/>
              <w:rPr>
                <w:sz w:val="18"/>
                <w:szCs w:val="18"/>
              </w:rPr>
            </w:pPr>
            <w:r w:rsidRPr="003B7322">
              <w:rPr>
                <w:sz w:val="18"/>
                <w:szCs w:val="18"/>
              </w:rPr>
              <w:t>100 000 000,00</w:t>
            </w:r>
          </w:p>
        </w:tc>
        <w:tc>
          <w:tcPr>
            <w:tcW w:w="1559" w:type="dxa"/>
            <w:vAlign w:val="center"/>
          </w:tcPr>
          <w:p w:rsidR="00F207C6" w:rsidRPr="003B7322" w:rsidRDefault="00F207C6" w:rsidP="00F42BEA">
            <w:pPr>
              <w:autoSpaceDE w:val="0"/>
              <w:autoSpaceDN w:val="0"/>
              <w:adjustRightInd w:val="0"/>
              <w:jc w:val="center"/>
              <w:rPr>
                <w:sz w:val="18"/>
                <w:szCs w:val="18"/>
              </w:rPr>
            </w:pPr>
            <w:r w:rsidRPr="003B7322">
              <w:rPr>
                <w:sz w:val="18"/>
                <w:szCs w:val="18"/>
              </w:rPr>
              <w:t>0,00</w:t>
            </w:r>
          </w:p>
        </w:tc>
        <w:tc>
          <w:tcPr>
            <w:tcW w:w="1560" w:type="dxa"/>
            <w:vAlign w:val="center"/>
          </w:tcPr>
          <w:p w:rsidR="00F207C6" w:rsidRPr="003B7322" w:rsidRDefault="00F207C6" w:rsidP="00611EB3">
            <w:pPr>
              <w:autoSpaceDE w:val="0"/>
              <w:autoSpaceDN w:val="0"/>
              <w:adjustRightInd w:val="0"/>
              <w:jc w:val="center"/>
              <w:rPr>
                <w:sz w:val="18"/>
                <w:szCs w:val="18"/>
              </w:rPr>
            </w:pPr>
            <w:r w:rsidRPr="003B7322">
              <w:rPr>
                <w:sz w:val="18"/>
                <w:szCs w:val="18"/>
              </w:rPr>
              <w:t>0,00</w:t>
            </w:r>
          </w:p>
        </w:tc>
      </w:tr>
      <w:tr w:rsidR="003B7322" w:rsidRPr="003B7322" w:rsidTr="00F3517A">
        <w:tc>
          <w:tcPr>
            <w:tcW w:w="4815" w:type="dxa"/>
          </w:tcPr>
          <w:p w:rsidR="007A5AD1" w:rsidRPr="003B7322" w:rsidRDefault="007A5AD1" w:rsidP="00611EB3">
            <w:pPr>
              <w:autoSpaceDE w:val="0"/>
              <w:autoSpaceDN w:val="0"/>
              <w:adjustRightInd w:val="0"/>
              <w:jc w:val="both"/>
              <w:rPr>
                <w:sz w:val="18"/>
                <w:szCs w:val="18"/>
              </w:rPr>
            </w:pPr>
            <w:r w:rsidRPr="003B7322">
              <w:rPr>
                <w:sz w:val="18"/>
                <w:szCs w:val="18"/>
              </w:rPr>
              <w:t>Размер отчислений в муниципальный дорожный фонд Артемовского городского округа от земельного налога</w:t>
            </w:r>
          </w:p>
        </w:tc>
        <w:tc>
          <w:tcPr>
            <w:tcW w:w="1559" w:type="dxa"/>
            <w:vAlign w:val="center"/>
          </w:tcPr>
          <w:p w:rsidR="007A5AD1" w:rsidRPr="003B7322" w:rsidRDefault="00912A09" w:rsidP="00611EB3">
            <w:pPr>
              <w:autoSpaceDE w:val="0"/>
              <w:autoSpaceDN w:val="0"/>
              <w:adjustRightInd w:val="0"/>
              <w:ind w:left="-84"/>
              <w:jc w:val="center"/>
              <w:rPr>
                <w:sz w:val="18"/>
                <w:szCs w:val="18"/>
              </w:rPr>
            </w:pPr>
            <w:r w:rsidRPr="003B7322">
              <w:rPr>
                <w:sz w:val="18"/>
                <w:szCs w:val="18"/>
              </w:rPr>
              <w:t>43,</w:t>
            </w:r>
            <w:r w:rsidR="006E3AB2" w:rsidRPr="003B7322">
              <w:rPr>
                <w:sz w:val="18"/>
                <w:szCs w:val="18"/>
              </w:rPr>
              <w:t>067679128427</w:t>
            </w:r>
          </w:p>
        </w:tc>
        <w:tc>
          <w:tcPr>
            <w:tcW w:w="1559" w:type="dxa"/>
            <w:vAlign w:val="center"/>
          </w:tcPr>
          <w:p w:rsidR="007A5AD1" w:rsidRPr="003B7322" w:rsidRDefault="00912A09" w:rsidP="00611EB3">
            <w:pPr>
              <w:autoSpaceDE w:val="0"/>
              <w:autoSpaceDN w:val="0"/>
              <w:adjustRightInd w:val="0"/>
              <w:ind w:left="-81"/>
              <w:jc w:val="center"/>
              <w:rPr>
                <w:sz w:val="18"/>
                <w:szCs w:val="18"/>
              </w:rPr>
            </w:pPr>
            <w:r w:rsidRPr="003B7322">
              <w:rPr>
                <w:sz w:val="18"/>
                <w:szCs w:val="18"/>
              </w:rPr>
              <w:t>0</w:t>
            </w:r>
            <w:r w:rsidR="003B7322" w:rsidRPr="003B7322">
              <w:rPr>
                <w:sz w:val="18"/>
                <w:szCs w:val="18"/>
              </w:rPr>
              <w:t>,0000000000000</w:t>
            </w:r>
          </w:p>
        </w:tc>
        <w:tc>
          <w:tcPr>
            <w:tcW w:w="1560" w:type="dxa"/>
            <w:vAlign w:val="center"/>
          </w:tcPr>
          <w:p w:rsidR="007A5AD1" w:rsidRPr="003B7322" w:rsidRDefault="00912A09" w:rsidP="00611EB3">
            <w:pPr>
              <w:autoSpaceDE w:val="0"/>
              <w:autoSpaceDN w:val="0"/>
              <w:adjustRightInd w:val="0"/>
              <w:ind w:left="-79"/>
              <w:jc w:val="center"/>
              <w:rPr>
                <w:sz w:val="18"/>
                <w:szCs w:val="18"/>
              </w:rPr>
            </w:pPr>
            <w:r w:rsidRPr="003B7322">
              <w:rPr>
                <w:sz w:val="18"/>
                <w:szCs w:val="18"/>
              </w:rPr>
              <w:t>0</w:t>
            </w:r>
            <w:r w:rsidR="003B7322" w:rsidRPr="003B7322">
              <w:rPr>
                <w:sz w:val="18"/>
                <w:szCs w:val="18"/>
              </w:rPr>
              <w:t>,0000000000000</w:t>
            </w:r>
          </w:p>
        </w:tc>
      </w:tr>
    </w:tbl>
    <w:p w:rsidR="007A5AD1" w:rsidRDefault="007A5AD1" w:rsidP="007A5AD1">
      <w:pPr>
        <w:autoSpaceDE w:val="0"/>
        <w:autoSpaceDN w:val="0"/>
        <w:adjustRightInd w:val="0"/>
        <w:spacing w:line="360" w:lineRule="auto"/>
        <w:ind w:firstLine="544"/>
        <w:jc w:val="both"/>
      </w:pPr>
    </w:p>
    <w:p w:rsidR="007A5AD1" w:rsidRDefault="007A5AD1" w:rsidP="00984971">
      <w:pPr>
        <w:autoSpaceDE w:val="0"/>
        <w:autoSpaceDN w:val="0"/>
        <w:adjustRightInd w:val="0"/>
        <w:spacing w:line="312" w:lineRule="auto"/>
        <w:ind w:firstLine="544"/>
        <w:jc w:val="both"/>
        <w:rPr>
          <w:bCs/>
          <w:color w:val="000000"/>
        </w:rPr>
      </w:pPr>
      <w:r>
        <w:t xml:space="preserve">За счет дорожного фонда Артемовского городского округа предусмотрены соответствующие направления расходов бюджета в рамках реализации мероприятий муниципальной программы </w:t>
      </w:r>
      <w:r w:rsidRPr="00BD11A4">
        <w:rPr>
          <w:bCs/>
          <w:color w:val="000000"/>
        </w:rPr>
        <w:t xml:space="preserve">«Осуществление дорожной деятельности </w:t>
      </w:r>
      <w:r w:rsidR="00B35C65">
        <w:rPr>
          <w:bCs/>
          <w:color w:val="000000"/>
        </w:rPr>
        <w:t xml:space="preserve">и транспортного обслуживания </w:t>
      </w:r>
      <w:r w:rsidRPr="00BD11A4">
        <w:rPr>
          <w:bCs/>
          <w:color w:val="000000"/>
        </w:rPr>
        <w:t xml:space="preserve">на </w:t>
      </w:r>
      <w:r w:rsidR="00B35C65">
        <w:rPr>
          <w:bCs/>
          <w:color w:val="000000"/>
        </w:rPr>
        <w:t>территории</w:t>
      </w:r>
      <w:r w:rsidRPr="00BD11A4">
        <w:rPr>
          <w:bCs/>
          <w:color w:val="000000"/>
        </w:rPr>
        <w:t xml:space="preserve"> Артемовского городского округа</w:t>
      </w:r>
      <w:r>
        <w:rPr>
          <w:bCs/>
          <w:color w:val="000000"/>
        </w:rPr>
        <w:t>»</w:t>
      </w:r>
      <w:r w:rsidR="00611EB3">
        <w:rPr>
          <w:bCs/>
          <w:color w:val="000000"/>
        </w:rPr>
        <w:t>.</w:t>
      </w:r>
    </w:p>
    <w:p w:rsidR="00DB527D" w:rsidRDefault="00DB527D" w:rsidP="00DB527D">
      <w:pPr>
        <w:autoSpaceDE w:val="0"/>
        <w:autoSpaceDN w:val="0"/>
        <w:adjustRightInd w:val="0"/>
        <w:ind w:firstLine="544"/>
        <w:jc w:val="center"/>
        <w:rPr>
          <w:b/>
        </w:rPr>
      </w:pPr>
      <w:r>
        <w:rPr>
          <w:b/>
        </w:rPr>
        <w:t>Программная структура расходов в разрезе муниципальных программ</w:t>
      </w:r>
    </w:p>
    <w:p w:rsidR="00DB527D" w:rsidRDefault="00DB527D" w:rsidP="007528F7">
      <w:pPr>
        <w:autoSpaceDE w:val="0"/>
        <w:autoSpaceDN w:val="0"/>
        <w:adjustRightInd w:val="0"/>
        <w:spacing w:after="120"/>
        <w:ind w:firstLine="544"/>
        <w:jc w:val="center"/>
        <w:rPr>
          <w:b/>
        </w:rPr>
      </w:pPr>
      <w:r>
        <w:rPr>
          <w:b/>
        </w:rPr>
        <w:t>Артемовского городского округа на 202</w:t>
      </w:r>
      <w:r w:rsidR="00B35C65">
        <w:rPr>
          <w:b/>
        </w:rPr>
        <w:t>5</w:t>
      </w:r>
      <w:r>
        <w:rPr>
          <w:b/>
        </w:rPr>
        <w:t xml:space="preserve"> год и плановый период 202</w:t>
      </w:r>
      <w:r w:rsidR="00B35C65">
        <w:rPr>
          <w:b/>
        </w:rPr>
        <w:t>6</w:t>
      </w:r>
      <w:r>
        <w:rPr>
          <w:b/>
        </w:rPr>
        <w:t>-202</w:t>
      </w:r>
      <w:r w:rsidR="00B35C65">
        <w:rPr>
          <w:b/>
        </w:rPr>
        <w:t>7</w:t>
      </w:r>
      <w:r>
        <w:rPr>
          <w:b/>
        </w:rPr>
        <w:t xml:space="preserve"> годов</w:t>
      </w:r>
    </w:p>
    <w:p w:rsidR="00DB527D" w:rsidRPr="00116C0E" w:rsidRDefault="00DB527D" w:rsidP="00DB527D">
      <w:pPr>
        <w:spacing w:after="120"/>
        <w:ind w:firstLine="567"/>
        <w:jc w:val="right"/>
      </w:pPr>
      <w:r w:rsidRPr="00116C0E">
        <w:t>(рубли)</w:t>
      </w:r>
    </w:p>
    <w:tbl>
      <w:tblPr>
        <w:tblStyle w:val="a3"/>
        <w:tblW w:w="9493" w:type="dxa"/>
        <w:tblLayout w:type="fixed"/>
        <w:tblLook w:val="04A0" w:firstRow="1" w:lastRow="0" w:firstColumn="1" w:lastColumn="0" w:noHBand="0" w:noVBand="1"/>
      </w:tblPr>
      <w:tblGrid>
        <w:gridCol w:w="3256"/>
        <w:gridCol w:w="1559"/>
        <w:gridCol w:w="1559"/>
        <w:gridCol w:w="1559"/>
        <w:gridCol w:w="1560"/>
      </w:tblGrid>
      <w:tr w:rsidR="00DB527D" w:rsidRPr="00DB527D" w:rsidTr="002E15A8">
        <w:trPr>
          <w:tblHeader/>
        </w:trPr>
        <w:tc>
          <w:tcPr>
            <w:tcW w:w="3256" w:type="dxa"/>
          </w:tcPr>
          <w:p w:rsidR="00DB527D" w:rsidRPr="00DB527D" w:rsidRDefault="00DB527D" w:rsidP="00984971">
            <w:pPr>
              <w:jc w:val="center"/>
              <w:rPr>
                <w:b/>
                <w:sz w:val="19"/>
                <w:szCs w:val="19"/>
              </w:rPr>
            </w:pPr>
            <w:r w:rsidRPr="00DB527D">
              <w:rPr>
                <w:b/>
                <w:sz w:val="19"/>
                <w:szCs w:val="19"/>
              </w:rPr>
              <w:t>Наименование</w:t>
            </w:r>
            <w:r w:rsidR="00FF73D0">
              <w:rPr>
                <w:b/>
                <w:sz w:val="19"/>
                <w:szCs w:val="19"/>
              </w:rPr>
              <w:t xml:space="preserve"> </w:t>
            </w:r>
            <w:r w:rsidRPr="00DB527D">
              <w:rPr>
                <w:b/>
                <w:sz w:val="19"/>
                <w:szCs w:val="19"/>
              </w:rPr>
              <w:t>программы</w:t>
            </w:r>
          </w:p>
          <w:p w:rsidR="00DB527D" w:rsidRPr="00DB527D" w:rsidRDefault="00DB527D" w:rsidP="00984971">
            <w:pPr>
              <w:jc w:val="center"/>
              <w:rPr>
                <w:b/>
                <w:sz w:val="19"/>
                <w:szCs w:val="19"/>
              </w:rPr>
            </w:pPr>
          </w:p>
        </w:tc>
        <w:tc>
          <w:tcPr>
            <w:tcW w:w="1559" w:type="dxa"/>
          </w:tcPr>
          <w:p w:rsidR="00DB527D" w:rsidRPr="007528F7" w:rsidRDefault="00DB527D" w:rsidP="00984971">
            <w:pPr>
              <w:jc w:val="center"/>
              <w:rPr>
                <w:b/>
                <w:sz w:val="18"/>
                <w:szCs w:val="18"/>
              </w:rPr>
            </w:pPr>
            <w:r w:rsidRPr="007528F7">
              <w:rPr>
                <w:b/>
                <w:sz w:val="18"/>
                <w:szCs w:val="18"/>
              </w:rPr>
              <w:t>202</w:t>
            </w:r>
            <w:r w:rsidR="00B35C65" w:rsidRPr="007528F7">
              <w:rPr>
                <w:b/>
                <w:sz w:val="18"/>
                <w:szCs w:val="18"/>
              </w:rPr>
              <w:t>4</w:t>
            </w:r>
            <w:r w:rsidRPr="007528F7">
              <w:rPr>
                <w:b/>
                <w:sz w:val="18"/>
                <w:szCs w:val="18"/>
              </w:rPr>
              <w:t xml:space="preserve"> год</w:t>
            </w:r>
          </w:p>
          <w:p w:rsidR="00DB527D" w:rsidRPr="00DB527D" w:rsidRDefault="00DB527D" w:rsidP="002E15A8">
            <w:pPr>
              <w:jc w:val="center"/>
              <w:rPr>
                <w:b/>
                <w:sz w:val="18"/>
                <w:szCs w:val="18"/>
              </w:rPr>
            </w:pPr>
            <w:r w:rsidRPr="007528F7">
              <w:rPr>
                <w:b/>
                <w:sz w:val="18"/>
                <w:szCs w:val="18"/>
              </w:rPr>
              <w:t>в соответствии со сводной бюджетной росписью</w:t>
            </w:r>
            <w:r w:rsidR="003D4191" w:rsidRPr="007528F7">
              <w:rPr>
                <w:b/>
                <w:sz w:val="18"/>
                <w:szCs w:val="18"/>
              </w:rPr>
              <w:t xml:space="preserve"> на </w:t>
            </w:r>
            <w:r w:rsidR="008A0887" w:rsidRPr="007528F7">
              <w:rPr>
                <w:b/>
                <w:sz w:val="18"/>
                <w:szCs w:val="18"/>
              </w:rPr>
              <w:t>21.10.</w:t>
            </w:r>
            <w:r w:rsidR="003D4191" w:rsidRPr="007528F7">
              <w:rPr>
                <w:b/>
                <w:sz w:val="18"/>
                <w:szCs w:val="18"/>
              </w:rPr>
              <w:t>2024</w:t>
            </w:r>
            <w:r w:rsidR="003D4191" w:rsidRPr="008A0887">
              <w:rPr>
                <w:b/>
                <w:sz w:val="17"/>
                <w:szCs w:val="17"/>
              </w:rPr>
              <w:t xml:space="preserve"> </w:t>
            </w:r>
          </w:p>
        </w:tc>
        <w:tc>
          <w:tcPr>
            <w:tcW w:w="1559" w:type="dxa"/>
          </w:tcPr>
          <w:p w:rsidR="00DB527D" w:rsidRPr="00DB527D" w:rsidRDefault="00DB527D" w:rsidP="00984971">
            <w:pPr>
              <w:jc w:val="center"/>
              <w:rPr>
                <w:b/>
                <w:sz w:val="19"/>
                <w:szCs w:val="19"/>
              </w:rPr>
            </w:pPr>
            <w:r w:rsidRPr="00DB527D">
              <w:rPr>
                <w:b/>
                <w:sz w:val="19"/>
                <w:szCs w:val="19"/>
              </w:rPr>
              <w:t>202</w:t>
            </w:r>
            <w:r w:rsidR="00B35C65">
              <w:rPr>
                <w:b/>
                <w:sz w:val="19"/>
                <w:szCs w:val="19"/>
              </w:rPr>
              <w:t>5</w:t>
            </w:r>
            <w:r w:rsidRPr="00DB527D">
              <w:rPr>
                <w:b/>
                <w:sz w:val="19"/>
                <w:szCs w:val="19"/>
              </w:rPr>
              <w:t xml:space="preserve"> год</w:t>
            </w:r>
          </w:p>
          <w:p w:rsidR="00DB527D" w:rsidRPr="00DB527D" w:rsidRDefault="00DB527D" w:rsidP="00984971">
            <w:pPr>
              <w:jc w:val="center"/>
              <w:rPr>
                <w:b/>
                <w:sz w:val="19"/>
                <w:szCs w:val="19"/>
              </w:rPr>
            </w:pPr>
            <w:r w:rsidRPr="00DB527D">
              <w:rPr>
                <w:b/>
                <w:sz w:val="19"/>
                <w:szCs w:val="19"/>
              </w:rPr>
              <w:t>(проект)</w:t>
            </w:r>
          </w:p>
        </w:tc>
        <w:tc>
          <w:tcPr>
            <w:tcW w:w="1559" w:type="dxa"/>
          </w:tcPr>
          <w:p w:rsidR="00DB527D" w:rsidRPr="00DB527D" w:rsidRDefault="00DB527D" w:rsidP="00984971">
            <w:pPr>
              <w:jc w:val="center"/>
              <w:rPr>
                <w:b/>
                <w:sz w:val="19"/>
                <w:szCs w:val="19"/>
              </w:rPr>
            </w:pPr>
            <w:r w:rsidRPr="00DB527D">
              <w:rPr>
                <w:b/>
                <w:sz w:val="19"/>
                <w:szCs w:val="19"/>
              </w:rPr>
              <w:t>202</w:t>
            </w:r>
            <w:r w:rsidR="00B35C65">
              <w:rPr>
                <w:b/>
                <w:sz w:val="19"/>
                <w:szCs w:val="19"/>
              </w:rPr>
              <w:t>6</w:t>
            </w:r>
            <w:r w:rsidRPr="00DB527D">
              <w:rPr>
                <w:b/>
                <w:sz w:val="19"/>
                <w:szCs w:val="19"/>
              </w:rPr>
              <w:t xml:space="preserve"> год</w:t>
            </w:r>
          </w:p>
          <w:p w:rsidR="00DB527D" w:rsidRPr="00DB527D" w:rsidRDefault="00DB527D" w:rsidP="00984971">
            <w:pPr>
              <w:jc w:val="center"/>
              <w:rPr>
                <w:b/>
                <w:sz w:val="19"/>
                <w:szCs w:val="19"/>
              </w:rPr>
            </w:pPr>
            <w:r w:rsidRPr="00DB527D">
              <w:rPr>
                <w:b/>
                <w:sz w:val="19"/>
                <w:szCs w:val="19"/>
              </w:rPr>
              <w:t>(проект)</w:t>
            </w:r>
          </w:p>
        </w:tc>
        <w:tc>
          <w:tcPr>
            <w:tcW w:w="1560" w:type="dxa"/>
          </w:tcPr>
          <w:p w:rsidR="00DB527D" w:rsidRPr="00DB527D" w:rsidRDefault="00DB527D" w:rsidP="00984971">
            <w:pPr>
              <w:jc w:val="center"/>
              <w:rPr>
                <w:b/>
                <w:sz w:val="19"/>
                <w:szCs w:val="19"/>
              </w:rPr>
            </w:pPr>
            <w:r w:rsidRPr="00DB527D">
              <w:rPr>
                <w:b/>
                <w:sz w:val="19"/>
                <w:szCs w:val="19"/>
              </w:rPr>
              <w:t>202</w:t>
            </w:r>
            <w:r w:rsidR="00B35C65">
              <w:rPr>
                <w:b/>
                <w:sz w:val="19"/>
                <w:szCs w:val="19"/>
              </w:rPr>
              <w:t>7</w:t>
            </w:r>
            <w:r w:rsidRPr="00DB527D">
              <w:rPr>
                <w:b/>
                <w:sz w:val="19"/>
                <w:szCs w:val="19"/>
              </w:rPr>
              <w:t xml:space="preserve"> год</w:t>
            </w:r>
          </w:p>
          <w:p w:rsidR="00DB527D" w:rsidRPr="00DB527D" w:rsidRDefault="00DB527D" w:rsidP="00984971">
            <w:pPr>
              <w:jc w:val="center"/>
              <w:rPr>
                <w:b/>
                <w:sz w:val="19"/>
                <w:szCs w:val="19"/>
              </w:rPr>
            </w:pPr>
            <w:r w:rsidRPr="00DB527D">
              <w:rPr>
                <w:b/>
                <w:sz w:val="19"/>
                <w:szCs w:val="19"/>
              </w:rPr>
              <w:t>(проект)</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t>Муниципальная программа «Молодежь Артема» (02)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6 067 031,24</w:t>
            </w:r>
          </w:p>
        </w:tc>
        <w:tc>
          <w:tcPr>
            <w:tcW w:w="1559" w:type="dxa"/>
            <w:tcBorders>
              <w:top w:val="single" w:sz="4" w:space="0" w:color="auto"/>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1 194 700,00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70478" w:rsidRPr="002E15A8" w:rsidRDefault="00565946" w:rsidP="00565946">
            <w:pPr>
              <w:jc w:val="center"/>
              <w:rPr>
                <w:color w:val="000000"/>
                <w:sz w:val="18"/>
                <w:szCs w:val="18"/>
              </w:rPr>
            </w:pPr>
            <w:r w:rsidRPr="002E15A8">
              <w:rPr>
                <w:color w:val="000000"/>
                <w:sz w:val="18"/>
                <w:szCs w:val="18"/>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F70478" w:rsidRPr="002E15A8" w:rsidRDefault="00565946" w:rsidP="00565946">
            <w:pPr>
              <w:jc w:val="center"/>
              <w:rPr>
                <w:color w:val="000000"/>
                <w:sz w:val="18"/>
                <w:szCs w:val="18"/>
              </w:rPr>
            </w:pPr>
            <w:r w:rsidRPr="002E15A8">
              <w:rPr>
                <w:color w:val="000000"/>
                <w:sz w:val="18"/>
                <w:szCs w:val="18"/>
              </w:rPr>
              <w:t>0,00</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t>Муниципальная программа «Развитие и модернизация образования Артемовского городского округа» (05)</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3 138 461 833,64</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3 135 757 202,35</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3 392 151 839,92</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3 680 856 523,80</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lastRenderedPageBreak/>
              <w:t>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 (07)</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37 604 485,42</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38 846 910,36</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40 452 758,20</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35 756 659,39</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t>Муниципальная программа «Содержание муниципального жилищного фонда Артемовского городского округа» (20)</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70 833 203,97</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69 160 156,25</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51 051 423,43</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53 005 813,55</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t>Муниципальная программа «Формирование здорового образа жизни населения Артемовского городского округа» (21)</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5 537 625,76</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5 695 469,54</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5 504 557,61</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5 318 693,26</w:t>
            </w:r>
          </w:p>
        </w:tc>
      </w:tr>
      <w:tr w:rsidR="00F70478" w:rsidRPr="002E15A8" w:rsidTr="002E15A8">
        <w:tc>
          <w:tcPr>
            <w:tcW w:w="3256" w:type="dxa"/>
          </w:tcPr>
          <w:p w:rsidR="00F70478" w:rsidRPr="002E15A8" w:rsidRDefault="00F70478" w:rsidP="00F70478">
            <w:pPr>
              <w:rPr>
                <w:bCs/>
                <w:color w:val="000000"/>
                <w:sz w:val="18"/>
                <w:szCs w:val="18"/>
              </w:rPr>
            </w:pPr>
            <w:r w:rsidRPr="002E15A8">
              <w:rPr>
                <w:bCs/>
                <w:color w:val="000000"/>
                <w:sz w:val="18"/>
                <w:szCs w:val="18"/>
              </w:rPr>
              <w:t>Муниципальная программа «Формирование современной городской среды Артемовского городского округа» (30)</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280 432 679,27</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13 000 000,00</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103 819 841,59</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106 021 311,94</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t>Муниципальная программа «Повышение надежности муниципальных систем водоснабжения и водоотведения Артемовского городского округа» (35)</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527 053 820,97</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88 130 211,91</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40 257 315,00</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267 385,00</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t>Муниципальная программа «Противодействие коррупции в Артемовском городском округе» (38)</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125 000,00</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35 000,00</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105 000,00</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35 000,00</w:t>
            </w:r>
          </w:p>
        </w:tc>
      </w:tr>
      <w:tr w:rsidR="00565946" w:rsidRPr="002E15A8" w:rsidTr="002E15A8">
        <w:tc>
          <w:tcPr>
            <w:tcW w:w="3256" w:type="dxa"/>
          </w:tcPr>
          <w:p w:rsidR="00565946" w:rsidRPr="002E15A8" w:rsidRDefault="00565946" w:rsidP="00565946">
            <w:pPr>
              <w:rPr>
                <w:bCs/>
                <w:color w:val="000000"/>
                <w:sz w:val="18"/>
                <w:szCs w:val="18"/>
              </w:rPr>
            </w:pPr>
            <w:r w:rsidRPr="002E15A8">
              <w:rPr>
                <w:bCs/>
                <w:color w:val="000000"/>
                <w:sz w:val="18"/>
                <w:szCs w:val="18"/>
              </w:rPr>
              <w:t>Муниципальная программа «Предоставление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 (39)</w:t>
            </w:r>
          </w:p>
        </w:tc>
        <w:tc>
          <w:tcPr>
            <w:tcW w:w="1559" w:type="dxa"/>
            <w:tcBorders>
              <w:top w:val="nil"/>
              <w:left w:val="single" w:sz="4" w:space="0" w:color="auto"/>
              <w:bottom w:val="single" w:sz="4" w:space="0" w:color="auto"/>
              <w:right w:val="single" w:sz="4" w:space="0" w:color="auto"/>
            </w:tcBorders>
            <w:shd w:val="clear" w:color="auto" w:fill="auto"/>
            <w:vAlign w:val="center"/>
          </w:tcPr>
          <w:p w:rsidR="00565946" w:rsidRPr="002E15A8" w:rsidRDefault="00565946" w:rsidP="00565946">
            <w:pPr>
              <w:jc w:val="center"/>
              <w:rPr>
                <w:color w:val="000000"/>
                <w:sz w:val="18"/>
                <w:szCs w:val="18"/>
              </w:rPr>
            </w:pPr>
            <w:r w:rsidRPr="002E15A8">
              <w:rPr>
                <w:color w:val="000000"/>
                <w:sz w:val="18"/>
                <w:szCs w:val="18"/>
              </w:rPr>
              <w:t>134 765 073,95</w:t>
            </w:r>
          </w:p>
        </w:tc>
        <w:tc>
          <w:tcPr>
            <w:tcW w:w="1559" w:type="dxa"/>
            <w:tcBorders>
              <w:top w:val="nil"/>
              <w:left w:val="nil"/>
              <w:bottom w:val="single" w:sz="4" w:space="0" w:color="auto"/>
              <w:right w:val="single" w:sz="4" w:space="0" w:color="auto"/>
            </w:tcBorders>
            <w:shd w:val="clear" w:color="auto" w:fill="auto"/>
            <w:vAlign w:val="center"/>
          </w:tcPr>
          <w:p w:rsidR="00565946" w:rsidRPr="002E15A8" w:rsidRDefault="00565946" w:rsidP="00565946">
            <w:pPr>
              <w:jc w:val="center"/>
              <w:rPr>
                <w:color w:val="000000"/>
                <w:sz w:val="18"/>
                <w:szCs w:val="18"/>
              </w:rPr>
            </w:pPr>
            <w:r w:rsidRPr="002E15A8">
              <w:rPr>
                <w:color w:val="000000"/>
                <w:sz w:val="18"/>
                <w:szCs w:val="18"/>
              </w:rPr>
              <w:t>24 006 920,00</w:t>
            </w:r>
          </w:p>
        </w:tc>
        <w:tc>
          <w:tcPr>
            <w:tcW w:w="1559" w:type="dxa"/>
            <w:tcBorders>
              <w:top w:val="nil"/>
              <w:left w:val="nil"/>
              <w:bottom w:val="single" w:sz="4" w:space="0" w:color="auto"/>
              <w:right w:val="single" w:sz="4" w:space="0" w:color="auto"/>
            </w:tcBorders>
            <w:shd w:val="clear" w:color="auto" w:fill="auto"/>
            <w:vAlign w:val="center"/>
          </w:tcPr>
          <w:p w:rsidR="00565946" w:rsidRPr="002E15A8" w:rsidRDefault="00565946" w:rsidP="00565946">
            <w:pPr>
              <w:jc w:val="center"/>
              <w:rPr>
                <w:color w:val="000000"/>
                <w:sz w:val="18"/>
                <w:szCs w:val="18"/>
              </w:rPr>
            </w:pPr>
            <w:r w:rsidRPr="002E15A8">
              <w:rPr>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tcPr>
          <w:p w:rsidR="00565946" w:rsidRPr="002E15A8" w:rsidRDefault="00565946" w:rsidP="00565946">
            <w:pPr>
              <w:jc w:val="center"/>
              <w:rPr>
                <w:color w:val="000000"/>
                <w:sz w:val="18"/>
                <w:szCs w:val="18"/>
              </w:rPr>
            </w:pPr>
            <w:r w:rsidRPr="002E15A8">
              <w:rPr>
                <w:color w:val="000000"/>
                <w:sz w:val="18"/>
                <w:szCs w:val="18"/>
              </w:rPr>
              <w:t>0,00</w:t>
            </w:r>
          </w:p>
        </w:tc>
      </w:tr>
      <w:tr w:rsidR="00F70478" w:rsidRPr="002E15A8" w:rsidTr="002E15A8">
        <w:tc>
          <w:tcPr>
            <w:tcW w:w="3256" w:type="dxa"/>
          </w:tcPr>
          <w:p w:rsidR="00F70478" w:rsidRPr="002E15A8" w:rsidRDefault="00F70478" w:rsidP="00F70478">
            <w:pPr>
              <w:rPr>
                <w:bCs/>
                <w:color w:val="000000"/>
                <w:sz w:val="18"/>
                <w:szCs w:val="18"/>
              </w:rPr>
            </w:pPr>
            <w:r w:rsidRPr="002E15A8">
              <w:rPr>
                <w:bCs/>
                <w:color w:val="000000"/>
                <w:sz w:val="18"/>
                <w:szCs w:val="18"/>
              </w:rPr>
              <w:t>Муниципальная программа «Организация градостроительной деятельности Артемовского городского округа»  (40)</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88 962 027,34</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92 128 240,52</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92 574 958,11</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96 053 414,57</w:t>
            </w:r>
          </w:p>
        </w:tc>
      </w:tr>
      <w:tr w:rsidR="00F70478" w:rsidRPr="002E15A8" w:rsidTr="002E15A8">
        <w:tc>
          <w:tcPr>
            <w:tcW w:w="3256" w:type="dxa"/>
          </w:tcPr>
          <w:p w:rsidR="00F70478" w:rsidRPr="002E15A8" w:rsidRDefault="00F70478" w:rsidP="00F70478">
            <w:pPr>
              <w:rPr>
                <w:sz w:val="18"/>
                <w:szCs w:val="18"/>
              </w:rPr>
            </w:pPr>
            <w:r w:rsidRPr="002E15A8">
              <w:rPr>
                <w:sz w:val="18"/>
                <w:szCs w:val="18"/>
              </w:rPr>
              <w:t>Муниципальная программа «Управление средствами бюджета Артемовского городского округа» (41)</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47 586 429,22</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39 637 734,13</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39 685 067,71</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40 112 782,19</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t>Муниципальная программа «Развитие культуры в Артемовском городском округе» (42)</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751 945 921,17</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461 263 545,69</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433 149 089,33</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445 962 020,13</w:t>
            </w:r>
          </w:p>
        </w:tc>
      </w:tr>
      <w:tr w:rsidR="00565946" w:rsidRPr="00F3517A" w:rsidTr="002E15A8">
        <w:tc>
          <w:tcPr>
            <w:tcW w:w="3256" w:type="dxa"/>
          </w:tcPr>
          <w:p w:rsidR="00565946" w:rsidRPr="00F3517A" w:rsidRDefault="00565946" w:rsidP="00F70478">
            <w:pPr>
              <w:rPr>
                <w:sz w:val="18"/>
                <w:szCs w:val="18"/>
              </w:rPr>
            </w:pPr>
            <w:r w:rsidRPr="00F3517A">
              <w:rPr>
                <w:bCs/>
                <w:sz w:val="18"/>
                <w:szCs w:val="18"/>
              </w:rPr>
              <w:t>Муниципальная программа «Доступная среда в Артемовском городском округе» (43)</w:t>
            </w:r>
          </w:p>
        </w:tc>
        <w:tc>
          <w:tcPr>
            <w:tcW w:w="1559" w:type="dxa"/>
            <w:tcBorders>
              <w:top w:val="nil"/>
              <w:left w:val="single" w:sz="4" w:space="0" w:color="auto"/>
              <w:bottom w:val="single" w:sz="4" w:space="0" w:color="auto"/>
              <w:right w:val="single" w:sz="4" w:space="0" w:color="auto"/>
            </w:tcBorders>
            <w:shd w:val="clear" w:color="auto" w:fill="auto"/>
            <w:vAlign w:val="center"/>
          </w:tcPr>
          <w:p w:rsidR="00565946" w:rsidRPr="00F3517A" w:rsidRDefault="00565946" w:rsidP="00565946">
            <w:pPr>
              <w:jc w:val="center"/>
              <w:rPr>
                <w:sz w:val="18"/>
                <w:szCs w:val="18"/>
              </w:rPr>
            </w:pPr>
            <w:r w:rsidRPr="00F3517A">
              <w:rPr>
                <w:sz w:val="18"/>
                <w:szCs w:val="18"/>
              </w:rPr>
              <w:t>670 284,00</w:t>
            </w:r>
          </w:p>
        </w:tc>
        <w:tc>
          <w:tcPr>
            <w:tcW w:w="4678" w:type="dxa"/>
            <w:gridSpan w:val="3"/>
            <w:tcBorders>
              <w:top w:val="nil"/>
              <w:left w:val="nil"/>
              <w:bottom w:val="single" w:sz="4" w:space="0" w:color="auto"/>
              <w:right w:val="single" w:sz="4" w:space="0" w:color="auto"/>
            </w:tcBorders>
            <w:shd w:val="clear" w:color="auto" w:fill="auto"/>
            <w:vAlign w:val="center"/>
          </w:tcPr>
          <w:p w:rsidR="00565946" w:rsidRPr="00F3517A" w:rsidRDefault="00565946" w:rsidP="003B7322">
            <w:pPr>
              <w:jc w:val="center"/>
              <w:rPr>
                <w:sz w:val="18"/>
                <w:szCs w:val="18"/>
              </w:rPr>
            </w:pPr>
            <w:r w:rsidRPr="00F3517A">
              <w:rPr>
                <w:bCs/>
                <w:sz w:val="18"/>
                <w:szCs w:val="18"/>
              </w:rPr>
              <w:t>реализация мероприятий муниципальной программы предусмотрен</w:t>
            </w:r>
            <w:r w:rsidR="003B7322" w:rsidRPr="00F3517A">
              <w:rPr>
                <w:bCs/>
                <w:sz w:val="18"/>
                <w:szCs w:val="18"/>
              </w:rPr>
              <w:t>а до 2024 года</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t>Муниципальная программа «Устойчивое развитие сельских территорий Артемовского городского округа» (44)</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3 061 166,44</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2 938 583,21</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3 056 235,44</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3 178 636,40</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t>Муниципальная программа «Развитие малого и среднего предпринимательства на территории Артемовского городского округа»  (45)</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12 450 514,26</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7 773 629,86</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8 084 983,92</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8 408 793,35</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t>Муниципальная программа «Поддержка социально ориентированных некоммерческих организаций в Артемовском городском округе»  (46)</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20 530 897,51</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6 150 241,47</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5 356 521,33</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5 570 987,38</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t>Муниципальная программа «Осуществление дорожной деятельности и транспортного обслуживания на территории Артемовского городского округа» (47)</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786 908 185,17</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951 236 319,49</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573 098 695,73</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96 651 167,11</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t>Муниципальная программа «Развитие физической культуры и спорта в Артемовском городском округе» (48)</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262 976 449,64</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255 687 188,54</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294 274 592,36</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295 492 286,95</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t>Муниципальная программа «Обеспечение жильем молодых семей Артемовского городского округа» (49)</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88 422 459,10</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103 061 448,06</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71 050 332,08</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69 755 780,37</w:t>
            </w:r>
          </w:p>
        </w:tc>
      </w:tr>
      <w:tr w:rsidR="00F70478" w:rsidRPr="002E15A8" w:rsidTr="002E15A8">
        <w:tc>
          <w:tcPr>
            <w:tcW w:w="3256" w:type="dxa"/>
          </w:tcPr>
          <w:p w:rsidR="00F70478" w:rsidRPr="002E15A8" w:rsidRDefault="00F70478" w:rsidP="00F70478">
            <w:pPr>
              <w:rPr>
                <w:sz w:val="18"/>
                <w:szCs w:val="18"/>
              </w:rPr>
            </w:pPr>
            <w:r w:rsidRPr="002E15A8">
              <w:rPr>
                <w:bCs/>
                <w:color w:val="000000"/>
                <w:sz w:val="18"/>
                <w:szCs w:val="18"/>
              </w:rPr>
              <w:lastRenderedPageBreak/>
              <w:t>Муниципальная программа «Развитие информационного общества в Артемовском городском округе» (51)</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60 533 290,23</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39 931 794,90</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18 617 056,17</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15 596 560,87</w:t>
            </w:r>
          </w:p>
        </w:tc>
      </w:tr>
      <w:tr w:rsidR="00565946" w:rsidRPr="002E15A8" w:rsidTr="002E15A8">
        <w:tc>
          <w:tcPr>
            <w:tcW w:w="3256" w:type="dxa"/>
          </w:tcPr>
          <w:p w:rsidR="00565946" w:rsidRPr="002E15A8" w:rsidRDefault="00565946" w:rsidP="00565946">
            <w:pPr>
              <w:rPr>
                <w:sz w:val="18"/>
                <w:szCs w:val="18"/>
              </w:rPr>
            </w:pPr>
            <w:r w:rsidRPr="002E15A8">
              <w:rPr>
                <w:bCs/>
                <w:color w:val="000000"/>
                <w:sz w:val="18"/>
                <w:szCs w:val="18"/>
              </w:rPr>
              <w:t>Муниципальная программа «Создание и развитие энергетической инфраструктуры в жилищно-коммунальной сфере Артемовского городского округа»  (52)</w:t>
            </w:r>
          </w:p>
        </w:tc>
        <w:tc>
          <w:tcPr>
            <w:tcW w:w="1559" w:type="dxa"/>
            <w:tcBorders>
              <w:top w:val="nil"/>
              <w:left w:val="single" w:sz="4" w:space="0" w:color="auto"/>
              <w:bottom w:val="single" w:sz="4" w:space="0" w:color="auto"/>
              <w:right w:val="single" w:sz="4" w:space="0" w:color="auto"/>
            </w:tcBorders>
            <w:shd w:val="clear" w:color="auto" w:fill="auto"/>
            <w:vAlign w:val="center"/>
          </w:tcPr>
          <w:p w:rsidR="00565946" w:rsidRPr="002E15A8" w:rsidRDefault="00565946" w:rsidP="00565946">
            <w:pPr>
              <w:jc w:val="center"/>
              <w:rPr>
                <w:color w:val="000000"/>
                <w:sz w:val="18"/>
                <w:szCs w:val="18"/>
              </w:rPr>
            </w:pPr>
            <w:r w:rsidRPr="002E15A8">
              <w:rPr>
                <w:color w:val="000000"/>
                <w:sz w:val="18"/>
                <w:szCs w:val="18"/>
              </w:rPr>
              <w:t>3 312 744,98</w:t>
            </w:r>
          </w:p>
        </w:tc>
        <w:tc>
          <w:tcPr>
            <w:tcW w:w="1559" w:type="dxa"/>
            <w:tcBorders>
              <w:top w:val="nil"/>
              <w:left w:val="nil"/>
              <w:bottom w:val="single" w:sz="4" w:space="0" w:color="auto"/>
              <w:right w:val="single" w:sz="4" w:space="0" w:color="auto"/>
            </w:tcBorders>
            <w:shd w:val="clear" w:color="auto" w:fill="auto"/>
            <w:vAlign w:val="center"/>
          </w:tcPr>
          <w:p w:rsidR="00565946" w:rsidRPr="002E15A8" w:rsidRDefault="00565946" w:rsidP="00565946">
            <w:pPr>
              <w:jc w:val="center"/>
              <w:rPr>
                <w:color w:val="000000"/>
                <w:sz w:val="18"/>
                <w:szCs w:val="18"/>
              </w:rPr>
            </w:pPr>
            <w:r w:rsidRPr="002E15A8">
              <w:rPr>
                <w:bCs/>
                <w:color w:val="000000"/>
                <w:sz w:val="18"/>
                <w:szCs w:val="18"/>
              </w:rPr>
              <w:t>1 196 177,27</w:t>
            </w:r>
          </w:p>
        </w:tc>
        <w:tc>
          <w:tcPr>
            <w:tcW w:w="1559" w:type="dxa"/>
            <w:tcBorders>
              <w:top w:val="nil"/>
              <w:left w:val="nil"/>
              <w:bottom w:val="single" w:sz="4" w:space="0" w:color="auto"/>
              <w:right w:val="single" w:sz="4" w:space="0" w:color="auto"/>
            </w:tcBorders>
            <w:shd w:val="clear" w:color="auto" w:fill="auto"/>
            <w:vAlign w:val="center"/>
          </w:tcPr>
          <w:p w:rsidR="00565946" w:rsidRPr="002E15A8" w:rsidRDefault="00565946" w:rsidP="00565946">
            <w:pPr>
              <w:jc w:val="center"/>
              <w:rPr>
                <w:color w:val="000000"/>
                <w:sz w:val="18"/>
                <w:szCs w:val="18"/>
              </w:rPr>
            </w:pPr>
            <w:r w:rsidRPr="002E15A8">
              <w:rPr>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tcPr>
          <w:p w:rsidR="00565946" w:rsidRPr="002E15A8" w:rsidRDefault="00565946" w:rsidP="00565946">
            <w:pPr>
              <w:jc w:val="center"/>
              <w:rPr>
                <w:color w:val="000000"/>
                <w:sz w:val="18"/>
                <w:szCs w:val="18"/>
              </w:rPr>
            </w:pPr>
            <w:r w:rsidRPr="002E15A8">
              <w:rPr>
                <w:color w:val="000000"/>
                <w:sz w:val="18"/>
                <w:szCs w:val="18"/>
              </w:rPr>
              <w:t>0,00</w:t>
            </w:r>
          </w:p>
        </w:tc>
      </w:tr>
      <w:tr w:rsidR="00F70478" w:rsidRPr="002E15A8" w:rsidTr="002E15A8">
        <w:tc>
          <w:tcPr>
            <w:tcW w:w="3256" w:type="dxa"/>
          </w:tcPr>
          <w:p w:rsidR="00F70478" w:rsidRPr="002E15A8" w:rsidRDefault="00F70478" w:rsidP="00F70478">
            <w:pPr>
              <w:rPr>
                <w:bCs/>
                <w:color w:val="000000"/>
                <w:sz w:val="18"/>
                <w:szCs w:val="18"/>
              </w:rPr>
            </w:pPr>
            <w:r w:rsidRPr="002E15A8">
              <w:rPr>
                <w:bCs/>
                <w:color w:val="000000"/>
                <w:sz w:val="18"/>
                <w:szCs w:val="18"/>
              </w:rPr>
              <w:t>Муниципальная программа «Управление муниципальным имуществом и земельными ресурсами Артемовского городского округа» (53)</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80 325 310,80</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54 465 123,93</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46 514 871,38</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bCs/>
                <w:color w:val="000000"/>
                <w:sz w:val="18"/>
                <w:szCs w:val="18"/>
              </w:rPr>
              <w:t>48 308 934,09</w:t>
            </w:r>
          </w:p>
        </w:tc>
      </w:tr>
      <w:tr w:rsidR="00F70478" w:rsidRPr="002E15A8" w:rsidTr="002E15A8">
        <w:tc>
          <w:tcPr>
            <w:tcW w:w="3256" w:type="dxa"/>
          </w:tcPr>
          <w:p w:rsidR="00F70478" w:rsidRPr="002E15A8" w:rsidRDefault="00F70478" w:rsidP="00F70478">
            <w:pPr>
              <w:rPr>
                <w:bCs/>
                <w:color w:val="000000"/>
                <w:sz w:val="18"/>
                <w:szCs w:val="18"/>
              </w:rPr>
            </w:pPr>
            <w:r w:rsidRPr="002E15A8">
              <w:rPr>
                <w:bCs/>
                <w:color w:val="000000"/>
                <w:sz w:val="18"/>
                <w:szCs w:val="18"/>
              </w:rPr>
              <w:t>Муниципальная программа «Благоустройство территории Артемовского городского округа» (54)</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400 331 720,96</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335 425 932,92</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310 036 609,65</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color w:val="000000"/>
                <w:sz w:val="18"/>
                <w:szCs w:val="18"/>
              </w:rPr>
            </w:pPr>
            <w:r w:rsidRPr="002E15A8">
              <w:rPr>
                <w:color w:val="000000"/>
                <w:sz w:val="18"/>
                <w:szCs w:val="18"/>
              </w:rPr>
              <w:t>301 240 995,37</w:t>
            </w:r>
          </w:p>
        </w:tc>
      </w:tr>
      <w:tr w:rsidR="00F70478" w:rsidRPr="002E15A8" w:rsidTr="002E15A8">
        <w:trPr>
          <w:trHeight w:val="281"/>
        </w:trPr>
        <w:tc>
          <w:tcPr>
            <w:tcW w:w="3256" w:type="dxa"/>
          </w:tcPr>
          <w:p w:rsidR="00F70478" w:rsidRPr="002E15A8" w:rsidRDefault="00F70478" w:rsidP="00F70478">
            <w:pPr>
              <w:rPr>
                <w:b/>
                <w:sz w:val="18"/>
                <w:szCs w:val="18"/>
              </w:rPr>
            </w:pPr>
            <w:r w:rsidRPr="002E15A8">
              <w:rPr>
                <w:b/>
                <w:sz w:val="18"/>
                <w:szCs w:val="18"/>
              </w:rPr>
              <w:t>ИТОГО:</w:t>
            </w:r>
          </w:p>
        </w:tc>
        <w:tc>
          <w:tcPr>
            <w:tcW w:w="1559" w:type="dxa"/>
            <w:tcBorders>
              <w:top w:val="nil"/>
              <w:left w:val="single" w:sz="4" w:space="0" w:color="auto"/>
              <w:bottom w:val="single" w:sz="4" w:space="0" w:color="auto"/>
              <w:right w:val="single" w:sz="4" w:space="0" w:color="auto"/>
            </w:tcBorders>
            <w:shd w:val="clear" w:color="auto" w:fill="auto"/>
            <w:vAlign w:val="center"/>
          </w:tcPr>
          <w:p w:rsidR="00F70478" w:rsidRPr="002E15A8" w:rsidRDefault="00F70478" w:rsidP="00565946">
            <w:pPr>
              <w:jc w:val="center"/>
              <w:rPr>
                <w:b/>
                <w:bCs/>
                <w:color w:val="000000"/>
                <w:sz w:val="18"/>
                <w:szCs w:val="18"/>
              </w:rPr>
            </w:pPr>
            <w:r w:rsidRPr="002E15A8">
              <w:rPr>
                <w:b/>
                <w:bCs/>
                <w:color w:val="000000"/>
                <w:sz w:val="18"/>
                <w:szCs w:val="18"/>
              </w:rPr>
              <w:t>6 808 898 155,04</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b/>
                <w:bCs/>
                <w:color w:val="000000"/>
                <w:sz w:val="18"/>
                <w:szCs w:val="18"/>
              </w:rPr>
            </w:pPr>
            <w:r w:rsidRPr="002E15A8">
              <w:rPr>
                <w:b/>
                <w:bCs/>
                <w:color w:val="000000"/>
                <w:sz w:val="18"/>
                <w:szCs w:val="18"/>
              </w:rPr>
              <w:t>5 726 722 530,40</w:t>
            </w:r>
          </w:p>
        </w:tc>
        <w:tc>
          <w:tcPr>
            <w:tcW w:w="1559"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b/>
                <w:bCs/>
                <w:color w:val="000000"/>
                <w:sz w:val="18"/>
                <w:szCs w:val="18"/>
              </w:rPr>
            </w:pPr>
            <w:r w:rsidRPr="002E15A8">
              <w:rPr>
                <w:b/>
                <w:bCs/>
                <w:color w:val="000000"/>
                <w:sz w:val="18"/>
                <w:szCs w:val="18"/>
              </w:rPr>
              <w:t>5 528 841 748,96</w:t>
            </w:r>
          </w:p>
        </w:tc>
        <w:tc>
          <w:tcPr>
            <w:tcW w:w="1560" w:type="dxa"/>
            <w:tcBorders>
              <w:top w:val="nil"/>
              <w:left w:val="nil"/>
              <w:bottom w:val="single" w:sz="4" w:space="0" w:color="auto"/>
              <w:right w:val="single" w:sz="4" w:space="0" w:color="auto"/>
            </w:tcBorders>
            <w:shd w:val="clear" w:color="auto" w:fill="auto"/>
            <w:vAlign w:val="center"/>
          </w:tcPr>
          <w:p w:rsidR="00F70478" w:rsidRPr="002E15A8" w:rsidRDefault="00F70478" w:rsidP="00565946">
            <w:pPr>
              <w:jc w:val="center"/>
              <w:rPr>
                <w:b/>
                <w:bCs/>
                <w:color w:val="000000"/>
                <w:sz w:val="18"/>
                <w:szCs w:val="18"/>
              </w:rPr>
            </w:pPr>
            <w:r w:rsidRPr="002E15A8">
              <w:rPr>
                <w:b/>
                <w:bCs/>
                <w:color w:val="000000"/>
                <w:sz w:val="18"/>
                <w:szCs w:val="18"/>
              </w:rPr>
              <w:t>5 307 593 745,72</w:t>
            </w:r>
          </w:p>
        </w:tc>
      </w:tr>
    </w:tbl>
    <w:p w:rsidR="00300248" w:rsidRDefault="00300248" w:rsidP="00984971">
      <w:pPr>
        <w:spacing w:line="360" w:lineRule="auto"/>
        <w:jc w:val="center"/>
        <w:rPr>
          <w:b/>
          <w:i/>
          <w:spacing w:val="2"/>
          <w:shd w:val="clear" w:color="auto" w:fill="FFFFFF"/>
        </w:rPr>
      </w:pPr>
    </w:p>
    <w:p w:rsidR="00984971" w:rsidRDefault="00984971" w:rsidP="00984971">
      <w:pPr>
        <w:spacing w:line="360" w:lineRule="auto"/>
        <w:jc w:val="center"/>
        <w:rPr>
          <w:b/>
          <w:i/>
          <w:spacing w:val="2"/>
          <w:shd w:val="clear" w:color="auto" w:fill="FFFFFF"/>
        </w:rPr>
      </w:pPr>
      <w:r w:rsidRPr="00AB3D36">
        <w:rPr>
          <w:b/>
          <w:i/>
          <w:spacing w:val="2"/>
          <w:shd w:val="clear" w:color="auto" w:fill="FFFFFF"/>
        </w:rPr>
        <w:t>Муниципальная программа «Молодежь Артема»</w:t>
      </w:r>
    </w:p>
    <w:p w:rsidR="009407DD" w:rsidRPr="00B2631B" w:rsidRDefault="009407DD" w:rsidP="007528F7">
      <w:pPr>
        <w:spacing w:line="312" w:lineRule="auto"/>
        <w:ind w:firstLine="709"/>
        <w:jc w:val="both"/>
        <w:rPr>
          <w:rFonts w:eastAsia="Calibri"/>
          <w:color w:val="FF0000"/>
        </w:rPr>
      </w:pPr>
      <w:r>
        <w:rPr>
          <w:rFonts w:eastAsia="Calibri"/>
        </w:rPr>
        <w:t>Н</w:t>
      </w:r>
      <w:r w:rsidRPr="00B2631B">
        <w:rPr>
          <w:rFonts w:eastAsia="Calibri"/>
        </w:rPr>
        <w:t>а реализацию</w:t>
      </w:r>
      <w:r>
        <w:rPr>
          <w:rFonts w:eastAsia="Calibri"/>
        </w:rPr>
        <w:t xml:space="preserve"> мероприятий</w:t>
      </w:r>
      <w:r w:rsidRPr="00E7453B">
        <w:rPr>
          <w:rFonts w:eastAsia="Calibri"/>
        </w:rPr>
        <w:t xml:space="preserve"> </w:t>
      </w:r>
      <w:r w:rsidRPr="00B2631B">
        <w:rPr>
          <w:rFonts w:eastAsia="Calibri"/>
        </w:rPr>
        <w:t>муниципальной программы</w:t>
      </w:r>
      <w:r>
        <w:rPr>
          <w:rFonts w:eastAsia="Calibri"/>
        </w:rPr>
        <w:t xml:space="preserve"> Артемовского городского округа в бюджете на 2025 год</w:t>
      </w:r>
      <w:r w:rsidRPr="00B2631B">
        <w:rPr>
          <w:rFonts w:eastAsia="Calibri"/>
        </w:rPr>
        <w:t xml:space="preserve"> предусмотрены </w:t>
      </w:r>
      <w:r>
        <w:rPr>
          <w:rFonts w:eastAsia="Calibri"/>
        </w:rPr>
        <w:t>бюджетные ассигнования</w:t>
      </w:r>
      <w:r w:rsidRPr="00B2631B">
        <w:rPr>
          <w:rFonts w:eastAsia="Calibri"/>
        </w:rPr>
        <w:t xml:space="preserve"> в объеме </w:t>
      </w:r>
      <w:r>
        <w:rPr>
          <w:rFonts w:eastAsia="Calibri"/>
        </w:rPr>
        <w:t>1 194 700,00 рублей (средства местного бюджета).</w:t>
      </w:r>
      <w:r w:rsidRPr="00864FC3">
        <w:rPr>
          <w:rFonts w:eastAsia="Calibri"/>
          <w:color w:val="FF0000"/>
        </w:rPr>
        <w:t xml:space="preserve"> </w:t>
      </w:r>
    </w:p>
    <w:p w:rsidR="009407DD" w:rsidRPr="00FB7DEB" w:rsidRDefault="009407DD" w:rsidP="009407DD">
      <w:pPr>
        <w:spacing w:after="120"/>
        <w:ind w:firstLine="567"/>
        <w:jc w:val="right"/>
        <w:rPr>
          <w:rFonts w:eastAsia="Calibri"/>
        </w:rPr>
      </w:pPr>
      <w:r w:rsidRPr="00FB7DEB">
        <w:rPr>
          <w:rFonts w:eastAsia="Calibri"/>
        </w:rPr>
        <w:t xml:space="preserve"> (рубли) </w:t>
      </w:r>
    </w:p>
    <w:tbl>
      <w:tblPr>
        <w:tblStyle w:val="a3"/>
        <w:tblW w:w="9518" w:type="dxa"/>
        <w:tblLook w:val="04A0" w:firstRow="1" w:lastRow="0" w:firstColumn="1" w:lastColumn="0" w:noHBand="0" w:noVBand="1"/>
      </w:tblPr>
      <w:tblGrid>
        <w:gridCol w:w="4106"/>
        <w:gridCol w:w="1868"/>
        <w:gridCol w:w="1836"/>
        <w:gridCol w:w="1708"/>
      </w:tblGrid>
      <w:tr w:rsidR="009407DD" w:rsidRPr="00B2631B" w:rsidTr="009407DD">
        <w:trPr>
          <w:trHeight w:val="566"/>
        </w:trPr>
        <w:tc>
          <w:tcPr>
            <w:tcW w:w="4106" w:type="dxa"/>
          </w:tcPr>
          <w:p w:rsidR="003B7322" w:rsidRDefault="009407DD" w:rsidP="003B7322">
            <w:pPr>
              <w:jc w:val="center"/>
              <w:rPr>
                <w:rFonts w:eastAsia="Calibri"/>
                <w:b/>
                <w:sz w:val="20"/>
                <w:szCs w:val="20"/>
              </w:rPr>
            </w:pPr>
            <w:r w:rsidRPr="009C0FF1">
              <w:rPr>
                <w:rFonts w:eastAsia="Calibri"/>
                <w:b/>
                <w:sz w:val="20"/>
                <w:szCs w:val="20"/>
              </w:rPr>
              <w:t xml:space="preserve">Наименование структурного элемента </w:t>
            </w:r>
          </w:p>
          <w:p w:rsidR="009407DD" w:rsidRPr="00B2631B" w:rsidRDefault="009407DD" w:rsidP="003B7322">
            <w:pPr>
              <w:jc w:val="center"/>
              <w:rPr>
                <w:rFonts w:eastAsia="Calibri"/>
                <w:b/>
                <w:color w:val="FF0000"/>
                <w:sz w:val="20"/>
                <w:szCs w:val="20"/>
              </w:rPr>
            </w:pPr>
            <w:r w:rsidRPr="009C0FF1">
              <w:rPr>
                <w:rFonts w:eastAsia="Calibri"/>
                <w:b/>
                <w:sz w:val="20"/>
                <w:szCs w:val="20"/>
              </w:rPr>
              <w:t>муниципальной программы</w:t>
            </w:r>
          </w:p>
        </w:tc>
        <w:tc>
          <w:tcPr>
            <w:tcW w:w="1868" w:type="dxa"/>
          </w:tcPr>
          <w:p w:rsidR="009407DD" w:rsidRDefault="009407DD" w:rsidP="003B7322">
            <w:pPr>
              <w:jc w:val="center"/>
              <w:rPr>
                <w:rFonts w:eastAsia="Calibri"/>
                <w:b/>
                <w:sz w:val="20"/>
                <w:szCs w:val="20"/>
              </w:rPr>
            </w:pPr>
            <w:r w:rsidRPr="00B2631B">
              <w:rPr>
                <w:rFonts w:eastAsia="Calibri"/>
                <w:b/>
                <w:sz w:val="20"/>
                <w:szCs w:val="20"/>
              </w:rPr>
              <w:t xml:space="preserve">Проект бюджета </w:t>
            </w:r>
          </w:p>
          <w:p w:rsidR="009407DD" w:rsidRPr="00B2631B" w:rsidRDefault="009407DD" w:rsidP="003B7322">
            <w:pPr>
              <w:jc w:val="center"/>
              <w:rPr>
                <w:rFonts w:eastAsia="Calibri"/>
                <w:b/>
                <w:color w:val="FF0000"/>
                <w:sz w:val="19"/>
                <w:szCs w:val="19"/>
              </w:rPr>
            </w:pPr>
            <w:r w:rsidRPr="00B2631B">
              <w:rPr>
                <w:rFonts w:eastAsia="Calibri"/>
                <w:b/>
                <w:sz w:val="20"/>
                <w:szCs w:val="20"/>
              </w:rPr>
              <w:t>на 202</w:t>
            </w:r>
            <w:r w:rsidRPr="009F5B7D">
              <w:rPr>
                <w:rFonts w:eastAsia="Calibri"/>
                <w:b/>
                <w:sz w:val="20"/>
                <w:szCs w:val="20"/>
              </w:rPr>
              <w:t>5</w:t>
            </w:r>
            <w:r w:rsidRPr="00B2631B">
              <w:rPr>
                <w:rFonts w:eastAsia="Calibri"/>
                <w:b/>
                <w:sz w:val="20"/>
                <w:szCs w:val="20"/>
              </w:rPr>
              <w:t xml:space="preserve"> год</w:t>
            </w:r>
          </w:p>
        </w:tc>
        <w:tc>
          <w:tcPr>
            <w:tcW w:w="1836" w:type="dxa"/>
          </w:tcPr>
          <w:p w:rsidR="009407DD" w:rsidRPr="00B2631B" w:rsidRDefault="009407DD" w:rsidP="003B7322">
            <w:pPr>
              <w:jc w:val="center"/>
              <w:rPr>
                <w:rFonts w:eastAsia="Calibri"/>
                <w:b/>
                <w:sz w:val="20"/>
                <w:szCs w:val="20"/>
              </w:rPr>
            </w:pPr>
            <w:r w:rsidRPr="00B2631B">
              <w:rPr>
                <w:rFonts w:eastAsia="Calibri"/>
                <w:b/>
                <w:sz w:val="20"/>
                <w:szCs w:val="20"/>
              </w:rPr>
              <w:t>Проект бюджета на 202</w:t>
            </w:r>
            <w:r>
              <w:rPr>
                <w:rFonts w:eastAsia="Calibri"/>
                <w:b/>
                <w:sz w:val="20"/>
                <w:szCs w:val="20"/>
              </w:rPr>
              <w:t>6</w:t>
            </w:r>
            <w:r w:rsidRPr="00B2631B">
              <w:rPr>
                <w:rFonts w:eastAsia="Calibri"/>
                <w:b/>
                <w:sz w:val="20"/>
                <w:szCs w:val="20"/>
              </w:rPr>
              <w:t xml:space="preserve"> год</w:t>
            </w:r>
          </w:p>
        </w:tc>
        <w:tc>
          <w:tcPr>
            <w:tcW w:w="1708" w:type="dxa"/>
          </w:tcPr>
          <w:p w:rsidR="009407DD" w:rsidRPr="00B2631B" w:rsidRDefault="009407DD" w:rsidP="003B7322">
            <w:pPr>
              <w:jc w:val="center"/>
              <w:rPr>
                <w:rFonts w:eastAsia="Calibri"/>
                <w:b/>
                <w:sz w:val="20"/>
                <w:szCs w:val="20"/>
              </w:rPr>
            </w:pPr>
            <w:r w:rsidRPr="00B2631B">
              <w:rPr>
                <w:rFonts w:eastAsia="Calibri"/>
                <w:b/>
                <w:sz w:val="20"/>
                <w:szCs w:val="20"/>
              </w:rPr>
              <w:t>Проект бюджета на 202</w:t>
            </w:r>
            <w:r>
              <w:rPr>
                <w:rFonts w:eastAsia="Calibri"/>
                <w:b/>
                <w:sz w:val="20"/>
                <w:szCs w:val="20"/>
              </w:rPr>
              <w:t>7</w:t>
            </w:r>
            <w:r w:rsidRPr="00B2631B">
              <w:rPr>
                <w:rFonts w:eastAsia="Calibri"/>
                <w:b/>
                <w:sz w:val="20"/>
                <w:szCs w:val="20"/>
              </w:rPr>
              <w:t xml:space="preserve"> год</w:t>
            </w:r>
          </w:p>
        </w:tc>
      </w:tr>
      <w:tr w:rsidR="009407DD" w:rsidRPr="00B2631B" w:rsidTr="009407DD">
        <w:tc>
          <w:tcPr>
            <w:tcW w:w="4106" w:type="dxa"/>
          </w:tcPr>
          <w:p w:rsidR="009407DD" w:rsidRPr="00781315" w:rsidRDefault="009407DD" w:rsidP="003B7322">
            <w:pPr>
              <w:jc w:val="both"/>
              <w:rPr>
                <w:rFonts w:eastAsia="Calibri"/>
                <w:sz w:val="20"/>
                <w:szCs w:val="20"/>
                <w:highlight w:val="lightGray"/>
              </w:rPr>
            </w:pPr>
            <w:r w:rsidRPr="00781315">
              <w:rPr>
                <w:rFonts w:eastAsia="Calibri"/>
                <w:sz w:val="20"/>
                <w:szCs w:val="20"/>
              </w:rPr>
              <w:t>Организация и проведение мероприятий по работе с детьми и молодежью</w:t>
            </w:r>
          </w:p>
        </w:tc>
        <w:tc>
          <w:tcPr>
            <w:tcW w:w="1868" w:type="dxa"/>
          </w:tcPr>
          <w:p w:rsidR="009407DD" w:rsidRPr="00781315" w:rsidRDefault="009407DD" w:rsidP="003B7322">
            <w:pPr>
              <w:jc w:val="center"/>
              <w:rPr>
                <w:rFonts w:eastAsia="Calibri"/>
                <w:sz w:val="20"/>
                <w:szCs w:val="20"/>
              </w:rPr>
            </w:pPr>
            <w:r>
              <w:rPr>
                <w:rFonts w:eastAsia="Calibri"/>
                <w:sz w:val="20"/>
                <w:szCs w:val="20"/>
              </w:rPr>
              <w:t>1 194 700</w:t>
            </w:r>
            <w:r w:rsidRPr="00781315">
              <w:rPr>
                <w:rFonts w:eastAsia="Calibri"/>
                <w:sz w:val="20"/>
                <w:szCs w:val="20"/>
              </w:rPr>
              <w:t>,00 МБ</w:t>
            </w:r>
          </w:p>
        </w:tc>
        <w:tc>
          <w:tcPr>
            <w:tcW w:w="1836" w:type="dxa"/>
          </w:tcPr>
          <w:p w:rsidR="009407DD" w:rsidRPr="00781315" w:rsidRDefault="009407DD" w:rsidP="009407DD">
            <w:pPr>
              <w:jc w:val="center"/>
              <w:rPr>
                <w:rFonts w:eastAsia="Calibri"/>
                <w:sz w:val="20"/>
                <w:szCs w:val="20"/>
              </w:rPr>
            </w:pPr>
            <w:r w:rsidRPr="00781315">
              <w:rPr>
                <w:rFonts w:eastAsia="Calibri"/>
                <w:sz w:val="20"/>
                <w:szCs w:val="20"/>
              </w:rPr>
              <w:t xml:space="preserve">0,00 </w:t>
            </w:r>
          </w:p>
        </w:tc>
        <w:tc>
          <w:tcPr>
            <w:tcW w:w="1708" w:type="dxa"/>
          </w:tcPr>
          <w:p w:rsidR="009407DD" w:rsidRPr="00781315" w:rsidRDefault="009407DD" w:rsidP="003B7322">
            <w:pPr>
              <w:jc w:val="center"/>
              <w:rPr>
                <w:rFonts w:eastAsia="Calibri"/>
                <w:sz w:val="20"/>
                <w:szCs w:val="20"/>
              </w:rPr>
            </w:pPr>
            <w:r w:rsidRPr="00781315">
              <w:rPr>
                <w:rFonts w:eastAsia="Calibri"/>
                <w:sz w:val="20"/>
                <w:szCs w:val="20"/>
              </w:rPr>
              <w:t>0,00</w:t>
            </w:r>
          </w:p>
        </w:tc>
      </w:tr>
      <w:tr w:rsidR="009407DD" w:rsidRPr="00B2631B" w:rsidTr="009407DD">
        <w:tc>
          <w:tcPr>
            <w:tcW w:w="4106" w:type="dxa"/>
          </w:tcPr>
          <w:p w:rsidR="009407DD" w:rsidRPr="00781315" w:rsidRDefault="009407DD" w:rsidP="003B7322">
            <w:pPr>
              <w:jc w:val="both"/>
              <w:rPr>
                <w:rFonts w:eastAsia="Calibri"/>
                <w:sz w:val="20"/>
                <w:szCs w:val="20"/>
                <w:highlight w:val="lightGray"/>
              </w:rPr>
            </w:pPr>
            <w:r w:rsidRPr="00781315">
              <w:rPr>
                <w:rFonts w:eastAsia="Calibri"/>
                <w:sz w:val="20"/>
                <w:szCs w:val="20"/>
              </w:rPr>
              <w:t>Оказание содействия талантливой, творческой и активной молодежи</w:t>
            </w:r>
          </w:p>
        </w:tc>
        <w:tc>
          <w:tcPr>
            <w:tcW w:w="1868" w:type="dxa"/>
          </w:tcPr>
          <w:p w:rsidR="009407DD" w:rsidRPr="00781315" w:rsidRDefault="009407DD" w:rsidP="003B7322">
            <w:pPr>
              <w:jc w:val="center"/>
              <w:rPr>
                <w:rFonts w:eastAsia="Calibri"/>
                <w:sz w:val="20"/>
                <w:szCs w:val="20"/>
              </w:rPr>
            </w:pPr>
            <w:r w:rsidRPr="00781315">
              <w:rPr>
                <w:rFonts w:eastAsia="Calibri"/>
                <w:sz w:val="20"/>
                <w:szCs w:val="20"/>
              </w:rPr>
              <w:t>0,00 МБ</w:t>
            </w:r>
          </w:p>
        </w:tc>
        <w:tc>
          <w:tcPr>
            <w:tcW w:w="1836" w:type="dxa"/>
          </w:tcPr>
          <w:p w:rsidR="009407DD" w:rsidRPr="00781315" w:rsidRDefault="009407DD" w:rsidP="003B7322">
            <w:pPr>
              <w:jc w:val="center"/>
              <w:rPr>
                <w:rFonts w:eastAsia="Calibri"/>
                <w:sz w:val="20"/>
                <w:szCs w:val="20"/>
              </w:rPr>
            </w:pPr>
            <w:r w:rsidRPr="00781315">
              <w:rPr>
                <w:rFonts w:eastAsia="Calibri"/>
                <w:sz w:val="20"/>
                <w:szCs w:val="20"/>
              </w:rPr>
              <w:t xml:space="preserve">0,00 </w:t>
            </w:r>
          </w:p>
          <w:p w:rsidR="009407DD" w:rsidRPr="00781315" w:rsidRDefault="009407DD" w:rsidP="003B7322">
            <w:pPr>
              <w:jc w:val="center"/>
              <w:rPr>
                <w:rFonts w:eastAsia="Calibri"/>
                <w:sz w:val="20"/>
                <w:szCs w:val="20"/>
              </w:rPr>
            </w:pPr>
          </w:p>
        </w:tc>
        <w:tc>
          <w:tcPr>
            <w:tcW w:w="1708" w:type="dxa"/>
          </w:tcPr>
          <w:p w:rsidR="009407DD" w:rsidRPr="00781315" w:rsidRDefault="009407DD" w:rsidP="003B7322">
            <w:pPr>
              <w:jc w:val="center"/>
              <w:rPr>
                <w:rFonts w:eastAsia="Calibri"/>
                <w:sz w:val="20"/>
                <w:szCs w:val="20"/>
              </w:rPr>
            </w:pPr>
            <w:r w:rsidRPr="00781315">
              <w:rPr>
                <w:rFonts w:eastAsia="Calibri"/>
                <w:sz w:val="20"/>
                <w:szCs w:val="20"/>
              </w:rPr>
              <w:t>0,00</w:t>
            </w:r>
          </w:p>
        </w:tc>
      </w:tr>
      <w:tr w:rsidR="009407DD" w:rsidRPr="00B2631B" w:rsidTr="009407DD">
        <w:tc>
          <w:tcPr>
            <w:tcW w:w="4106" w:type="dxa"/>
          </w:tcPr>
          <w:p w:rsidR="009407DD" w:rsidRPr="00781315" w:rsidRDefault="009407DD" w:rsidP="003B7322">
            <w:pPr>
              <w:jc w:val="both"/>
              <w:rPr>
                <w:rFonts w:eastAsia="Calibri"/>
                <w:b/>
                <w:sz w:val="20"/>
                <w:szCs w:val="20"/>
                <w:highlight w:val="lightGray"/>
              </w:rPr>
            </w:pPr>
            <w:r w:rsidRPr="00781315">
              <w:rPr>
                <w:rFonts w:eastAsia="Calibri"/>
                <w:b/>
                <w:sz w:val="20"/>
                <w:szCs w:val="20"/>
              </w:rPr>
              <w:t>ИТОГО МБ:</w:t>
            </w:r>
          </w:p>
        </w:tc>
        <w:tc>
          <w:tcPr>
            <w:tcW w:w="1868" w:type="dxa"/>
          </w:tcPr>
          <w:p w:rsidR="009407DD" w:rsidRPr="00781315" w:rsidRDefault="009407DD" w:rsidP="003B7322">
            <w:pPr>
              <w:jc w:val="center"/>
              <w:rPr>
                <w:rFonts w:eastAsia="Calibri"/>
                <w:b/>
                <w:sz w:val="20"/>
                <w:szCs w:val="20"/>
              </w:rPr>
            </w:pPr>
            <w:r>
              <w:rPr>
                <w:rFonts w:eastAsia="Calibri"/>
                <w:b/>
                <w:sz w:val="20"/>
                <w:szCs w:val="20"/>
              </w:rPr>
              <w:t>1 194 700</w:t>
            </w:r>
            <w:r w:rsidRPr="00781315">
              <w:rPr>
                <w:rFonts w:eastAsia="Calibri"/>
                <w:b/>
                <w:sz w:val="20"/>
                <w:szCs w:val="20"/>
              </w:rPr>
              <w:t>,00</w:t>
            </w:r>
          </w:p>
        </w:tc>
        <w:tc>
          <w:tcPr>
            <w:tcW w:w="1836" w:type="dxa"/>
          </w:tcPr>
          <w:p w:rsidR="009407DD" w:rsidRPr="00781315" w:rsidRDefault="009407DD" w:rsidP="003B7322">
            <w:pPr>
              <w:jc w:val="center"/>
              <w:rPr>
                <w:rFonts w:eastAsia="Calibri"/>
                <w:b/>
                <w:sz w:val="20"/>
                <w:szCs w:val="20"/>
              </w:rPr>
            </w:pPr>
            <w:r w:rsidRPr="00781315">
              <w:rPr>
                <w:rFonts w:eastAsia="Calibri"/>
                <w:b/>
                <w:sz w:val="20"/>
                <w:szCs w:val="20"/>
              </w:rPr>
              <w:t>0,00</w:t>
            </w:r>
          </w:p>
        </w:tc>
        <w:tc>
          <w:tcPr>
            <w:tcW w:w="1708" w:type="dxa"/>
          </w:tcPr>
          <w:p w:rsidR="009407DD" w:rsidRPr="00781315" w:rsidRDefault="009407DD" w:rsidP="003B7322">
            <w:pPr>
              <w:jc w:val="center"/>
              <w:rPr>
                <w:rFonts w:eastAsia="Calibri"/>
                <w:b/>
                <w:sz w:val="20"/>
                <w:szCs w:val="20"/>
              </w:rPr>
            </w:pPr>
            <w:r w:rsidRPr="00781315">
              <w:rPr>
                <w:rFonts w:eastAsia="Calibri"/>
                <w:b/>
                <w:sz w:val="20"/>
                <w:szCs w:val="20"/>
              </w:rPr>
              <w:t>0,00</w:t>
            </w:r>
          </w:p>
        </w:tc>
      </w:tr>
    </w:tbl>
    <w:p w:rsidR="009407DD" w:rsidRPr="00B2631B" w:rsidRDefault="009407DD" w:rsidP="009407DD">
      <w:pPr>
        <w:spacing w:line="360" w:lineRule="auto"/>
        <w:jc w:val="center"/>
        <w:rPr>
          <w:rFonts w:eastAsia="Calibri"/>
          <w:b/>
          <w:i/>
          <w:color w:val="FF0000"/>
          <w:spacing w:val="2"/>
          <w:shd w:val="clear" w:color="auto" w:fill="FFFFFF"/>
        </w:rPr>
      </w:pPr>
    </w:p>
    <w:p w:rsidR="009407DD" w:rsidRPr="00AF0881" w:rsidRDefault="009407DD" w:rsidP="007528F7">
      <w:pPr>
        <w:autoSpaceDE w:val="0"/>
        <w:autoSpaceDN w:val="0"/>
        <w:adjustRightInd w:val="0"/>
        <w:spacing w:line="312" w:lineRule="auto"/>
        <w:ind w:firstLine="709"/>
        <w:jc w:val="both"/>
        <w:rPr>
          <w:rFonts w:eastAsia="Calibri"/>
        </w:rPr>
      </w:pPr>
      <w:r w:rsidRPr="008B5429">
        <w:rPr>
          <w:rFonts w:eastAsia="Calibri"/>
        </w:rPr>
        <w:t>Общее уменьшение расходов муниципальной программы</w:t>
      </w:r>
      <w:r w:rsidRPr="000B1E0C">
        <w:rPr>
          <w:rFonts w:eastAsia="Calibri"/>
        </w:rPr>
        <w:t xml:space="preserve"> относительно уровня действующего бюджета Артемовского городского округа на 2025 год</w:t>
      </w:r>
      <w:r w:rsidRPr="008B5429">
        <w:rPr>
          <w:rFonts w:eastAsia="Calibri"/>
        </w:rPr>
        <w:t xml:space="preserve"> сложилось в объеме               </w:t>
      </w:r>
      <w:r w:rsidRPr="00FB3833">
        <w:rPr>
          <w:rFonts w:eastAsia="Calibri"/>
        </w:rPr>
        <w:t xml:space="preserve">2 194 896,00 </w:t>
      </w:r>
      <w:r w:rsidRPr="008B5429">
        <w:rPr>
          <w:rFonts w:eastAsia="Calibri"/>
        </w:rPr>
        <w:t>рублей</w:t>
      </w:r>
      <w:r w:rsidR="00AF0881">
        <w:rPr>
          <w:rFonts w:eastAsia="Calibri"/>
        </w:rPr>
        <w:t>,</w:t>
      </w:r>
      <w:r w:rsidRPr="008B5429">
        <w:rPr>
          <w:rFonts w:eastAsia="Calibri"/>
        </w:rPr>
        <w:t xml:space="preserve"> </w:t>
      </w:r>
      <w:r w:rsidR="007C3748" w:rsidRPr="00AF0881">
        <w:rPr>
          <w:rFonts w:eastAsia="Calibri"/>
        </w:rPr>
        <w:t xml:space="preserve">учитывая </w:t>
      </w:r>
      <w:proofErr w:type="spellStart"/>
      <w:r w:rsidR="007C3748" w:rsidRPr="00AF0881">
        <w:rPr>
          <w:rFonts w:eastAsia="Calibri"/>
        </w:rPr>
        <w:t>приоритизацию</w:t>
      </w:r>
      <w:proofErr w:type="spellEnd"/>
      <w:r w:rsidR="007C3748" w:rsidRPr="00AF0881">
        <w:rPr>
          <w:rFonts w:eastAsia="Calibri"/>
        </w:rPr>
        <w:t xml:space="preserve"> расходов и предельный объем бюджетных ассигнований по главному распорядителю бюджетных средств.</w:t>
      </w:r>
    </w:p>
    <w:p w:rsidR="009407DD" w:rsidRPr="00FF34FA" w:rsidRDefault="009407DD" w:rsidP="007528F7">
      <w:pPr>
        <w:autoSpaceDE w:val="0"/>
        <w:autoSpaceDN w:val="0"/>
        <w:adjustRightInd w:val="0"/>
        <w:spacing w:line="312" w:lineRule="auto"/>
        <w:ind w:firstLine="709"/>
        <w:jc w:val="both"/>
        <w:rPr>
          <w:rFonts w:eastAsia="Calibri"/>
          <w:b/>
        </w:rPr>
      </w:pPr>
      <w:r w:rsidRPr="00FF34FA">
        <w:rPr>
          <w:rFonts w:eastAsia="Calibri"/>
          <w:b/>
        </w:rPr>
        <w:t>В составе муниципальной программы на 2025 год предусмотрены расходы на:</w:t>
      </w:r>
    </w:p>
    <w:p w:rsidR="009407DD" w:rsidRPr="00C47863" w:rsidRDefault="009407DD" w:rsidP="007528F7">
      <w:pPr>
        <w:shd w:val="clear" w:color="auto" w:fill="FFFFFF"/>
        <w:spacing w:line="312" w:lineRule="auto"/>
        <w:ind w:firstLine="709"/>
        <w:jc w:val="both"/>
        <w:textAlignment w:val="baseline"/>
        <w:outlineLvl w:val="3"/>
        <w:rPr>
          <w:rFonts w:eastAsia="Calibri"/>
          <w:color w:val="000000" w:themeColor="text1"/>
        </w:rPr>
      </w:pPr>
      <w:r w:rsidRPr="008B5429">
        <w:rPr>
          <w:rFonts w:eastAsia="Calibri"/>
        </w:rPr>
        <w:t xml:space="preserve">- организацию и проведение городских молодежных мероприятий </w:t>
      </w:r>
      <w:r>
        <w:rPr>
          <w:rFonts w:eastAsia="Calibri"/>
        </w:rPr>
        <w:t>- 1 194 700</w:t>
      </w:r>
      <w:r w:rsidRPr="008B5429">
        <w:rPr>
          <w:rFonts w:eastAsia="Calibri"/>
        </w:rPr>
        <w:t>,00 руб</w:t>
      </w:r>
      <w:r>
        <w:rPr>
          <w:rFonts w:eastAsia="Calibri"/>
        </w:rPr>
        <w:t xml:space="preserve">лей, </w:t>
      </w:r>
      <w:r w:rsidRPr="00C47863">
        <w:rPr>
          <w:rFonts w:eastAsia="Calibri"/>
          <w:b/>
          <w:color w:val="000000" w:themeColor="text1"/>
        </w:rPr>
        <w:t>вид расхода 24</w:t>
      </w:r>
      <w:r>
        <w:rPr>
          <w:rFonts w:eastAsia="Calibri"/>
          <w:b/>
          <w:color w:val="000000" w:themeColor="text1"/>
        </w:rPr>
        <w:t>0</w:t>
      </w:r>
      <w:r w:rsidRPr="009407DD">
        <w:rPr>
          <w:rFonts w:eastAsia="Calibri"/>
          <w:color w:val="000000" w:themeColor="text1"/>
        </w:rPr>
        <w:t>.</w:t>
      </w:r>
      <w:r w:rsidRPr="00C47863">
        <w:rPr>
          <w:rFonts w:eastAsia="Calibri"/>
          <w:color w:val="000000" w:themeColor="text1"/>
        </w:rPr>
        <w:t xml:space="preserve"> </w:t>
      </w:r>
    </w:p>
    <w:p w:rsidR="009407DD" w:rsidRPr="00031C91" w:rsidRDefault="009407DD" w:rsidP="007528F7">
      <w:pPr>
        <w:shd w:val="clear" w:color="auto" w:fill="FFFFFF"/>
        <w:spacing w:after="120" w:line="312" w:lineRule="auto"/>
        <w:ind w:firstLine="567"/>
        <w:jc w:val="both"/>
        <w:rPr>
          <w:rFonts w:eastAsia="Calibri"/>
          <w:color w:val="FF0000"/>
        </w:rPr>
      </w:pPr>
      <w:r w:rsidRPr="00031C91">
        <w:rPr>
          <w:color w:val="1A1A1A"/>
        </w:rPr>
        <w:t xml:space="preserve">На плановый период 2026 - 2027 годов бюджетные ассигнования на реализацию мероприятий </w:t>
      </w:r>
      <w:r>
        <w:rPr>
          <w:color w:val="1A1A1A"/>
        </w:rPr>
        <w:t>муниципальной</w:t>
      </w:r>
      <w:r w:rsidRPr="00031C91">
        <w:rPr>
          <w:color w:val="1A1A1A"/>
        </w:rPr>
        <w:t xml:space="preserve"> программы</w:t>
      </w:r>
      <w:r>
        <w:rPr>
          <w:color w:val="1A1A1A"/>
        </w:rPr>
        <w:t xml:space="preserve"> не</w:t>
      </w:r>
      <w:r w:rsidRPr="00031C91">
        <w:rPr>
          <w:color w:val="1A1A1A"/>
        </w:rPr>
        <w:t xml:space="preserve"> предусмотрены</w:t>
      </w:r>
      <w:r>
        <w:rPr>
          <w:color w:val="1A1A1A"/>
        </w:rPr>
        <w:t>.</w:t>
      </w:r>
      <w:r w:rsidRPr="00031C91">
        <w:rPr>
          <w:color w:val="1A1A1A"/>
        </w:rPr>
        <w:t xml:space="preserve"> </w:t>
      </w:r>
    </w:p>
    <w:p w:rsidR="00984971" w:rsidRDefault="00984971" w:rsidP="00984971">
      <w:pPr>
        <w:autoSpaceDE w:val="0"/>
        <w:autoSpaceDN w:val="0"/>
        <w:adjustRightInd w:val="0"/>
        <w:ind w:firstLine="567"/>
        <w:jc w:val="center"/>
        <w:rPr>
          <w:b/>
          <w:i/>
          <w:color w:val="000000" w:themeColor="text1"/>
        </w:rPr>
      </w:pPr>
      <w:r w:rsidRPr="006C6359">
        <w:rPr>
          <w:b/>
          <w:i/>
          <w:color w:val="000000" w:themeColor="text1"/>
        </w:rPr>
        <w:t xml:space="preserve">Муниципальная программа </w:t>
      </w:r>
    </w:p>
    <w:p w:rsidR="00984971" w:rsidRPr="006C6359" w:rsidRDefault="00984971" w:rsidP="00984971">
      <w:pPr>
        <w:autoSpaceDE w:val="0"/>
        <w:autoSpaceDN w:val="0"/>
        <w:adjustRightInd w:val="0"/>
        <w:spacing w:after="120"/>
        <w:ind w:firstLine="567"/>
        <w:jc w:val="center"/>
        <w:rPr>
          <w:b/>
          <w:i/>
          <w:color w:val="000000" w:themeColor="text1"/>
        </w:rPr>
      </w:pPr>
      <w:r w:rsidRPr="006C6359">
        <w:rPr>
          <w:b/>
          <w:i/>
          <w:color w:val="000000" w:themeColor="text1"/>
        </w:rPr>
        <w:t>«</w:t>
      </w:r>
      <w:r>
        <w:rPr>
          <w:b/>
          <w:i/>
          <w:color w:val="000000" w:themeColor="text1"/>
        </w:rPr>
        <w:t>Развитие и модернизация образования Артемовского городского округа</w:t>
      </w:r>
      <w:r w:rsidRPr="006C6359">
        <w:rPr>
          <w:b/>
          <w:i/>
          <w:color w:val="000000" w:themeColor="text1"/>
        </w:rPr>
        <w:t>»</w:t>
      </w:r>
    </w:p>
    <w:p w:rsidR="003B7322" w:rsidRDefault="003B7322" w:rsidP="007528F7">
      <w:pPr>
        <w:spacing w:line="312" w:lineRule="auto"/>
        <w:ind w:firstLine="567"/>
        <w:jc w:val="both"/>
      </w:pPr>
      <w:r>
        <w:t>На реализацию мероприятий муниципальной программы Артемовского городского округа в бюджете на 2025 год предусмотрены бюджетные ассигнования в объеме</w:t>
      </w:r>
      <w:r>
        <w:rPr>
          <w:color w:val="FF0000"/>
        </w:rPr>
        <w:t xml:space="preserve"> </w:t>
      </w:r>
      <w:r w:rsidRPr="00D84E2C">
        <w:t xml:space="preserve">3 135 757 202,35 </w:t>
      </w:r>
      <w:r w:rsidRPr="00B86890">
        <w:t>рублей</w:t>
      </w:r>
      <w:r>
        <w:t xml:space="preserve">, в том числе за счет средств местного бюджета </w:t>
      </w:r>
      <w:r w:rsidRPr="00744E57">
        <w:t>905 957 675,74</w:t>
      </w:r>
      <w:r w:rsidRPr="001C64CA">
        <w:rPr>
          <w:b/>
          <w:sz w:val="20"/>
          <w:szCs w:val="20"/>
        </w:rPr>
        <w:t xml:space="preserve"> </w:t>
      </w:r>
      <w:r>
        <w:t xml:space="preserve">рублей, за счет средств вышестоящих бюджетов </w:t>
      </w:r>
      <w:r w:rsidRPr="00744E57">
        <w:t>2 229 799 526,61</w:t>
      </w:r>
      <w:r w:rsidRPr="00744E57">
        <w:rPr>
          <w:b/>
          <w:sz w:val="20"/>
          <w:szCs w:val="20"/>
        </w:rPr>
        <w:t xml:space="preserve"> </w:t>
      </w:r>
      <w:r>
        <w:t>рублей.</w:t>
      </w:r>
    </w:p>
    <w:p w:rsidR="00F3517A" w:rsidRDefault="00F3517A" w:rsidP="003B7322">
      <w:pPr>
        <w:spacing w:after="120"/>
        <w:ind w:firstLine="567"/>
        <w:jc w:val="right"/>
      </w:pPr>
    </w:p>
    <w:p w:rsidR="003B7322" w:rsidRPr="00003D16" w:rsidRDefault="003B7322" w:rsidP="003B7322">
      <w:pPr>
        <w:spacing w:after="120"/>
        <w:ind w:firstLine="567"/>
        <w:jc w:val="right"/>
      </w:pPr>
      <w:r>
        <w:lastRenderedPageBreak/>
        <w:t xml:space="preserve"> </w:t>
      </w:r>
      <w:r w:rsidRPr="00003D16">
        <w:t>(рубли)</w:t>
      </w:r>
    </w:p>
    <w:tbl>
      <w:tblPr>
        <w:tblStyle w:val="a3"/>
        <w:tblW w:w="9635" w:type="dxa"/>
        <w:tblLook w:val="04A0" w:firstRow="1" w:lastRow="0" w:firstColumn="1" w:lastColumn="0" w:noHBand="0" w:noVBand="1"/>
      </w:tblPr>
      <w:tblGrid>
        <w:gridCol w:w="3256"/>
        <w:gridCol w:w="2126"/>
        <w:gridCol w:w="2126"/>
        <w:gridCol w:w="2127"/>
      </w:tblGrid>
      <w:tr w:rsidR="003B7322" w:rsidRPr="00565322" w:rsidTr="00210820">
        <w:trPr>
          <w:trHeight w:val="810"/>
          <w:tblHeader/>
        </w:trPr>
        <w:tc>
          <w:tcPr>
            <w:tcW w:w="3256" w:type="dxa"/>
          </w:tcPr>
          <w:p w:rsidR="00FF34FA" w:rsidRDefault="003B7322" w:rsidP="003B7322">
            <w:pPr>
              <w:jc w:val="center"/>
              <w:rPr>
                <w:b/>
                <w:sz w:val="20"/>
                <w:szCs w:val="20"/>
              </w:rPr>
            </w:pPr>
            <w:r w:rsidRPr="00FA55E1">
              <w:rPr>
                <w:b/>
                <w:sz w:val="20"/>
                <w:szCs w:val="20"/>
              </w:rPr>
              <w:t>Наименование структурного</w:t>
            </w:r>
          </w:p>
          <w:p w:rsidR="00FF34FA" w:rsidRDefault="003B7322" w:rsidP="003B7322">
            <w:pPr>
              <w:jc w:val="center"/>
              <w:rPr>
                <w:b/>
                <w:sz w:val="20"/>
                <w:szCs w:val="20"/>
              </w:rPr>
            </w:pPr>
            <w:r w:rsidRPr="00FA55E1">
              <w:rPr>
                <w:b/>
                <w:sz w:val="20"/>
                <w:szCs w:val="20"/>
              </w:rPr>
              <w:t xml:space="preserve">элемента муниципальной </w:t>
            </w:r>
          </w:p>
          <w:p w:rsidR="003B7322" w:rsidRPr="00565322" w:rsidRDefault="003B7322" w:rsidP="003B7322">
            <w:pPr>
              <w:jc w:val="center"/>
              <w:rPr>
                <w:b/>
                <w:color w:val="FF0000"/>
                <w:sz w:val="20"/>
                <w:szCs w:val="20"/>
              </w:rPr>
            </w:pPr>
            <w:r w:rsidRPr="00FA55E1">
              <w:rPr>
                <w:b/>
                <w:sz w:val="20"/>
                <w:szCs w:val="20"/>
              </w:rPr>
              <w:t>программы</w:t>
            </w:r>
          </w:p>
        </w:tc>
        <w:tc>
          <w:tcPr>
            <w:tcW w:w="2126" w:type="dxa"/>
          </w:tcPr>
          <w:p w:rsidR="003B7322" w:rsidRPr="00565322" w:rsidRDefault="003B7322" w:rsidP="003B7322">
            <w:pPr>
              <w:jc w:val="center"/>
              <w:rPr>
                <w:b/>
                <w:color w:val="FF0000"/>
                <w:sz w:val="20"/>
                <w:szCs w:val="20"/>
              </w:rPr>
            </w:pPr>
            <w:r w:rsidRPr="006C4E29">
              <w:rPr>
                <w:b/>
                <w:sz w:val="20"/>
                <w:szCs w:val="20"/>
              </w:rPr>
              <w:t>Проект бюджета на 2025 год</w:t>
            </w:r>
          </w:p>
        </w:tc>
        <w:tc>
          <w:tcPr>
            <w:tcW w:w="2126" w:type="dxa"/>
          </w:tcPr>
          <w:p w:rsidR="003B7322" w:rsidRPr="00565322" w:rsidRDefault="003B7322" w:rsidP="003B7322">
            <w:pPr>
              <w:jc w:val="center"/>
              <w:rPr>
                <w:b/>
                <w:color w:val="FF0000"/>
                <w:sz w:val="20"/>
                <w:szCs w:val="20"/>
              </w:rPr>
            </w:pPr>
            <w:r>
              <w:rPr>
                <w:b/>
                <w:sz w:val="20"/>
                <w:szCs w:val="20"/>
              </w:rPr>
              <w:t>Проект бюджета на 2026</w:t>
            </w:r>
            <w:r w:rsidRPr="006C4E29">
              <w:rPr>
                <w:b/>
                <w:sz w:val="20"/>
                <w:szCs w:val="20"/>
              </w:rPr>
              <w:t xml:space="preserve"> год</w:t>
            </w:r>
          </w:p>
        </w:tc>
        <w:tc>
          <w:tcPr>
            <w:tcW w:w="2127" w:type="dxa"/>
          </w:tcPr>
          <w:p w:rsidR="003B7322" w:rsidRPr="00565322" w:rsidRDefault="003B7322" w:rsidP="003B7322">
            <w:pPr>
              <w:jc w:val="center"/>
              <w:rPr>
                <w:b/>
                <w:color w:val="FF0000"/>
                <w:sz w:val="20"/>
                <w:szCs w:val="20"/>
              </w:rPr>
            </w:pPr>
            <w:r>
              <w:rPr>
                <w:b/>
                <w:sz w:val="20"/>
                <w:szCs w:val="20"/>
              </w:rPr>
              <w:t>Проект бюджета на 2027</w:t>
            </w:r>
            <w:r w:rsidRPr="006C4E29">
              <w:rPr>
                <w:b/>
                <w:sz w:val="20"/>
                <w:szCs w:val="20"/>
              </w:rPr>
              <w:t xml:space="preserve"> год</w:t>
            </w:r>
          </w:p>
        </w:tc>
      </w:tr>
      <w:tr w:rsidR="003B7322" w:rsidRPr="00565322" w:rsidTr="00210820">
        <w:trPr>
          <w:trHeight w:val="526"/>
        </w:trPr>
        <w:tc>
          <w:tcPr>
            <w:tcW w:w="3256" w:type="dxa"/>
            <w:vMerge w:val="restart"/>
          </w:tcPr>
          <w:p w:rsidR="003B7322" w:rsidRPr="00565322" w:rsidRDefault="003B7322" w:rsidP="003B7322">
            <w:pPr>
              <w:jc w:val="both"/>
              <w:rPr>
                <w:color w:val="FF0000"/>
                <w:sz w:val="20"/>
                <w:szCs w:val="20"/>
              </w:rPr>
            </w:pPr>
            <w:r w:rsidRPr="00A63498">
              <w:rPr>
                <w:sz w:val="20"/>
                <w:szCs w:val="20"/>
              </w:rPr>
              <w:t>Обеспечение граждан Артемовского городского округа местами в муниципальных образовательных организациях</w:t>
            </w:r>
          </w:p>
        </w:tc>
        <w:tc>
          <w:tcPr>
            <w:tcW w:w="2126" w:type="dxa"/>
            <w:vAlign w:val="center"/>
          </w:tcPr>
          <w:p w:rsidR="003B7322" w:rsidRPr="002E1025" w:rsidRDefault="003B7322" w:rsidP="003B7322">
            <w:pPr>
              <w:jc w:val="center"/>
              <w:rPr>
                <w:sz w:val="20"/>
                <w:szCs w:val="20"/>
              </w:rPr>
            </w:pPr>
            <w:r>
              <w:rPr>
                <w:sz w:val="20"/>
                <w:szCs w:val="20"/>
              </w:rPr>
              <w:t>285 483,87</w:t>
            </w:r>
            <w:r w:rsidRPr="002E1025">
              <w:rPr>
                <w:sz w:val="20"/>
                <w:szCs w:val="20"/>
              </w:rPr>
              <w:t xml:space="preserve"> МБ</w:t>
            </w:r>
          </w:p>
        </w:tc>
        <w:tc>
          <w:tcPr>
            <w:tcW w:w="2126" w:type="dxa"/>
            <w:vAlign w:val="center"/>
          </w:tcPr>
          <w:p w:rsidR="003B7322" w:rsidRPr="002E1025" w:rsidRDefault="003B7322" w:rsidP="003B7322">
            <w:pPr>
              <w:jc w:val="center"/>
              <w:rPr>
                <w:sz w:val="20"/>
                <w:szCs w:val="20"/>
              </w:rPr>
            </w:pPr>
            <w:r>
              <w:rPr>
                <w:sz w:val="20"/>
                <w:szCs w:val="20"/>
              </w:rPr>
              <w:t>0,00</w:t>
            </w:r>
            <w:r w:rsidRPr="002E1025">
              <w:rPr>
                <w:sz w:val="20"/>
                <w:szCs w:val="20"/>
              </w:rPr>
              <w:t xml:space="preserve"> МБ</w:t>
            </w:r>
          </w:p>
        </w:tc>
        <w:tc>
          <w:tcPr>
            <w:tcW w:w="2127" w:type="dxa"/>
            <w:vAlign w:val="center"/>
          </w:tcPr>
          <w:p w:rsidR="003B7322" w:rsidRPr="00A316A8" w:rsidRDefault="003B7322" w:rsidP="003B7322">
            <w:pPr>
              <w:jc w:val="center"/>
              <w:rPr>
                <w:sz w:val="20"/>
                <w:szCs w:val="20"/>
              </w:rPr>
            </w:pPr>
            <w:r w:rsidRPr="00A316A8">
              <w:rPr>
                <w:sz w:val="20"/>
                <w:szCs w:val="20"/>
              </w:rPr>
              <w:t>0,00 МБ</w:t>
            </w:r>
          </w:p>
        </w:tc>
      </w:tr>
      <w:tr w:rsidR="003B7322" w:rsidRPr="00565322" w:rsidTr="00210820">
        <w:trPr>
          <w:trHeight w:val="385"/>
        </w:trPr>
        <w:tc>
          <w:tcPr>
            <w:tcW w:w="3256" w:type="dxa"/>
            <w:vMerge/>
          </w:tcPr>
          <w:p w:rsidR="003B7322" w:rsidRPr="00A63498" w:rsidRDefault="003B7322" w:rsidP="003B7322">
            <w:pPr>
              <w:jc w:val="both"/>
              <w:rPr>
                <w:sz w:val="20"/>
                <w:szCs w:val="20"/>
              </w:rPr>
            </w:pPr>
          </w:p>
        </w:tc>
        <w:tc>
          <w:tcPr>
            <w:tcW w:w="2126" w:type="dxa"/>
            <w:vAlign w:val="center"/>
          </w:tcPr>
          <w:p w:rsidR="003B7322" w:rsidRPr="00E25536" w:rsidRDefault="003B7322" w:rsidP="003B7322">
            <w:pPr>
              <w:jc w:val="center"/>
              <w:rPr>
                <w:sz w:val="20"/>
                <w:szCs w:val="20"/>
              </w:rPr>
            </w:pPr>
            <w:r>
              <w:rPr>
                <w:sz w:val="20"/>
                <w:szCs w:val="20"/>
              </w:rPr>
              <w:t>35 400 000</w:t>
            </w:r>
            <w:r w:rsidRPr="00E25536">
              <w:rPr>
                <w:sz w:val="20"/>
                <w:szCs w:val="20"/>
              </w:rPr>
              <w:t>,00 МБТ</w:t>
            </w:r>
          </w:p>
        </w:tc>
        <w:tc>
          <w:tcPr>
            <w:tcW w:w="2126" w:type="dxa"/>
            <w:vAlign w:val="center"/>
          </w:tcPr>
          <w:p w:rsidR="003B7322" w:rsidRPr="00E25536" w:rsidRDefault="003B7322" w:rsidP="003B7322">
            <w:pPr>
              <w:jc w:val="center"/>
              <w:rPr>
                <w:sz w:val="20"/>
                <w:szCs w:val="20"/>
              </w:rPr>
            </w:pPr>
            <w:r w:rsidRPr="00E25536">
              <w:rPr>
                <w:sz w:val="20"/>
                <w:szCs w:val="20"/>
              </w:rPr>
              <w:t>0,00 МБТ</w:t>
            </w:r>
          </w:p>
        </w:tc>
        <w:tc>
          <w:tcPr>
            <w:tcW w:w="2127" w:type="dxa"/>
            <w:vAlign w:val="center"/>
          </w:tcPr>
          <w:p w:rsidR="003B7322" w:rsidRPr="00A316A8" w:rsidRDefault="003B7322" w:rsidP="003B7322">
            <w:pPr>
              <w:jc w:val="center"/>
              <w:rPr>
                <w:sz w:val="20"/>
                <w:szCs w:val="20"/>
              </w:rPr>
            </w:pPr>
            <w:r w:rsidRPr="00A316A8">
              <w:rPr>
                <w:sz w:val="20"/>
                <w:szCs w:val="20"/>
              </w:rPr>
              <w:t>0,00 МБТ</w:t>
            </w:r>
          </w:p>
        </w:tc>
      </w:tr>
      <w:tr w:rsidR="003B7322" w:rsidRPr="00565322" w:rsidTr="00210820">
        <w:trPr>
          <w:trHeight w:val="399"/>
        </w:trPr>
        <w:tc>
          <w:tcPr>
            <w:tcW w:w="3256" w:type="dxa"/>
            <w:vMerge w:val="restart"/>
          </w:tcPr>
          <w:p w:rsidR="003B7322" w:rsidRPr="00565322" w:rsidRDefault="003B7322" w:rsidP="003B7322">
            <w:pPr>
              <w:jc w:val="both"/>
              <w:rPr>
                <w:color w:val="FF0000"/>
                <w:sz w:val="20"/>
                <w:szCs w:val="20"/>
              </w:rPr>
            </w:pPr>
            <w:r w:rsidRPr="00BB6252">
              <w:rPr>
                <w:sz w:val="20"/>
                <w:szCs w:val="20"/>
              </w:rPr>
              <w:t>Реализация образовательных программ в муниципальных образовательных организациях</w:t>
            </w:r>
          </w:p>
        </w:tc>
        <w:tc>
          <w:tcPr>
            <w:tcW w:w="2126" w:type="dxa"/>
            <w:vAlign w:val="center"/>
          </w:tcPr>
          <w:p w:rsidR="003B7322" w:rsidRPr="00565322" w:rsidRDefault="003B7322" w:rsidP="003B7322">
            <w:pPr>
              <w:jc w:val="center"/>
              <w:rPr>
                <w:color w:val="FF0000"/>
                <w:sz w:val="20"/>
                <w:szCs w:val="20"/>
              </w:rPr>
            </w:pPr>
            <w:r w:rsidRPr="00BB6252">
              <w:rPr>
                <w:sz w:val="20"/>
                <w:szCs w:val="20"/>
              </w:rPr>
              <w:t>839 644 093,68 МБ</w:t>
            </w:r>
          </w:p>
        </w:tc>
        <w:tc>
          <w:tcPr>
            <w:tcW w:w="2126" w:type="dxa"/>
            <w:vAlign w:val="center"/>
          </w:tcPr>
          <w:p w:rsidR="003B7322" w:rsidRPr="00565322" w:rsidRDefault="003B7322" w:rsidP="003B7322">
            <w:pPr>
              <w:jc w:val="center"/>
              <w:rPr>
                <w:color w:val="FF0000"/>
                <w:sz w:val="20"/>
                <w:szCs w:val="20"/>
              </w:rPr>
            </w:pPr>
            <w:r w:rsidRPr="00BB6252">
              <w:rPr>
                <w:sz w:val="20"/>
                <w:szCs w:val="20"/>
              </w:rPr>
              <w:t>812 982 126,37 МБ</w:t>
            </w:r>
          </w:p>
        </w:tc>
        <w:tc>
          <w:tcPr>
            <w:tcW w:w="2127" w:type="dxa"/>
            <w:shd w:val="clear" w:color="auto" w:fill="auto"/>
            <w:vAlign w:val="center"/>
          </w:tcPr>
          <w:p w:rsidR="003B7322" w:rsidRPr="00565322" w:rsidRDefault="003B7322" w:rsidP="003B7322">
            <w:pPr>
              <w:jc w:val="center"/>
              <w:rPr>
                <w:color w:val="FF0000"/>
                <w:sz w:val="20"/>
                <w:szCs w:val="20"/>
                <w:highlight w:val="yellow"/>
              </w:rPr>
            </w:pPr>
            <w:r w:rsidRPr="00BB6252">
              <w:rPr>
                <w:sz w:val="20"/>
                <w:szCs w:val="20"/>
              </w:rPr>
              <w:t>819 903 760,34</w:t>
            </w:r>
            <w:r>
              <w:rPr>
                <w:sz w:val="20"/>
                <w:szCs w:val="20"/>
              </w:rPr>
              <w:t xml:space="preserve"> МБ</w:t>
            </w:r>
          </w:p>
        </w:tc>
      </w:tr>
      <w:tr w:rsidR="003B7322" w:rsidRPr="00565322" w:rsidTr="00210820">
        <w:trPr>
          <w:trHeight w:val="291"/>
        </w:trPr>
        <w:tc>
          <w:tcPr>
            <w:tcW w:w="3256" w:type="dxa"/>
            <w:vMerge/>
          </w:tcPr>
          <w:p w:rsidR="003B7322" w:rsidRPr="00565322" w:rsidRDefault="003B7322" w:rsidP="003B7322">
            <w:pPr>
              <w:jc w:val="both"/>
              <w:rPr>
                <w:color w:val="FF0000"/>
                <w:sz w:val="20"/>
                <w:szCs w:val="20"/>
              </w:rPr>
            </w:pPr>
          </w:p>
        </w:tc>
        <w:tc>
          <w:tcPr>
            <w:tcW w:w="2126" w:type="dxa"/>
            <w:vAlign w:val="center"/>
          </w:tcPr>
          <w:p w:rsidR="003B7322" w:rsidRPr="00565322" w:rsidRDefault="003B7322" w:rsidP="003B7322">
            <w:pPr>
              <w:jc w:val="center"/>
              <w:rPr>
                <w:color w:val="FF0000"/>
                <w:sz w:val="20"/>
                <w:szCs w:val="20"/>
              </w:rPr>
            </w:pPr>
            <w:r w:rsidRPr="005C46FB">
              <w:rPr>
                <w:sz w:val="20"/>
                <w:szCs w:val="20"/>
              </w:rPr>
              <w:t>1 898 773 711,00 МБТ</w:t>
            </w:r>
          </w:p>
        </w:tc>
        <w:tc>
          <w:tcPr>
            <w:tcW w:w="2126" w:type="dxa"/>
            <w:vAlign w:val="center"/>
          </w:tcPr>
          <w:p w:rsidR="003B7322" w:rsidRPr="005C46FB" w:rsidRDefault="003B7322" w:rsidP="003B7322">
            <w:pPr>
              <w:jc w:val="center"/>
              <w:rPr>
                <w:sz w:val="20"/>
                <w:szCs w:val="20"/>
              </w:rPr>
            </w:pPr>
            <w:r w:rsidRPr="005C46FB">
              <w:rPr>
                <w:sz w:val="20"/>
                <w:szCs w:val="20"/>
              </w:rPr>
              <w:t>2 145 557 692,00 МБТ</w:t>
            </w:r>
          </w:p>
        </w:tc>
        <w:tc>
          <w:tcPr>
            <w:tcW w:w="2127" w:type="dxa"/>
            <w:shd w:val="clear" w:color="auto" w:fill="auto"/>
            <w:vAlign w:val="center"/>
          </w:tcPr>
          <w:p w:rsidR="003B7322" w:rsidRPr="005C46FB" w:rsidRDefault="003B7322" w:rsidP="003B7322">
            <w:pPr>
              <w:jc w:val="center"/>
              <w:rPr>
                <w:sz w:val="20"/>
                <w:szCs w:val="20"/>
              </w:rPr>
            </w:pPr>
            <w:r w:rsidRPr="005C46FB">
              <w:rPr>
                <w:sz w:val="20"/>
                <w:szCs w:val="20"/>
              </w:rPr>
              <w:t>2 341 258 609,00 МБТ</w:t>
            </w:r>
          </w:p>
        </w:tc>
      </w:tr>
      <w:tr w:rsidR="003B7322" w:rsidRPr="00565322" w:rsidTr="00210820">
        <w:trPr>
          <w:trHeight w:val="300"/>
        </w:trPr>
        <w:tc>
          <w:tcPr>
            <w:tcW w:w="3256" w:type="dxa"/>
            <w:vMerge w:val="restart"/>
          </w:tcPr>
          <w:p w:rsidR="003B7322" w:rsidRPr="00565322" w:rsidRDefault="003B7322" w:rsidP="003B7322">
            <w:pPr>
              <w:jc w:val="both"/>
              <w:rPr>
                <w:color w:val="FF0000"/>
                <w:sz w:val="20"/>
                <w:szCs w:val="20"/>
              </w:rPr>
            </w:pPr>
            <w:r w:rsidRPr="00381017">
              <w:rPr>
                <w:sz w:val="20"/>
                <w:szCs w:val="20"/>
              </w:rPr>
              <w:t>Создание условий для получения качественного образования в муниципальных</w:t>
            </w:r>
            <w:r w:rsidRPr="00565322">
              <w:rPr>
                <w:color w:val="FF0000"/>
                <w:sz w:val="20"/>
                <w:szCs w:val="20"/>
              </w:rPr>
              <w:t xml:space="preserve"> </w:t>
            </w:r>
            <w:r w:rsidRPr="00381017">
              <w:rPr>
                <w:sz w:val="20"/>
                <w:szCs w:val="20"/>
              </w:rPr>
              <w:t>образовательных организациях</w:t>
            </w:r>
          </w:p>
        </w:tc>
        <w:tc>
          <w:tcPr>
            <w:tcW w:w="2126" w:type="dxa"/>
            <w:vAlign w:val="center"/>
          </w:tcPr>
          <w:p w:rsidR="003B7322" w:rsidRPr="000B67A0" w:rsidRDefault="003B7322" w:rsidP="003B7322">
            <w:pPr>
              <w:jc w:val="center"/>
              <w:rPr>
                <w:sz w:val="20"/>
                <w:szCs w:val="20"/>
              </w:rPr>
            </w:pPr>
            <w:r w:rsidRPr="000B67A0">
              <w:rPr>
                <w:sz w:val="20"/>
                <w:szCs w:val="20"/>
              </w:rPr>
              <w:t>3 494 737,00 МБ</w:t>
            </w:r>
          </w:p>
        </w:tc>
        <w:tc>
          <w:tcPr>
            <w:tcW w:w="2126" w:type="dxa"/>
            <w:vAlign w:val="center"/>
          </w:tcPr>
          <w:p w:rsidR="003B7322" w:rsidRPr="000B67A0" w:rsidRDefault="003B7322" w:rsidP="003B7322">
            <w:pPr>
              <w:jc w:val="center"/>
              <w:rPr>
                <w:sz w:val="20"/>
                <w:szCs w:val="20"/>
              </w:rPr>
            </w:pPr>
            <w:r w:rsidRPr="000B67A0">
              <w:rPr>
                <w:sz w:val="20"/>
                <w:szCs w:val="20"/>
              </w:rPr>
              <w:t>0,00 МБ</w:t>
            </w:r>
          </w:p>
        </w:tc>
        <w:tc>
          <w:tcPr>
            <w:tcW w:w="2127" w:type="dxa"/>
            <w:vAlign w:val="center"/>
          </w:tcPr>
          <w:p w:rsidR="003B7322" w:rsidRPr="00215B5D" w:rsidRDefault="003B7322" w:rsidP="003B7322">
            <w:pPr>
              <w:jc w:val="center"/>
              <w:rPr>
                <w:sz w:val="20"/>
                <w:szCs w:val="20"/>
                <w:highlight w:val="yellow"/>
              </w:rPr>
            </w:pPr>
            <w:r w:rsidRPr="00215B5D">
              <w:rPr>
                <w:sz w:val="20"/>
                <w:szCs w:val="20"/>
              </w:rPr>
              <w:t>0,00 МБ</w:t>
            </w:r>
          </w:p>
        </w:tc>
      </w:tr>
      <w:tr w:rsidR="003B7322" w:rsidRPr="00565322" w:rsidTr="00210820">
        <w:trPr>
          <w:trHeight w:val="526"/>
        </w:trPr>
        <w:tc>
          <w:tcPr>
            <w:tcW w:w="3256" w:type="dxa"/>
            <w:vMerge/>
          </w:tcPr>
          <w:p w:rsidR="003B7322" w:rsidRPr="00565322" w:rsidRDefault="003B7322" w:rsidP="003B7322">
            <w:pPr>
              <w:jc w:val="both"/>
              <w:rPr>
                <w:color w:val="FF0000"/>
                <w:sz w:val="20"/>
                <w:szCs w:val="20"/>
              </w:rPr>
            </w:pPr>
          </w:p>
        </w:tc>
        <w:tc>
          <w:tcPr>
            <w:tcW w:w="2126" w:type="dxa"/>
            <w:vAlign w:val="center"/>
          </w:tcPr>
          <w:p w:rsidR="003B7322" w:rsidRPr="000B67A0" w:rsidRDefault="003B7322" w:rsidP="003B7322">
            <w:pPr>
              <w:jc w:val="center"/>
              <w:rPr>
                <w:sz w:val="20"/>
                <w:szCs w:val="20"/>
              </w:rPr>
            </w:pPr>
            <w:r w:rsidRPr="000B67A0">
              <w:rPr>
                <w:sz w:val="20"/>
                <w:szCs w:val="20"/>
              </w:rPr>
              <w:t>133 519 700,00 МБТ</w:t>
            </w:r>
          </w:p>
        </w:tc>
        <w:tc>
          <w:tcPr>
            <w:tcW w:w="2126" w:type="dxa"/>
            <w:vAlign w:val="center"/>
          </w:tcPr>
          <w:p w:rsidR="003B7322" w:rsidRPr="000B67A0" w:rsidRDefault="003B7322" w:rsidP="003B7322">
            <w:pPr>
              <w:jc w:val="center"/>
              <w:rPr>
                <w:sz w:val="20"/>
                <w:szCs w:val="20"/>
              </w:rPr>
            </w:pPr>
            <w:r w:rsidRPr="000B67A0">
              <w:rPr>
                <w:sz w:val="20"/>
                <w:szCs w:val="20"/>
              </w:rPr>
              <w:t>133 519 700,00 МБТ</w:t>
            </w:r>
          </w:p>
        </w:tc>
        <w:tc>
          <w:tcPr>
            <w:tcW w:w="2127" w:type="dxa"/>
            <w:vAlign w:val="center"/>
          </w:tcPr>
          <w:p w:rsidR="003B7322" w:rsidRPr="00215B5D" w:rsidRDefault="003B7322" w:rsidP="003B7322">
            <w:pPr>
              <w:jc w:val="center"/>
              <w:rPr>
                <w:sz w:val="20"/>
                <w:szCs w:val="20"/>
              </w:rPr>
            </w:pPr>
            <w:r w:rsidRPr="00215B5D">
              <w:rPr>
                <w:sz w:val="20"/>
                <w:szCs w:val="20"/>
              </w:rPr>
              <w:t>133 519 700,00 МБТ</w:t>
            </w:r>
          </w:p>
        </w:tc>
      </w:tr>
      <w:tr w:rsidR="003B7322" w:rsidRPr="00565322" w:rsidTr="00210820">
        <w:trPr>
          <w:trHeight w:val="293"/>
        </w:trPr>
        <w:tc>
          <w:tcPr>
            <w:tcW w:w="3256" w:type="dxa"/>
            <w:vMerge w:val="restart"/>
          </w:tcPr>
          <w:p w:rsidR="003B7322" w:rsidRPr="00565322" w:rsidRDefault="003B7322" w:rsidP="003B7322">
            <w:pPr>
              <w:jc w:val="both"/>
              <w:rPr>
                <w:color w:val="FF0000"/>
                <w:sz w:val="20"/>
                <w:szCs w:val="20"/>
              </w:rPr>
            </w:pPr>
            <w:r w:rsidRPr="00A63498">
              <w:rPr>
                <w:sz w:val="20"/>
                <w:szCs w:val="20"/>
              </w:rPr>
              <w:t xml:space="preserve">Создание условий дошкольного образования для детей в возрасте до 3 лет </w:t>
            </w:r>
          </w:p>
        </w:tc>
        <w:tc>
          <w:tcPr>
            <w:tcW w:w="2126" w:type="dxa"/>
            <w:vAlign w:val="center"/>
          </w:tcPr>
          <w:p w:rsidR="003B7322" w:rsidRPr="00634910" w:rsidRDefault="003B7322" w:rsidP="003B7322">
            <w:pPr>
              <w:jc w:val="center"/>
              <w:rPr>
                <w:sz w:val="20"/>
                <w:szCs w:val="20"/>
              </w:rPr>
            </w:pPr>
            <w:r w:rsidRPr="00634910">
              <w:rPr>
                <w:sz w:val="20"/>
                <w:szCs w:val="20"/>
              </w:rPr>
              <w:t>108 876,24 МБ</w:t>
            </w:r>
          </w:p>
        </w:tc>
        <w:tc>
          <w:tcPr>
            <w:tcW w:w="2126" w:type="dxa"/>
            <w:vAlign w:val="center"/>
          </w:tcPr>
          <w:p w:rsidR="003B7322" w:rsidRPr="00634910" w:rsidRDefault="003B7322" w:rsidP="003B7322">
            <w:pPr>
              <w:jc w:val="center"/>
              <w:rPr>
                <w:sz w:val="20"/>
                <w:szCs w:val="20"/>
              </w:rPr>
            </w:pPr>
            <w:r w:rsidRPr="00634910">
              <w:rPr>
                <w:sz w:val="20"/>
                <w:szCs w:val="20"/>
              </w:rPr>
              <w:t>0,00 МБ</w:t>
            </w:r>
          </w:p>
        </w:tc>
        <w:tc>
          <w:tcPr>
            <w:tcW w:w="2127" w:type="dxa"/>
            <w:vAlign w:val="center"/>
          </w:tcPr>
          <w:p w:rsidR="003B7322" w:rsidRPr="00634910" w:rsidRDefault="003B7322" w:rsidP="003B7322">
            <w:pPr>
              <w:jc w:val="center"/>
              <w:rPr>
                <w:sz w:val="20"/>
                <w:szCs w:val="20"/>
              </w:rPr>
            </w:pPr>
            <w:r w:rsidRPr="00634910">
              <w:rPr>
                <w:sz w:val="20"/>
                <w:szCs w:val="20"/>
              </w:rPr>
              <w:t>0,00 МБ</w:t>
            </w:r>
          </w:p>
        </w:tc>
      </w:tr>
      <w:tr w:rsidR="003B7322" w:rsidRPr="00565322" w:rsidTr="00210820">
        <w:trPr>
          <w:trHeight w:val="230"/>
        </w:trPr>
        <w:tc>
          <w:tcPr>
            <w:tcW w:w="3256" w:type="dxa"/>
            <w:vMerge/>
          </w:tcPr>
          <w:p w:rsidR="003B7322" w:rsidRPr="00565322" w:rsidRDefault="003B7322" w:rsidP="003B7322">
            <w:pPr>
              <w:jc w:val="both"/>
              <w:rPr>
                <w:color w:val="FF0000"/>
                <w:sz w:val="20"/>
                <w:szCs w:val="20"/>
              </w:rPr>
            </w:pPr>
          </w:p>
        </w:tc>
        <w:tc>
          <w:tcPr>
            <w:tcW w:w="2126" w:type="dxa"/>
            <w:vAlign w:val="center"/>
          </w:tcPr>
          <w:p w:rsidR="003B7322" w:rsidRPr="00634910" w:rsidRDefault="003B7322" w:rsidP="003B7322">
            <w:pPr>
              <w:jc w:val="center"/>
              <w:rPr>
                <w:sz w:val="20"/>
                <w:szCs w:val="20"/>
              </w:rPr>
            </w:pPr>
            <w:r w:rsidRPr="00634910">
              <w:rPr>
                <w:sz w:val="20"/>
                <w:szCs w:val="20"/>
              </w:rPr>
              <w:t>3 520 331,76 МБТ</w:t>
            </w:r>
          </w:p>
        </w:tc>
        <w:tc>
          <w:tcPr>
            <w:tcW w:w="2126" w:type="dxa"/>
            <w:vAlign w:val="center"/>
          </w:tcPr>
          <w:p w:rsidR="003B7322" w:rsidRPr="00634910" w:rsidRDefault="003B7322" w:rsidP="003B7322">
            <w:pPr>
              <w:jc w:val="center"/>
              <w:rPr>
                <w:sz w:val="20"/>
                <w:szCs w:val="20"/>
              </w:rPr>
            </w:pPr>
            <w:r w:rsidRPr="00634910">
              <w:rPr>
                <w:spacing w:val="2"/>
                <w:sz w:val="20"/>
                <w:szCs w:val="20"/>
              </w:rPr>
              <w:t>0,00</w:t>
            </w:r>
            <w:r w:rsidRPr="00634910">
              <w:rPr>
                <w:i/>
                <w:spacing w:val="2"/>
                <w:sz w:val="20"/>
                <w:szCs w:val="20"/>
              </w:rPr>
              <w:t xml:space="preserve"> </w:t>
            </w:r>
            <w:r w:rsidRPr="00634910">
              <w:rPr>
                <w:sz w:val="20"/>
                <w:szCs w:val="20"/>
              </w:rPr>
              <w:t>МБТ</w:t>
            </w:r>
          </w:p>
        </w:tc>
        <w:tc>
          <w:tcPr>
            <w:tcW w:w="2127" w:type="dxa"/>
            <w:vAlign w:val="center"/>
          </w:tcPr>
          <w:p w:rsidR="003B7322" w:rsidRPr="00634910" w:rsidRDefault="003B7322" w:rsidP="003B7322">
            <w:pPr>
              <w:jc w:val="center"/>
              <w:rPr>
                <w:sz w:val="20"/>
                <w:szCs w:val="20"/>
                <w:highlight w:val="yellow"/>
              </w:rPr>
            </w:pPr>
            <w:r w:rsidRPr="00634910">
              <w:rPr>
                <w:sz w:val="20"/>
                <w:szCs w:val="20"/>
              </w:rPr>
              <w:t>0,00 МБТ</w:t>
            </w:r>
          </w:p>
        </w:tc>
      </w:tr>
      <w:tr w:rsidR="003B7322" w:rsidRPr="00565322" w:rsidTr="00210820">
        <w:tc>
          <w:tcPr>
            <w:tcW w:w="3256" w:type="dxa"/>
          </w:tcPr>
          <w:p w:rsidR="003B7322" w:rsidRPr="00565322" w:rsidRDefault="003B7322" w:rsidP="003B7322">
            <w:pPr>
              <w:jc w:val="both"/>
              <w:rPr>
                <w:color w:val="FF0000"/>
                <w:sz w:val="20"/>
                <w:szCs w:val="20"/>
              </w:rPr>
            </w:pPr>
            <w:r w:rsidRPr="00381017">
              <w:rPr>
                <w:sz w:val="20"/>
                <w:szCs w:val="20"/>
              </w:rPr>
              <w:t>Создание условий для функционирования и обеспечения системы персонифицированного финансирования дополнительного образования детей</w:t>
            </w:r>
          </w:p>
        </w:tc>
        <w:tc>
          <w:tcPr>
            <w:tcW w:w="2126" w:type="dxa"/>
            <w:vAlign w:val="center"/>
          </w:tcPr>
          <w:p w:rsidR="003B7322" w:rsidRPr="00565322" w:rsidRDefault="003B7322" w:rsidP="003B7322">
            <w:pPr>
              <w:jc w:val="center"/>
              <w:rPr>
                <w:color w:val="FF0000"/>
                <w:sz w:val="20"/>
                <w:szCs w:val="20"/>
              </w:rPr>
            </w:pPr>
            <w:r w:rsidRPr="00381017">
              <w:rPr>
                <w:sz w:val="20"/>
                <w:szCs w:val="20"/>
              </w:rPr>
              <w:t>8 725 136,00 МБ</w:t>
            </w:r>
          </w:p>
        </w:tc>
        <w:tc>
          <w:tcPr>
            <w:tcW w:w="2126" w:type="dxa"/>
            <w:vAlign w:val="center"/>
          </w:tcPr>
          <w:p w:rsidR="003B7322" w:rsidRPr="00381017" w:rsidRDefault="003B7322" w:rsidP="006C558D">
            <w:pPr>
              <w:jc w:val="center"/>
              <w:rPr>
                <w:sz w:val="20"/>
                <w:szCs w:val="20"/>
              </w:rPr>
            </w:pPr>
            <w:r w:rsidRPr="00381017">
              <w:rPr>
                <w:sz w:val="20"/>
                <w:szCs w:val="20"/>
              </w:rPr>
              <w:t xml:space="preserve">0,00 </w:t>
            </w:r>
          </w:p>
        </w:tc>
        <w:tc>
          <w:tcPr>
            <w:tcW w:w="2127" w:type="dxa"/>
            <w:vAlign w:val="center"/>
          </w:tcPr>
          <w:p w:rsidR="003B7322" w:rsidRPr="00381017" w:rsidRDefault="003B7322" w:rsidP="006C558D">
            <w:pPr>
              <w:jc w:val="center"/>
              <w:rPr>
                <w:sz w:val="20"/>
                <w:szCs w:val="20"/>
              </w:rPr>
            </w:pPr>
            <w:r w:rsidRPr="00381017">
              <w:rPr>
                <w:sz w:val="20"/>
                <w:szCs w:val="20"/>
              </w:rPr>
              <w:t xml:space="preserve">0,00 </w:t>
            </w:r>
          </w:p>
        </w:tc>
      </w:tr>
      <w:tr w:rsidR="003B7322" w:rsidRPr="00565322" w:rsidTr="00210820">
        <w:trPr>
          <w:trHeight w:val="801"/>
        </w:trPr>
        <w:tc>
          <w:tcPr>
            <w:tcW w:w="3256" w:type="dxa"/>
            <w:vMerge w:val="restart"/>
          </w:tcPr>
          <w:p w:rsidR="003B7322" w:rsidRPr="00565322" w:rsidRDefault="003B7322" w:rsidP="003B7322">
            <w:pPr>
              <w:jc w:val="both"/>
              <w:rPr>
                <w:color w:val="FF0000"/>
                <w:sz w:val="20"/>
                <w:szCs w:val="20"/>
              </w:rPr>
            </w:pPr>
            <w:r w:rsidRPr="00DE7A1D">
              <w:rPr>
                <w:sz w:val="20"/>
                <w:szCs w:val="20"/>
              </w:rPr>
              <w:t>Проведение работ по капитальному ремонту, ремонту в муниципальных образовательных организациях и благоустройству территорий муниципальных образовательных организаций</w:t>
            </w:r>
          </w:p>
        </w:tc>
        <w:tc>
          <w:tcPr>
            <w:tcW w:w="2126" w:type="dxa"/>
            <w:vAlign w:val="center"/>
          </w:tcPr>
          <w:p w:rsidR="003B7322" w:rsidRPr="00565322" w:rsidRDefault="003B7322" w:rsidP="003B7322">
            <w:pPr>
              <w:jc w:val="center"/>
              <w:rPr>
                <w:color w:val="FF0000"/>
                <w:sz w:val="20"/>
                <w:szCs w:val="20"/>
              </w:rPr>
            </w:pPr>
            <w:r w:rsidRPr="00BF1DF4">
              <w:rPr>
                <w:sz w:val="20"/>
                <w:szCs w:val="20"/>
              </w:rPr>
              <w:t>29 468</w:t>
            </w:r>
            <w:r>
              <w:rPr>
                <w:sz w:val="20"/>
                <w:szCs w:val="20"/>
              </w:rPr>
              <w:t> 372,</w:t>
            </w:r>
            <w:r w:rsidRPr="00BF1DF4">
              <w:rPr>
                <w:sz w:val="20"/>
                <w:szCs w:val="20"/>
                <w:lang w:val="en-US"/>
              </w:rPr>
              <w:t>86</w:t>
            </w:r>
            <w:r w:rsidRPr="00BF1DF4">
              <w:rPr>
                <w:sz w:val="20"/>
                <w:szCs w:val="20"/>
              </w:rPr>
              <w:t xml:space="preserve"> МБ</w:t>
            </w:r>
          </w:p>
        </w:tc>
        <w:tc>
          <w:tcPr>
            <w:tcW w:w="2126" w:type="dxa"/>
            <w:vAlign w:val="center"/>
          </w:tcPr>
          <w:p w:rsidR="003B7322" w:rsidRPr="00565322" w:rsidRDefault="003B7322" w:rsidP="003B7322">
            <w:pPr>
              <w:jc w:val="center"/>
              <w:rPr>
                <w:color w:val="FF0000"/>
                <w:sz w:val="20"/>
                <w:szCs w:val="20"/>
              </w:rPr>
            </w:pPr>
            <w:r>
              <w:rPr>
                <w:sz w:val="20"/>
                <w:szCs w:val="20"/>
              </w:rPr>
              <w:t>51 000 000,00</w:t>
            </w:r>
            <w:r w:rsidRPr="00BF1DF4">
              <w:rPr>
                <w:sz w:val="20"/>
                <w:szCs w:val="20"/>
              </w:rPr>
              <w:t xml:space="preserve"> МБ</w:t>
            </w:r>
          </w:p>
        </w:tc>
        <w:tc>
          <w:tcPr>
            <w:tcW w:w="2127" w:type="dxa"/>
            <w:shd w:val="clear" w:color="auto" w:fill="auto"/>
            <w:vAlign w:val="center"/>
          </w:tcPr>
          <w:p w:rsidR="003B7322" w:rsidRPr="00BF1DF4" w:rsidRDefault="003B7322" w:rsidP="003B7322">
            <w:pPr>
              <w:jc w:val="center"/>
              <w:rPr>
                <w:sz w:val="20"/>
                <w:szCs w:val="20"/>
                <w:highlight w:val="yellow"/>
              </w:rPr>
            </w:pPr>
            <w:r>
              <w:rPr>
                <w:sz w:val="20"/>
                <w:szCs w:val="20"/>
              </w:rPr>
              <w:t>132 000 000,00</w:t>
            </w:r>
            <w:r w:rsidRPr="00BF1DF4">
              <w:rPr>
                <w:sz w:val="20"/>
                <w:szCs w:val="20"/>
              </w:rPr>
              <w:t xml:space="preserve"> МБ</w:t>
            </w:r>
          </w:p>
        </w:tc>
      </w:tr>
      <w:tr w:rsidR="003B7322" w:rsidRPr="00565322" w:rsidTr="00210820">
        <w:trPr>
          <w:trHeight w:val="630"/>
        </w:trPr>
        <w:tc>
          <w:tcPr>
            <w:tcW w:w="3256" w:type="dxa"/>
            <w:vMerge/>
          </w:tcPr>
          <w:p w:rsidR="003B7322" w:rsidRPr="00565322" w:rsidRDefault="003B7322" w:rsidP="003B7322">
            <w:pPr>
              <w:jc w:val="both"/>
              <w:rPr>
                <w:color w:val="FF0000"/>
                <w:sz w:val="20"/>
                <w:szCs w:val="20"/>
              </w:rPr>
            </w:pPr>
          </w:p>
        </w:tc>
        <w:tc>
          <w:tcPr>
            <w:tcW w:w="2126" w:type="dxa"/>
            <w:vAlign w:val="center"/>
          </w:tcPr>
          <w:p w:rsidR="003B7322" w:rsidRPr="00565322" w:rsidRDefault="003B7322" w:rsidP="003B7322">
            <w:pPr>
              <w:jc w:val="center"/>
              <w:rPr>
                <w:color w:val="FF0000"/>
                <w:sz w:val="20"/>
                <w:szCs w:val="20"/>
              </w:rPr>
            </w:pPr>
            <w:r w:rsidRPr="00BF1DF4">
              <w:rPr>
                <w:sz w:val="20"/>
                <w:szCs w:val="20"/>
              </w:rPr>
              <w:t>28 000 000,00 МБТ</w:t>
            </w:r>
          </w:p>
        </w:tc>
        <w:tc>
          <w:tcPr>
            <w:tcW w:w="2126" w:type="dxa"/>
            <w:vAlign w:val="center"/>
          </w:tcPr>
          <w:p w:rsidR="003B7322" w:rsidRPr="00BF1DF4" w:rsidRDefault="003B7322" w:rsidP="006C558D">
            <w:pPr>
              <w:jc w:val="center"/>
              <w:rPr>
                <w:sz w:val="20"/>
                <w:szCs w:val="20"/>
              </w:rPr>
            </w:pPr>
            <w:r>
              <w:rPr>
                <w:sz w:val="20"/>
                <w:szCs w:val="20"/>
              </w:rPr>
              <w:t>0,00</w:t>
            </w:r>
            <w:r w:rsidRPr="00BF1DF4">
              <w:rPr>
                <w:sz w:val="20"/>
                <w:szCs w:val="20"/>
              </w:rPr>
              <w:t xml:space="preserve"> </w:t>
            </w:r>
          </w:p>
        </w:tc>
        <w:tc>
          <w:tcPr>
            <w:tcW w:w="2127" w:type="dxa"/>
            <w:vAlign w:val="center"/>
          </w:tcPr>
          <w:p w:rsidR="003B7322" w:rsidRPr="00BF1DF4" w:rsidRDefault="003B7322" w:rsidP="006C558D">
            <w:pPr>
              <w:jc w:val="center"/>
              <w:rPr>
                <w:sz w:val="20"/>
                <w:szCs w:val="20"/>
              </w:rPr>
            </w:pPr>
            <w:r>
              <w:rPr>
                <w:sz w:val="20"/>
                <w:szCs w:val="20"/>
              </w:rPr>
              <w:t>0,00</w:t>
            </w:r>
            <w:r w:rsidRPr="00BF1DF4">
              <w:rPr>
                <w:sz w:val="20"/>
                <w:szCs w:val="20"/>
              </w:rPr>
              <w:t xml:space="preserve"> </w:t>
            </w:r>
          </w:p>
        </w:tc>
      </w:tr>
      <w:tr w:rsidR="003B7322" w:rsidRPr="00565322" w:rsidTr="00210820">
        <w:trPr>
          <w:trHeight w:val="390"/>
        </w:trPr>
        <w:tc>
          <w:tcPr>
            <w:tcW w:w="3256" w:type="dxa"/>
            <w:vMerge w:val="restart"/>
          </w:tcPr>
          <w:p w:rsidR="003B7322" w:rsidRPr="00565322" w:rsidRDefault="003B7322" w:rsidP="003B7322">
            <w:pPr>
              <w:jc w:val="both"/>
              <w:rPr>
                <w:color w:val="FF0000"/>
                <w:sz w:val="20"/>
                <w:szCs w:val="20"/>
              </w:rPr>
            </w:pPr>
            <w:r w:rsidRPr="00214381">
              <w:rPr>
                <w:sz w:val="20"/>
                <w:szCs w:val="20"/>
              </w:rPr>
              <w:t>Организация отдыха, оздоровления и занятости детей и подростков в каникулярное время</w:t>
            </w:r>
          </w:p>
        </w:tc>
        <w:tc>
          <w:tcPr>
            <w:tcW w:w="2126" w:type="dxa"/>
            <w:vAlign w:val="center"/>
          </w:tcPr>
          <w:p w:rsidR="003B7322" w:rsidRPr="00565322" w:rsidRDefault="003B7322" w:rsidP="003B7322">
            <w:pPr>
              <w:jc w:val="center"/>
              <w:rPr>
                <w:color w:val="FF0000"/>
                <w:sz w:val="20"/>
                <w:szCs w:val="20"/>
              </w:rPr>
            </w:pPr>
            <w:r w:rsidRPr="00214381">
              <w:rPr>
                <w:sz w:val="20"/>
                <w:szCs w:val="20"/>
              </w:rPr>
              <w:t>7 305 808,45 МБ</w:t>
            </w:r>
          </w:p>
        </w:tc>
        <w:tc>
          <w:tcPr>
            <w:tcW w:w="2126" w:type="dxa"/>
            <w:vAlign w:val="center"/>
          </w:tcPr>
          <w:p w:rsidR="003B7322" w:rsidRPr="00214381" w:rsidRDefault="003B7322" w:rsidP="006C558D">
            <w:pPr>
              <w:jc w:val="center"/>
              <w:rPr>
                <w:sz w:val="20"/>
                <w:szCs w:val="20"/>
              </w:rPr>
            </w:pPr>
            <w:r w:rsidRPr="00214381">
              <w:rPr>
                <w:sz w:val="20"/>
                <w:szCs w:val="20"/>
              </w:rPr>
              <w:t xml:space="preserve">0,00 </w:t>
            </w:r>
          </w:p>
        </w:tc>
        <w:tc>
          <w:tcPr>
            <w:tcW w:w="2127" w:type="dxa"/>
            <w:vAlign w:val="center"/>
          </w:tcPr>
          <w:p w:rsidR="003B7322" w:rsidRPr="00214381" w:rsidRDefault="003B7322" w:rsidP="006C558D">
            <w:pPr>
              <w:jc w:val="center"/>
              <w:rPr>
                <w:sz w:val="20"/>
                <w:szCs w:val="20"/>
              </w:rPr>
            </w:pPr>
            <w:r w:rsidRPr="00214381">
              <w:rPr>
                <w:sz w:val="20"/>
                <w:szCs w:val="20"/>
              </w:rPr>
              <w:t xml:space="preserve">0,00 </w:t>
            </w:r>
          </w:p>
        </w:tc>
      </w:tr>
      <w:tr w:rsidR="003B7322" w:rsidRPr="00565322" w:rsidTr="00210820">
        <w:trPr>
          <w:trHeight w:val="283"/>
        </w:trPr>
        <w:tc>
          <w:tcPr>
            <w:tcW w:w="3256" w:type="dxa"/>
            <w:vMerge/>
          </w:tcPr>
          <w:p w:rsidR="003B7322" w:rsidRPr="00565322" w:rsidRDefault="003B7322" w:rsidP="003B7322">
            <w:pPr>
              <w:jc w:val="both"/>
              <w:rPr>
                <w:color w:val="FF0000"/>
                <w:sz w:val="20"/>
                <w:szCs w:val="20"/>
              </w:rPr>
            </w:pPr>
          </w:p>
        </w:tc>
        <w:tc>
          <w:tcPr>
            <w:tcW w:w="2126" w:type="dxa"/>
            <w:vAlign w:val="center"/>
          </w:tcPr>
          <w:p w:rsidR="003B7322" w:rsidRPr="00565322" w:rsidRDefault="003B7322" w:rsidP="003B7322">
            <w:pPr>
              <w:jc w:val="center"/>
              <w:rPr>
                <w:color w:val="FF0000"/>
                <w:sz w:val="20"/>
                <w:szCs w:val="20"/>
              </w:rPr>
            </w:pPr>
            <w:r w:rsidRPr="00214381">
              <w:rPr>
                <w:sz w:val="20"/>
                <w:szCs w:val="20"/>
              </w:rPr>
              <w:t>23 529 579,25 МБТ</w:t>
            </w:r>
          </w:p>
        </w:tc>
        <w:tc>
          <w:tcPr>
            <w:tcW w:w="2126" w:type="dxa"/>
            <w:vAlign w:val="center"/>
          </w:tcPr>
          <w:p w:rsidR="003B7322" w:rsidRPr="00214381" w:rsidRDefault="003B7322" w:rsidP="003B7322">
            <w:pPr>
              <w:jc w:val="center"/>
              <w:rPr>
                <w:sz w:val="20"/>
                <w:szCs w:val="20"/>
              </w:rPr>
            </w:pPr>
            <w:r>
              <w:rPr>
                <w:sz w:val="20"/>
                <w:szCs w:val="20"/>
              </w:rPr>
              <w:t>5 834 750,40</w:t>
            </w:r>
            <w:r w:rsidRPr="00214381">
              <w:rPr>
                <w:sz w:val="20"/>
                <w:szCs w:val="20"/>
              </w:rPr>
              <w:t xml:space="preserve"> МБТ</w:t>
            </w:r>
          </w:p>
        </w:tc>
        <w:tc>
          <w:tcPr>
            <w:tcW w:w="2127" w:type="dxa"/>
            <w:vAlign w:val="center"/>
          </w:tcPr>
          <w:p w:rsidR="003B7322" w:rsidRPr="00214381" w:rsidRDefault="003B7322" w:rsidP="003B7322">
            <w:pPr>
              <w:jc w:val="center"/>
              <w:rPr>
                <w:sz w:val="20"/>
                <w:szCs w:val="20"/>
                <w:highlight w:val="yellow"/>
              </w:rPr>
            </w:pPr>
            <w:r>
              <w:rPr>
                <w:sz w:val="20"/>
                <w:szCs w:val="20"/>
              </w:rPr>
              <w:t>5 834 750,40</w:t>
            </w:r>
            <w:r w:rsidRPr="00214381">
              <w:rPr>
                <w:sz w:val="20"/>
                <w:szCs w:val="20"/>
              </w:rPr>
              <w:t xml:space="preserve"> МБТ</w:t>
            </w:r>
          </w:p>
        </w:tc>
      </w:tr>
      <w:tr w:rsidR="003B7322" w:rsidRPr="00565322" w:rsidTr="00210820">
        <w:tc>
          <w:tcPr>
            <w:tcW w:w="3256" w:type="dxa"/>
          </w:tcPr>
          <w:p w:rsidR="003B7322" w:rsidRPr="00565322" w:rsidRDefault="003B7322" w:rsidP="003B7322">
            <w:pPr>
              <w:jc w:val="both"/>
              <w:rPr>
                <w:color w:val="FF0000"/>
                <w:sz w:val="20"/>
                <w:szCs w:val="20"/>
              </w:rPr>
            </w:pPr>
            <w:r w:rsidRPr="00DE7A1D">
              <w:rPr>
                <w:sz w:val="20"/>
                <w:szCs w:val="20"/>
              </w:rPr>
              <w:t>Обеспечение деятельности органов администрации Артемовского городского округа</w:t>
            </w:r>
          </w:p>
        </w:tc>
        <w:tc>
          <w:tcPr>
            <w:tcW w:w="2126" w:type="dxa"/>
            <w:vAlign w:val="center"/>
          </w:tcPr>
          <w:p w:rsidR="003B7322" w:rsidRPr="00565322" w:rsidRDefault="003B7322" w:rsidP="003B7322">
            <w:pPr>
              <w:jc w:val="center"/>
              <w:rPr>
                <w:color w:val="FF0000"/>
                <w:sz w:val="20"/>
                <w:szCs w:val="20"/>
              </w:rPr>
            </w:pPr>
            <w:r w:rsidRPr="00DE7A1D">
              <w:rPr>
                <w:sz w:val="20"/>
                <w:szCs w:val="20"/>
              </w:rPr>
              <w:t>15 743 667,64 МБ</w:t>
            </w:r>
          </w:p>
        </w:tc>
        <w:tc>
          <w:tcPr>
            <w:tcW w:w="2126" w:type="dxa"/>
            <w:vAlign w:val="center"/>
          </w:tcPr>
          <w:p w:rsidR="003B7322" w:rsidRPr="00565322" w:rsidRDefault="003B7322" w:rsidP="003B7322">
            <w:pPr>
              <w:jc w:val="center"/>
              <w:rPr>
                <w:color w:val="FF0000"/>
                <w:sz w:val="20"/>
                <w:szCs w:val="20"/>
              </w:rPr>
            </w:pPr>
            <w:r w:rsidRPr="00DE7A1D">
              <w:rPr>
                <w:sz w:val="20"/>
                <w:szCs w:val="20"/>
              </w:rPr>
              <w:t>16 374 338,60 МБ</w:t>
            </w:r>
          </w:p>
        </w:tc>
        <w:tc>
          <w:tcPr>
            <w:tcW w:w="2127" w:type="dxa"/>
            <w:vAlign w:val="center"/>
          </w:tcPr>
          <w:p w:rsidR="003B7322" w:rsidRPr="00565322" w:rsidRDefault="003B7322" w:rsidP="003B7322">
            <w:pPr>
              <w:jc w:val="center"/>
              <w:rPr>
                <w:color w:val="FF0000"/>
                <w:sz w:val="20"/>
                <w:szCs w:val="20"/>
              </w:rPr>
            </w:pPr>
            <w:r w:rsidRPr="00DE7A1D">
              <w:rPr>
                <w:sz w:val="20"/>
                <w:szCs w:val="20"/>
              </w:rPr>
              <w:t>17 030 146,15 МБ</w:t>
            </w:r>
          </w:p>
        </w:tc>
      </w:tr>
      <w:tr w:rsidR="003B7322" w:rsidRPr="00565322" w:rsidTr="00210820">
        <w:tc>
          <w:tcPr>
            <w:tcW w:w="3256" w:type="dxa"/>
          </w:tcPr>
          <w:p w:rsidR="003B7322" w:rsidRPr="001D4116" w:rsidRDefault="003B7322" w:rsidP="003B7322">
            <w:pPr>
              <w:jc w:val="both"/>
              <w:rPr>
                <w:sz w:val="20"/>
                <w:szCs w:val="20"/>
              </w:rPr>
            </w:pPr>
            <w:r w:rsidRPr="004530FA">
              <w:rPr>
                <w:sz w:val="20"/>
                <w:szCs w:val="20"/>
              </w:rPr>
              <w:t>Обеспечение пожарной безопасности в муниципальных образовательных организациях</w:t>
            </w:r>
          </w:p>
        </w:tc>
        <w:tc>
          <w:tcPr>
            <w:tcW w:w="2126" w:type="dxa"/>
            <w:vAlign w:val="center"/>
          </w:tcPr>
          <w:p w:rsidR="003B7322" w:rsidRPr="001D4116" w:rsidRDefault="003B7322" w:rsidP="003B7322">
            <w:pPr>
              <w:jc w:val="center"/>
              <w:rPr>
                <w:sz w:val="20"/>
                <w:szCs w:val="20"/>
              </w:rPr>
            </w:pPr>
            <w:r w:rsidRPr="001D4116">
              <w:rPr>
                <w:sz w:val="20"/>
                <w:szCs w:val="20"/>
              </w:rPr>
              <w:t>1 181 500,00 МБ</w:t>
            </w:r>
          </w:p>
        </w:tc>
        <w:tc>
          <w:tcPr>
            <w:tcW w:w="2126" w:type="dxa"/>
            <w:vAlign w:val="center"/>
          </w:tcPr>
          <w:p w:rsidR="003B7322" w:rsidRPr="001D4116" w:rsidRDefault="003B7322" w:rsidP="006C558D">
            <w:pPr>
              <w:jc w:val="center"/>
              <w:rPr>
                <w:sz w:val="20"/>
                <w:szCs w:val="20"/>
              </w:rPr>
            </w:pPr>
            <w:r>
              <w:rPr>
                <w:sz w:val="20"/>
                <w:szCs w:val="20"/>
              </w:rPr>
              <w:t xml:space="preserve">0,00 </w:t>
            </w:r>
          </w:p>
        </w:tc>
        <w:tc>
          <w:tcPr>
            <w:tcW w:w="2127" w:type="dxa"/>
            <w:vAlign w:val="center"/>
          </w:tcPr>
          <w:p w:rsidR="003B7322" w:rsidRDefault="003B7322" w:rsidP="003B7322">
            <w:pPr>
              <w:jc w:val="center"/>
              <w:rPr>
                <w:color w:val="FF0000"/>
                <w:sz w:val="20"/>
                <w:szCs w:val="20"/>
              </w:rPr>
            </w:pPr>
          </w:p>
          <w:p w:rsidR="003B7322" w:rsidRDefault="003B7322" w:rsidP="003B7322">
            <w:pPr>
              <w:jc w:val="center"/>
              <w:rPr>
                <w:color w:val="FF0000"/>
                <w:sz w:val="20"/>
                <w:szCs w:val="20"/>
              </w:rPr>
            </w:pPr>
            <w:r w:rsidRPr="00EA2BEC">
              <w:rPr>
                <w:sz w:val="20"/>
                <w:szCs w:val="20"/>
              </w:rPr>
              <w:t xml:space="preserve">0,00 </w:t>
            </w:r>
          </w:p>
          <w:p w:rsidR="003B7322" w:rsidRPr="00565322" w:rsidRDefault="003B7322" w:rsidP="003B7322">
            <w:pPr>
              <w:jc w:val="center"/>
              <w:rPr>
                <w:color w:val="FF0000"/>
                <w:sz w:val="20"/>
                <w:szCs w:val="20"/>
              </w:rPr>
            </w:pPr>
          </w:p>
        </w:tc>
      </w:tr>
      <w:tr w:rsidR="003B7322" w:rsidRPr="00AA14FE" w:rsidTr="00210820">
        <w:tc>
          <w:tcPr>
            <w:tcW w:w="3256" w:type="dxa"/>
          </w:tcPr>
          <w:p w:rsidR="003B7322" w:rsidRPr="00DC0A4E" w:rsidRDefault="003B7322" w:rsidP="00FF34FA">
            <w:pPr>
              <w:jc w:val="both"/>
              <w:rPr>
                <w:color w:val="000000" w:themeColor="text1"/>
                <w:sz w:val="20"/>
                <w:szCs w:val="20"/>
              </w:rPr>
            </w:pPr>
            <w:r w:rsidRPr="00DC0A4E">
              <w:rPr>
                <w:color w:val="000000" w:themeColor="text1"/>
                <w:sz w:val="20"/>
                <w:szCs w:val="20"/>
              </w:rPr>
              <w:t xml:space="preserve">Федеральный проект </w:t>
            </w:r>
            <w:r w:rsidR="00FF34FA">
              <w:rPr>
                <w:color w:val="000000" w:themeColor="text1"/>
                <w:sz w:val="20"/>
                <w:szCs w:val="20"/>
              </w:rPr>
              <w:t>«</w:t>
            </w:r>
            <w:r w:rsidRPr="00DC0A4E">
              <w:rPr>
                <w:color w:val="000000" w:themeColor="text1"/>
                <w:sz w:val="20"/>
                <w:szCs w:val="20"/>
              </w:rPr>
              <w:t>Педагоги и наставники</w:t>
            </w:r>
            <w:r w:rsidR="00FF34FA">
              <w:rPr>
                <w:color w:val="000000" w:themeColor="text1"/>
                <w:sz w:val="20"/>
                <w:szCs w:val="20"/>
              </w:rPr>
              <w:t>»</w:t>
            </w:r>
          </w:p>
        </w:tc>
        <w:tc>
          <w:tcPr>
            <w:tcW w:w="2126" w:type="dxa"/>
            <w:vAlign w:val="center"/>
          </w:tcPr>
          <w:p w:rsidR="003B7322" w:rsidRPr="00AA14FE" w:rsidRDefault="003B7322" w:rsidP="003B7322">
            <w:pPr>
              <w:jc w:val="center"/>
              <w:rPr>
                <w:sz w:val="20"/>
                <w:szCs w:val="20"/>
              </w:rPr>
            </w:pPr>
            <w:r>
              <w:rPr>
                <w:color w:val="000000" w:themeColor="text1"/>
                <w:sz w:val="20"/>
                <w:szCs w:val="20"/>
              </w:rPr>
              <w:t>75 403 323,60</w:t>
            </w:r>
            <w:r w:rsidRPr="00DC0A4E">
              <w:rPr>
                <w:color w:val="000000" w:themeColor="text1"/>
                <w:sz w:val="20"/>
                <w:szCs w:val="20"/>
              </w:rPr>
              <w:t xml:space="preserve"> МБТ</w:t>
            </w:r>
          </w:p>
        </w:tc>
        <w:tc>
          <w:tcPr>
            <w:tcW w:w="2126" w:type="dxa"/>
            <w:vAlign w:val="center"/>
          </w:tcPr>
          <w:p w:rsidR="003B7322" w:rsidRPr="00AA14FE" w:rsidRDefault="003B7322" w:rsidP="003B7322">
            <w:pPr>
              <w:jc w:val="center"/>
              <w:rPr>
                <w:sz w:val="20"/>
                <w:szCs w:val="20"/>
              </w:rPr>
            </w:pPr>
            <w:r>
              <w:rPr>
                <w:sz w:val="20"/>
                <w:szCs w:val="20"/>
              </w:rPr>
              <w:t>46 662 713,28</w:t>
            </w:r>
            <w:r w:rsidRPr="00AA14FE">
              <w:rPr>
                <w:sz w:val="20"/>
                <w:szCs w:val="20"/>
              </w:rPr>
              <w:t xml:space="preserve"> МБТ</w:t>
            </w:r>
          </w:p>
        </w:tc>
        <w:tc>
          <w:tcPr>
            <w:tcW w:w="2127" w:type="dxa"/>
            <w:vAlign w:val="center"/>
          </w:tcPr>
          <w:p w:rsidR="003B7322" w:rsidRPr="00AA14FE" w:rsidRDefault="003B7322" w:rsidP="003B7322">
            <w:pPr>
              <w:jc w:val="center"/>
              <w:rPr>
                <w:sz w:val="20"/>
                <w:szCs w:val="20"/>
              </w:rPr>
            </w:pPr>
            <w:r>
              <w:rPr>
                <w:sz w:val="20"/>
                <w:szCs w:val="20"/>
              </w:rPr>
              <w:t>46 662 713,28</w:t>
            </w:r>
            <w:r w:rsidRPr="00AA14FE">
              <w:rPr>
                <w:sz w:val="20"/>
                <w:szCs w:val="20"/>
              </w:rPr>
              <w:t xml:space="preserve"> МБТ</w:t>
            </w:r>
          </w:p>
        </w:tc>
      </w:tr>
      <w:tr w:rsidR="003B7322" w:rsidRPr="00AA14FE" w:rsidTr="00210820">
        <w:trPr>
          <w:trHeight w:val="307"/>
        </w:trPr>
        <w:tc>
          <w:tcPr>
            <w:tcW w:w="3256" w:type="dxa"/>
            <w:vMerge w:val="restart"/>
          </w:tcPr>
          <w:p w:rsidR="003B7322" w:rsidRPr="00DC0A4E" w:rsidRDefault="003B7322" w:rsidP="00FF34FA">
            <w:pPr>
              <w:jc w:val="both"/>
              <w:rPr>
                <w:color w:val="000000" w:themeColor="text1"/>
                <w:sz w:val="20"/>
                <w:szCs w:val="20"/>
              </w:rPr>
            </w:pPr>
            <w:r w:rsidRPr="00C360BC">
              <w:rPr>
                <w:color w:val="000000" w:themeColor="text1"/>
                <w:sz w:val="20"/>
                <w:szCs w:val="20"/>
              </w:rPr>
              <w:t xml:space="preserve">Федеральный проект </w:t>
            </w:r>
            <w:r w:rsidR="00FF34FA">
              <w:rPr>
                <w:color w:val="000000" w:themeColor="text1"/>
                <w:sz w:val="20"/>
                <w:szCs w:val="20"/>
              </w:rPr>
              <w:t>«</w:t>
            </w:r>
            <w:r w:rsidRPr="00C360BC">
              <w:rPr>
                <w:color w:val="000000" w:themeColor="text1"/>
                <w:sz w:val="20"/>
                <w:szCs w:val="20"/>
              </w:rPr>
              <w:t>Все лучшее детям</w:t>
            </w:r>
            <w:r w:rsidR="00FF34FA">
              <w:rPr>
                <w:color w:val="000000" w:themeColor="text1"/>
                <w:sz w:val="20"/>
                <w:szCs w:val="20"/>
              </w:rPr>
              <w:t>»</w:t>
            </w:r>
          </w:p>
        </w:tc>
        <w:tc>
          <w:tcPr>
            <w:tcW w:w="2126" w:type="dxa"/>
            <w:vAlign w:val="center"/>
          </w:tcPr>
          <w:p w:rsidR="003B7322" w:rsidRPr="00DC0A4E" w:rsidRDefault="003B7322" w:rsidP="006C558D">
            <w:pPr>
              <w:jc w:val="center"/>
              <w:rPr>
                <w:color w:val="000000" w:themeColor="text1"/>
                <w:sz w:val="20"/>
                <w:szCs w:val="20"/>
              </w:rPr>
            </w:pPr>
            <w:r>
              <w:rPr>
                <w:color w:val="000000" w:themeColor="text1"/>
                <w:sz w:val="20"/>
                <w:szCs w:val="20"/>
              </w:rPr>
              <w:t xml:space="preserve">0,00 </w:t>
            </w:r>
          </w:p>
        </w:tc>
        <w:tc>
          <w:tcPr>
            <w:tcW w:w="2126" w:type="dxa"/>
            <w:vAlign w:val="center"/>
          </w:tcPr>
          <w:p w:rsidR="003B7322" w:rsidRPr="00AA14FE" w:rsidRDefault="003B7322" w:rsidP="003B7322">
            <w:pPr>
              <w:jc w:val="center"/>
              <w:rPr>
                <w:sz w:val="20"/>
                <w:szCs w:val="20"/>
              </w:rPr>
            </w:pPr>
            <w:r>
              <w:rPr>
                <w:sz w:val="20"/>
                <w:szCs w:val="20"/>
              </w:rPr>
              <w:t>4 418 999,62 МБ</w:t>
            </w:r>
          </w:p>
        </w:tc>
        <w:tc>
          <w:tcPr>
            <w:tcW w:w="2127" w:type="dxa"/>
            <w:vAlign w:val="center"/>
          </w:tcPr>
          <w:p w:rsidR="003B7322" w:rsidRPr="00AA14FE" w:rsidRDefault="003B7322" w:rsidP="003B7322">
            <w:pPr>
              <w:jc w:val="center"/>
              <w:rPr>
                <w:sz w:val="20"/>
                <w:szCs w:val="20"/>
              </w:rPr>
            </w:pPr>
            <w:r>
              <w:rPr>
                <w:sz w:val="20"/>
                <w:szCs w:val="20"/>
              </w:rPr>
              <w:t>7 520 051,98 МБ</w:t>
            </w:r>
          </w:p>
        </w:tc>
      </w:tr>
      <w:tr w:rsidR="003B7322" w:rsidRPr="00AA14FE" w:rsidTr="00210820">
        <w:trPr>
          <w:trHeight w:val="250"/>
        </w:trPr>
        <w:tc>
          <w:tcPr>
            <w:tcW w:w="3256" w:type="dxa"/>
            <w:vMerge/>
          </w:tcPr>
          <w:p w:rsidR="003B7322" w:rsidRPr="00C360BC" w:rsidRDefault="003B7322" w:rsidP="003B7322">
            <w:pPr>
              <w:jc w:val="both"/>
              <w:rPr>
                <w:color w:val="000000" w:themeColor="text1"/>
                <w:sz w:val="20"/>
                <w:szCs w:val="20"/>
              </w:rPr>
            </w:pPr>
          </w:p>
        </w:tc>
        <w:tc>
          <w:tcPr>
            <w:tcW w:w="2126" w:type="dxa"/>
            <w:vAlign w:val="center"/>
          </w:tcPr>
          <w:p w:rsidR="003B7322" w:rsidRDefault="003B7322" w:rsidP="006C558D">
            <w:pPr>
              <w:jc w:val="center"/>
              <w:rPr>
                <w:color w:val="000000" w:themeColor="text1"/>
                <w:sz w:val="20"/>
                <w:szCs w:val="20"/>
              </w:rPr>
            </w:pPr>
            <w:r>
              <w:rPr>
                <w:color w:val="000000" w:themeColor="text1"/>
                <w:sz w:val="20"/>
                <w:szCs w:val="20"/>
              </w:rPr>
              <w:t xml:space="preserve">0,00 </w:t>
            </w:r>
          </w:p>
        </w:tc>
        <w:tc>
          <w:tcPr>
            <w:tcW w:w="2126" w:type="dxa"/>
            <w:vAlign w:val="center"/>
          </w:tcPr>
          <w:p w:rsidR="003B7322" w:rsidRDefault="003B7322" w:rsidP="003B7322">
            <w:pPr>
              <w:jc w:val="center"/>
              <w:rPr>
                <w:sz w:val="20"/>
                <w:szCs w:val="20"/>
              </w:rPr>
            </w:pPr>
            <w:r>
              <w:rPr>
                <w:sz w:val="20"/>
                <w:szCs w:val="20"/>
              </w:rPr>
              <w:t>142 880 987,65 МБТ</w:t>
            </w:r>
          </w:p>
        </w:tc>
        <w:tc>
          <w:tcPr>
            <w:tcW w:w="2127" w:type="dxa"/>
            <w:vAlign w:val="center"/>
          </w:tcPr>
          <w:p w:rsidR="003B7322" w:rsidRDefault="003B7322" w:rsidP="003B7322">
            <w:pPr>
              <w:jc w:val="center"/>
              <w:rPr>
                <w:sz w:val="20"/>
                <w:szCs w:val="20"/>
              </w:rPr>
            </w:pPr>
            <w:r>
              <w:rPr>
                <w:sz w:val="20"/>
                <w:szCs w:val="20"/>
              </w:rPr>
              <w:t>142 880 987,65 МБТ</w:t>
            </w:r>
          </w:p>
        </w:tc>
      </w:tr>
      <w:tr w:rsidR="003B7322" w:rsidRPr="00565322" w:rsidTr="00210820">
        <w:tc>
          <w:tcPr>
            <w:tcW w:w="3256" w:type="dxa"/>
          </w:tcPr>
          <w:p w:rsidR="003B7322" w:rsidRPr="00565322" w:rsidRDefault="003B7322" w:rsidP="003B7322">
            <w:pPr>
              <w:jc w:val="both"/>
              <w:rPr>
                <w:color w:val="FF0000"/>
                <w:sz w:val="20"/>
                <w:szCs w:val="20"/>
              </w:rPr>
            </w:pPr>
            <w:r w:rsidRPr="00381017">
              <w:rPr>
                <w:sz w:val="20"/>
                <w:szCs w:val="20"/>
              </w:rPr>
              <w:t>Предоставление мер социальной поддержки</w:t>
            </w:r>
          </w:p>
        </w:tc>
        <w:tc>
          <w:tcPr>
            <w:tcW w:w="2126" w:type="dxa"/>
            <w:vAlign w:val="center"/>
          </w:tcPr>
          <w:p w:rsidR="003B7322" w:rsidRPr="00565322" w:rsidRDefault="003B7322" w:rsidP="003B7322">
            <w:pPr>
              <w:jc w:val="center"/>
              <w:rPr>
                <w:color w:val="FF0000"/>
                <w:sz w:val="20"/>
                <w:szCs w:val="20"/>
              </w:rPr>
            </w:pPr>
            <w:r>
              <w:rPr>
                <w:sz w:val="20"/>
                <w:szCs w:val="20"/>
              </w:rPr>
              <w:t>31 652 881,00</w:t>
            </w:r>
            <w:r w:rsidRPr="00381017">
              <w:rPr>
                <w:sz w:val="20"/>
                <w:szCs w:val="20"/>
              </w:rPr>
              <w:t xml:space="preserve"> МБТ</w:t>
            </w:r>
          </w:p>
        </w:tc>
        <w:tc>
          <w:tcPr>
            <w:tcW w:w="2126" w:type="dxa"/>
            <w:vAlign w:val="center"/>
          </w:tcPr>
          <w:p w:rsidR="003B7322" w:rsidRPr="00565322" w:rsidRDefault="003B7322" w:rsidP="003B7322">
            <w:pPr>
              <w:jc w:val="center"/>
              <w:rPr>
                <w:color w:val="FF0000"/>
                <w:sz w:val="20"/>
                <w:szCs w:val="20"/>
              </w:rPr>
            </w:pPr>
            <w:r>
              <w:rPr>
                <w:sz w:val="20"/>
                <w:szCs w:val="20"/>
              </w:rPr>
              <w:t>32 920 532,00</w:t>
            </w:r>
            <w:r w:rsidRPr="00381017">
              <w:rPr>
                <w:sz w:val="20"/>
                <w:szCs w:val="20"/>
              </w:rPr>
              <w:t xml:space="preserve"> МБТ</w:t>
            </w:r>
          </w:p>
        </w:tc>
        <w:tc>
          <w:tcPr>
            <w:tcW w:w="2127" w:type="dxa"/>
            <w:vAlign w:val="center"/>
          </w:tcPr>
          <w:p w:rsidR="003B7322" w:rsidRPr="00565322" w:rsidRDefault="003B7322" w:rsidP="003B7322">
            <w:pPr>
              <w:jc w:val="center"/>
              <w:rPr>
                <w:color w:val="FF0000"/>
                <w:sz w:val="20"/>
                <w:szCs w:val="20"/>
              </w:rPr>
            </w:pPr>
            <w:r>
              <w:rPr>
                <w:sz w:val="20"/>
                <w:szCs w:val="20"/>
              </w:rPr>
              <w:t>34 245 805,00</w:t>
            </w:r>
            <w:r w:rsidRPr="00381017">
              <w:rPr>
                <w:sz w:val="20"/>
                <w:szCs w:val="20"/>
              </w:rPr>
              <w:t xml:space="preserve"> МБТ</w:t>
            </w:r>
          </w:p>
        </w:tc>
      </w:tr>
      <w:tr w:rsidR="003B7322" w:rsidRPr="00565322" w:rsidTr="00210820">
        <w:trPr>
          <w:trHeight w:val="194"/>
        </w:trPr>
        <w:tc>
          <w:tcPr>
            <w:tcW w:w="3256" w:type="dxa"/>
          </w:tcPr>
          <w:p w:rsidR="003B7322" w:rsidRPr="00565322" w:rsidRDefault="003B7322" w:rsidP="003B7322">
            <w:pPr>
              <w:rPr>
                <w:b/>
                <w:color w:val="FF0000"/>
                <w:sz w:val="20"/>
                <w:szCs w:val="20"/>
              </w:rPr>
            </w:pPr>
            <w:r w:rsidRPr="00252AA8">
              <w:rPr>
                <w:b/>
                <w:sz w:val="20"/>
                <w:szCs w:val="20"/>
              </w:rPr>
              <w:t>ИТОГО</w:t>
            </w:r>
            <w:r w:rsidR="00210820">
              <w:rPr>
                <w:b/>
                <w:sz w:val="20"/>
                <w:szCs w:val="20"/>
              </w:rPr>
              <w:t>, в том числе:</w:t>
            </w:r>
          </w:p>
        </w:tc>
        <w:tc>
          <w:tcPr>
            <w:tcW w:w="2126" w:type="dxa"/>
          </w:tcPr>
          <w:p w:rsidR="003B7322" w:rsidRPr="00210820" w:rsidRDefault="00210820" w:rsidP="003B7322">
            <w:pPr>
              <w:jc w:val="center"/>
              <w:rPr>
                <w:b/>
                <w:sz w:val="20"/>
                <w:szCs w:val="20"/>
              </w:rPr>
            </w:pPr>
            <w:r w:rsidRPr="00210820">
              <w:rPr>
                <w:b/>
                <w:sz w:val="20"/>
                <w:szCs w:val="20"/>
              </w:rPr>
              <w:t>3 135 757 202,35</w:t>
            </w:r>
          </w:p>
        </w:tc>
        <w:tc>
          <w:tcPr>
            <w:tcW w:w="2126" w:type="dxa"/>
          </w:tcPr>
          <w:p w:rsidR="003B7322" w:rsidRPr="00210820" w:rsidRDefault="00210820" w:rsidP="003B7322">
            <w:pPr>
              <w:jc w:val="center"/>
              <w:rPr>
                <w:b/>
                <w:sz w:val="20"/>
                <w:szCs w:val="20"/>
              </w:rPr>
            </w:pPr>
            <w:r w:rsidRPr="00210820">
              <w:rPr>
                <w:b/>
                <w:sz w:val="20"/>
                <w:szCs w:val="20"/>
              </w:rPr>
              <w:t>3 392 151 839,92</w:t>
            </w:r>
          </w:p>
        </w:tc>
        <w:tc>
          <w:tcPr>
            <w:tcW w:w="2127" w:type="dxa"/>
          </w:tcPr>
          <w:p w:rsidR="003B7322" w:rsidRPr="00210820" w:rsidRDefault="00210820" w:rsidP="003B7322">
            <w:pPr>
              <w:jc w:val="center"/>
              <w:rPr>
                <w:b/>
                <w:sz w:val="20"/>
                <w:szCs w:val="20"/>
              </w:rPr>
            </w:pPr>
            <w:r w:rsidRPr="00210820">
              <w:rPr>
                <w:b/>
                <w:sz w:val="20"/>
                <w:szCs w:val="20"/>
              </w:rPr>
              <w:t>3 680 856 523,80</w:t>
            </w:r>
          </w:p>
        </w:tc>
      </w:tr>
      <w:tr w:rsidR="00210820" w:rsidRPr="00565322" w:rsidTr="00210820">
        <w:trPr>
          <w:trHeight w:val="194"/>
        </w:trPr>
        <w:tc>
          <w:tcPr>
            <w:tcW w:w="3256" w:type="dxa"/>
          </w:tcPr>
          <w:p w:rsidR="00210820" w:rsidRPr="00003A42" w:rsidRDefault="00210820" w:rsidP="00210820">
            <w:pPr>
              <w:jc w:val="both"/>
              <w:rPr>
                <w:sz w:val="20"/>
                <w:szCs w:val="20"/>
              </w:rPr>
            </w:pPr>
            <w:r w:rsidRPr="00003A42">
              <w:rPr>
                <w:sz w:val="20"/>
                <w:szCs w:val="20"/>
              </w:rPr>
              <w:t>МБ</w:t>
            </w:r>
          </w:p>
        </w:tc>
        <w:tc>
          <w:tcPr>
            <w:tcW w:w="2126" w:type="dxa"/>
          </w:tcPr>
          <w:p w:rsidR="00210820" w:rsidRPr="00003A42" w:rsidRDefault="00210820" w:rsidP="00210820">
            <w:pPr>
              <w:jc w:val="center"/>
              <w:rPr>
                <w:color w:val="FF0000"/>
                <w:sz w:val="20"/>
                <w:szCs w:val="20"/>
              </w:rPr>
            </w:pPr>
            <w:r w:rsidRPr="00003A42">
              <w:rPr>
                <w:sz w:val="20"/>
                <w:szCs w:val="20"/>
              </w:rPr>
              <w:t xml:space="preserve">905 957 675,74 </w:t>
            </w:r>
          </w:p>
        </w:tc>
        <w:tc>
          <w:tcPr>
            <w:tcW w:w="2126" w:type="dxa"/>
          </w:tcPr>
          <w:p w:rsidR="00210820" w:rsidRPr="00003A42" w:rsidRDefault="00210820" w:rsidP="00210820">
            <w:pPr>
              <w:jc w:val="center"/>
              <w:rPr>
                <w:sz w:val="20"/>
                <w:szCs w:val="20"/>
              </w:rPr>
            </w:pPr>
            <w:r w:rsidRPr="00003A42">
              <w:rPr>
                <w:sz w:val="20"/>
                <w:szCs w:val="20"/>
              </w:rPr>
              <w:t xml:space="preserve">884 775 464,59 </w:t>
            </w:r>
          </w:p>
        </w:tc>
        <w:tc>
          <w:tcPr>
            <w:tcW w:w="2127" w:type="dxa"/>
          </w:tcPr>
          <w:p w:rsidR="00210820" w:rsidRPr="00003A42" w:rsidRDefault="00210820" w:rsidP="00210820">
            <w:pPr>
              <w:jc w:val="center"/>
              <w:rPr>
                <w:color w:val="FF0000"/>
                <w:sz w:val="20"/>
                <w:szCs w:val="20"/>
              </w:rPr>
            </w:pPr>
            <w:r w:rsidRPr="00003A42">
              <w:rPr>
                <w:sz w:val="20"/>
                <w:szCs w:val="20"/>
              </w:rPr>
              <w:t xml:space="preserve">976 453 958,47 </w:t>
            </w:r>
          </w:p>
        </w:tc>
      </w:tr>
      <w:tr w:rsidR="00210820" w:rsidRPr="00565322" w:rsidTr="00210820">
        <w:trPr>
          <w:trHeight w:val="194"/>
        </w:trPr>
        <w:tc>
          <w:tcPr>
            <w:tcW w:w="3256" w:type="dxa"/>
          </w:tcPr>
          <w:p w:rsidR="00210820" w:rsidRPr="00003A42" w:rsidRDefault="00210820" w:rsidP="00210820">
            <w:pPr>
              <w:jc w:val="both"/>
              <w:rPr>
                <w:sz w:val="20"/>
                <w:szCs w:val="20"/>
              </w:rPr>
            </w:pPr>
            <w:r w:rsidRPr="00003A42">
              <w:rPr>
                <w:sz w:val="20"/>
                <w:szCs w:val="20"/>
              </w:rPr>
              <w:t>МБТ</w:t>
            </w:r>
          </w:p>
        </w:tc>
        <w:tc>
          <w:tcPr>
            <w:tcW w:w="2126" w:type="dxa"/>
          </w:tcPr>
          <w:p w:rsidR="00210820" w:rsidRPr="00003A42" w:rsidRDefault="00210820" w:rsidP="00210820">
            <w:pPr>
              <w:jc w:val="center"/>
              <w:rPr>
                <w:color w:val="FF0000"/>
                <w:sz w:val="20"/>
                <w:szCs w:val="20"/>
              </w:rPr>
            </w:pPr>
            <w:r w:rsidRPr="00003A42">
              <w:rPr>
                <w:sz w:val="20"/>
                <w:szCs w:val="20"/>
              </w:rPr>
              <w:t xml:space="preserve">2 229 799 526,61 </w:t>
            </w:r>
          </w:p>
        </w:tc>
        <w:tc>
          <w:tcPr>
            <w:tcW w:w="2126" w:type="dxa"/>
          </w:tcPr>
          <w:p w:rsidR="00210820" w:rsidRPr="00003A42" w:rsidRDefault="00210820" w:rsidP="00210820">
            <w:pPr>
              <w:jc w:val="center"/>
              <w:rPr>
                <w:color w:val="FF0000"/>
                <w:sz w:val="20"/>
                <w:szCs w:val="20"/>
              </w:rPr>
            </w:pPr>
            <w:r w:rsidRPr="00003A42">
              <w:rPr>
                <w:sz w:val="20"/>
                <w:szCs w:val="20"/>
              </w:rPr>
              <w:t xml:space="preserve">2 507 376 375,33 </w:t>
            </w:r>
          </w:p>
        </w:tc>
        <w:tc>
          <w:tcPr>
            <w:tcW w:w="2127" w:type="dxa"/>
          </w:tcPr>
          <w:p w:rsidR="00210820" w:rsidRPr="00003A42" w:rsidRDefault="00210820" w:rsidP="00210820">
            <w:pPr>
              <w:jc w:val="center"/>
              <w:rPr>
                <w:color w:val="FF0000"/>
                <w:sz w:val="20"/>
                <w:szCs w:val="20"/>
              </w:rPr>
            </w:pPr>
            <w:r w:rsidRPr="00003A42">
              <w:rPr>
                <w:sz w:val="20"/>
                <w:szCs w:val="20"/>
              </w:rPr>
              <w:t xml:space="preserve">2 704 402 565,33 </w:t>
            </w:r>
          </w:p>
        </w:tc>
      </w:tr>
    </w:tbl>
    <w:p w:rsidR="009D1D9E" w:rsidRDefault="009D1D9E" w:rsidP="000E7153">
      <w:pPr>
        <w:widowControl w:val="0"/>
        <w:shd w:val="clear" w:color="auto" w:fill="FFFFFF"/>
        <w:ind w:firstLine="567"/>
        <w:jc w:val="center"/>
        <w:textAlignment w:val="baseline"/>
        <w:rPr>
          <w:b/>
          <w:bCs/>
          <w:i/>
        </w:rPr>
      </w:pPr>
    </w:p>
    <w:p w:rsidR="00FF34FA" w:rsidRPr="00885EDC" w:rsidRDefault="00FF34FA" w:rsidP="007528F7">
      <w:pPr>
        <w:autoSpaceDE w:val="0"/>
        <w:autoSpaceDN w:val="0"/>
        <w:adjustRightInd w:val="0"/>
        <w:spacing w:line="312" w:lineRule="auto"/>
        <w:ind w:firstLine="709"/>
        <w:jc w:val="both"/>
        <w:rPr>
          <w:color w:val="FF0000"/>
        </w:rPr>
      </w:pPr>
      <w:r w:rsidRPr="00A463EA">
        <w:t xml:space="preserve">Общее увеличение расходов </w:t>
      </w:r>
      <w:r>
        <w:t>по муниципальной программе</w:t>
      </w:r>
      <w:r w:rsidRPr="00A463EA">
        <w:t xml:space="preserve"> относительно уровня действующего бюджета Артемовского городского округа на 2025 год </w:t>
      </w:r>
      <w:r>
        <w:t xml:space="preserve">составило </w:t>
      </w:r>
      <w:r w:rsidRPr="00E37C21">
        <w:t xml:space="preserve">98 768 930,13 </w:t>
      </w:r>
      <w:r w:rsidRPr="00C45B80">
        <w:t>руб</w:t>
      </w:r>
      <w:r>
        <w:t>лей</w:t>
      </w:r>
      <w:r w:rsidRPr="00C45B80">
        <w:t>, в том числе в связи с</w:t>
      </w:r>
      <w:r>
        <w:t xml:space="preserve"> </w:t>
      </w:r>
      <w:r w:rsidRPr="009017F0">
        <w:rPr>
          <w:iCs/>
          <w:spacing w:val="2"/>
        </w:rPr>
        <w:t>увеличением</w:t>
      </w:r>
      <w:r>
        <w:rPr>
          <w:iCs/>
          <w:spacing w:val="2"/>
        </w:rPr>
        <w:t xml:space="preserve"> объема средств местного бюджета на фонд оплаты труда работников муниципальных учреждени</w:t>
      </w:r>
      <w:r w:rsidRPr="0021581F">
        <w:rPr>
          <w:iCs/>
          <w:spacing w:val="2"/>
        </w:rPr>
        <w:t>й</w:t>
      </w:r>
      <w:r>
        <w:t>, на организацию спортивно- оздоровительных лагерей, капитальный ремонт учреждений, на мероприятия по обеспечению требований пожарной безопасности, на организацию временного трудоустройства несовершеннолетних граждан в свободное от учебы время.</w:t>
      </w:r>
    </w:p>
    <w:p w:rsidR="00064C2F" w:rsidRDefault="00064C2F" w:rsidP="007528F7">
      <w:pPr>
        <w:autoSpaceDE w:val="0"/>
        <w:autoSpaceDN w:val="0"/>
        <w:adjustRightInd w:val="0"/>
        <w:spacing w:line="312" w:lineRule="auto"/>
        <w:ind w:firstLine="709"/>
        <w:jc w:val="both"/>
        <w:rPr>
          <w:b/>
        </w:rPr>
      </w:pPr>
    </w:p>
    <w:p w:rsidR="00064C2F" w:rsidRDefault="00064C2F" w:rsidP="007528F7">
      <w:pPr>
        <w:autoSpaceDE w:val="0"/>
        <w:autoSpaceDN w:val="0"/>
        <w:adjustRightInd w:val="0"/>
        <w:spacing w:line="312" w:lineRule="auto"/>
        <w:ind w:firstLine="709"/>
        <w:jc w:val="both"/>
        <w:rPr>
          <w:b/>
        </w:rPr>
      </w:pPr>
    </w:p>
    <w:p w:rsidR="00FF34FA" w:rsidRPr="002260C1" w:rsidRDefault="00FF34FA" w:rsidP="007528F7">
      <w:pPr>
        <w:autoSpaceDE w:val="0"/>
        <w:autoSpaceDN w:val="0"/>
        <w:adjustRightInd w:val="0"/>
        <w:spacing w:line="312" w:lineRule="auto"/>
        <w:ind w:firstLine="709"/>
        <w:jc w:val="both"/>
        <w:rPr>
          <w:b/>
        </w:rPr>
      </w:pPr>
      <w:r w:rsidRPr="002260C1">
        <w:rPr>
          <w:b/>
        </w:rPr>
        <w:lastRenderedPageBreak/>
        <w:t xml:space="preserve">В составе муниципальной программы </w:t>
      </w:r>
      <w:r>
        <w:rPr>
          <w:b/>
        </w:rPr>
        <w:t xml:space="preserve">на 2025 год </w:t>
      </w:r>
      <w:r w:rsidRPr="002260C1">
        <w:rPr>
          <w:b/>
        </w:rPr>
        <w:t xml:space="preserve">предусмотрены расходы на: </w:t>
      </w:r>
    </w:p>
    <w:p w:rsidR="00FF34FA" w:rsidRDefault="00FF34FA" w:rsidP="007528F7">
      <w:pPr>
        <w:autoSpaceDE w:val="0"/>
        <w:autoSpaceDN w:val="0"/>
        <w:adjustRightInd w:val="0"/>
        <w:spacing w:line="312" w:lineRule="auto"/>
        <w:ind w:firstLine="709"/>
        <w:jc w:val="both"/>
        <w:rPr>
          <w:color w:val="FF0000"/>
        </w:rPr>
      </w:pPr>
      <w:r w:rsidRPr="000D08D4">
        <w:t>-</w:t>
      </w:r>
      <w:r>
        <w:rPr>
          <w:color w:val="FF0000"/>
        </w:rPr>
        <w:t xml:space="preserve"> </w:t>
      </w:r>
      <w:r>
        <w:t>строительство, реконструкция</w:t>
      </w:r>
      <w:r w:rsidRPr="0096077C">
        <w:t xml:space="preserve"> и приобретение зданий муниципальных общеобразовательных организаций</w:t>
      </w:r>
      <w:r>
        <w:t xml:space="preserve"> (строительство школы на 1275 мест по адресу: г. Артем, район ул. Светлогорской, 1а) – 35 685 483,87 рублей, в том числе: 285 483,87 рублей - </w:t>
      </w:r>
      <w:r w:rsidRPr="00E2741A">
        <w:t>доля</w:t>
      </w:r>
      <w:r w:rsidRPr="00E2741A">
        <w:rPr>
          <w:i/>
        </w:rPr>
        <w:t xml:space="preserve"> </w:t>
      </w:r>
      <w:r w:rsidRPr="00E2741A">
        <w:rPr>
          <w:bCs/>
        </w:rPr>
        <w:t>Артемовского городского округа на исполнение расходных обязательств Артемовского городского округа;</w:t>
      </w:r>
      <w:r>
        <w:t xml:space="preserve"> 35 4</w:t>
      </w:r>
      <w:r w:rsidRPr="00E2741A">
        <w:t>00 000,00 руб</w:t>
      </w:r>
      <w:r>
        <w:t>лей</w:t>
      </w:r>
      <w:r w:rsidRPr="00E2741A">
        <w:t xml:space="preserve"> - </w:t>
      </w:r>
      <w:proofErr w:type="spellStart"/>
      <w:r w:rsidRPr="00E2741A">
        <w:rPr>
          <w:rFonts w:eastAsia="Calibri"/>
        </w:rPr>
        <w:t>софинансирование</w:t>
      </w:r>
      <w:proofErr w:type="spellEnd"/>
      <w:r w:rsidRPr="00E2741A">
        <w:rPr>
          <w:rFonts w:eastAsia="Calibri"/>
        </w:rPr>
        <w:t xml:space="preserve"> на выполнение данных расходных обязательств </w:t>
      </w:r>
      <w:r w:rsidRPr="00E2741A">
        <w:rPr>
          <w:rFonts w:eastAsia="Calibri"/>
          <w:i/>
        </w:rPr>
        <w:t>из вышестоящего бюджета</w:t>
      </w:r>
      <w:r>
        <w:rPr>
          <w:rFonts w:eastAsia="Calibri"/>
          <w:i/>
        </w:rPr>
        <w:t xml:space="preserve"> </w:t>
      </w:r>
      <w:r w:rsidRPr="00D84E2C">
        <w:rPr>
          <w:rFonts w:eastAsia="Calibri"/>
        </w:rPr>
        <w:t xml:space="preserve">(выполнение инженерных изысканий и разработка проектной документации), </w:t>
      </w:r>
      <w:r w:rsidRPr="00FF26F5">
        <w:rPr>
          <w:rFonts w:eastAsia="Calibri"/>
          <w:b/>
        </w:rPr>
        <w:t>вид расхода</w:t>
      </w:r>
      <w:r>
        <w:rPr>
          <w:rFonts w:eastAsia="Calibri"/>
          <w:b/>
        </w:rPr>
        <w:t xml:space="preserve"> 410</w:t>
      </w:r>
      <w:r>
        <w:rPr>
          <w:rFonts w:eastAsia="Calibri"/>
        </w:rPr>
        <w:t>;</w:t>
      </w:r>
    </w:p>
    <w:p w:rsidR="00FF34FA" w:rsidRPr="009A7B0E" w:rsidRDefault="00FF34FA" w:rsidP="007528F7">
      <w:pPr>
        <w:widowControl w:val="0"/>
        <w:autoSpaceDE w:val="0"/>
        <w:autoSpaceDN w:val="0"/>
        <w:adjustRightInd w:val="0"/>
        <w:spacing w:line="312" w:lineRule="auto"/>
        <w:ind w:firstLine="709"/>
        <w:jc w:val="both"/>
      </w:pPr>
      <w:r w:rsidRPr="00A27587">
        <w:t>- выполнение муниципального задания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 839 644 093,68 руб</w:t>
      </w:r>
      <w:r>
        <w:t>лей</w:t>
      </w:r>
      <w:r w:rsidRPr="009A7B0E">
        <w:t xml:space="preserve"> (средства местного бюджета),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 </w:t>
      </w:r>
      <w:r w:rsidRPr="009A7B0E">
        <w:rPr>
          <w:i/>
        </w:rPr>
        <w:t>1 898 773 711,00 руб</w:t>
      </w:r>
      <w:r>
        <w:rPr>
          <w:i/>
        </w:rPr>
        <w:t>лей</w:t>
      </w:r>
      <w:r w:rsidRPr="009A7B0E">
        <w:t xml:space="preserve"> </w:t>
      </w:r>
      <w:r w:rsidRPr="009A7B0E">
        <w:rPr>
          <w:i/>
        </w:rPr>
        <w:t>средства вышестоящего бюджета</w:t>
      </w:r>
      <w:r>
        <w:rPr>
          <w:i/>
        </w:rPr>
        <w:t xml:space="preserve">, </w:t>
      </w:r>
      <w:r w:rsidRPr="00D3102D">
        <w:rPr>
          <w:rFonts w:eastAsia="Calibri"/>
          <w:b/>
        </w:rPr>
        <w:t>вид расхода</w:t>
      </w:r>
      <w:r>
        <w:rPr>
          <w:rFonts w:eastAsia="Calibri"/>
          <w:b/>
        </w:rPr>
        <w:t xml:space="preserve"> 610;</w:t>
      </w:r>
    </w:p>
    <w:p w:rsidR="00FF34FA" w:rsidRPr="00D3102D" w:rsidRDefault="00FF34FA" w:rsidP="007528F7">
      <w:pPr>
        <w:widowControl w:val="0"/>
        <w:autoSpaceDE w:val="0"/>
        <w:autoSpaceDN w:val="0"/>
        <w:adjustRightInd w:val="0"/>
        <w:spacing w:line="312" w:lineRule="auto"/>
        <w:ind w:firstLine="709"/>
        <w:jc w:val="both"/>
      </w:pPr>
      <w:r w:rsidRPr="00D3102D">
        <w:t>- мероприятия по обеспечению требований пожарной безопасности в муниципальных учреждениях</w:t>
      </w:r>
      <w:r>
        <w:t xml:space="preserve"> (огнезащитная обработка, приобретение огнетушителей, пожарных шкафов, испытание пожарных лестниц)</w:t>
      </w:r>
      <w:r w:rsidRPr="00D3102D">
        <w:t xml:space="preserve"> – 1 181 500,00 руб</w:t>
      </w:r>
      <w:r>
        <w:t>лей</w:t>
      </w:r>
      <w:r w:rsidRPr="00D3102D">
        <w:t xml:space="preserve"> (средства местного бюджета), </w:t>
      </w:r>
      <w:r w:rsidRPr="00D3102D">
        <w:rPr>
          <w:rFonts w:eastAsia="Calibri"/>
          <w:b/>
        </w:rPr>
        <w:t>вид расхода 61</w:t>
      </w:r>
      <w:r>
        <w:rPr>
          <w:rFonts w:eastAsia="Calibri"/>
          <w:b/>
        </w:rPr>
        <w:t>0</w:t>
      </w:r>
      <w:r w:rsidRPr="00D3102D">
        <w:t>;</w:t>
      </w:r>
    </w:p>
    <w:p w:rsidR="00FF34FA" w:rsidRPr="00D922C3" w:rsidRDefault="00FF34FA" w:rsidP="007528F7">
      <w:pPr>
        <w:widowControl w:val="0"/>
        <w:autoSpaceDE w:val="0"/>
        <w:autoSpaceDN w:val="0"/>
        <w:adjustRightInd w:val="0"/>
        <w:spacing w:line="312" w:lineRule="auto"/>
        <w:ind w:firstLine="709"/>
        <w:jc w:val="both"/>
      </w:pPr>
      <w:r w:rsidRPr="00D922C3">
        <w:t>- меры социальной поддержки в виде обеспечения бесплатным горячим питанием обучающихся 5-11 классов, являющихся членами семей участников специальной военной операции, а также лиц, призванных на военную службу по мобилизации – 3 494 737,00 руб</w:t>
      </w:r>
      <w:r>
        <w:t>лей</w:t>
      </w:r>
      <w:r w:rsidRPr="00D922C3">
        <w:t xml:space="preserve"> (средства местного бюджета)</w:t>
      </w:r>
      <w:r>
        <w:t xml:space="preserve">, </w:t>
      </w:r>
      <w:r w:rsidRPr="00FF26F5">
        <w:rPr>
          <w:rFonts w:eastAsia="Calibri"/>
          <w:b/>
        </w:rPr>
        <w:t>вид расхода</w:t>
      </w:r>
      <w:r>
        <w:rPr>
          <w:rFonts w:eastAsia="Calibri"/>
          <w:b/>
        </w:rPr>
        <w:t xml:space="preserve"> 610</w:t>
      </w:r>
      <w:r w:rsidRPr="00D922C3">
        <w:t>;</w:t>
      </w:r>
    </w:p>
    <w:p w:rsidR="00FF34FA" w:rsidRPr="00AC64AD" w:rsidRDefault="00FF34FA" w:rsidP="007528F7">
      <w:pPr>
        <w:autoSpaceDE w:val="0"/>
        <w:autoSpaceDN w:val="0"/>
        <w:adjustRightInd w:val="0"/>
        <w:spacing w:line="312" w:lineRule="auto"/>
        <w:ind w:firstLine="709"/>
        <w:jc w:val="both"/>
      </w:pPr>
      <w:r w:rsidRPr="00AC64AD">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 </w:t>
      </w:r>
      <w:r w:rsidRPr="00AC64AD">
        <w:rPr>
          <w:i/>
        </w:rPr>
        <w:t>99 936 200,00 руб</w:t>
      </w:r>
      <w:r>
        <w:rPr>
          <w:i/>
        </w:rPr>
        <w:t>лей</w:t>
      </w:r>
      <w:r w:rsidRPr="00AC64AD">
        <w:rPr>
          <w:i/>
        </w:rPr>
        <w:t xml:space="preserve"> за счет средств вышестоящего бюджета</w:t>
      </w:r>
      <w:r>
        <w:rPr>
          <w:i/>
        </w:rPr>
        <w:t>,</w:t>
      </w:r>
      <w:r w:rsidRPr="000A7431">
        <w:rPr>
          <w:rFonts w:eastAsia="Calibri"/>
          <w:b/>
        </w:rPr>
        <w:t xml:space="preserve"> </w:t>
      </w:r>
      <w:r w:rsidRPr="00FF26F5">
        <w:rPr>
          <w:rFonts w:eastAsia="Calibri"/>
          <w:b/>
        </w:rPr>
        <w:t>вид расхода</w:t>
      </w:r>
      <w:r>
        <w:rPr>
          <w:rFonts w:eastAsia="Calibri"/>
          <w:b/>
        </w:rPr>
        <w:t xml:space="preserve"> 610</w:t>
      </w:r>
      <w:r w:rsidRPr="00AC64AD">
        <w:t xml:space="preserve">; </w:t>
      </w:r>
    </w:p>
    <w:p w:rsidR="00FF34FA" w:rsidRPr="00AC64AD" w:rsidRDefault="00FF34FA" w:rsidP="007528F7">
      <w:pPr>
        <w:autoSpaceDE w:val="0"/>
        <w:autoSpaceDN w:val="0"/>
        <w:adjustRightInd w:val="0"/>
        <w:spacing w:line="312" w:lineRule="auto"/>
        <w:ind w:firstLine="709"/>
        <w:jc w:val="both"/>
      </w:pPr>
      <w:r w:rsidRPr="00AC64AD">
        <w:t xml:space="preserve">-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 </w:t>
      </w:r>
      <w:r w:rsidRPr="00AC64AD">
        <w:rPr>
          <w:i/>
        </w:rPr>
        <w:t>33 583 500,00 руб</w:t>
      </w:r>
      <w:r>
        <w:rPr>
          <w:i/>
        </w:rPr>
        <w:t>лей</w:t>
      </w:r>
      <w:r w:rsidRPr="00AC64AD">
        <w:rPr>
          <w:i/>
        </w:rPr>
        <w:t xml:space="preserve"> за счет средств вышестоящего бюджета</w:t>
      </w:r>
      <w:r>
        <w:rPr>
          <w:i/>
        </w:rPr>
        <w:t xml:space="preserve">, </w:t>
      </w:r>
      <w:r w:rsidRPr="00FF26F5">
        <w:rPr>
          <w:rFonts w:eastAsia="Calibri"/>
          <w:b/>
        </w:rPr>
        <w:t>вид расхода</w:t>
      </w:r>
      <w:r>
        <w:rPr>
          <w:rFonts w:eastAsia="Calibri"/>
          <w:b/>
        </w:rPr>
        <w:t xml:space="preserve"> 610</w:t>
      </w:r>
      <w:r w:rsidRPr="00AC64AD">
        <w:t>;</w:t>
      </w:r>
    </w:p>
    <w:p w:rsidR="00FF34FA" w:rsidRPr="00AC64AD" w:rsidRDefault="00FF34FA" w:rsidP="007528F7">
      <w:pPr>
        <w:widowControl w:val="0"/>
        <w:autoSpaceDE w:val="0"/>
        <w:autoSpaceDN w:val="0"/>
        <w:adjustRightInd w:val="0"/>
        <w:spacing w:line="312" w:lineRule="auto"/>
        <w:ind w:firstLine="709"/>
        <w:jc w:val="both"/>
      </w:pPr>
      <w:r w:rsidRPr="00AC64AD">
        <w:t>- субсидии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 3 629 208,00 руб</w:t>
      </w:r>
      <w:r>
        <w:t>лей</w:t>
      </w:r>
      <w:r w:rsidRPr="00AC64AD">
        <w:t>, в том числе: 108 876,24 руб</w:t>
      </w:r>
      <w:r>
        <w:t>лей</w:t>
      </w:r>
      <w:r w:rsidRPr="00AC64AD">
        <w:t xml:space="preserve"> - </w:t>
      </w:r>
      <w:r w:rsidRPr="00AC64AD">
        <w:rPr>
          <w:spacing w:val="2"/>
        </w:rPr>
        <w:t xml:space="preserve">доля Артемовского городского округа на выполнение расходных обязательств Артемовского городского округа; </w:t>
      </w:r>
      <w:r w:rsidRPr="00AC64AD">
        <w:rPr>
          <w:i/>
          <w:spacing w:val="2"/>
        </w:rPr>
        <w:t>3 520 331,76 руб</w:t>
      </w:r>
      <w:r>
        <w:rPr>
          <w:i/>
          <w:spacing w:val="2"/>
        </w:rPr>
        <w:t>лей</w:t>
      </w:r>
      <w:r w:rsidRPr="00AC64AD">
        <w:rPr>
          <w:i/>
          <w:spacing w:val="2"/>
        </w:rPr>
        <w:t xml:space="preserve"> - </w:t>
      </w:r>
      <w:proofErr w:type="spellStart"/>
      <w:r w:rsidRPr="00AC64AD">
        <w:rPr>
          <w:i/>
          <w:spacing w:val="2"/>
        </w:rPr>
        <w:t>софинансирование</w:t>
      </w:r>
      <w:proofErr w:type="spellEnd"/>
      <w:r w:rsidRPr="00AC64AD">
        <w:rPr>
          <w:i/>
          <w:spacing w:val="2"/>
        </w:rPr>
        <w:t xml:space="preserve"> на выполнение данного расходного обязательства из вышестоящего бюджета</w:t>
      </w:r>
      <w:r>
        <w:rPr>
          <w:i/>
          <w:spacing w:val="2"/>
        </w:rPr>
        <w:t xml:space="preserve"> </w:t>
      </w:r>
      <w:r w:rsidRPr="00FF26F5">
        <w:rPr>
          <w:rFonts w:eastAsia="Calibri"/>
          <w:b/>
        </w:rPr>
        <w:t>вид расхода</w:t>
      </w:r>
      <w:r>
        <w:rPr>
          <w:rFonts w:eastAsia="Calibri"/>
          <w:b/>
        </w:rPr>
        <w:t xml:space="preserve"> 810</w:t>
      </w:r>
      <w:r>
        <w:rPr>
          <w:i/>
          <w:spacing w:val="2"/>
        </w:rPr>
        <w:t>;</w:t>
      </w:r>
    </w:p>
    <w:p w:rsidR="00FF34FA" w:rsidRPr="00AC64AD" w:rsidRDefault="00FF34FA" w:rsidP="007528F7">
      <w:pPr>
        <w:widowControl w:val="0"/>
        <w:autoSpaceDE w:val="0"/>
        <w:autoSpaceDN w:val="0"/>
        <w:adjustRightInd w:val="0"/>
        <w:spacing w:line="312" w:lineRule="auto"/>
        <w:ind w:firstLine="709"/>
        <w:jc w:val="both"/>
      </w:pPr>
      <w:r w:rsidRPr="00AC64AD">
        <w:t>- исполнение муниципального социального заказа с использованием социального сертификата в рамках системы персонифицированного финансирования дополнительного образования детей – 8 725 136,00 руб</w:t>
      </w:r>
      <w:r>
        <w:t>лей</w:t>
      </w:r>
      <w:r w:rsidRPr="00AC64AD">
        <w:t xml:space="preserve"> (средства местного бюджета)</w:t>
      </w:r>
      <w:r>
        <w:t xml:space="preserve">, </w:t>
      </w:r>
      <w:r w:rsidR="00C14C95" w:rsidRPr="00C14C95">
        <w:rPr>
          <w:b/>
        </w:rPr>
        <w:t>вид расхода 610</w:t>
      </w:r>
      <w:r w:rsidR="00C14C95">
        <w:t xml:space="preserve"> – 2 746 076,00</w:t>
      </w:r>
      <w:r>
        <w:t xml:space="preserve"> рублей, </w:t>
      </w:r>
      <w:r w:rsidR="00C14C95" w:rsidRPr="00FF26F5">
        <w:rPr>
          <w:rFonts w:eastAsia="Calibri"/>
          <w:b/>
        </w:rPr>
        <w:t>вид расхода</w:t>
      </w:r>
      <w:r w:rsidR="00C14C95">
        <w:rPr>
          <w:rFonts w:eastAsia="Calibri"/>
          <w:b/>
        </w:rPr>
        <w:t xml:space="preserve"> 630 - </w:t>
      </w:r>
      <w:r>
        <w:rPr>
          <w:rFonts w:eastAsia="Calibri"/>
        </w:rPr>
        <w:t>4 200 000,00 руб</w:t>
      </w:r>
      <w:r w:rsidR="00C14C95">
        <w:rPr>
          <w:rFonts w:eastAsia="Calibri"/>
        </w:rPr>
        <w:t>лей,</w:t>
      </w:r>
      <w:r>
        <w:rPr>
          <w:rFonts w:eastAsia="Calibri"/>
          <w:b/>
        </w:rPr>
        <w:t xml:space="preserve"> </w:t>
      </w:r>
      <w:r w:rsidR="00C14C95" w:rsidRPr="00FF26F5">
        <w:rPr>
          <w:rFonts w:eastAsia="Calibri"/>
          <w:b/>
        </w:rPr>
        <w:t>вид расхода</w:t>
      </w:r>
      <w:r w:rsidR="00C14C95">
        <w:rPr>
          <w:rFonts w:eastAsia="Calibri"/>
          <w:b/>
        </w:rPr>
        <w:t xml:space="preserve"> 810 - </w:t>
      </w:r>
      <w:r>
        <w:rPr>
          <w:rFonts w:eastAsia="Calibri"/>
        </w:rPr>
        <w:t xml:space="preserve">1 779 060,00 </w:t>
      </w:r>
      <w:r w:rsidR="00C14C95">
        <w:rPr>
          <w:rFonts w:eastAsia="Calibri"/>
        </w:rPr>
        <w:t>рублей</w:t>
      </w:r>
      <w:r w:rsidRPr="00AC64AD">
        <w:t>;</w:t>
      </w:r>
    </w:p>
    <w:p w:rsidR="00FF34FA" w:rsidRPr="00615854" w:rsidRDefault="00FF34FA" w:rsidP="007528F7">
      <w:pPr>
        <w:widowControl w:val="0"/>
        <w:autoSpaceDE w:val="0"/>
        <w:autoSpaceDN w:val="0"/>
        <w:adjustRightInd w:val="0"/>
        <w:spacing w:line="312" w:lineRule="auto"/>
        <w:ind w:firstLine="709"/>
        <w:jc w:val="both"/>
      </w:pPr>
      <w:r w:rsidRPr="00615854">
        <w:t xml:space="preserve">- капитальный ремонт зданий муниципальных общеобразовательных учреждений и </w:t>
      </w:r>
      <w:r w:rsidRPr="00615854">
        <w:lastRenderedPageBreak/>
        <w:t>ремонт нефинансовых активов, находящихся на праве оперативного управления у муниципальных учреждений – 57 468 372,86 руб</w:t>
      </w:r>
      <w:r w:rsidR="00C14C95">
        <w:t>лей</w:t>
      </w:r>
      <w:r w:rsidRPr="00615854">
        <w:t xml:space="preserve"> </w:t>
      </w:r>
      <w:r w:rsidRPr="001A55CC">
        <w:t xml:space="preserve">(капитальный ремонт здания МБОУ СОШ </w:t>
      </w:r>
      <w:r w:rsidR="00BB7527">
        <w:t xml:space="preserve">        </w:t>
      </w:r>
      <w:r w:rsidRPr="001A55CC">
        <w:t xml:space="preserve">№ 17), </w:t>
      </w:r>
      <w:r w:rsidRPr="00615854">
        <w:t xml:space="preserve">в том числе </w:t>
      </w:r>
      <w:r w:rsidRPr="00615854">
        <w:rPr>
          <w:i/>
        </w:rPr>
        <w:t>28 000 000,00 руб</w:t>
      </w:r>
      <w:r w:rsidR="00C14C95">
        <w:rPr>
          <w:i/>
        </w:rPr>
        <w:t>лей</w:t>
      </w:r>
      <w:r w:rsidRPr="00615854">
        <w:rPr>
          <w:i/>
        </w:rPr>
        <w:t xml:space="preserve"> за счет средств вышестоящего бюджета</w:t>
      </w:r>
      <w:r>
        <w:rPr>
          <w:i/>
        </w:rPr>
        <w:t xml:space="preserve">, </w:t>
      </w:r>
      <w:r w:rsidRPr="00FF26F5">
        <w:rPr>
          <w:rFonts w:eastAsia="Calibri"/>
          <w:b/>
        </w:rPr>
        <w:t>вид расхода</w:t>
      </w:r>
      <w:r>
        <w:rPr>
          <w:rFonts w:eastAsia="Calibri"/>
          <w:b/>
        </w:rPr>
        <w:t xml:space="preserve"> 61</w:t>
      </w:r>
      <w:r w:rsidR="00C14C95">
        <w:rPr>
          <w:rFonts w:eastAsia="Calibri"/>
          <w:b/>
        </w:rPr>
        <w:t>0</w:t>
      </w:r>
      <w:r w:rsidRPr="00615854">
        <w:t>;</w:t>
      </w:r>
    </w:p>
    <w:p w:rsidR="00FF34FA" w:rsidRPr="00C22694" w:rsidRDefault="00FF34FA" w:rsidP="007528F7">
      <w:pPr>
        <w:autoSpaceDE w:val="0"/>
        <w:autoSpaceDN w:val="0"/>
        <w:adjustRightInd w:val="0"/>
        <w:spacing w:line="312" w:lineRule="auto"/>
        <w:ind w:firstLine="709"/>
        <w:jc w:val="both"/>
      </w:pPr>
      <w:r w:rsidRPr="00C22694">
        <w:t xml:space="preserve">- организация и обеспечение оздоровления и отдыха детей Приморского края (за исключением организации отдыха детей в каникулярное время) – </w:t>
      </w:r>
      <w:r w:rsidRPr="00C22694">
        <w:rPr>
          <w:i/>
        </w:rPr>
        <w:t>18 869 579,25 руб</w:t>
      </w:r>
      <w:r w:rsidR="00C14C95">
        <w:rPr>
          <w:i/>
        </w:rPr>
        <w:t>лей</w:t>
      </w:r>
      <w:r w:rsidRPr="00C22694">
        <w:rPr>
          <w:i/>
        </w:rPr>
        <w:t xml:space="preserve"> за счет средств вышестоящего бюджета</w:t>
      </w:r>
      <w:r>
        <w:rPr>
          <w:i/>
        </w:rPr>
        <w:t xml:space="preserve">, </w:t>
      </w:r>
      <w:r w:rsidR="00C14C95" w:rsidRPr="00FF26F5">
        <w:rPr>
          <w:rFonts w:eastAsia="Calibri"/>
          <w:b/>
        </w:rPr>
        <w:t>вид расхода</w:t>
      </w:r>
      <w:r w:rsidR="00C14C95">
        <w:rPr>
          <w:rFonts w:eastAsia="Calibri"/>
          <w:b/>
        </w:rPr>
        <w:t xml:space="preserve"> 610 - </w:t>
      </w:r>
      <w:r>
        <w:t>5 828 979,73 руб</w:t>
      </w:r>
      <w:r w:rsidR="00C14C95">
        <w:t>лей</w:t>
      </w:r>
      <w:r w:rsidRPr="00C14C95">
        <w:rPr>
          <w:rFonts w:eastAsia="Calibri"/>
        </w:rPr>
        <w:t>,</w:t>
      </w:r>
      <w:r>
        <w:rPr>
          <w:rFonts w:eastAsia="Calibri"/>
          <w:b/>
        </w:rPr>
        <w:t xml:space="preserve"> </w:t>
      </w:r>
      <w:r w:rsidR="00C14C95" w:rsidRPr="00FF26F5">
        <w:rPr>
          <w:rFonts w:eastAsia="Calibri"/>
          <w:b/>
        </w:rPr>
        <w:t>вид расхода</w:t>
      </w:r>
      <w:r w:rsidR="00C14C95">
        <w:rPr>
          <w:rFonts w:eastAsia="Calibri"/>
          <w:b/>
        </w:rPr>
        <w:t xml:space="preserve"> 320 - </w:t>
      </w:r>
      <w:r>
        <w:rPr>
          <w:rFonts w:eastAsia="Calibri"/>
        </w:rPr>
        <w:t>13 040 599,52 руб</w:t>
      </w:r>
      <w:r w:rsidR="00C14C95">
        <w:rPr>
          <w:rFonts w:eastAsia="Calibri"/>
        </w:rPr>
        <w:t>лей</w:t>
      </w:r>
      <w:r w:rsidRPr="00C22694">
        <w:t>;</w:t>
      </w:r>
    </w:p>
    <w:p w:rsidR="00FF34FA" w:rsidRPr="00401036" w:rsidRDefault="00FF34FA" w:rsidP="007528F7">
      <w:pPr>
        <w:widowControl w:val="0"/>
        <w:autoSpaceDE w:val="0"/>
        <w:autoSpaceDN w:val="0"/>
        <w:adjustRightInd w:val="0"/>
        <w:spacing w:line="312" w:lineRule="auto"/>
        <w:ind w:firstLine="709"/>
        <w:jc w:val="both"/>
      </w:pPr>
      <w:r w:rsidRPr="00401036">
        <w:t xml:space="preserve">- 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 </w:t>
      </w:r>
      <w:r>
        <w:t>–</w:t>
      </w:r>
      <w:r w:rsidRPr="00401036">
        <w:t xml:space="preserve"> </w:t>
      </w:r>
      <w:r>
        <w:t>9 320 000,00</w:t>
      </w:r>
      <w:r w:rsidRPr="00AC64AD">
        <w:t xml:space="preserve"> руб</w:t>
      </w:r>
      <w:r w:rsidR="00C14C95">
        <w:t>лей</w:t>
      </w:r>
      <w:r w:rsidRPr="00AC64AD">
        <w:t xml:space="preserve">, в том числе: </w:t>
      </w:r>
      <w:r>
        <w:t>4 660 000,00</w:t>
      </w:r>
      <w:r w:rsidRPr="00AC64AD">
        <w:t xml:space="preserve"> руб</w:t>
      </w:r>
      <w:r w:rsidR="00C14C95">
        <w:t>лей</w:t>
      </w:r>
      <w:r w:rsidRPr="00AC64AD">
        <w:t xml:space="preserve"> - </w:t>
      </w:r>
      <w:r w:rsidRPr="00AC64AD">
        <w:rPr>
          <w:spacing w:val="2"/>
        </w:rPr>
        <w:t xml:space="preserve">доля Артемовского городского округа на выполнение расходных обязательств Артемовского городского округа; </w:t>
      </w:r>
      <w:r>
        <w:rPr>
          <w:i/>
          <w:spacing w:val="2"/>
        </w:rPr>
        <w:t>4 660 000,00</w:t>
      </w:r>
      <w:r w:rsidRPr="00AC64AD">
        <w:rPr>
          <w:i/>
          <w:spacing w:val="2"/>
        </w:rPr>
        <w:t xml:space="preserve"> руб</w:t>
      </w:r>
      <w:r w:rsidR="00C14C95">
        <w:rPr>
          <w:i/>
          <w:spacing w:val="2"/>
        </w:rPr>
        <w:t>лей</w:t>
      </w:r>
      <w:r w:rsidRPr="00AC64AD">
        <w:rPr>
          <w:i/>
          <w:spacing w:val="2"/>
        </w:rPr>
        <w:t xml:space="preserve"> - </w:t>
      </w:r>
      <w:proofErr w:type="spellStart"/>
      <w:r w:rsidRPr="00AC64AD">
        <w:rPr>
          <w:i/>
          <w:spacing w:val="2"/>
        </w:rPr>
        <w:t>софинансирование</w:t>
      </w:r>
      <w:proofErr w:type="spellEnd"/>
      <w:r w:rsidRPr="00AC64AD">
        <w:rPr>
          <w:i/>
          <w:spacing w:val="2"/>
        </w:rPr>
        <w:t xml:space="preserve"> на выполнение данного расходного обязательства из вышестоящего бюджета</w:t>
      </w:r>
      <w:r>
        <w:rPr>
          <w:i/>
          <w:spacing w:val="2"/>
        </w:rPr>
        <w:t xml:space="preserve">, </w:t>
      </w:r>
      <w:r w:rsidRPr="00FF26F5">
        <w:rPr>
          <w:rFonts w:eastAsia="Calibri"/>
          <w:b/>
        </w:rPr>
        <w:t>вид расхода</w:t>
      </w:r>
      <w:r>
        <w:rPr>
          <w:rFonts w:eastAsia="Calibri"/>
          <w:b/>
        </w:rPr>
        <w:t xml:space="preserve"> 61</w:t>
      </w:r>
      <w:r w:rsidR="00C14C95">
        <w:rPr>
          <w:rFonts w:eastAsia="Calibri"/>
          <w:b/>
        </w:rPr>
        <w:t>0</w:t>
      </w:r>
      <w:r>
        <w:rPr>
          <w:i/>
          <w:spacing w:val="2"/>
        </w:rPr>
        <w:t>;</w:t>
      </w:r>
    </w:p>
    <w:p w:rsidR="00FF34FA" w:rsidRPr="00C22694" w:rsidRDefault="00FF34FA" w:rsidP="007528F7">
      <w:pPr>
        <w:autoSpaceDE w:val="0"/>
        <w:autoSpaceDN w:val="0"/>
        <w:adjustRightInd w:val="0"/>
        <w:spacing w:line="312" w:lineRule="auto"/>
        <w:ind w:firstLine="709"/>
        <w:jc w:val="both"/>
      </w:pPr>
      <w:r w:rsidRPr="00C22694">
        <w:t>- организация спортивно-оздоровительных лагерей – 2 645 808,45 руб</w:t>
      </w:r>
      <w:r w:rsidR="00C14C95">
        <w:t>лей</w:t>
      </w:r>
      <w:r w:rsidRPr="00C22694">
        <w:t xml:space="preserve"> (средства местного бюджета)</w:t>
      </w:r>
      <w:r>
        <w:t xml:space="preserve">, </w:t>
      </w:r>
      <w:r w:rsidRPr="00FF26F5">
        <w:rPr>
          <w:rFonts w:eastAsia="Calibri"/>
          <w:b/>
        </w:rPr>
        <w:t>вид расхода</w:t>
      </w:r>
      <w:r>
        <w:rPr>
          <w:rFonts w:eastAsia="Calibri"/>
          <w:b/>
        </w:rPr>
        <w:t xml:space="preserve"> 61</w:t>
      </w:r>
      <w:r w:rsidR="00C14C95">
        <w:rPr>
          <w:rFonts w:eastAsia="Calibri"/>
          <w:b/>
        </w:rPr>
        <w:t>0</w:t>
      </w:r>
      <w:r w:rsidRPr="00C22694">
        <w:t>;</w:t>
      </w:r>
    </w:p>
    <w:p w:rsidR="00FF34FA" w:rsidRPr="00EB083A" w:rsidRDefault="00FF34FA" w:rsidP="007528F7">
      <w:pPr>
        <w:widowControl w:val="0"/>
        <w:autoSpaceDE w:val="0"/>
        <w:autoSpaceDN w:val="0"/>
        <w:adjustRightInd w:val="0"/>
        <w:spacing w:line="312" w:lineRule="auto"/>
        <w:ind w:firstLine="709"/>
        <w:jc w:val="both"/>
      </w:pPr>
      <w:r w:rsidRPr="00BF5ACB">
        <w:t xml:space="preserve">- финансовое обеспечение деятельности органов местного самоуправления, органов администрации Артемовского городского округа (содержание управления образования администрации Артемовского городского округа (штатная численность 11 единиц) </w:t>
      </w:r>
      <w:r w:rsidRPr="00EB083A">
        <w:t xml:space="preserve">– </w:t>
      </w:r>
      <w:r w:rsidRPr="00A14DAF">
        <w:t>15 743 667,64 руб</w:t>
      </w:r>
      <w:r w:rsidR="00C14C95">
        <w:t>лей</w:t>
      </w:r>
      <w:r w:rsidRPr="00013828">
        <w:rPr>
          <w:color w:val="FF0000"/>
        </w:rPr>
        <w:t xml:space="preserve"> </w:t>
      </w:r>
      <w:r w:rsidRPr="00EB083A">
        <w:t>(средства местного бюджета);</w:t>
      </w:r>
    </w:p>
    <w:p w:rsidR="00FF34FA" w:rsidRPr="004D128F" w:rsidRDefault="00FF34FA" w:rsidP="007528F7">
      <w:pPr>
        <w:autoSpaceDE w:val="0"/>
        <w:autoSpaceDN w:val="0"/>
        <w:adjustRightInd w:val="0"/>
        <w:spacing w:line="312" w:lineRule="auto"/>
        <w:ind w:firstLine="709"/>
        <w:jc w:val="both"/>
      </w:pPr>
      <w:r w:rsidRPr="004D128F">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w:t>
      </w:r>
      <w:r w:rsidRPr="004D128F">
        <w:rPr>
          <w:i/>
        </w:rPr>
        <w:t>8 746 323,60 руб</w:t>
      </w:r>
      <w:r w:rsidR="006C558D">
        <w:rPr>
          <w:i/>
        </w:rPr>
        <w:t>лей</w:t>
      </w:r>
      <w:r w:rsidRPr="004D128F">
        <w:t xml:space="preserve"> </w:t>
      </w:r>
      <w:r w:rsidRPr="004D128F">
        <w:rPr>
          <w:i/>
        </w:rPr>
        <w:t>за счет средств вышестоящего бюджета</w:t>
      </w:r>
      <w:r>
        <w:rPr>
          <w:i/>
        </w:rPr>
        <w:t xml:space="preserve">, </w:t>
      </w:r>
      <w:r w:rsidRPr="00FF26F5">
        <w:rPr>
          <w:rFonts w:eastAsia="Calibri"/>
          <w:b/>
        </w:rPr>
        <w:t>вид расхода</w:t>
      </w:r>
      <w:r>
        <w:rPr>
          <w:rFonts w:eastAsia="Calibri"/>
          <w:b/>
        </w:rPr>
        <w:t xml:space="preserve"> 6</w:t>
      </w:r>
      <w:r w:rsidR="006C558D">
        <w:rPr>
          <w:rFonts w:eastAsia="Calibri"/>
          <w:b/>
        </w:rPr>
        <w:t>10</w:t>
      </w:r>
      <w:r w:rsidRPr="00C22694">
        <w:t>;</w:t>
      </w:r>
    </w:p>
    <w:p w:rsidR="00FF34FA" w:rsidRPr="00DB7CC2" w:rsidRDefault="00FF34FA" w:rsidP="007528F7">
      <w:pPr>
        <w:widowControl w:val="0"/>
        <w:autoSpaceDE w:val="0"/>
        <w:autoSpaceDN w:val="0"/>
        <w:adjustRightInd w:val="0"/>
        <w:spacing w:line="312" w:lineRule="auto"/>
        <w:ind w:firstLine="709"/>
        <w:jc w:val="both"/>
      </w:pPr>
      <w:r w:rsidRPr="00DB7CC2">
        <w:t xml:space="preserve">- обеспечение мер социальной поддержки педагогических работников муниципальных образовательных организаций (единовременные денежные выплаты молодым специалистам, ежемесячные выплаты наставникам молодого специалиста, компенсация найма жилья молодым специалистам, компенсация части стоимости путевки на санаторно-курортное лечение педагогическим работникам) – </w:t>
      </w:r>
      <w:r w:rsidRPr="00DB7CC2">
        <w:rPr>
          <w:i/>
        </w:rPr>
        <w:t>26 760 000,00 ру</w:t>
      </w:r>
      <w:r w:rsidR="006C558D">
        <w:rPr>
          <w:i/>
        </w:rPr>
        <w:t>блей</w:t>
      </w:r>
      <w:r w:rsidRPr="00DB7CC2">
        <w:rPr>
          <w:i/>
        </w:rPr>
        <w:t xml:space="preserve"> за счет средств вышестоящего бюджета</w:t>
      </w:r>
      <w:r>
        <w:rPr>
          <w:i/>
        </w:rPr>
        <w:t xml:space="preserve">, </w:t>
      </w:r>
      <w:r w:rsidRPr="00FF26F5">
        <w:rPr>
          <w:rFonts w:eastAsia="Calibri"/>
          <w:b/>
        </w:rPr>
        <w:t>вид расхода</w:t>
      </w:r>
      <w:r>
        <w:rPr>
          <w:rFonts w:eastAsia="Calibri"/>
          <w:b/>
        </w:rPr>
        <w:t xml:space="preserve"> 61</w:t>
      </w:r>
      <w:r w:rsidR="006C558D">
        <w:rPr>
          <w:rFonts w:eastAsia="Calibri"/>
          <w:b/>
        </w:rPr>
        <w:t>0</w:t>
      </w:r>
      <w:r w:rsidRPr="00DB7CC2">
        <w:t>;</w:t>
      </w:r>
    </w:p>
    <w:p w:rsidR="00FF34FA" w:rsidRPr="004D0E7D" w:rsidRDefault="00FF34FA" w:rsidP="007528F7">
      <w:pPr>
        <w:autoSpaceDE w:val="0"/>
        <w:autoSpaceDN w:val="0"/>
        <w:adjustRightInd w:val="0"/>
        <w:spacing w:line="312" w:lineRule="auto"/>
        <w:ind w:firstLine="709"/>
        <w:jc w:val="both"/>
      </w:pPr>
      <w:r w:rsidRPr="004D0E7D">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w:t>
      </w:r>
      <w:r w:rsidRPr="004D0E7D">
        <w:rPr>
          <w:i/>
        </w:rPr>
        <w:t>39 897 000,00 руб</w:t>
      </w:r>
      <w:r w:rsidR="006C558D">
        <w:rPr>
          <w:i/>
        </w:rPr>
        <w:t>лей</w:t>
      </w:r>
      <w:r w:rsidRPr="004D0E7D">
        <w:rPr>
          <w:i/>
        </w:rPr>
        <w:t xml:space="preserve"> за счет средств вышестоящего бюджета</w:t>
      </w:r>
      <w:r>
        <w:rPr>
          <w:i/>
        </w:rPr>
        <w:t xml:space="preserve">, </w:t>
      </w:r>
      <w:r w:rsidRPr="00FF26F5">
        <w:rPr>
          <w:rFonts w:eastAsia="Calibri"/>
          <w:b/>
        </w:rPr>
        <w:t>вид расхода</w:t>
      </w:r>
      <w:r>
        <w:rPr>
          <w:rFonts w:eastAsia="Calibri"/>
          <w:b/>
        </w:rPr>
        <w:t xml:space="preserve"> 61</w:t>
      </w:r>
      <w:r w:rsidR="006C558D">
        <w:rPr>
          <w:rFonts w:eastAsia="Calibri"/>
          <w:b/>
        </w:rPr>
        <w:t>0</w:t>
      </w:r>
      <w:r w:rsidRPr="004D0E7D">
        <w:t>;</w:t>
      </w:r>
    </w:p>
    <w:p w:rsidR="00FF34FA" w:rsidRPr="00C22694" w:rsidRDefault="00FF34FA" w:rsidP="007528F7">
      <w:pPr>
        <w:autoSpaceDE w:val="0"/>
        <w:autoSpaceDN w:val="0"/>
        <w:adjustRightInd w:val="0"/>
        <w:spacing w:line="312" w:lineRule="auto"/>
        <w:ind w:firstLine="709"/>
        <w:jc w:val="both"/>
      </w:pPr>
      <w:r w:rsidRPr="00C22694">
        <w:t xml:space="preserve">- 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 </w:t>
      </w:r>
      <w:r w:rsidRPr="00C22694">
        <w:rPr>
          <w:i/>
        </w:rPr>
        <w:t>31 652 881,00 руб</w:t>
      </w:r>
      <w:r w:rsidR="006C558D">
        <w:rPr>
          <w:i/>
        </w:rPr>
        <w:t>лей</w:t>
      </w:r>
      <w:r w:rsidRPr="00C22694">
        <w:rPr>
          <w:i/>
        </w:rPr>
        <w:t xml:space="preserve"> за счет средств вышестоящего бюджета</w:t>
      </w:r>
      <w:r>
        <w:rPr>
          <w:i/>
        </w:rPr>
        <w:t xml:space="preserve">, </w:t>
      </w:r>
      <w:r w:rsidRPr="00FF26F5">
        <w:rPr>
          <w:rFonts w:eastAsia="Calibri"/>
          <w:b/>
        </w:rPr>
        <w:t>вид расхода</w:t>
      </w:r>
      <w:r>
        <w:rPr>
          <w:rFonts w:eastAsia="Calibri"/>
          <w:b/>
        </w:rPr>
        <w:t xml:space="preserve"> 61</w:t>
      </w:r>
      <w:r w:rsidR="006C558D">
        <w:rPr>
          <w:rFonts w:eastAsia="Calibri"/>
          <w:b/>
        </w:rPr>
        <w:t>0</w:t>
      </w:r>
      <w:r w:rsidRPr="00C22694">
        <w:rPr>
          <w:i/>
        </w:rPr>
        <w:t>.</w:t>
      </w:r>
    </w:p>
    <w:p w:rsidR="00FF34FA" w:rsidRPr="00B82852" w:rsidRDefault="00FF34FA" w:rsidP="007528F7">
      <w:pPr>
        <w:autoSpaceDE w:val="0"/>
        <w:autoSpaceDN w:val="0"/>
        <w:adjustRightInd w:val="0"/>
        <w:spacing w:line="312" w:lineRule="auto"/>
        <w:ind w:firstLine="709"/>
        <w:jc w:val="both"/>
      </w:pPr>
      <w:r>
        <w:t>На плановый период 2026</w:t>
      </w:r>
      <w:r w:rsidR="006C558D">
        <w:t xml:space="preserve"> </w:t>
      </w:r>
      <w:r>
        <w:t>-</w:t>
      </w:r>
      <w:r w:rsidR="006C558D">
        <w:t xml:space="preserve"> </w:t>
      </w:r>
      <w:r>
        <w:t>2027 годов бюджетные ассигнования на реализацию мероприятий программы предусмотрены в объемах</w:t>
      </w:r>
      <w:r>
        <w:rPr>
          <w:color w:val="FF0000"/>
        </w:rPr>
        <w:t xml:space="preserve"> </w:t>
      </w:r>
      <w:r w:rsidRPr="00B82852">
        <w:t>3 392 151 839,92 рублей и 3 680 856 523,80 рублей соответственно</w:t>
      </w:r>
      <w:r w:rsidR="006C558D">
        <w:t xml:space="preserve"> по годам</w:t>
      </w:r>
      <w:r w:rsidRPr="00B82852">
        <w:t>.</w:t>
      </w:r>
    </w:p>
    <w:p w:rsidR="00F3517A" w:rsidRDefault="00F3517A" w:rsidP="006C558D">
      <w:pPr>
        <w:widowControl w:val="0"/>
        <w:shd w:val="clear" w:color="auto" w:fill="FFFFFF"/>
        <w:spacing w:after="120"/>
        <w:ind w:firstLine="567"/>
        <w:jc w:val="center"/>
        <w:textAlignment w:val="baseline"/>
        <w:rPr>
          <w:b/>
          <w:bCs/>
          <w:i/>
        </w:rPr>
      </w:pPr>
    </w:p>
    <w:p w:rsidR="000E7153" w:rsidRPr="00AC4124" w:rsidRDefault="000E7153" w:rsidP="006C558D">
      <w:pPr>
        <w:widowControl w:val="0"/>
        <w:shd w:val="clear" w:color="auto" w:fill="FFFFFF"/>
        <w:spacing w:after="120"/>
        <w:ind w:firstLine="567"/>
        <w:jc w:val="center"/>
        <w:textAlignment w:val="baseline"/>
        <w:rPr>
          <w:i/>
          <w:spacing w:val="2"/>
        </w:rPr>
      </w:pPr>
      <w:r w:rsidRPr="00AC4124">
        <w:rPr>
          <w:b/>
          <w:bCs/>
          <w:i/>
        </w:rPr>
        <w:lastRenderedPageBreak/>
        <w:t>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w:t>
      </w:r>
    </w:p>
    <w:p w:rsidR="006C558D" w:rsidRDefault="006C558D" w:rsidP="007528F7">
      <w:pPr>
        <w:spacing w:line="312" w:lineRule="auto"/>
        <w:ind w:firstLine="567"/>
        <w:jc w:val="both"/>
      </w:pPr>
      <w:r>
        <w:t>На реализацию мероприятий муниципальной программы Артемовского городского округа в бюджете на 2025 год предусмотрены бюджетные ассигнования в объеме</w:t>
      </w:r>
      <w:r>
        <w:rPr>
          <w:color w:val="FF0000"/>
        </w:rPr>
        <w:t xml:space="preserve"> </w:t>
      </w:r>
      <w:r w:rsidRPr="001F404C">
        <w:t xml:space="preserve">38 846 910,36 </w:t>
      </w:r>
      <w:r w:rsidRPr="00B86890">
        <w:t>рублей</w:t>
      </w:r>
      <w:r>
        <w:t xml:space="preserve"> за счет средств местного бюджета.</w:t>
      </w:r>
    </w:p>
    <w:p w:rsidR="006C558D" w:rsidRPr="007B2A15" w:rsidRDefault="006C558D" w:rsidP="00210820">
      <w:pPr>
        <w:spacing w:after="120"/>
        <w:ind w:firstLine="567"/>
        <w:jc w:val="right"/>
      </w:pPr>
      <w:r w:rsidRPr="007B2A15">
        <w:t xml:space="preserve"> (рубли)</w:t>
      </w:r>
    </w:p>
    <w:tbl>
      <w:tblPr>
        <w:tblStyle w:val="a3"/>
        <w:tblW w:w="9493" w:type="dxa"/>
        <w:tblLook w:val="04A0" w:firstRow="1" w:lastRow="0" w:firstColumn="1" w:lastColumn="0" w:noHBand="0" w:noVBand="1"/>
      </w:tblPr>
      <w:tblGrid>
        <w:gridCol w:w="3964"/>
        <w:gridCol w:w="1843"/>
        <w:gridCol w:w="1843"/>
        <w:gridCol w:w="1843"/>
      </w:tblGrid>
      <w:tr w:rsidR="006C558D" w:rsidRPr="00565322" w:rsidTr="006C558D">
        <w:trPr>
          <w:trHeight w:val="507"/>
          <w:tblHeader/>
        </w:trPr>
        <w:tc>
          <w:tcPr>
            <w:tcW w:w="3964" w:type="dxa"/>
          </w:tcPr>
          <w:p w:rsidR="006C558D" w:rsidRPr="00565322" w:rsidRDefault="006C558D" w:rsidP="00BB543E">
            <w:pPr>
              <w:jc w:val="center"/>
              <w:rPr>
                <w:b/>
                <w:color w:val="FF0000"/>
                <w:sz w:val="20"/>
                <w:szCs w:val="20"/>
              </w:rPr>
            </w:pPr>
            <w:r w:rsidRPr="00FA55E1">
              <w:rPr>
                <w:b/>
                <w:sz w:val="20"/>
                <w:szCs w:val="20"/>
              </w:rPr>
              <w:t>Наименование структурного элемента муниципальной программы</w:t>
            </w:r>
          </w:p>
        </w:tc>
        <w:tc>
          <w:tcPr>
            <w:tcW w:w="1843" w:type="dxa"/>
          </w:tcPr>
          <w:p w:rsidR="006C558D" w:rsidRPr="00565322" w:rsidRDefault="006C558D" w:rsidP="00BB543E">
            <w:pPr>
              <w:jc w:val="center"/>
              <w:rPr>
                <w:b/>
                <w:color w:val="FF0000"/>
                <w:sz w:val="20"/>
                <w:szCs w:val="20"/>
              </w:rPr>
            </w:pPr>
            <w:r w:rsidRPr="007B2A15">
              <w:rPr>
                <w:b/>
                <w:sz w:val="20"/>
                <w:szCs w:val="20"/>
              </w:rPr>
              <w:t>Проект бюджета на 2025 год</w:t>
            </w:r>
          </w:p>
        </w:tc>
        <w:tc>
          <w:tcPr>
            <w:tcW w:w="1843" w:type="dxa"/>
          </w:tcPr>
          <w:p w:rsidR="006C558D" w:rsidRPr="00565322" w:rsidRDefault="006C558D" w:rsidP="00BB543E">
            <w:pPr>
              <w:jc w:val="center"/>
              <w:rPr>
                <w:b/>
                <w:color w:val="FF0000"/>
                <w:sz w:val="20"/>
                <w:szCs w:val="20"/>
              </w:rPr>
            </w:pPr>
            <w:r>
              <w:rPr>
                <w:b/>
                <w:sz w:val="20"/>
                <w:szCs w:val="20"/>
              </w:rPr>
              <w:t>Проект бюджета на 2026</w:t>
            </w:r>
            <w:r w:rsidRPr="007B2A15">
              <w:rPr>
                <w:b/>
                <w:sz w:val="20"/>
                <w:szCs w:val="20"/>
              </w:rPr>
              <w:t xml:space="preserve"> год</w:t>
            </w:r>
          </w:p>
        </w:tc>
        <w:tc>
          <w:tcPr>
            <w:tcW w:w="1843" w:type="dxa"/>
          </w:tcPr>
          <w:p w:rsidR="006C558D" w:rsidRPr="00565322" w:rsidRDefault="006C558D" w:rsidP="00BB543E">
            <w:pPr>
              <w:jc w:val="center"/>
              <w:rPr>
                <w:b/>
                <w:color w:val="FF0000"/>
                <w:sz w:val="20"/>
                <w:szCs w:val="20"/>
              </w:rPr>
            </w:pPr>
            <w:r>
              <w:rPr>
                <w:b/>
                <w:sz w:val="20"/>
                <w:szCs w:val="20"/>
              </w:rPr>
              <w:t>Проект бюджета на 2027</w:t>
            </w:r>
            <w:r w:rsidRPr="007B2A15">
              <w:rPr>
                <w:b/>
                <w:sz w:val="20"/>
                <w:szCs w:val="20"/>
              </w:rPr>
              <w:t xml:space="preserve"> год</w:t>
            </w:r>
          </w:p>
        </w:tc>
      </w:tr>
      <w:tr w:rsidR="006C558D" w:rsidRPr="00565322" w:rsidTr="006C558D">
        <w:tc>
          <w:tcPr>
            <w:tcW w:w="3964" w:type="dxa"/>
          </w:tcPr>
          <w:p w:rsidR="006C558D" w:rsidRDefault="006C558D" w:rsidP="006C558D">
            <w:pPr>
              <w:autoSpaceDE w:val="0"/>
              <w:autoSpaceDN w:val="0"/>
              <w:adjustRightInd w:val="0"/>
              <w:jc w:val="both"/>
              <w:rPr>
                <w:sz w:val="20"/>
                <w:szCs w:val="20"/>
              </w:rPr>
            </w:pPr>
            <w:r w:rsidRPr="00637D08">
              <w:rPr>
                <w:sz w:val="20"/>
                <w:szCs w:val="20"/>
              </w:rPr>
              <w:t>Расходы на обеспечение деятельности (оказание услуг, выполнение работ) МКУ по делам ГОЧС и ПБ</w:t>
            </w:r>
          </w:p>
          <w:p w:rsidR="002D3B94" w:rsidRPr="00565322" w:rsidRDefault="002D3B94" w:rsidP="006C558D">
            <w:pPr>
              <w:autoSpaceDE w:val="0"/>
              <w:autoSpaceDN w:val="0"/>
              <w:adjustRightInd w:val="0"/>
              <w:jc w:val="both"/>
              <w:rPr>
                <w:color w:val="FF0000"/>
                <w:sz w:val="20"/>
                <w:szCs w:val="20"/>
              </w:rPr>
            </w:pPr>
          </w:p>
        </w:tc>
        <w:tc>
          <w:tcPr>
            <w:tcW w:w="1843" w:type="dxa"/>
            <w:vAlign w:val="center"/>
          </w:tcPr>
          <w:p w:rsidR="006C558D" w:rsidRPr="00565322" w:rsidRDefault="006C558D" w:rsidP="00BB543E">
            <w:pPr>
              <w:jc w:val="center"/>
              <w:rPr>
                <w:color w:val="FF0000"/>
                <w:sz w:val="20"/>
                <w:szCs w:val="20"/>
              </w:rPr>
            </w:pPr>
            <w:r w:rsidRPr="00637D08">
              <w:rPr>
                <w:sz w:val="20"/>
                <w:szCs w:val="20"/>
              </w:rPr>
              <w:t>30 976 047,89 МБ</w:t>
            </w:r>
          </w:p>
        </w:tc>
        <w:tc>
          <w:tcPr>
            <w:tcW w:w="1843" w:type="dxa"/>
            <w:vAlign w:val="center"/>
          </w:tcPr>
          <w:p w:rsidR="006C558D" w:rsidRPr="00565322" w:rsidRDefault="006C558D" w:rsidP="00BB543E">
            <w:pPr>
              <w:jc w:val="center"/>
              <w:rPr>
                <w:color w:val="FF0000"/>
                <w:sz w:val="20"/>
                <w:szCs w:val="20"/>
              </w:rPr>
            </w:pPr>
            <w:r w:rsidRPr="00637D08">
              <w:rPr>
                <w:sz w:val="20"/>
                <w:szCs w:val="20"/>
              </w:rPr>
              <w:t>31 519 203,55 МБ</w:t>
            </w:r>
          </w:p>
        </w:tc>
        <w:tc>
          <w:tcPr>
            <w:tcW w:w="1843" w:type="dxa"/>
            <w:vAlign w:val="center"/>
          </w:tcPr>
          <w:p w:rsidR="006C558D" w:rsidRPr="00565322" w:rsidRDefault="006C558D" w:rsidP="00BB543E">
            <w:pPr>
              <w:jc w:val="center"/>
              <w:rPr>
                <w:color w:val="FF0000"/>
                <w:sz w:val="20"/>
                <w:szCs w:val="20"/>
              </w:rPr>
            </w:pPr>
            <w:r w:rsidRPr="00637D08">
              <w:rPr>
                <w:sz w:val="20"/>
                <w:szCs w:val="20"/>
              </w:rPr>
              <w:t>32 601 300,80 МБ</w:t>
            </w:r>
          </w:p>
        </w:tc>
      </w:tr>
      <w:tr w:rsidR="006C558D" w:rsidRPr="00565322" w:rsidTr="006C558D">
        <w:trPr>
          <w:trHeight w:val="477"/>
        </w:trPr>
        <w:tc>
          <w:tcPr>
            <w:tcW w:w="3964" w:type="dxa"/>
            <w:vMerge w:val="restart"/>
          </w:tcPr>
          <w:p w:rsidR="006C558D" w:rsidRPr="00565322" w:rsidRDefault="006C558D" w:rsidP="006C558D">
            <w:pPr>
              <w:autoSpaceDE w:val="0"/>
              <w:autoSpaceDN w:val="0"/>
              <w:adjustRightInd w:val="0"/>
              <w:jc w:val="both"/>
              <w:rPr>
                <w:color w:val="FF0000"/>
                <w:sz w:val="20"/>
                <w:szCs w:val="20"/>
              </w:rPr>
            </w:pPr>
            <w:r w:rsidRPr="00BD357B">
              <w:rPr>
                <w:sz w:val="20"/>
                <w:szCs w:val="20"/>
              </w:rPr>
              <w:t>Мероприятия по обеспечению безопасности населения, направленные на предотвращение или ослабление поражающих воздействий чрезвычайных ситуаций</w:t>
            </w:r>
          </w:p>
        </w:tc>
        <w:tc>
          <w:tcPr>
            <w:tcW w:w="1843" w:type="dxa"/>
            <w:vAlign w:val="center"/>
          </w:tcPr>
          <w:p w:rsidR="006C558D" w:rsidRPr="00BD357B" w:rsidRDefault="006C558D" w:rsidP="00BB543E">
            <w:pPr>
              <w:jc w:val="center"/>
              <w:rPr>
                <w:sz w:val="20"/>
                <w:szCs w:val="20"/>
              </w:rPr>
            </w:pPr>
            <w:r w:rsidRPr="00BD357B">
              <w:rPr>
                <w:sz w:val="20"/>
                <w:szCs w:val="20"/>
              </w:rPr>
              <w:t>2 435 170,00 МБ</w:t>
            </w:r>
          </w:p>
        </w:tc>
        <w:tc>
          <w:tcPr>
            <w:tcW w:w="1843" w:type="dxa"/>
            <w:vAlign w:val="center"/>
          </w:tcPr>
          <w:p w:rsidR="006C558D" w:rsidRPr="00BD357B" w:rsidRDefault="006C558D" w:rsidP="00BB543E">
            <w:pPr>
              <w:jc w:val="center"/>
              <w:rPr>
                <w:sz w:val="20"/>
                <w:szCs w:val="20"/>
              </w:rPr>
            </w:pPr>
            <w:r w:rsidRPr="00BD357B">
              <w:rPr>
                <w:sz w:val="20"/>
                <w:szCs w:val="20"/>
              </w:rPr>
              <w:t>176 991,00 МБ</w:t>
            </w:r>
          </w:p>
        </w:tc>
        <w:tc>
          <w:tcPr>
            <w:tcW w:w="1843" w:type="dxa"/>
            <w:vAlign w:val="center"/>
          </w:tcPr>
          <w:p w:rsidR="006C558D" w:rsidRPr="00BD357B" w:rsidRDefault="006C558D" w:rsidP="006C558D">
            <w:pPr>
              <w:jc w:val="center"/>
              <w:rPr>
                <w:sz w:val="20"/>
                <w:szCs w:val="20"/>
              </w:rPr>
            </w:pPr>
            <w:r w:rsidRPr="00BD357B">
              <w:rPr>
                <w:sz w:val="20"/>
                <w:szCs w:val="20"/>
              </w:rPr>
              <w:t xml:space="preserve">0,00 </w:t>
            </w:r>
          </w:p>
        </w:tc>
      </w:tr>
      <w:tr w:rsidR="006C558D" w:rsidRPr="00565322" w:rsidTr="006C558D">
        <w:trPr>
          <w:trHeight w:val="413"/>
        </w:trPr>
        <w:tc>
          <w:tcPr>
            <w:tcW w:w="3964" w:type="dxa"/>
            <w:vMerge/>
          </w:tcPr>
          <w:p w:rsidR="006C558D" w:rsidRPr="00BD357B" w:rsidRDefault="006C558D" w:rsidP="006C558D">
            <w:pPr>
              <w:autoSpaceDE w:val="0"/>
              <w:autoSpaceDN w:val="0"/>
              <w:adjustRightInd w:val="0"/>
              <w:jc w:val="both"/>
              <w:rPr>
                <w:sz w:val="20"/>
                <w:szCs w:val="20"/>
              </w:rPr>
            </w:pPr>
          </w:p>
        </w:tc>
        <w:tc>
          <w:tcPr>
            <w:tcW w:w="1843" w:type="dxa"/>
            <w:vAlign w:val="center"/>
          </w:tcPr>
          <w:p w:rsidR="006C558D" w:rsidRPr="00BD357B" w:rsidRDefault="006C558D" w:rsidP="006C558D">
            <w:pPr>
              <w:jc w:val="center"/>
              <w:rPr>
                <w:sz w:val="20"/>
                <w:szCs w:val="20"/>
              </w:rPr>
            </w:pPr>
            <w:r w:rsidRPr="00BD357B">
              <w:rPr>
                <w:sz w:val="20"/>
                <w:szCs w:val="20"/>
              </w:rPr>
              <w:t xml:space="preserve">0,00 </w:t>
            </w:r>
          </w:p>
        </w:tc>
        <w:tc>
          <w:tcPr>
            <w:tcW w:w="1843" w:type="dxa"/>
            <w:vAlign w:val="center"/>
          </w:tcPr>
          <w:p w:rsidR="006C558D" w:rsidRPr="00BD357B" w:rsidRDefault="006C558D" w:rsidP="00BB543E">
            <w:pPr>
              <w:jc w:val="center"/>
              <w:rPr>
                <w:sz w:val="20"/>
                <w:szCs w:val="20"/>
              </w:rPr>
            </w:pPr>
            <w:r w:rsidRPr="00BD357B">
              <w:rPr>
                <w:sz w:val="20"/>
                <w:szCs w:val="20"/>
              </w:rPr>
              <w:t>5 722 709,00 МБТ</w:t>
            </w:r>
          </w:p>
        </w:tc>
        <w:tc>
          <w:tcPr>
            <w:tcW w:w="1843" w:type="dxa"/>
            <w:vAlign w:val="center"/>
          </w:tcPr>
          <w:p w:rsidR="006C558D" w:rsidRPr="00BD357B" w:rsidRDefault="006C558D" w:rsidP="006C558D">
            <w:pPr>
              <w:jc w:val="center"/>
              <w:rPr>
                <w:sz w:val="20"/>
                <w:szCs w:val="20"/>
              </w:rPr>
            </w:pPr>
            <w:r w:rsidRPr="00BD357B">
              <w:rPr>
                <w:sz w:val="20"/>
                <w:szCs w:val="20"/>
              </w:rPr>
              <w:t xml:space="preserve">0,00 </w:t>
            </w:r>
          </w:p>
        </w:tc>
      </w:tr>
      <w:tr w:rsidR="006C558D" w:rsidRPr="00565322" w:rsidTr="006C558D">
        <w:tc>
          <w:tcPr>
            <w:tcW w:w="3964" w:type="dxa"/>
          </w:tcPr>
          <w:p w:rsidR="006C558D" w:rsidRPr="00565322" w:rsidRDefault="006C558D" w:rsidP="006C558D">
            <w:pPr>
              <w:autoSpaceDE w:val="0"/>
              <w:autoSpaceDN w:val="0"/>
              <w:adjustRightInd w:val="0"/>
              <w:jc w:val="both"/>
              <w:rPr>
                <w:color w:val="FF0000"/>
                <w:sz w:val="20"/>
                <w:szCs w:val="20"/>
              </w:rPr>
            </w:pPr>
            <w:r w:rsidRPr="00BD357B">
              <w:rPr>
                <w:sz w:val="20"/>
                <w:szCs w:val="20"/>
              </w:rPr>
              <w:t>Обеспечение безопасности и спасение людей на водных объектах</w:t>
            </w:r>
          </w:p>
        </w:tc>
        <w:tc>
          <w:tcPr>
            <w:tcW w:w="1843" w:type="dxa"/>
            <w:vAlign w:val="center"/>
          </w:tcPr>
          <w:p w:rsidR="006C558D" w:rsidRPr="00BD357B" w:rsidRDefault="006C558D" w:rsidP="00BB543E">
            <w:pPr>
              <w:jc w:val="center"/>
              <w:rPr>
                <w:sz w:val="20"/>
                <w:szCs w:val="20"/>
              </w:rPr>
            </w:pPr>
            <w:r w:rsidRPr="00BD357B">
              <w:rPr>
                <w:sz w:val="20"/>
                <w:szCs w:val="20"/>
              </w:rPr>
              <w:t>2 518 628,</w:t>
            </w:r>
            <w:r>
              <w:rPr>
                <w:sz w:val="20"/>
                <w:szCs w:val="20"/>
              </w:rPr>
              <w:t>2</w:t>
            </w:r>
            <w:r w:rsidRPr="00BD357B">
              <w:rPr>
                <w:sz w:val="20"/>
                <w:szCs w:val="20"/>
              </w:rPr>
              <w:t>0 МБ</w:t>
            </w:r>
          </w:p>
        </w:tc>
        <w:tc>
          <w:tcPr>
            <w:tcW w:w="1843" w:type="dxa"/>
            <w:vAlign w:val="center"/>
          </w:tcPr>
          <w:p w:rsidR="006C558D" w:rsidRPr="00BD357B" w:rsidRDefault="006C558D" w:rsidP="006C558D">
            <w:pPr>
              <w:jc w:val="center"/>
              <w:rPr>
                <w:sz w:val="20"/>
                <w:szCs w:val="20"/>
              </w:rPr>
            </w:pPr>
            <w:r w:rsidRPr="00BD357B">
              <w:rPr>
                <w:sz w:val="20"/>
                <w:szCs w:val="20"/>
              </w:rPr>
              <w:t xml:space="preserve">0,00 </w:t>
            </w:r>
          </w:p>
        </w:tc>
        <w:tc>
          <w:tcPr>
            <w:tcW w:w="1843" w:type="dxa"/>
            <w:vAlign w:val="center"/>
          </w:tcPr>
          <w:p w:rsidR="006C558D" w:rsidRPr="00BD357B" w:rsidRDefault="006C558D" w:rsidP="006C558D">
            <w:pPr>
              <w:jc w:val="center"/>
              <w:rPr>
                <w:sz w:val="20"/>
                <w:szCs w:val="20"/>
              </w:rPr>
            </w:pPr>
            <w:r w:rsidRPr="00BD357B">
              <w:rPr>
                <w:sz w:val="20"/>
                <w:szCs w:val="20"/>
              </w:rPr>
              <w:t xml:space="preserve">0,00 </w:t>
            </w:r>
          </w:p>
        </w:tc>
      </w:tr>
      <w:tr w:rsidR="006C558D" w:rsidRPr="00565322" w:rsidTr="006C558D">
        <w:tc>
          <w:tcPr>
            <w:tcW w:w="3964" w:type="dxa"/>
          </w:tcPr>
          <w:p w:rsidR="006C558D" w:rsidRPr="00565322" w:rsidRDefault="006C558D" w:rsidP="006C558D">
            <w:pPr>
              <w:jc w:val="both"/>
              <w:rPr>
                <w:color w:val="FF0000"/>
                <w:sz w:val="20"/>
                <w:szCs w:val="20"/>
              </w:rPr>
            </w:pPr>
            <w:r w:rsidRPr="00BD357B">
              <w:rPr>
                <w:sz w:val="20"/>
                <w:szCs w:val="20"/>
              </w:rPr>
              <w:t>Обеспечение деятельности органов администрации Артемовского городского округа</w:t>
            </w:r>
          </w:p>
        </w:tc>
        <w:tc>
          <w:tcPr>
            <w:tcW w:w="1843" w:type="dxa"/>
            <w:vAlign w:val="center"/>
          </w:tcPr>
          <w:p w:rsidR="006C558D" w:rsidRPr="00BD357B" w:rsidRDefault="006C558D" w:rsidP="00BB543E">
            <w:pPr>
              <w:jc w:val="center"/>
              <w:rPr>
                <w:sz w:val="20"/>
                <w:szCs w:val="20"/>
              </w:rPr>
            </w:pPr>
            <w:r w:rsidRPr="00BD357B">
              <w:rPr>
                <w:sz w:val="20"/>
                <w:szCs w:val="20"/>
              </w:rPr>
              <w:t>2 917 064,27 МБ</w:t>
            </w:r>
          </w:p>
        </w:tc>
        <w:tc>
          <w:tcPr>
            <w:tcW w:w="1843" w:type="dxa"/>
            <w:vAlign w:val="center"/>
          </w:tcPr>
          <w:p w:rsidR="006C558D" w:rsidRPr="00BD357B" w:rsidRDefault="006C558D" w:rsidP="00BB543E">
            <w:pPr>
              <w:jc w:val="center"/>
              <w:rPr>
                <w:sz w:val="20"/>
                <w:szCs w:val="20"/>
              </w:rPr>
            </w:pPr>
            <w:r w:rsidRPr="00BD357B">
              <w:rPr>
                <w:sz w:val="20"/>
                <w:szCs w:val="20"/>
              </w:rPr>
              <w:t>3</w:t>
            </w:r>
            <w:r>
              <w:rPr>
                <w:sz w:val="20"/>
                <w:szCs w:val="20"/>
              </w:rPr>
              <w:t xml:space="preserve"> </w:t>
            </w:r>
            <w:r w:rsidRPr="00BD357B">
              <w:rPr>
                <w:sz w:val="20"/>
                <w:szCs w:val="20"/>
              </w:rPr>
              <w:t>033 854,65 МБ</w:t>
            </w:r>
          </w:p>
        </w:tc>
        <w:tc>
          <w:tcPr>
            <w:tcW w:w="1843" w:type="dxa"/>
            <w:vAlign w:val="center"/>
          </w:tcPr>
          <w:p w:rsidR="006C558D" w:rsidRPr="00BD357B" w:rsidRDefault="006C558D" w:rsidP="00BB543E">
            <w:pPr>
              <w:jc w:val="center"/>
              <w:rPr>
                <w:sz w:val="20"/>
                <w:szCs w:val="20"/>
              </w:rPr>
            </w:pPr>
            <w:r w:rsidRPr="00BD357B">
              <w:rPr>
                <w:sz w:val="20"/>
                <w:szCs w:val="20"/>
              </w:rPr>
              <w:t>3 155 358,59 МБ</w:t>
            </w:r>
          </w:p>
        </w:tc>
      </w:tr>
      <w:tr w:rsidR="006C558D" w:rsidRPr="00565322" w:rsidTr="006C558D">
        <w:trPr>
          <w:trHeight w:val="194"/>
        </w:trPr>
        <w:tc>
          <w:tcPr>
            <w:tcW w:w="3964" w:type="dxa"/>
          </w:tcPr>
          <w:p w:rsidR="006C558D" w:rsidRPr="00565322" w:rsidRDefault="006C558D" w:rsidP="00BB543E">
            <w:pPr>
              <w:jc w:val="both"/>
              <w:rPr>
                <w:b/>
                <w:color w:val="FF0000"/>
                <w:sz w:val="20"/>
                <w:szCs w:val="20"/>
              </w:rPr>
            </w:pPr>
            <w:r w:rsidRPr="00BD357B">
              <w:rPr>
                <w:b/>
                <w:sz w:val="20"/>
                <w:szCs w:val="20"/>
              </w:rPr>
              <w:t>ИТОГО</w:t>
            </w:r>
            <w:r w:rsidR="00FC36E4">
              <w:rPr>
                <w:b/>
                <w:sz w:val="20"/>
                <w:szCs w:val="20"/>
              </w:rPr>
              <w:t>, в том числе:</w:t>
            </w:r>
          </w:p>
        </w:tc>
        <w:tc>
          <w:tcPr>
            <w:tcW w:w="1843" w:type="dxa"/>
          </w:tcPr>
          <w:p w:rsidR="006C558D" w:rsidRPr="00FF27C6" w:rsidRDefault="00FC36E4" w:rsidP="00BB543E">
            <w:pPr>
              <w:jc w:val="center"/>
              <w:rPr>
                <w:b/>
                <w:sz w:val="20"/>
                <w:szCs w:val="20"/>
              </w:rPr>
            </w:pPr>
            <w:r>
              <w:rPr>
                <w:b/>
                <w:sz w:val="20"/>
                <w:szCs w:val="20"/>
              </w:rPr>
              <w:t>38 846 910,36</w:t>
            </w:r>
          </w:p>
        </w:tc>
        <w:tc>
          <w:tcPr>
            <w:tcW w:w="1843" w:type="dxa"/>
          </w:tcPr>
          <w:p w:rsidR="006C558D" w:rsidRPr="00FF27C6" w:rsidRDefault="00210820" w:rsidP="00BB543E">
            <w:pPr>
              <w:jc w:val="center"/>
              <w:rPr>
                <w:b/>
                <w:sz w:val="20"/>
                <w:szCs w:val="20"/>
              </w:rPr>
            </w:pPr>
            <w:r>
              <w:rPr>
                <w:b/>
                <w:sz w:val="20"/>
                <w:szCs w:val="20"/>
              </w:rPr>
              <w:t>40 452 758,20</w:t>
            </w:r>
          </w:p>
        </w:tc>
        <w:tc>
          <w:tcPr>
            <w:tcW w:w="1843" w:type="dxa"/>
          </w:tcPr>
          <w:p w:rsidR="006C558D" w:rsidRPr="00FF27C6" w:rsidRDefault="00210820" w:rsidP="00BB543E">
            <w:pPr>
              <w:jc w:val="center"/>
              <w:rPr>
                <w:b/>
                <w:sz w:val="20"/>
                <w:szCs w:val="20"/>
              </w:rPr>
            </w:pPr>
            <w:r>
              <w:rPr>
                <w:b/>
                <w:sz w:val="20"/>
                <w:szCs w:val="20"/>
              </w:rPr>
              <w:t>35 756 659,39</w:t>
            </w:r>
          </w:p>
        </w:tc>
      </w:tr>
      <w:tr w:rsidR="00FC36E4" w:rsidRPr="00565322" w:rsidTr="006C558D">
        <w:trPr>
          <w:trHeight w:val="194"/>
        </w:trPr>
        <w:tc>
          <w:tcPr>
            <w:tcW w:w="3964" w:type="dxa"/>
          </w:tcPr>
          <w:p w:rsidR="00FC36E4" w:rsidRPr="00003A42" w:rsidRDefault="00FC36E4" w:rsidP="00FC36E4">
            <w:pPr>
              <w:jc w:val="both"/>
              <w:rPr>
                <w:sz w:val="20"/>
                <w:szCs w:val="20"/>
              </w:rPr>
            </w:pPr>
            <w:r w:rsidRPr="00003A42">
              <w:rPr>
                <w:sz w:val="20"/>
                <w:szCs w:val="20"/>
              </w:rPr>
              <w:t>МБ</w:t>
            </w:r>
          </w:p>
        </w:tc>
        <w:tc>
          <w:tcPr>
            <w:tcW w:w="1843" w:type="dxa"/>
          </w:tcPr>
          <w:p w:rsidR="00FC36E4" w:rsidRPr="00003A42" w:rsidRDefault="00FC36E4" w:rsidP="00FC36E4">
            <w:pPr>
              <w:jc w:val="center"/>
              <w:rPr>
                <w:sz w:val="20"/>
                <w:szCs w:val="20"/>
              </w:rPr>
            </w:pPr>
            <w:r w:rsidRPr="00003A42">
              <w:rPr>
                <w:sz w:val="20"/>
                <w:szCs w:val="20"/>
              </w:rPr>
              <w:t xml:space="preserve">38 846 910,36 </w:t>
            </w:r>
          </w:p>
        </w:tc>
        <w:tc>
          <w:tcPr>
            <w:tcW w:w="1843" w:type="dxa"/>
          </w:tcPr>
          <w:p w:rsidR="00FC36E4" w:rsidRPr="00003A42" w:rsidRDefault="00FC36E4" w:rsidP="00FC36E4">
            <w:pPr>
              <w:jc w:val="center"/>
              <w:rPr>
                <w:sz w:val="20"/>
                <w:szCs w:val="20"/>
              </w:rPr>
            </w:pPr>
            <w:r w:rsidRPr="00003A42">
              <w:rPr>
                <w:sz w:val="20"/>
                <w:szCs w:val="20"/>
              </w:rPr>
              <w:t xml:space="preserve">34 730 049,20 </w:t>
            </w:r>
          </w:p>
        </w:tc>
        <w:tc>
          <w:tcPr>
            <w:tcW w:w="1843" w:type="dxa"/>
          </w:tcPr>
          <w:p w:rsidR="00FC36E4" w:rsidRPr="00003A42" w:rsidRDefault="00FC36E4" w:rsidP="00FC36E4">
            <w:pPr>
              <w:jc w:val="center"/>
              <w:rPr>
                <w:sz w:val="20"/>
                <w:szCs w:val="20"/>
              </w:rPr>
            </w:pPr>
            <w:r w:rsidRPr="00003A42">
              <w:rPr>
                <w:sz w:val="20"/>
                <w:szCs w:val="20"/>
              </w:rPr>
              <w:t xml:space="preserve">35 756 659,39 </w:t>
            </w:r>
          </w:p>
        </w:tc>
      </w:tr>
      <w:tr w:rsidR="00FC36E4" w:rsidRPr="00565322" w:rsidTr="006C558D">
        <w:trPr>
          <w:trHeight w:val="194"/>
        </w:trPr>
        <w:tc>
          <w:tcPr>
            <w:tcW w:w="3964" w:type="dxa"/>
          </w:tcPr>
          <w:p w:rsidR="00FC36E4" w:rsidRPr="00003A42" w:rsidRDefault="00FC36E4" w:rsidP="00FC36E4">
            <w:pPr>
              <w:jc w:val="both"/>
              <w:rPr>
                <w:sz w:val="20"/>
                <w:szCs w:val="20"/>
              </w:rPr>
            </w:pPr>
            <w:r w:rsidRPr="00003A42">
              <w:rPr>
                <w:sz w:val="20"/>
                <w:szCs w:val="20"/>
              </w:rPr>
              <w:t>МБТ</w:t>
            </w:r>
          </w:p>
        </w:tc>
        <w:tc>
          <w:tcPr>
            <w:tcW w:w="1843" w:type="dxa"/>
          </w:tcPr>
          <w:p w:rsidR="00FC36E4" w:rsidRPr="00003A42" w:rsidRDefault="00FC36E4" w:rsidP="00FC36E4">
            <w:pPr>
              <w:jc w:val="center"/>
              <w:rPr>
                <w:sz w:val="20"/>
                <w:szCs w:val="20"/>
              </w:rPr>
            </w:pPr>
            <w:r w:rsidRPr="00003A42">
              <w:rPr>
                <w:sz w:val="20"/>
                <w:szCs w:val="20"/>
              </w:rPr>
              <w:t xml:space="preserve">0,00 </w:t>
            </w:r>
          </w:p>
        </w:tc>
        <w:tc>
          <w:tcPr>
            <w:tcW w:w="1843" w:type="dxa"/>
          </w:tcPr>
          <w:p w:rsidR="00FC36E4" w:rsidRPr="00003A42" w:rsidRDefault="00FC36E4" w:rsidP="00FC36E4">
            <w:pPr>
              <w:jc w:val="center"/>
              <w:rPr>
                <w:sz w:val="20"/>
                <w:szCs w:val="20"/>
              </w:rPr>
            </w:pPr>
            <w:r w:rsidRPr="00003A42">
              <w:rPr>
                <w:sz w:val="20"/>
                <w:szCs w:val="20"/>
              </w:rPr>
              <w:t xml:space="preserve">5 722 709,00 </w:t>
            </w:r>
          </w:p>
        </w:tc>
        <w:tc>
          <w:tcPr>
            <w:tcW w:w="1843" w:type="dxa"/>
          </w:tcPr>
          <w:p w:rsidR="00FC36E4" w:rsidRPr="00003A42" w:rsidRDefault="00FC36E4" w:rsidP="00FC36E4">
            <w:pPr>
              <w:jc w:val="center"/>
              <w:rPr>
                <w:sz w:val="20"/>
                <w:szCs w:val="20"/>
              </w:rPr>
            </w:pPr>
            <w:r w:rsidRPr="00003A42">
              <w:rPr>
                <w:sz w:val="20"/>
                <w:szCs w:val="20"/>
              </w:rPr>
              <w:t xml:space="preserve">0,00 </w:t>
            </w:r>
          </w:p>
        </w:tc>
      </w:tr>
    </w:tbl>
    <w:p w:rsidR="006C558D" w:rsidRPr="00565322" w:rsidRDefault="006C558D" w:rsidP="006C558D">
      <w:pPr>
        <w:spacing w:line="360" w:lineRule="auto"/>
        <w:ind w:firstLine="567"/>
        <w:jc w:val="both"/>
        <w:rPr>
          <w:color w:val="FF0000"/>
        </w:rPr>
      </w:pPr>
    </w:p>
    <w:p w:rsidR="006C558D" w:rsidRPr="005D79C6" w:rsidRDefault="006C558D" w:rsidP="005D79C6">
      <w:pPr>
        <w:autoSpaceDE w:val="0"/>
        <w:autoSpaceDN w:val="0"/>
        <w:adjustRightInd w:val="0"/>
        <w:spacing w:line="312" w:lineRule="auto"/>
        <w:ind w:firstLine="709"/>
        <w:jc w:val="both"/>
        <w:rPr>
          <w:color w:val="FF0000"/>
          <w:highlight w:val="yellow"/>
        </w:rPr>
      </w:pPr>
      <w:r w:rsidRPr="00A463EA">
        <w:t xml:space="preserve">Общее увеличение расходов </w:t>
      </w:r>
      <w:r>
        <w:t>по муниципальной программе</w:t>
      </w:r>
      <w:r w:rsidRPr="00A463EA">
        <w:t xml:space="preserve"> относительно уровня действующего бюджета Артемовского городского округа на 2025 год </w:t>
      </w:r>
      <w:r>
        <w:t xml:space="preserve">составило </w:t>
      </w:r>
      <w:r w:rsidRPr="000B7A69">
        <w:t xml:space="preserve">11 664 269,54 </w:t>
      </w:r>
      <w:r w:rsidRPr="003D7B32">
        <w:t>руб</w:t>
      </w:r>
      <w:r w:rsidR="00FC36E4">
        <w:t>лей</w:t>
      </w:r>
      <w:r w:rsidRPr="003D7B32">
        <w:t>, в том числе в связи с</w:t>
      </w:r>
      <w:r>
        <w:rPr>
          <w:color w:val="FF0000"/>
        </w:rPr>
        <w:t xml:space="preserve"> </w:t>
      </w:r>
      <w:r w:rsidRPr="009017F0">
        <w:rPr>
          <w:iCs/>
          <w:spacing w:val="2"/>
        </w:rPr>
        <w:t>увеличением</w:t>
      </w:r>
      <w:r>
        <w:rPr>
          <w:iCs/>
          <w:spacing w:val="2"/>
        </w:rPr>
        <w:t xml:space="preserve"> объема средств местного бюджета на фонд оплаты труда работников муниципальн</w:t>
      </w:r>
      <w:r w:rsidR="00AF0881">
        <w:rPr>
          <w:iCs/>
          <w:spacing w:val="2"/>
        </w:rPr>
        <w:t>ого</w:t>
      </w:r>
      <w:r>
        <w:rPr>
          <w:iCs/>
          <w:spacing w:val="2"/>
        </w:rPr>
        <w:t xml:space="preserve"> учреждени</w:t>
      </w:r>
      <w:r w:rsidR="00AF0881">
        <w:rPr>
          <w:iCs/>
          <w:spacing w:val="2"/>
        </w:rPr>
        <w:t>я (</w:t>
      </w:r>
      <w:r w:rsidR="00AF0881" w:rsidRPr="00301400">
        <w:t>МКУ по делам ГОЧС и ПБ</w:t>
      </w:r>
      <w:r w:rsidR="00AF0881">
        <w:t>) и муниципальных служащих</w:t>
      </w:r>
      <w:r>
        <w:t>, на</w:t>
      </w:r>
      <w:r w:rsidRPr="003D7B32">
        <w:t xml:space="preserve"> организацию передвижного спасательного поста</w:t>
      </w:r>
      <w:r w:rsidRPr="00AF0881">
        <w:t>,</w:t>
      </w:r>
      <w:r w:rsidRPr="002D3B94">
        <w:rPr>
          <w:color w:val="FF0000"/>
        </w:rPr>
        <w:t xml:space="preserve"> </w:t>
      </w:r>
      <w:r w:rsidRPr="00AF0881">
        <w:t xml:space="preserve">на </w:t>
      </w:r>
      <w:r w:rsidR="005D79C6" w:rsidRPr="00AF0881">
        <w:t>мероприятия по устройству и содержанию противопожарных минерализованных полос</w:t>
      </w:r>
      <w:r w:rsidR="005D79C6" w:rsidRPr="009224D6">
        <w:t xml:space="preserve"> </w:t>
      </w:r>
      <w:r>
        <w:t xml:space="preserve">на </w:t>
      </w:r>
      <w:r w:rsidRPr="003D7B32">
        <w:t>территории Артемовского городского округа</w:t>
      </w:r>
      <w:r>
        <w:t>.</w:t>
      </w:r>
    </w:p>
    <w:p w:rsidR="006C558D" w:rsidRPr="00301400" w:rsidRDefault="006C558D" w:rsidP="007528F7">
      <w:pPr>
        <w:autoSpaceDE w:val="0"/>
        <w:autoSpaceDN w:val="0"/>
        <w:adjustRightInd w:val="0"/>
        <w:spacing w:line="312" w:lineRule="auto"/>
        <w:ind w:firstLine="709"/>
        <w:jc w:val="both"/>
        <w:rPr>
          <w:b/>
        </w:rPr>
      </w:pPr>
      <w:r w:rsidRPr="00301400">
        <w:rPr>
          <w:b/>
        </w:rPr>
        <w:t>В составе муниципальной программы</w:t>
      </w:r>
      <w:r>
        <w:rPr>
          <w:b/>
        </w:rPr>
        <w:t xml:space="preserve"> на 2025 год</w:t>
      </w:r>
      <w:r w:rsidRPr="00301400">
        <w:rPr>
          <w:b/>
        </w:rPr>
        <w:t xml:space="preserve"> предусмотрены расходы на:</w:t>
      </w:r>
    </w:p>
    <w:p w:rsidR="006C558D" w:rsidRPr="00977412" w:rsidRDefault="006C558D" w:rsidP="007528F7">
      <w:pPr>
        <w:widowControl w:val="0"/>
        <w:autoSpaceDE w:val="0"/>
        <w:autoSpaceDN w:val="0"/>
        <w:adjustRightInd w:val="0"/>
        <w:spacing w:line="312" w:lineRule="auto"/>
        <w:ind w:firstLine="709"/>
        <w:jc w:val="both"/>
      </w:pPr>
      <w:r w:rsidRPr="00301400">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(МКУ по делам ГОЧС и ПБ) (штатная численность </w:t>
      </w:r>
      <w:r w:rsidRPr="00BE21A5">
        <w:t>30 единиц</w:t>
      </w:r>
      <w:r w:rsidRPr="00301400">
        <w:t xml:space="preserve">) – </w:t>
      </w:r>
      <w:r w:rsidRPr="00977412">
        <w:t>30 976 047,89 руб</w:t>
      </w:r>
      <w:r w:rsidR="00FC36E4">
        <w:t>лей</w:t>
      </w:r>
      <w:r>
        <w:t xml:space="preserve">, </w:t>
      </w:r>
      <w:r w:rsidRPr="009E44C3">
        <w:rPr>
          <w:b/>
        </w:rPr>
        <w:t>вид расхода 110</w:t>
      </w:r>
      <w:r>
        <w:t xml:space="preserve"> – 28 502 633,42 руб</w:t>
      </w:r>
      <w:r w:rsidR="00FC36E4">
        <w:t>лей</w:t>
      </w:r>
      <w:r>
        <w:t xml:space="preserve">, </w:t>
      </w:r>
      <w:r>
        <w:rPr>
          <w:b/>
        </w:rPr>
        <w:t>вид расхода 24</w:t>
      </w:r>
      <w:r w:rsidR="00FC36E4">
        <w:rPr>
          <w:b/>
        </w:rPr>
        <w:t>0</w:t>
      </w:r>
      <w:r>
        <w:t xml:space="preserve"> – </w:t>
      </w:r>
      <w:r w:rsidR="00FC36E4">
        <w:t>2 471 914,47</w:t>
      </w:r>
      <w:r>
        <w:t xml:space="preserve"> руб</w:t>
      </w:r>
      <w:r w:rsidR="00FC36E4">
        <w:t>лей</w:t>
      </w:r>
      <w:r>
        <w:t xml:space="preserve">, </w:t>
      </w:r>
      <w:r>
        <w:rPr>
          <w:b/>
        </w:rPr>
        <w:t>вид расхода 850</w:t>
      </w:r>
      <w:r>
        <w:t xml:space="preserve"> –  1 500,00 руб</w:t>
      </w:r>
      <w:r w:rsidR="00FC36E4">
        <w:t>лей</w:t>
      </w:r>
      <w:r>
        <w:t>;</w:t>
      </w:r>
    </w:p>
    <w:p w:rsidR="006C558D" w:rsidRPr="00565322" w:rsidRDefault="006C558D" w:rsidP="007528F7">
      <w:pPr>
        <w:widowControl w:val="0"/>
        <w:autoSpaceDE w:val="0"/>
        <w:autoSpaceDN w:val="0"/>
        <w:adjustRightInd w:val="0"/>
        <w:spacing w:line="312" w:lineRule="auto"/>
        <w:ind w:firstLine="709"/>
        <w:jc w:val="both"/>
        <w:rPr>
          <w:color w:val="FF0000"/>
        </w:rPr>
      </w:pPr>
      <w:r w:rsidRPr="00977412">
        <w:t xml:space="preserve">- обеспечение первичных мер пожарной безопасности </w:t>
      </w:r>
      <w:r w:rsidRPr="001F52CC">
        <w:t>(</w:t>
      </w:r>
      <w:r w:rsidR="002D3B94" w:rsidRPr="00AF0881">
        <w:t>содержание</w:t>
      </w:r>
      <w:r w:rsidRPr="00AF0881">
        <w:rPr>
          <w:color w:val="FF0000"/>
        </w:rPr>
        <w:t xml:space="preserve"> </w:t>
      </w:r>
      <w:r w:rsidRPr="00AF0881">
        <w:t>п</w:t>
      </w:r>
      <w:r w:rsidRPr="001F52CC">
        <w:t xml:space="preserve">ротивопожарных минерализованных полос на территории Артемовского городского округа) </w:t>
      </w:r>
      <w:r w:rsidRPr="00FD17C2">
        <w:t>– 2 435 170,00 руб</w:t>
      </w:r>
      <w:r w:rsidR="00FC36E4">
        <w:t>лей</w:t>
      </w:r>
      <w:r>
        <w:t>,</w:t>
      </w:r>
      <w:r w:rsidRPr="00903819">
        <w:rPr>
          <w:b/>
        </w:rPr>
        <w:t xml:space="preserve"> </w:t>
      </w:r>
      <w:r>
        <w:rPr>
          <w:b/>
        </w:rPr>
        <w:t>вид расхода 24</w:t>
      </w:r>
      <w:r w:rsidR="00FC36E4">
        <w:rPr>
          <w:b/>
        </w:rPr>
        <w:t>0</w:t>
      </w:r>
      <w:r>
        <w:t xml:space="preserve">; </w:t>
      </w:r>
      <w:r w:rsidRPr="00FD17C2">
        <w:t xml:space="preserve"> </w:t>
      </w:r>
    </w:p>
    <w:p w:rsidR="006C558D" w:rsidRPr="00565322" w:rsidRDefault="006C558D" w:rsidP="007528F7">
      <w:pPr>
        <w:widowControl w:val="0"/>
        <w:autoSpaceDE w:val="0"/>
        <w:autoSpaceDN w:val="0"/>
        <w:adjustRightInd w:val="0"/>
        <w:spacing w:line="312" w:lineRule="auto"/>
        <w:ind w:firstLine="709"/>
        <w:jc w:val="both"/>
        <w:rPr>
          <w:color w:val="FF0000"/>
        </w:rPr>
      </w:pPr>
      <w:r w:rsidRPr="00977412">
        <w:t>- мероприятия по обеспечению безопасности и спасению людей на водных объектах (на организацию передвижного спасательного поста) – 2 518 628,20 руб</w:t>
      </w:r>
      <w:r w:rsidR="00FC36E4">
        <w:t>лей,</w:t>
      </w:r>
      <w:r>
        <w:t xml:space="preserve"> </w:t>
      </w:r>
      <w:r>
        <w:rPr>
          <w:b/>
        </w:rPr>
        <w:t>вид расхода 24</w:t>
      </w:r>
      <w:r w:rsidR="00FC36E4">
        <w:rPr>
          <w:b/>
        </w:rPr>
        <w:t>0</w:t>
      </w:r>
      <w:r w:rsidRPr="00977412">
        <w:t xml:space="preserve">; </w:t>
      </w:r>
    </w:p>
    <w:p w:rsidR="006C558D" w:rsidRPr="00B30971" w:rsidRDefault="006C558D" w:rsidP="00300248">
      <w:pPr>
        <w:widowControl w:val="0"/>
        <w:autoSpaceDE w:val="0"/>
        <w:autoSpaceDN w:val="0"/>
        <w:adjustRightInd w:val="0"/>
        <w:spacing w:line="312" w:lineRule="auto"/>
        <w:ind w:firstLine="709"/>
        <w:jc w:val="both"/>
        <w:rPr>
          <w:color w:val="000000" w:themeColor="text1"/>
        </w:rPr>
      </w:pPr>
      <w:r w:rsidRPr="00301400">
        <w:t xml:space="preserve">- финансовое обеспечение деятельности органов местного самоуправления, органов администрации Артемовского городского округа (содержание отдела по делам ГО ЧС и координации правоохранительной деятельности администрации Артемовского городского </w:t>
      </w:r>
      <w:r w:rsidRPr="00301400">
        <w:lastRenderedPageBreak/>
        <w:t xml:space="preserve">округа (штатная численность </w:t>
      </w:r>
      <w:r w:rsidRPr="002F5AA5">
        <w:t>2 единицы</w:t>
      </w:r>
      <w:r w:rsidRPr="00301400">
        <w:t>)</w:t>
      </w:r>
      <w:r>
        <w:rPr>
          <w:color w:val="FF0000"/>
        </w:rPr>
        <w:t xml:space="preserve"> </w:t>
      </w:r>
      <w:r w:rsidRPr="00B30971">
        <w:rPr>
          <w:color w:val="000000" w:themeColor="text1"/>
        </w:rPr>
        <w:t>- 2 917 064,27 руб</w:t>
      </w:r>
      <w:r w:rsidR="00FC36E4">
        <w:rPr>
          <w:color w:val="000000" w:themeColor="text1"/>
        </w:rPr>
        <w:t>лей</w:t>
      </w:r>
      <w:r>
        <w:rPr>
          <w:color w:val="000000" w:themeColor="text1"/>
        </w:rPr>
        <w:t xml:space="preserve">, </w:t>
      </w:r>
      <w:r>
        <w:rPr>
          <w:b/>
        </w:rPr>
        <w:t>вид расхода 120</w:t>
      </w:r>
      <w:r>
        <w:t>.</w:t>
      </w:r>
      <w:r w:rsidRPr="00FD17C2">
        <w:t xml:space="preserve"> </w:t>
      </w:r>
      <w:r w:rsidRPr="00B30971">
        <w:rPr>
          <w:color w:val="000000" w:themeColor="text1"/>
        </w:rPr>
        <w:t xml:space="preserve"> </w:t>
      </w:r>
    </w:p>
    <w:p w:rsidR="006C558D" w:rsidRDefault="006C558D" w:rsidP="00300248">
      <w:pPr>
        <w:widowControl w:val="0"/>
        <w:autoSpaceDE w:val="0"/>
        <w:autoSpaceDN w:val="0"/>
        <w:adjustRightInd w:val="0"/>
        <w:spacing w:line="312" w:lineRule="auto"/>
        <w:ind w:firstLine="709"/>
        <w:jc w:val="both"/>
      </w:pPr>
      <w:r>
        <w:t>На плановый период 2026</w:t>
      </w:r>
      <w:r w:rsidR="00FC36E4">
        <w:t xml:space="preserve"> </w:t>
      </w:r>
      <w:r>
        <w:t>-</w:t>
      </w:r>
      <w:r w:rsidR="00FC36E4">
        <w:t xml:space="preserve"> </w:t>
      </w:r>
      <w:r>
        <w:t>2027 годов бюджетные ассигнования на реализацию мероприятий программы предусмотрены в объемах</w:t>
      </w:r>
      <w:r>
        <w:rPr>
          <w:color w:val="FF0000"/>
        </w:rPr>
        <w:t xml:space="preserve"> </w:t>
      </w:r>
      <w:r w:rsidRPr="00353060">
        <w:t xml:space="preserve">40 452 758,20 рублей и 35 756 659,39 </w:t>
      </w:r>
      <w:r>
        <w:t>рублей соответственно</w:t>
      </w:r>
      <w:r w:rsidR="00FC36E4">
        <w:t xml:space="preserve"> по годам</w:t>
      </w:r>
      <w:r>
        <w:t>.</w:t>
      </w:r>
    </w:p>
    <w:p w:rsidR="000E7153" w:rsidRPr="009D590F" w:rsidRDefault="000E7153" w:rsidP="000E7153">
      <w:pPr>
        <w:widowControl w:val="0"/>
        <w:ind w:firstLine="567"/>
        <w:jc w:val="center"/>
        <w:textAlignment w:val="baseline"/>
        <w:rPr>
          <w:b/>
          <w:i/>
          <w:color w:val="000000" w:themeColor="text1"/>
        </w:rPr>
      </w:pPr>
      <w:r w:rsidRPr="009D590F">
        <w:rPr>
          <w:b/>
          <w:i/>
          <w:color w:val="000000" w:themeColor="text1"/>
        </w:rPr>
        <w:t xml:space="preserve">Муниципальная программа «Содержание муниципального жилищного фонда </w:t>
      </w:r>
    </w:p>
    <w:p w:rsidR="000E7153" w:rsidRDefault="000E7153" w:rsidP="00FC36E4">
      <w:pPr>
        <w:widowControl w:val="0"/>
        <w:spacing w:after="120"/>
        <w:ind w:firstLine="567"/>
        <w:jc w:val="center"/>
        <w:textAlignment w:val="baseline"/>
        <w:rPr>
          <w:b/>
          <w:i/>
          <w:color w:val="000000" w:themeColor="text1"/>
        </w:rPr>
      </w:pPr>
      <w:r w:rsidRPr="009D590F">
        <w:rPr>
          <w:b/>
          <w:i/>
          <w:color w:val="000000" w:themeColor="text1"/>
        </w:rPr>
        <w:t>Артемовского городского округа»</w:t>
      </w:r>
    </w:p>
    <w:p w:rsidR="00FC36E4" w:rsidRPr="003C2729" w:rsidRDefault="000E7153" w:rsidP="007528F7">
      <w:pPr>
        <w:shd w:val="clear" w:color="auto" w:fill="FFFFFF"/>
        <w:spacing w:line="312" w:lineRule="auto"/>
        <w:ind w:firstLine="851"/>
        <w:jc w:val="both"/>
        <w:rPr>
          <w:color w:val="1A1A1A"/>
        </w:rPr>
      </w:pPr>
      <w:r w:rsidRPr="00035803">
        <w:rPr>
          <w:color w:val="000000" w:themeColor="text1"/>
        </w:rPr>
        <w:t xml:space="preserve"> </w:t>
      </w:r>
      <w:r w:rsidR="00FC36E4" w:rsidRPr="003C2729">
        <w:rPr>
          <w:color w:val="1A1A1A"/>
        </w:rPr>
        <w:t xml:space="preserve">На реализацию мероприятий муниципальной программы Артемовского городского округа в бюджете на 2025 год предусмотрены бюджетные ассигнования в объеме </w:t>
      </w:r>
      <w:r w:rsidR="00FC36E4">
        <w:rPr>
          <w:color w:val="1A1A1A"/>
        </w:rPr>
        <w:t>69 160 156,25 р</w:t>
      </w:r>
      <w:r w:rsidR="00FC36E4" w:rsidRPr="003C2729">
        <w:rPr>
          <w:color w:val="1A1A1A"/>
        </w:rPr>
        <w:t>ублей, в том числе за счет средств местного бюджета</w:t>
      </w:r>
      <w:r w:rsidR="00FC36E4">
        <w:rPr>
          <w:color w:val="1A1A1A"/>
        </w:rPr>
        <w:t xml:space="preserve"> 64 147 288,04 </w:t>
      </w:r>
      <w:r w:rsidR="00FC36E4" w:rsidRPr="003C2729">
        <w:rPr>
          <w:color w:val="1A1A1A"/>
        </w:rPr>
        <w:t>рублей, за счет средств вышестоящих бюджетов</w:t>
      </w:r>
      <w:r w:rsidR="00FC36E4">
        <w:rPr>
          <w:color w:val="1A1A1A"/>
        </w:rPr>
        <w:t xml:space="preserve"> 5 012 868,21 </w:t>
      </w:r>
      <w:r w:rsidR="00FC36E4" w:rsidRPr="003C2729">
        <w:rPr>
          <w:color w:val="1A1A1A"/>
        </w:rPr>
        <w:t>рублей.</w:t>
      </w:r>
    </w:p>
    <w:p w:rsidR="00FC36E4" w:rsidRPr="00E3187B" w:rsidRDefault="00FC36E4" w:rsidP="00FC36E4">
      <w:pPr>
        <w:spacing w:after="120"/>
        <w:ind w:firstLine="567"/>
        <w:jc w:val="right"/>
        <w:rPr>
          <w:color w:val="000000" w:themeColor="text1"/>
        </w:rPr>
      </w:pPr>
      <w:r w:rsidRPr="00E3187B">
        <w:rPr>
          <w:color w:val="000000" w:themeColor="text1"/>
        </w:rPr>
        <w:t xml:space="preserve">(рубли) </w:t>
      </w:r>
    </w:p>
    <w:tbl>
      <w:tblPr>
        <w:tblStyle w:val="a3"/>
        <w:tblW w:w="9351" w:type="dxa"/>
        <w:jc w:val="center"/>
        <w:tblLook w:val="04A0" w:firstRow="1" w:lastRow="0" w:firstColumn="1" w:lastColumn="0" w:noHBand="0" w:noVBand="1"/>
      </w:tblPr>
      <w:tblGrid>
        <w:gridCol w:w="3823"/>
        <w:gridCol w:w="1843"/>
        <w:gridCol w:w="1843"/>
        <w:gridCol w:w="1842"/>
      </w:tblGrid>
      <w:tr w:rsidR="00FC36E4" w:rsidRPr="00210820" w:rsidTr="00210820">
        <w:trPr>
          <w:trHeight w:val="337"/>
          <w:jc w:val="center"/>
        </w:trPr>
        <w:tc>
          <w:tcPr>
            <w:tcW w:w="3823" w:type="dxa"/>
          </w:tcPr>
          <w:p w:rsidR="00FC36E4" w:rsidRPr="00210820" w:rsidRDefault="00FC36E4" w:rsidP="00BB543E">
            <w:pPr>
              <w:jc w:val="center"/>
              <w:rPr>
                <w:b/>
                <w:color w:val="1A1A1A"/>
                <w:sz w:val="20"/>
                <w:szCs w:val="20"/>
              </w:rPr>
            </w:pPr>
            <w:r w:rsidRPr="00210820">
              <w:rPr>
                <w:b/>
                <w:color w:val="1A1A1A"/>
                <w:sz w:val="20"/>
                <w:szCs w:val="20"/>
              </w:rPr>
              <w:t>Наименование структурного элемента муниципальной программы</w:t>
            </w:r>
          </w:p>
        </w:tc>
        <w:tc>
          <w:tcPr>
            <w:tcW w:w="1843" w:type="dxa"/>
          </w:tcPr>
          <w:p w:rsidR="00FC36E4" w:rsidRPr="00210820" w:rsidRDefault="00FC36E4" w:rsidP="00BB543E">
            <w:pPr>
              <w:jc w:val="center"/>
              <w:rPr>
                <w:b/>
                <w:color w:val="1A1A1A"/>
                <w:sz w:val="20"/>
                <w:szCs w:val="20"/>
              </w:rPr>
            </w:pPr>
            <w:r w:rsidRPr="00210820">
              <w:rPr>
                <w:b/>
                <w:color w:val="1A1A1A"/>
                <w:sz w:val="20"/>
                <w:szCs w:val="20"/>
              </w:rPr>
              <w:t>Проект бюджета на 2025 год</w:t>
            </w:r>
          </w:p>
        </w:tc>
        <w:tc>
          <w:tcPr>
            <w:tcW w:w="1843" w:type="dxa"/>
          </w:tcPr>
          <w:p w:rsidR="00FC36E4" w:rsidRPr="00210820" w:rsidRDefault="00FC36E4" w:rsidP="00BB543E">
            <w:pPr>
              <w:jc w:val="center"/>
              <w:rPr>
                <w:b/>
                <w:color w:val="1A1A1A"/>
                <w:sz w:val="20"/>
                <w:szCs w:val="20"/>
              </w:rPr>
            </w:pPr>
            <w:r w:rsidRPr="00210820">
              <w:rPr>
                <w:b/>
                <w:color w:val="1A1A1A"/>
                <w:sz w:val="20"/>
                <w:szCs w:val="20"/>
              </w:rPr>
              <w:t>Проект бюджета на 2026 год</w:t>
            </w:r>
          </w:p>
        </w:tc>
        <w:tc>
          <w:tcPr>
            <w:tcW w:w="1842" w:type="dxa"/>
          </w:tcPr>
          <w:p w:rsidR="00FC36E4" w:rsidRPr="00210820" w:rsidRDefault="00FC36E4" w:rsidP="00BB543E">
            <w:pPr>
              <w:jc w:val="center"/>
              <w:rPr>
                <w:b/>
                <w:color w:val="1A1A1A"/>
                <w:sz w:val="20"/>
                <w:szCs w:val="20"/>
              </w:rPr>
            </w:pPr>
            <w:r w:rsidRPr="00210820">
              <w:rPr>
                <w:b/>
                <w:color w:val="1A1A1A"/>
                <w:sz w:val="20"/>
                <w:szCs w:val="20"/>
              </w:rPr>
              <w:t>Проект бюджета на 2027 год</w:t>
            </w:r>
          </w:p>
        </w:tc>
      </w:tr>
      <w:tr w:rsidR="00FC36E4" w:rsidRPr="00210820" w:rsidTr="00210820">
        <w:trPr>
          <w:jc w:val="center"/>
        </w:trPr>
        <w:tc>
          <w:tcPr>
            <w:tcW w:w="3823" w:type="dxa"/>
          </w:tcPr>
          <w:p w:rsidR="00FC36E4" w:rsidRPr="00210820" w:rsidRDefault="00FC36E4" w:rsidP="00BB543E">
            <w:pPr>
              <w:jc w:val="both"/>
              <w:rPr>
                <w:color w:val="1A1A1A"/>
                <w:sz w:val="20"/>
                <w:szCs w:val="20"/>
              </w:rPr>
            </w:pPr>
            <w:r w:rsidRPr="00210820">
              <w:rPr>
                <w:color w:val="1A1A1A"/>
                <w:sz w:val="20"/>
                <w:szCs w:val="20"/>
              </w:rPr>
              <w:t>Приведение муниципального жилищного фонда в соответствие с требованиями действующего законодательства</w:t>
            </w:r>
          </w:p>
        </w:tc>
        <w:tc>
          <w:tcPr>
            <w:tcW w:w="1843" w:type="dxa"/>
            <w:vAlign w:val="center"/>
          </w:tcPr>
          <w:p w:rsidR="00FC36E4" w:rsidRPr="00210820" w:rsidRDefault="00FC36E4" w:rsidP="00210820">
            <w:pPr>
              <w:jc w:val="center"/>
              <w:rPr>
                <w:color w:val="1A1A1A"/>
                <w:sz w:val="20"/>
                <w:szCs w:val="20"/>
              </w:rPr>
            </w:pPr>
            <w:r w:rsidRPr="00210820">
              <w:rPr>
                <w:color w:val="1A1A1A"/>
                <w:sz w:val="20"/>
                <w:szCs w:val="20"/>
              </w:rPr>
              <w:t>49 167 164,56</w:t>
            </w:r>
            <w:r w:rsidR="00210820">
              <w:rPr>
                <w:color w:val="1A1A1A"/>
                <w:sz w:val="20"/>
                <w:szCs w:val="20"/>
              </w:rPr>
              <w:t xml:space="preserve"> МБ</w:t>
            </w:r>
          </w:p>
        </w:tc>
        <w:tc>
          <w:tcPr>
            <w:tcW w:w="1843" w:type="dxa"/>
            <w:vAlign w:val="center"/>
          </w:tcPr>
          <w:p w:rsidR="00FC36E4" w:rsidRPr="00210820" w:rsidRDefault="00FC36E4" w:rsidP="00210820">
            <w:pPr>
              <w:jc w:val="center"/>
              <w:rPr>
                <w:color w:val="1A1A1A"/>
                <w:sz w:val="20"/>
                <w:szCs w:val="20"/>
              </w:rPr>
            </w:pPr>
            <w:r w:rsidRPr="00210820">
              <w:rPr>
                <w:color w:val="1A1A1A"/>
                <w:sz w:val="20"/>
                <w:szCs w:val="20"/>
              </w:rPr>
              <w:t>35 632 561,17</w:t>
            </w:r>
            <w:r w:rsidR="00210820">
              <w:rPr>
                <w:color w:val="1A1A1A"/>
                <w:sz w:val="20"/>
                <w:szCs w:val="20"/>
              </w:rPr>
              <w:t xml:space="preserve"> МБ</w:t>
            </w:r>
          </w:p>
        </w:tc>
        <w:tc>
          <w:tcPr>
            <w:tcW w:w="1842" w:type="dxa"/>
            <w:vAlign w:val="center"/>
          </w:tcPr>
          <w:p w:rsidR="00FC36E4" w:rsidRPr="00210820" w:rsidRDefault="00FC36E4" w:rsidP="00210820">
            <w:pPr>
              <w:jc w:val="center"/>
              <w:rPr>
                <w:color w:val="1A1A1A"/>
                <w:sz w:val="20"/>
                <w:szCs w:val="20"/>
              </w:rPr>
            </w:pPr>
            <w:r w:rsidRPr="00210820">
              <w:rPr>
                <w:color w:val="1A1A1A"/>
                <w:sz w:val="20"/>
                <w:szCs w:val="20"/>
              </w:rPr>
              <w:t>36 969 641,49</w:t>
            </w:r>
            <w:r w:rsidR="00210820">
              <w:rPr>
                <w:color w:val="1A1A1A"/>
                <w:sz w:val="20"/>
                <w:szCs w:val="20"/>
              </w:rPr>
              <w:t xml:space="preserve"> МБ</w:t>
            </w:r>
          </w:p>
        </w:tc>
      </w:tr>
      <w:tr w:rsidR="00FC36E4" w:rsidRPr="00210820" w:rsidTr="00210820">
        <w:trPr>
          <w:jc w:val="center"/>
        </w:trPr>
        <w:tc>
          <w:tcPr>
            <w:tcW w:w="3823" w:type="dxa"/>
          </w:tcPr>
          <w:p w:rsidR="00FC36E4" w:rsidRPr="00210820" w:rsidRDefault="00FC36E4" w:rsidP="00BB543E">
            <w:pPr>
              <w:jc w:val="both"/>
              <w:rPr>
                <w:color w:val="1A1A1A"/>
                <w:sz w:val="20"/>
                <w:szCs w:val="20"/>
              </w:rPr>
            </w:pPr>
            <w:r w:rsidRPr="00210820">
              <w:rPr>
                <w:color w:val="1A1A1A"/>
                <w:sz w:val="20"/>
                <w:szCs w:val="20"/>
              </w:rPr>
              <w:t>Обеспечение деятельности органов администрации Артемовского  городского округа</w:t>
            </w:r>
          </w:p>
        </w:tc>
        <w:tc>
          <w:tcPr>
            <w:tcW w:w="1843" w:type="dxa"/>
            <w:vAlign w:val="center"/>
          </w:tcPr>
          <w:p w:rsidR="00FC36E4" w:rsidRPr="00210820" w:rsidRDefault="00FC36E4" w:rsidP="00210820">
            <w:pPr>
              <w:jc w:val="center"/>
              <w:rPr>
                <w:color w:val="1A1A1A"/>
                <w:sz w:val="20"/>
                <w:szCs w:val="20"/>
              </w:rPr>
            </w:pPr>
            <w:r w:rsidRPr="00210820">
              <w:rPr>
                <w:color w:val="1A1A1A"/>
                <w:sz w:val="20"/>
                <w:szCs w:val="20"/>
              </w:rPr>
              <w:t>14 825 086,30</w:t>
            </w:r>
            <w:r w:rsidR="00210820">
              <w:rPr>
                <w:color w:val="1A1A1A"/>
                <w:sz w:val="20"/>
                <w:szCs w:val="20"/>
              </w:rPr>
              <w:t xml:space="preserve"> МБ</w:t>
            </w:r>
          </w:p>
        </w:tc>
        <w:tc>
          <w:tcPr>
            <w:tcW w:w="1843" w:type="dxa"/>
            <w:vAlign w:val="center"/>
          </w:tcPr>
          <w:p w:rsidR="00FC36E4" w:rsidRPr="00210820" w:rsidRDefault="00FC36E4" w:rsidP="00210820">
            <w:pPr>
              <w:jc w:val="center"/>
              <w:rPr>
                <w:color w:val="1A1A1A"/>
                <w:sz w:val="20"/>
                <w:szCs w:val="20"/>
              </w:rPr>
            </w:pPr>
            <w:r w:rsidRPr="00210820">
              <w:rPr>
                <w:color w:val="1A1A1A"/>
                <w:sz w:val="20"/>
                <w:szCs w:val="20"/>
              </w:rPr>
              <w:t>15 418 862,26</w:t>
            </w:r>
            <w:r w:rsidR="00210820">
              <w:rPr>
                <w:color w:val="1A1A1A"/>
                <w:sz w:val="20"/>
                <w:szCs w:val="20"/>
              </w:rPr>
              <w:t xml:space="preserve"> МБ</w:t>
            </w:r>
          </w:p>
        </w:tc>
        <w:tc>
          <w:tcPr>
            <w:tcW w:w="1842" w:type="dxa"/>
            <w:vAlign w:val="center"/>
          </w:tcPr>
          <w:p w:rsidR="00FC36E4" w:rsidRPr="00210820" w:rsidRDefault="00FC36E4" w:rsidP="00210820">
            <w:pPr>
              <w:jc w:val="center"/>
              <w:rPr>
                <w:color w:val="1A1A1A"/>
                <w:sz w:val="20"/>
                <w:szCs w:val="20"/>
              </w:rPr>
            </w:pPr>
            <w:r w:rsidRPr="00210820">
              <w:rPr>
                <w:color w:val="1A1A1A"/>
                <w:sz w:val="20"/>
                <w:szCs w:val="20"/>
              </w:rPr>
              <w:t>16 036 172,06</w:t>
            </w:r>
            <w:r w:rsidR="00210820">
              <w:rPr>
                <w:color w:val="1A1A1A"/>
                <w:sz w:val="20"/>
                <w:szCs w:val="20"/>
              </w:rPr>
              <w:t xml:space="preserve"> МБ</w:t>
            </w:r>
          </w:p>
        </w:tc>
      </w:tr>
      <w:tr w:rsidR="00FC36E4" w:rsidRPr="00210820" w:rsidTr="00210820">
        <w:trPr>
          <w:trHeight w:val="256"/>
          <w:jc w:val="center"/>
        </w:trPr>
        <w:tc>
          <w:tcPr>
            <w:tcW w:w="3823" w:type="dxa"/>
            <w:vMerge w:val="restart"/>
          </w:tcPr>
          <w:p w:rsidR="00FC36E4" w:rsidRPr="00210820" w:rsidRDefault="00FC36E4" w:rsidP="00BB543E">
            <w:pPr>
              <w:jc w:val="both"/>
              <w:rPr>
                <w:color w:val="1A1A1A"/>
                <w:sz w:val="20"/>
                <w:szCs w:val="20"/>
              </w:rPr>
            </w:pPr>
            <w:r w:rsidRPr="00210820">
              <w:rPr>
                <w:color w:val="1A1A1A"/>
                <w:sz w:val="20"/>
                <w:szCs w:val="20"/>
              </w:rPr>
              <w:t>Создание условий для управления многоквартирными домами</w:t>
            </w:r>
          </w:p>
        </w:tc>
        <w:tc>
          <w:tcPr>
            <w:tcW w:w="1843" w:type="dxa"/>
            <w:vAlign w:val="center"/>
          </w:tcPr>
          <w:p w:rsidR="00FC36E4" w:rsidRPr="00210820" w:rsidRDefault="00FC36E4" w:rsidP="00210820">
            <w:pPr>
              <w:jc w:val="center"/>
              <w:rPr>
                <w:color w:val="1A1A1A"/>
                <w:sz w:val="20"/>
                <w:szCs w:val="20"/>
              </w:rPr>
            </w:pPr>
            <w:r w:rsidRPr="00210820">
              <w:rPr>
                <w:color w:val="1A1A1A"/>
                <w:sz w:val="20"/>
                <w:szCs w:val="20"/>
              </w:rPr>
              <w:t>155 037,18</w:t>
            </w:r>
            <w:r w:rsidR="00210820">
              <w:rPr>
                <w:color w:val="1A1A1A"/>
                <w:sz w:val="20"/>
                <w:szCs w:val="20"/>
              </w:rPr>
              <w:t xml:space="preserve"> МБ</w:t>
            </w:r>
          </w:p>
        </w:tc>
        <w:tc>
          <w:tcPr>
            <w:tcW w:w="1843" w:type="dxa"/>
            <w:vAlign w:val="center"/>
          </w:tcPr>
          <w:p w:rsidR="00FC36E4" w:rsidRPr="00210820" w:rsidRDefault="00FC36E4" w:rsidP="00210820">
            <w:pPr>
              <w:jc w:val="center"/>
              <w:rPr>
                <w:color w:val="1A1A1A"/>
                <w:sz w:val="20"/>
                <w:szCs w:val="20"/>
              </w:rPr>
            </w:pPr>
            <w:r w:rsidRPr="00210820">
              <w:rPr>
                <w:color w:val="1A1A1A"/>
                <w:sz w:val="20"/>
                <w:szCs w:val="20"/>
              </w:rPr>
              <w:t>0,00</w:t>
            </w:r>
          </w:p>
        </w:tc>
        <w:tc>
          <w:tcPr>
            <w:tcW w:w="1842" w:type="dxa"/>
            <w:vAlign w:val="center"/>
          </w:tcPr>
          <w:p w:rsidR="00FC36E4" w:rsidRPr="00210820" w:rsidRDefault="00FC36E4" w:rsidP="00210820">
            <w:pPr>
              <w:jc w:val="center"/>
              <w:rPr>
                <w:color w:val="1A1A1A"/>
                <w:sz w:val="20"/>
                <w:szCs w:val="20"/>
              </w:rPr>
            </w:pPr>
            <w:r w:rsidRPr="00210820">
              <w:rPr>
                <w:color w:val="1A1A1A"/>
                <w:sz w:val="20"/>
                <w:szCs w:val="20"/>
              </w:rPr>
              <w:t>0,00</w:t>
            </w:r>
          </w:p>
        </w:tc>
      </w:tr>
      <w:tr w:rsidR="00FC36E4" w:rsidRPr="00210820" w:rsidTr="00210820">
        <w:trPr>
          <w:trHeight w:val="145"/>
          <w:jc w:val="center"/>
        </w:trPr>
        <w:tc>
          <w:tcPr>
            <w:tcW w:w="3823" w:type="dxa"/>
            <w:vMerge/>
          </w:tcPr>
          <w:p w:rsidR="00FC36E4" w:rsidRPr="00210820" w:rsidRDefault="00FC36E4" w:rsidP="00BB543E">
            <w:pPr>
              <w:jc w:val="both"/>
              <w:rPr>
                <w:color w:val="1A1A1A"/>
                <w:sz w:val="20"/>
                <w:szCs w:val="20"/>
              </w:rPr>
            </w:pPr>
          </w:p>
        </w:tc>
        <w:tc>
          <w:tcPr>
            <w:tcW w:w="1843" w:type="dxa"/>
            <w:vAlign w:val="center"/>
          </w:tcPr>
          <w:p w:rsidR="00FC36E4" w:rsidRPr="00210820" w:rsidRDefault="00FC36E4" w:rsidP="00210820">
            <w:pPr>
              <w:jc w:val="center"/>
              <w:rPr>
                <w:color w:val="1A1A1A"/>
                <w:sz w:val="20"/>
                <w:szCs w:val="20"/>
              </w:rPr>
            </w:pPr>
            <w:r w:rsidRPr="00210820">
              <w:rPr>
                <w:color w:val="1A1A1A"/>
                <w:sz w:val="20"/>
                <w:szCs w:val="20"/>
              </w:rPr>
              <w:t>5 012 868,21</w:t>
            </w:r>
            <w:r w:rsidR="00210820">
              <w:rPr>
                <w:color w:val="1A1A1A"/>
                <w:sz w:val="20"/>
                <w:szCs w:val="20"/>
              </w:rPr>
              <w:t xml:space="preserve"> МБТ</w:t>
            </w:r>
          </w:p>
        </w:tc>
        <w:tc>
          <w:tcPr>
            <w:tcW w:w="1843" w:type="dxa"/>
            <w:vAlign w:val="center"/>
          </w:tcPr>
          <w:p w:rsidR="00FC36E4" w:rsidRPr="00210820" w:rsidRDefault="00FC36E4" w:rsidP="00210820">
            <w:pPr>
              <w:jc w:val="center"/>
              <w:rPr>
                <w:color w:val="1A1A1A"/>
                <w:sz w:val="20"/>
                <w:szCs w:val="20"/>
              </w:rPr>
            </w:pPr>
            <w:r w:rsidRPr="00210820">
              <w:rPr>
                <w:color w:val="1A1A1A"/>
                <w:sz w:val="20"/>
                <w:szCs w:val="20"/>
              </w:rPr>
              <w:t>0,00</w:t>
            </w:r>
          </w:p>
        </w:tc>
        <w:tc>
          <w:tcPr>
            <w:tcW w:w="1842" w:type="dxa"/>
            <w:vAlign w:val="center"/>
          </w:tcPr>
          <w:p w:rsidR="00FC36E4" w:rsidRPr="00210820" w:rsidRDefault="00FC36E4" w:rsidP="00210820">
            <w:pPr>
              <w:jc w:val="center"/>
              <w:rPr>
                <w:color w:val="1A1A1A"/>
                <w:sz w:val="20"/>
                <w:szCs w:val="20"/>
              </w:rPr>
            </w:pPr>
            <w:r w:rsidRPr="00210820">
              <w:rPr>
                <w:color w:val="1A1A1A"/>
                <w:sz w:val="20"/>
                <w:szCs w:val="20"/>
              </w:rPr>
              <w:t>0,00</w:t>
            </w:r>
          </w:p>
        </w:tc>
      </w:tr>
      <w:tr w:rsidR="00FC36E4" w:rsidRPr="00210820" w:rsidTr="00210820">
        <w:trPr>
          <w:jc w:val="center"/>
        </w:trPr>
        <w:tc>
          <w:tcPr>
            <w:tcW w:w="3823" w:type="dxa"/>
          </w:tcPr>
          <w:p w:rsidR="00FC36E4" w:rsidRPr="00210820" w:rsidRDefault="00FC36E4" w:rsidP="00BB543E">
            <w:pPr>
              <w:jc w:val="both"/>
              <w:rPr>
                <w:b/>
                <w:color w:val="1A1A1A"/>
                <w:sz w:val="20"/>
                <w:szCs w:val="20"/>
              </w:rPr>
            </w:pPr>
            <w:r w:rsidRPr="00210820">
              <w:rPr>
                <w:b/>
                <w:color w:val="1A1A1A"/>
                <w:sz w:val="20"/>
                <w:szCs w:val="20"/>
              </w:rPr>
              <w:t>ИТОГО, в том числе</w:t>
            </w:r>
            <w:r w:rsidR="00210820">
              <w:rPr>
                <w:b/>
                <w:color w:val="1A1A1A"/>
                <w:sz w:val="20"/>
                <w:szCs w:val="20"/>
              </w:rPr>
              <w:t>:</w:t>
            </w:r>
          </w:p>
        </w:tc>
        <w:tc>
          <w:tcPr>
            <w:tcW w:w="1843" w:type="dxa"/>
            <w:vAlign w:val="center"/>
          </w:tcPr>
          <w:p w:rsidR="00FC36E4" w:rsidRPr="00210820" w:rsidRDefault="00FC36E4" w:rsidP="00210820">
            <w:pPr>
              <w:jc w:val="center"/>
              <w:rPr>
                <w:b/>
                <w:color w:val="000000" w:themeColor="text1"/>
                <w:sz w:val="20"/>
                <w:szCs w:val="20"/>
              </w:rPr>
            </w:pPr>
            <w:r w:rsidRPr="00210820">
              <w:rPr>
                <w:b/>
                <w:color w:val="000000" w:themeColor="text1"/>
                <w:sz w:val="20"/>
                <w:szCs w:val="20"/>
              </w:rPr>
              <w:t>69 160 156,25</w:t>
            </w:r>
          </w:p>
        </w:tc>
        <w:tc>
          <w:tcPr>
            <w:tcW w:w="1843" w:type="dxa"/>
            <w:vAlign w:val="center"/>
          </w:tcPr>
          <w:p w:rsidR="00FC36E4" w:rsidRPr="00210820" w:rsidRDefault="00FC36E4" w:rsidP="00210820">
            <w:pPr>
              <w:jc w:val="center"/>
              <w:rPr>
                <w:b/>
                <w:color w:val="000000" w:themeColor="text1"/>
                <w:sz w:val="20"/>
                <w:szCs w:val="20"/>
              </w:rPr>
            </w:pPr>
            <w:r w:rsidRPr="00210820">
              <w:rPr>
                <w:b/>
                <w:color w:val="000000" w:themeColor="text1"/>
                <w:sz w:val="20"/>
                <w:szCs w:val="20"/>
              </w:rPr>
              <w:t>51 051 423,43</w:t>
            </w:r>
          </w:p>
        </w:tc>
        <w:tc>
          <w:tcPr>
            <w:tcW w:w="1842" w:type="dxa"/>
            <w:vAlign w:val="center"/>
          </w:tcPr>
          <w:p w:rsidR="00FC36E4" w:rsidRPr="00210820" w:rsidRDefault="00FC36E4" w:rsidP="00210820">
            <w:pPr>
              <w:jc w:val="center"/>
              <w:rPr>
                <w:b/>
                <w:color w:val="000000" w:themeColor="text1"/>
                <w:sz w:val="20"/>
                <w:szCs w:val="20"/>
              </w:rPr>
            </w:pPr>
            <w:r w:rsidRPr="00210820">
              <w:rPr>
                <w:b/>
                <w:color w:val="000000" w:themeColor="text1"/>
                <w:sz w:val="20"/>
                <w:szCs w:val="20"/>
              </w:rPr>
              <w:t>53 005 813,55</w:t>
            </w:r>
          </w:p>
        </w:tc>
      </w:tr>
      <w:tr w:rsidR="00FC36E4" w:rsidRPr="00210820" w:rsidTr="00210820">
        <w:trPr>
          <w:jc w:val="center"/>
        </w:trPr>
        <w:tc>
          <w:tcPr>
            <w:tcW w:w="3823" w:type="dxa"/>
          </w:tcPr>
          <w:p w:rsidR="00FC36E4" w:rsidRPr="00210820" w:rsidRDefault="00FC36E4" w:rsidP="00BB543E">
            <w:pPr>
              <w:jc w:val="both"/>
              <w:rPr>
                <w:b/>
                <w:color w:val="1A1A1A"/>
                <w:sz w:val="20"/>
                <w:szCs w:val="20"/>
              </w:rPr>
            </w:pPr>
            <w:r w:rsidRPr="00210820">
              <w:rPr>
                <w:b/>
                <w:color w:val="1A1A1A"/>
                <w:sz w:val="20"/>
                <w:szCs w:val="20"/>
              </w:rPr>
              <w:t>МБ</w:t>
            </w:r>
          </w:p>
        </w:tc>
        <w:tc>
          <w:tcPr>
            <w:tcW w:w="1843" w:type="dxa"/>
            <w:vAlign w:val="center"/>
          </w:tcPr>
          <w:p w:rsidR="00FC36E4" w:rsidRPr="00210820" w:rsidRDefault="00FC36E4" w:rsidP="00210820">
            <w:pPr>
              <w:jc w:val="center"/>
              <w:rPr>
                <w:color w:val="1A1A1A"/>
                <w:sz w:val="20"/>
                <w:szCs w:val="20"/>
              </w:rPr>
            </w:pPr>
            <w:r w:rsidRPr="00210820">
              <w:rPr>
                <w:color w:val="1A1A1A"/>
                <w:sz w:val="20"/>
                <w:szCs w:val="20"/>
              </w:rPr>
              <w:t>64 147 288,04</w:t>
            </w:r>
          </w:p>
        </w:tc>
        <w:tc>
          <w:tcPr>
            <w:tcW w:w="1843" w:type="dxa"/>
            <w:vAlign w:val="center"/>
          </w:tcPr>
          <w:p w:rsidR="00FC36E4" w:rsidRPr="00210820" w:rsidRDefault="00FC36E4" w:rsidP="00210820">
            <w:pPr>
              <w:jc w:val="center"/>
              <w:rPr>
                <w:color w:val="1A1A1A"/>
                <w:sz w:val="20"/>
                <w:szCs w:val="20"/>
              </w:rPr>
            </w:pPr>
            <w:r w:rsidRPr="00210820">
              <w:rPr>
                <w:color w:val="1A1A1A"/>
                <w:sz w:val="20"/>
                <w:szCs w:val="20"/>
              </w:rPr>
              <w:t>51 051 423,43</w:t>
            </w:r>
          </w:p>
        </w:tc>
        <w:tc>
          <w:tcPr>
            <w:tcW w:w="1842" w:type="dxa"/>
            <w:vAlign w:val="center"/>
          </w:tcPr>
          <w:p w:rsidR="00FC36E4" w:rsidRPr="00210820" w:rsidRDefault="00FC36E4" w:rsidP="00210820">
            <w:pPr>
              <w:jc w:val="center"/>
              <w:rPr>
                <w:color w:val="1A1A1A"/>
                <w:sz w:val="20"/>
                <w:szCs w:val="20"/>
              </w:rPr>
            </w:pPr>
            <w:r w:rsidRPr="00210820">
              <w:rPr>
                <w:color w:val="1A1A1A"/>
                <w:sz w:val="20"/>
                <w:szCs w:val="20"/>
              </w:rPr>
              <w:t>53 005 813,55</w:t>
            </w:r>
          </w:p>
        </w:tc>
      </w:tr>
      <w:tr w:rsidR="00FC36E4" w:rsidRPr="00210820" w:rsidTr="00210820">
        <w:trPr>
          <w:jc w:val="center"/>
        </w:trPr>
        <w:tc>
          <w:tcPr>
            <w:tcW w:w="3823" w:type="dxa"/>
          </w:tcPr>
          <w:p w:rsidR="00FC36E4" w:rsidRPr="00210820" w:rsidRDefault="00FC36E4" w:rsidP="00BB543E">
            <w:pPr>
              <w:jc w:val="both"/>
              <w:rPr>
                <w:b/>
                <w:color w:val="1A1A1A"/>
                <w:sz w:val="20"/>
                <w:szCs w:val="20"/>
              </w:rPr>
            </w:pPr>
            <w:r w:rsidRPr="00210820">
              <w:rPr>
                <w:b/>
                <w:color w:val="1A1A1A"/>
                <w:sz w:val="20"/>
                <w:szCs w:val="20"/>
              </w:rPr>
              <w:t>МБТ</w:t>
            </w:r>
          </w:p>
        </w:tc>
        <w:tc>
          <w:tcPr>
            <w:tcW w:w="1843" w:type="dxa"/>
            <w:vAlign w:val="center"/>
          </w:tcPr>
          <w:p w:rsidR="00FC36E4" w:rsidRPr="00210820" w:rsidRDefault="00FC36E4" w:rsidP="00210820">
            <w:pPr>
              <w:jc w:val="center"/>
              <w:rPr>
                <w:color w:val="1A1A1A"/>
                <w:sz w:val="20"/>
                <w:szCs w:val="20"/>
              </w:rPr>
            </w:pPr>
            <w:r w:rsidRPr="00210820">
              <w:rPr>
                <w:color w:val="1A1A1A"/>
                <w:sz w:val="20"/>
                <w:szCs w:val="20"/>
              </w:rPr>
              <w:t>5 012 868,21</w:t>
            </w:r>
          </w:p>
        </w:tc>
        <w:tc>
          <w:tcPr>
            <w:tcW w:w="1843" w:type="dxa"/>
            <w:vAlign w:val="center"/>
          </w:tcPr>
          <w:p w:rsidR="00FC36E4" w:rsidRPr="00210820" w:rsidRDefault="00FC36E4" w:rsidP="00210820">
            <w:pPr>
              <w:jc w:val="center"/>
              <w:rPr>
                <w:color w:val="1A1A1A"/>
                <w:sz w:val="20"/>
                <w:szCs w:val="20"/>
              </w:rPr>
            </w:pPr>
            <w:r w:rsidRPr="00210820">
              <w:rPr>
                <w:color w:val="1A1A1A"/>
                <w:sz w:val="20"/>
                <w:szCs w:val="20"/>
              </w:rPr>
              <w:t>0,00</w:t>
            </w:r>
          </w:p>
        </w:tc>
        <w:tc>
          <w:tcPr>
            <w:tcW w:w="1842" w:type="dxa"/>
            <w:vAlign w:val="center"/>
          </w:tcPr>
          <w:p w:rsidR="00FC36E4" w:rsidRPr="00210820" w:rsidRDefault="00FC36E4" w:rsidP="00210820">
            <w:pPr>
              <w:jc w:val="center"/>
              <w:rPr>
                <w:color w:val="1A1A1A"/>
                <w:sz w:val="20"/>
                <w:szCs w:val="20"/>
              </w:rPr>
            </w:pPr>
            <w:r w:rsidRPr="00210820">
              <w:rPr>
                <w:color w:val="1A1A1A"/>
                <w:sz w:val="20"/>
                <w:szCs w:val="20"/>
              </w:rPr>
              <w:t>0,00</w:t>
            </w:r>
          </w:p>
        </w:tc>
      </w:tr>
    </w:tbl>
    <w:p w:rsidR="00FC36E4" w:rsidRPr="00B706F8" w:rsidRDefault="00FC36E4" w:rsidP="00FC36E4">
      <w:pPr>
        <w:widowControl w:val="0"/>
        <w:ind w:firstLine="567"/>
        <w:jc w:val="center"/>
        <w:textAlignment w:val="baseline"/>
        <w:rPr>
          <w:b/>
          <w:i/>
          <w:color w:val="FF0000"/>
        </w:rPr>
      </w:pPr>
    </w:p>
    <w:p w:rsidR="00FC36E4" w:rsidRPr="00873F9A" w:rsidRDefault="00FC36E4" w:rsidP="007528F7">
      <w:pPr>
        <w:widowControl w:val="0"/>
        <w:autoSpaceDE w:val="0"/>
        <w:autoSpaceDN w:val="0"/>
        <w:adjustRightInd w:val="0"/>
        <w:spacing w:line="312" w:lineRule="auto"/>
        <w:ind w:firstLine="709"/>
        <w:jc w:val="both"/>
        <w:rPr>
          <w:rFonts w:eastAsia="Calibri"/>
          <w:color w:val="000000" w:themeColor="text1"/>
        </w:rPr>
      </w:pPr>
      <w:r w:rsidRPr="00486567">
        <w:rPr>
          <w:color w:val="000000" w:themeColor="text1"/>
        </w:rPr>
        <w:t xml:space="preserve">Общее увеличение расходов </w:t>
      </w:r>
      <w:r>
        <w:rPr>
          <w:color w:val="000000" w:themeColor="text1"/>
        </w:rPr>
        <w:t xml:space="preserve">по </w:t>
      </w:r>
      <w:r w:rsidRPr="00486567">
        <w:rPr>
          <w:color w:val="000000" w:themeColor="text1"/>
        </w:rPr>
        <w:t>муниципальной программ</w:t>
      </w:r>
      <w:r>
        <w:rPr>
          <w:color w:val="000000" w:themeColor="text1"/>
        </w:rPr>
        <w:t>е</w:t>
      </w:r>
      <w:r w:rsidRPr="00486567">
        <w:rPr>
          <w:color w:val="000000" w:themeColor="text1"/>
        </w:rPr>
        <w:t xml:space="preserve"> относительно уровня действующего бюджета Артемовского городского округа на 202</w:t>
      </w:r>
      <w:r>
        <w:rPr>
          <w:color w:val="000000" w:themeColor="text1"/>
        </w:rPr>
        <w:t>5</w:t>
      </w:r>
      <w:r w:rsidRPr="00486567">
        <w:rPr>
          <w:color w:val="000000" w:themeColor="text1"/>
        </w:rPr>
        <w:t xml:space="preserve"> год</w:t>
      </w:r>
      <w:r w:rsidRPr="00486567">
        <w:rPr>
          <w:rFonts w:eastAsia="Calibri"/>
          <w:color w:val="000000" w:themeColor="text1"/>
        </w:rPr>
        <w:t xml:space="preserve"> </w:t>
      </w:r>
      <w:r>
        <w:rPr>
          <w:rFonts w:eastAsia="Calibri"/>
          <w:color w:val="000000" w:themeColor="text1"/>
        </w:rPr>
        <w:t>составило</w:t>
      </w:r>
      <w:r w:rsidRPr="00486567">
        <w:rPr>
          <w:color w:val="000000" w:themeColor="text1"/>
        </w:rPr>
        <w:t xml:space="preserve"> 28 837 054,76 руб</w:t>
      </w:r>
      <w:r>
        <w:rPr>
          <w:color w:val="000000" w:themeColor="text1"/>
        </w:rPr>
        <w:t>лей, в том числе</w:t>
      </w:r>
      <w:r w:rsidRPr="002110F2">
        <w:rPr>
          <w:color w:val="000000" w:themeColor="text1"/>
        </w:rPr>
        <w:t xml:space="preserve"> за счет дополнительного распределения межбюджетных трансфертов из вышестоящего бюджета в соответствии с п</w:t>
      </w:r>
      <w:r w:rsidRPr="002110F2">
        <w:rPr>
          <w:rFonts w:eastAsia="Calibri"/>
          <w:color w:val="000000" w:themeColor="text1"/>
        </w:rPr>
        <w:t xml:space="preserve">роектом </w:t>
      </w:r>
      <w:r w:rsidR="00210820">
        <w:rPr>
          <w:rFonts w:eastAsia="Calibri"/>
          <w:color w:val="000000" w:themeColor="text1"/>
        </w:rPr>
        <w:t>з</w:t>
      </w:r>
      <w:r w:rsidRPr="002110F2">
        <w:rPr>
          <w:rFonts w:eastAsia="Calibri"/>
          <w:color w:val="000000" w:themeColor="text1"/>
        </w:rPr>
        <w:t>акона Приморского края «О краевом бюджете на 202</w:t>
      </w:r>
      <w:r>
        <w:rPr>
          <w:rFonts w:eastAsia="Calibri"/>
          <w:color w:val="000000" w:themeColor="text1"/>
        </w:rPr>
        <w:t>5</w:t>
      </w:r>
      <w:r w:rsidRPr="002110F2">
        <w:rPr>
          <w:rFonts w:eastAsia="Calibri"/>
          <w:color w:val="000000" w:themeColor="text1"/>
        </w:rPr>
        <w:t xml:space="preserve"> год и плановый период 202</w:t>
      </w:r>
      <w:r>
        <w:rPr>
          <w:rFonts w:eastAsia="Calibri"/>
          <w:color w:val="000000" w:themeColor="text1"/>
        </w:rPr>
        <w:t>6</w:t>
      </w:r>
      <w:r w:rsidRPr="002110F2">
        <w:rPr>
          <w:rFonts w:eastAsia="Calibri"/>
          <w:color w:val="000000" w:themeColor="text1"/>
        </w:rPr>
        <w:t xml:space="preserve"> и 202</w:t>
      </w:r>
      <w:r>
        <w:rPr>
          <w:rFonts w:eastAsia="Calibri"/>
          <w:color w:val="000000" w:themeColor="text1"/>
        </w:rPr>
        <w:t>7</w:t>
      </w:r>
      <w:r w:rsidRPr="002110F2">
        <w:rPr>
          <w:rFonts w:eastAsia="Calibri"/>
          <w:color w:val="000000" w:themeColor="text1"/>
        </w:rPr>
        <w:t xml:space="preserve"> годов</w:t>
      </w:r>
      <w:r w:rsidRPr="005123D9">
        <w:rPr>
          <w:rFonts w:eastAsia="Calibri"/>
          <w:color w:val="000000" w:themeColor="text1"/>
        </w:rPr>
        <w:t>»</w:t>
      </w:r>
      <w:r w:rsidR="009224D6">
        <w:rPr>
          <w:rFonts w:eastAsia="Calibri"/>
          <w:color w:val="000000" w:themeColor="text1"/>
        </w:rPr>
        <w:t>,</w:t>
      </w:r>
      <w:r>
        <w:rPr>
          <w:rFonts w:eastAsia="Calibri"/>
          <w:color w:val="000000" w:themeColor="text1"/>
        </w:rPr>
        <w:t xml:space="preserve"> </w:t>
      </w:r>
      <w:r w:rsidR="009224D6" w:rsidRPr="00AF0881">
        <w:rPr>
          <w:rFonts w:eastAsia="Calibri"/>
        </w:rPr>
        <w:t xml:space="preserve">в связи с </w:t>
      </w:r>
      <w:r w:rsidR="009224D6" w:rsidRPr="00AF0881">
        <w:rPr>
          <w:iCs/>
          <w:spacing w:val="2"/>
        </w:rPr>
        <w:t>увеличением объема средств местного бюджета на фонд оплаты труда работников муниципального учреждения</w:t>
      </w:r>
      <w:r w:rsidR="009224D6" w:rsidRPr="002D3B94">
        <w:rPr>
          <w:rFonts w:eastAsia="Calibri"/>
          <w:color w:val="FF0000"/>
        </w:rPr>
        <w:t xml:space="preserve"> </w:t>
      </w:r>
      <w:r w:rsidRPr="005123D9">
        <w:rPr>
          <w:rFonts w:eastAsia="Calibri"/>
          <w:color w:val="000000" w:themeColor="text1"/>
        </w:rPr>
        <w:t>(</w:t>
      </w:r>
      <w:r w:rsidRPr="005123D9">
        <w:rPr>
          <w:color w:val="000000" w:themeColor="text1"/>
        </w:rPr>
        <w:t>МКУ</w:t>
      </w:r>
      <w:r w:rsidRPr="005123D9">
        <w:rPr>
          <w:rFonts w:eastAsia="Calibri"/>
          <w:color w:val="000000" w:themeColor="text1"/>
        </w:rPr>
        <w:t xml:space="preserve"> </w:t>
      </w:r>
      <w:r w:rsidRPr="005123D9">
        <w:rPr>
          <w:color w:val="000000" w:themeColor="text1"/>
        </w:rPr>
        <w:t>«Управление по учету и содержанию муниципального жилищного фонда»)</w:t>
      </w:r>
      <w:r>
        <w:rPr>
          <w:rFonts w:eastAsia="Calibri"/>
          <w:color w:val="000000" w:themeColor="text1"/>
        </w:rPr>
        <w:t xml:space="preserve">, </w:t>
      </w:r>
      <w:r>
        <w:rPr>
          <w:color w:val="000000" w:themeColor="text1"/>
        </w:rPr>
        <w:t xml:space="preserve">а также увеличением штатной численности на </w:t>
      </w:r>
      <w:r w:rsidRPr="00873F9A">
        <w:rPr>
          <w:color w:val="000000" w:themeColor="text1"/>
        </w:rPr>
        <w:t>2 единиц</w:t>
      </w:r>
      <w:r>
        <w:rPr>
          <w:color w:val="000000" w:themeColor="text1"/>
        </w:rPr>
        <w:t>ы</w:t>
      </w:r>
      <w:r w:rsidRPr="00873F9A">
        <w:rPr>
          <w:color w:val="000000" w:themeColor="text1"/>
        </w:rPr>
        <w:t xml:space="preserve"> инженера (распоряжение администрации Артемовского городского округа от 27.06.2024 № 537-ра «Об изменении количества штатных должностей в муниципальном казенном учреждении «Управление по учету и содержанию муниципального жилищного фонда» Артемовского городского округа</w:t>
      </w:r>
      <w:r w:rsidR="00003A42">
        <w:rPr>
          <w:color w:val="000000" w:themeColor="text1"/>
        </w:rPr>
        <w:t>)</w:t>
      </w:r>
      <w:r w:rsidRPr="00873F9A">
        <w:rPr>
          <w:color w:val="000000" w:themeColor="text1"/>
        </w:rPr>
        <w:t xml:space="preserve">.   </w:t>
      </w:r>
      <w:r w:rsidRPr="00873F9A">
        <w:rPr>
          <w:rFonts w:eastAsia="Calibri"/>
          <w:color w:val="000000" w:themeColor="text1"/>
        </w:rPr>
        <w:t xml:space="preserve"> </w:t>
      </w:r>
    </w:p>
    <w:p w:rsidR="00FC36E4" w:rsidRPr="00E748E2" w:rsidRDefault="00FC36E4" w:rsidP="00300248">
      <w:pPr>
        <w:widowControl w:val="0"/>
        <w:shd w:val="clear" w:color="auto" w:fill="FFFFFF" w:themeFill="background1"/>
        <w:autoSpaceDE w:val="0"/>
        <w:autoSpaceDN w:val="0"/>
        <w:adjustRightInd w:val="0"/>
        <w:spacing w:line="312" w:lineRule="auto"/>
        <w:ind w:firstLine="709"/>
        <w:jc w:val="both"/>
        <w:rPr>
          <w:color w:val="000000" w:themeColor="text1"/>
        </w:rPr>
      </w:pPr>
      <w:r w:rsidRPr="005123D9">
        <w:rPr>
          <w:color w:val="000000" w:themeColor="text1"/>
        </w:rPr>
        <w:t>Кроме того, предусмотрены бюджетные ассигнования</w:t>
      </w:r>
      <w:r w:rsidRPr="005123D9">
        <w:rPr>
          <w:iCs/>
          <w:color w:val="000000" w:themeColor="text1"/>
          <w:spacing w:val="2"/>
        </w:rPr>
        <w:t xml:space="preserve"> на незапланированные ранее расходы: </w:t>
      </w:r>
      <w:r w:rsidRPr="00EC12D1">
        <w:rPr>
          <w:color w:val="000000" w:themeColor="text1"/>
        </w:rPr>
        <w:t xml:space="preserve"> </w:t>
      </w:r>
      <w:r>
        <w:rPr>
          <w:color w:val="000000" w:themeColor="text1"/>
        </w:rPr>
        <w:t xml:space="preserve">на мероприятие </w:t>
      </w:r>
      <w:r w:rsidRPr="00EC12D1">
        <w:rPr>
          <w:color w:val="000000" w:themeColor="text1"/>
        </w:rPr>
        <w:t>«</w:t>
      </w:r>
      <w:r w:rsidRPr="005808A6">
        <w:rPr>
          <w:color w:val="000000" w:themeColor="text1"/>
        </w:rPr>
        <w:t>Поддержка муниципальных программ по созданию условий для управления многоквартирными домами (проведение ремонта подъездов в многоквартирных домах)</w:t>
      </w:r>
      <w:r>
        <w:rPr>
          <w:color w:val="000000" w:themeColor="text1"/>
        </w:rPr>
        <w:t xml:space="preserve"> (</w:t>
      </w:r>
      <w:r w:rsidRPr="005808A6">
        <w:rPr>
          <w:color w:val="000000" w:themeColor="text1"/>
        </w:rPr>
        <w:t xml:space="preserve">доля Артемовского городского округа для соблюдения уровня </w:t>
      </w:r>
      <w:proofErr w:type="spellStart"/>
      <w:r w:rsidRPr="005808A6">
        <w:rPr>
          <w:color w:val="000000" w:themeColor="text1"/>
        </w:rPr>
        <w:t>софинансирования</w:t>
      </w:r>
      <w:proofErr w:type="spellEnd"/>
      <w:r>
        <w:rPr>
          <w:color w:val="000000" w:themeColor="text1"/>
        </w:rPr>
        <w:t xml:space="preserve">), </w:t>
      </w:r>
      <w:r w:rsidRPr="005123D9">
        <w:rPr>
          <w:iCs/>
          <w:color w:val="000000" w:themeColor="text1"/>
          <w:spacing w:val="2"/>
        </w:rPr>
        <w:t>перечисление ежемесячных взносов на капитальный ремонт общего имущества МКД исходя из площади помещений, собственником которых является Артемовский городской округ; проведение капитального (текущего) ремонта муниципальных жилых помещений, свободных  от регистрации и проживания граждан;</w:t>
      </w:r>
      <w:r w:rsidRPr="005123D9">
        <w:rPr>
          <w:color w:val="000000" w:themeColor="text1"/>
        </w:rPr>
        <w:t xml:space="preserve"> </w:t>
      </w:r>
      <w:r w:rsidRPr="00E748E2">
        <w:rPr>
          <w:color w:val="000000" w:themeColor="text1"/>
        </w:rPr>
        <w:t>финансовое обеспечение деятельности (оказание услуг, выполнение работ) МКУ «Управление по учету и содержанию муниципаль</w:t>
      </w:r>
      <w:r w:rsidRPr="00E748E2">
        <w:rPr>
          <w:color w:val="000000" w:themeColor="text1"/>
        </w:rPr>
        <w:lastRenderedPageBreak/>
        <w:t>ного жилищного фонда» (услуги связи, почтовые услуги, обслуживание пожарной сигнализации, техобслуживание автомобиля, ремонт оргтехники, заправка картриджей, обслуживание программных комплексов, вскрытие квартир, приобретение канцелярских и хозяйственных товаров, спецодежды, ГСМ).</w:t>
      </w:r>
    </w:p>
    <w:p w:rsidR="00FC36E4" w:rsidRPr="00E748E2" w:rsidRDefault="00FC36E4" w:rsidP="007528F7">
      <w:pPr>
        <w:widowControl w:val="0"/>
        <w:autoSpaceDE w:val="0"/>
        <w:autoSpaceDN w:val="0"/>
        <w:adjustRightInd w:val="0"/>
        <w:spacing w:line="312" w:lineRule="auto"/>
        <w:ind w:firstLine="709"/>
        <w:jc w:val="both"/>
        <w:rPr>
          <w:b/>
          <w:color w:val="000000" w:themeColor="text1"/>
        </w:rPr>
      </w:pPr>
      <w:r w:rsidRPr="00E748E2">
        <w:rPr>
          <w:b/>
          <w:color w:val="000000" w:themeColor="text1"/>
        </w:rPr>
        <w:t xml:space="preserve">В составе муниципальной программы </w:t>
      </w:r>
      <w:r w:rsidR="00003A42">
        <w:rPr>
          <w:b/>
          <w:color w:val="000000" w:themeColor="text1"/>
        </w:rPr>
        <w:t xml:space="preserve">на 2025 год </w:t>
      </w:r>
      <w:r w:rsidRPr="00E748E2">
        <w:rPr>
          <w:b/>
          <w:color w:val="000000" w:themeColor="text1"/>
        </w:rPr>
        <w:t>предусмотрены расходы на:</w:t>
      </w:r>
    </w:p>
    <w:p w:rsidR="00FC36E4" w:rsidRPr="00DE7B25" w:rsidRDefault="00FC36E4" w:rsidP="007528F7">
      <w:pPr>
        <w:widowControl w:val="0"/>
        <w:autoSpaceDE w:val="0"/>
        <w:autoSpaceDN w:val="0"/>
        <w:adjustRightInd w:val="0"/>
        <w:spacing w:line="312" w:lineRule="auto"/>
        <w:ind w:firstLine="709"/>
        <w:jc w:val="both"/>
        <w:rPr>
          <w:color w:val="000000" w:themeColor="text1"/>
        </w:rPr>
      </w:pPr>
      <w:r w:rsidRPr="00DE7B25">
        <w:rPr>
          <w:color w:val="000000" w:themeColor="text1"/>
        </w:rPr>
        <w:t>- перечисление ежемесячных взносов на капитальный ремонт общего имущества МКД исходя из площади помещений, собственником которых является Артемовский городской округ – 10 200 000,00 руб</w:t>
      </w:r>
      <w:r>
        <w:rPr>
          <w:color w:val="000000" w:themeColor="text1"/>
        </w:rPr>
        <w:t xml:space="preserve">лей, </w:t>
      </w:r>
      <w:r w:rsidRPr="0088281A">
        <w:rPr>
          <w:b/>
          <w:color w:val="000000" w:themeColor="text1"/>
        </w:rPr>
        <w:t>вид расхода 240</w:t>
      </w:r>
      <w:r w:rsidRPr="00DE7B25">
        <w:rPr>
          <w:color w:val="000000" w:themeColor="text1"/>
        </w:rPr>
        <w:t>;</w:t>
      </w:r>
    </w:p>
    <w:p w:rsidR="00FC36E4" w:rsidRPr="00DE7B25" w:rsidRDefault="00FC36E4" w:rsidP="007528F7">
      <w:pPr>
        <w:widowControl w:val="0"/>
        <w:autoSpaceDE w:val="0"/>
        <w:autoSpaceDN w:val="0"/>
        <w:adjustRightInd w:val="0"/>
        <w:spacing w:line="312" w:lineRule="auto"/>
        <w:ind w:firstLine="709"/>
        <w:jc w:val="both"/>
        <w:rPr>
          <w:color w:val="000000" w:themeColor="text1"/>
        </w:rPr>
      </w:pPr>
      <w:r w:rsidRPr="00DE7B25">
        <w:rPr>
          <w:color w:val="000000" w:themeColor="text1"/>
        </w:rPr>
        <w:t>- проведение капитального (текущего) ремонта муниципальных жилых помещений, свободных от регистрации и проживания граждан – 4 214 803,51 руб</w:t>
      </w:r>
      <w:r>
        <w:rPr>
          <w:color w:val="000000" w:themeColor="text1"/>
        </w:rPr>
        <w:t>лей</w:t>
      </w:r>
      <w:r w:rsidRPr="00DE7B25">
        <w:rPr>
          <w:color w:val="000000" w:themeColor="text1"/>
        </w:rPr>
        <w:t xml:space="preserve"> (запланировано отремонтировать 9 помещений)</w:t>
      </w:r>
      <w:r>
        <w:rPr>
          <w:color w:val="000000" w:themeColor="text1"/>
        </w:rPr>
        <w:t>,</w:t>
      </w:r>
      <w:r w:rsidRPr="0088281A">
        <w:t xml:space="preserve"> </w:t>
      </w:r>
      <w:r w:rsidRPr="0088281A">
        <w:rPr>
          <w:b/>
          <w:color w:val="000000" w:themeColor="text1"/>
        </w:rPr>
        <w:t>вид расхода 240</w:t>
      </w:r>
      <w:r w:rsidRPr="00DE7B25">
        <w:rPr>
          <w:color w:val="000000" w:themeColor="text1"/>
        </w:rPr>
        <w:t>;</w:t>
      </w:r>
    </w:p>
    <w:p w:rsidR="00FC36E4" w:rsidRPr="00DE7B25" w:rsidRDefault="00FC36E4" w:rsidP="007528F7">
      <w:pPr>
        <w:autoSpaceDE w:val="0"/>
        <w:autoSpaceDN w:val="0"/>
        <w:adjustRightInd w:val="0"/>
        <w:spacing w:line="312" w:lineRule="auto"/>
        <w:ind w:firstLine="709"/>
        <w:jc w:val="both"/>
        <w:rPr>
          <w:color w:val="000000" w:themeColor="text1"/>
        </w:rPr>
      </w:pPr>
      <w:r w:rsidRPr="00DE7B25">
        <w:rPr>
          <w:color w:val="000000" w:themeColor="text1"/>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(финансовое обеспечение деятельности (оказание услуг, выполнение работ) МКУ «Управление по учету и содержанию муниципального жилищного фонда» (штатная численность – 31 единица) – </w:t>
      </w:r>
      <w:r>
        <w:rPr>
          <w:color w:val="000000" w:themeColor="text1"/>
        </w:rPr>
        <w:t>34 335 161,05</w:t>
      </w:r>
      <w:r w:rsidRPr="00DE7B25">
        <w:rPr>
          <w:color w:val="000000" w:themeColor="text1"/>
        </w:rPr>
        <w:t xml:space="preserve"> руб</w:t>
      </w:r>
      <w:r>
        <w:rPr>
          <w:color w:val="000000" w:themeColor="text1"/>
        </w:rPr>
        <w:t xml:space="preserve">лей, </w:t>
      </w:r>
      <w:r w:rsidRPr="0088281A">
        <w:rPr>
          <w:b/>
          <w:color w:val="000000" w:themeColor="text1"/>
        </w:rPr>
        <w:t>вид расхода 110</w:t>
      </w:r>
      <w:r>
        <w:rPr>
          <w:color w:val="000000" w:themeColor="text1"/>
        </w:rPr>
        <w:t xml:space="preserve"> - 32 692 268,11 рублей, </w:t>
      </w:r>
      <w:r w:rsidR="00003A42" w:rsidRPr="00003A42">
        <w:rPr>
          <w:b/>
          <w:color w:val="000000" w:themeColor="text1"/>
        </w:rPr>
        <w:t>вид расхода</w:t>
      </w:r>
      <w:r w:rsidR="00003A42">
        <w:rPr>
          <w:color w:val="000000" w:themeColor="text1"/>
        </w:rPr>
        <w:t xml:space="preserve"> </w:t>
      </w:r>
      <w:r w:rsidRPr="0088281A">
        <w:rPr>
          <w:b/>
          <w:color w:val="000000" w:themeColor="text1"/>
        </w:rPr>
        <w:t>240</w:t>
      </w:r>
      <w:r>
        <w:rPr>
          <w:color w:val="000000" w:themeColor="text1"/>
        </w:rPr>
        <w:t xml:space="preserve">- 1 640 646,94 рублей, </w:t>
      </w:r>
      <w:r w:rsidR="00003A42" w:rsidRPr="00003A42">
        <w:rPr>
          <w:b/>
          <w:color w:val="000000" w:themeColor="text1"/>
        </w:rPr>
        <w:t>вид расхода</w:t>
      </w:r>
      <w:r w:rsidR="00003A42">
        <w:rPr>
          <w:color w:val="000000" w:themeColor="text1"/>
        </w:rPr>
        <w:t xml:space="preserve"> </w:t>
      </w:r>
      <w:r w:rsidRPr="0088281A">
        <w:rPr>
          <w:b/>
          <w:color w:val="000000" w:themeColor="text1"/>
        </w:rPr>
        <w:t>850</w:t>
      </w:r>
      <w:r>
        <w:rPr>
          <w:color w:val="000000" w:themeColor="text1"/>
        </w:rPr>
        <w:t xml:space="preserve"> – 2 246,00 рублей;</w:t>
      </w:r>
    </w:p>
    <w:p w:rsidR="00FC36E4" w:rsidRDefault="00FC36E4" w:rsidP="007528F7">
      <w:pPr>
        <w:widowControl w:val="0"/>
        <w:autoSpaceDE w:val="0"/>
        <w:autoSpaceDN w:val="0"/>
        <w:adjustRightInd w:val="0"/>
        <w:spacing w:line="312" w:lineRule="auto"/>
        <w:ind w:firstLine="709"/>
        <w:jc w:val="both"/>
        <w:rPr>
          <w:color w:val="000000" w:themeColor="text1"/>
        </w:rPr>
      </w:pPr>
      <w:r w:rsidRPr="00DE7B25">
        <w:rPr>
          <w:color w:val="000000" w:themeColor="text1"/>
        </w:rPr>
        <w:t>- содержание незаселенных жилых помещений муниципального жилищного фонда – 300 000,00 руб</w:t>
      </w:r>
      <w:r>
        <w:rPr>
          <w:color w:val="000000" w:themeColor="text1"/>
        </w:rPr>
        <w:t xml:space="preserve">лей, </w:t>
      </w:r>
      <w:r w:rsidRPr="0088281A">
        <w:rPr>
          <w:b/>
          <w:color w:val="000000" w:themeColor="text1"/>
        </w:rPr>
        <w:t>вид расхода</w:t>
      </w:r>
      <w:r>
        <w:rPr>
          <w:b/>
          <w:color w:val="000000" w:themeColor="text1"/>
        </w:rPr>
        <w:t xml:space="preserve"> 240</w:t>
      </w:r>
      <w:r>
        <w:rPr>
          <w:color w:val="000000" w:themeColor="text1"/>
        </w:rPr>
        <w:t>;</w:t>
      </w:r>
      <w:r w:rsidRPr="00DE7B25">
        <w:rPr>
          <w:color w:val="000000" w:themeColor="text1"/>
        </w:rPr>
        <w:t xml:space="preserve"> </w:t>
      </w:r>
    </w:p>
    <w:p w:rsidR="00FC36E4" w:rsidRPr="00DE7B25" w:rsidRDefault="00FC36E4" w:rsidP="007528F7">
      <w:pPr>
        <w:widowControl w:val="0"/>
        <w:autoSpaceDE w:val="0"/>
        <w:autoSpaceDN w:val="0"/>
        <w:adjustRightInd w:val="0"/>
        <w:spacing w:line="312" w:lineRule="auto"/>
        <w:ind w:firstLine="709"/>
        <w:jc w:val="both"/>
        <w:rPr>
          <w:color w:val="000000" w:themeColor="text1"/>
        </w:rPr>
      </w:pPr>
      <w:r>
        <w:rPr>
          <w:color w:val="000000" w:themeColor="text1"/>
        </w:rPr>
        <w:t>- п</w:t>
      </w:r>
      <w:r w:rsidRPr="00DE7B25">
        <w:rPr>
          <w:color w:val="000000" w:themeColor="text1"/>
        </w:rPr>
        <w:t>редоставление субсидий на возмещение затрат, возникающих в связи с установлением платы за содержание и ремонт жилого помещения для нанимателей помещений муниципального жилищного фонда в размере меньшем, чем размер платы, установленный договором управления</w:t>
      </w:r>
      <w:r>
        <w:rPr>
          <w:color w:val="000000" w:themeColor="text1"/>
        </w:rPr>
        <w:t xml:space="preserve"> – 117 200,00 рублей, </w:t>
      </w:r>
      <w:r w:rsidRPr="0088281A">
        <w:rPr>
          <w:b/>
          <w:color w:val="000000" w:themeColor="text1"/>
        </w:rPr>
        <w:t>вид расхода 810</w:t>
      </w:r>
      <w:r>
        <w:rPr>
          <w:color w:val="000000" w:themeColor="text1"/>
        </w:rPr>
        <w:t>;</w:t>
      </w:r>
    </w:p>
    <w:p w:rsidR="00FC36E4" w:rsidRPr="00DE7B25" w:rsidRDefault="00FC36E4" w:rsidP="007528F7">
      <w:pPr>
        <w:autoSpaceDE w:val="0"/>
        <w:autoSpaceDN w:val="0"/>
        <w:adjustRightInd w:val="0"/>
        <w:spacing w:line="312" w:lineRule="auto"/>
        <w:ind w:firstLine="709"/>
        <w:jc w:val="both"/>
        <w:rPr>
          <w:color w:val="000000" w:themeColor="text1"/>
        </w:rPr>
      </w:pPr>
      <w:r w:rsidRPr="00DE7B25">
        <w:rPr>
          <w:color w:val="000000" w:themeColor="text1"/>
        </w:rPr>
        <w:t xml:space="preserve">- поддержка муниципальных программ по созданию условий по управлению многоквартирными домами (проведение ремонта подъездов в многоквартирных домах) – </w:t>
      </w:r>
      <w:r>
        <w:rPr>
          <w:color w:val="000000" w:themeColor="text1"/>
        </w:rPr>
        <w:t>5 167 905,39</w:t>
      </w:r>
      <w:r w:rsidRPr="00DE7B25">
        <w:rPr>
          <w:color w:val="000000" w:themeColor="text1"/>
        </w:rPr>
        <w:t xml:space="preserve"> руб</w:t>
      </w:r>
      <w:r>
        <w:rPr>
          <w:color w:val="000000" w:themeColor="text1"/>
        </w:rPr>
        <w:t>лей</w:t>
      </w:r>
      <w:r w:rsidRPr="00DE7B25">
        <w:rPr>
          <w:color w:val="000000" w:themeColor="text1"/>
        </w:rPr>
        <w:t xml:space="preserve">, в том числе: </w:t>
      </w:r>
      <w:r>
        <w:rPr>
          <w:color w:val="000000" w:themeColor="text1"/>
          <w:spacing w:val="2"/>
        </w:rPr>
        <w:t>155 037,18</w:t>
      </w:r>
      <w:r w:rsidRPr="00DE7B25">
        <w:rPr>
          <w:color w:val="000000" w:themeColor="text1"/>
          <w:spacing w:val="2"/>
        </w:rPr>
        <w:t xml:space="preserve"> руб</w:t>
      </w:r>
      <w:r>
        <w:rPr>
          <w:color w:val="000000" w:themeColor="text1"/>
          <w:spacing w:val="2"/>
        </w:rPr>
        <w:t>лей</w:t>
      </w:r>
      <w:r w:rsidRPr="00DE7B25">
        <w:rPr>
          <w:color w:val="000000" w:themeColor="text1"/>
          <w:spacing w:val="2"/>
        </w:rPr>
        <w:t xml:space="preserve"> - </w:t>
      </w:r>
      <w:r w:rsidRPr="00DE7B25">
        <w:rPr>
          <w:color w:val="000000" w:themeColor="text1"/>
        </w:rPr>
        <w:t>д</w:t>
      </w:r>
      <w:r w:rsidRPr="00DE7B25">
        <w:rPr>
          <w:color w:val="000000" w:themeColor="text1"/>
          <w:spacing w:val="2"/>
        </w:rPr>
        <w:t xml:space="preserve">оля Артемовского городского округа на выполнение расходного обязательства Артемовского городского округа, </w:t>
      </w:r>
      <w:r>
        <w:rPr>
          <w:i/>
          <w:color w:val="000000" w:themeColor="text1"/>
          <w:spacing w:val="2"/>
        </w:rPr>
        <w:t>5 012 868,21</w:t>
      </w:r>
      <w:r w:rsidRPr="00DE7B25">
        <w:rPr>
          <w:i/>
          <w:color w:val="000000" w:themeColor="text1"/>
          <w:spacing w:val="2"/>
        </w:rPr>
        <w:t xml:space="preserve"> руб</w:t>
      </w:r>
      <w:r>
        <w:rPr>
          <w:i/>
          <w:color w:val="000000" w:themeColor="text1"/>
          <w:spacing w:val="2"/>
        </w:rPr>
        <w:t>лей</w:t>
      </w:r>
      <w:r w:rsidRPr="00DE7B25">
        <w:rPr>
          <w:i/>
          <w:color w:val="000000" w:themeColor="text1"/>
          <w:spacing w:val="2"/>
        </w:rPr>
        <w:t xml:space="preserve"> – </w:t>
      </w:r>
      <w:proofErr w:type="spellStart"/>
      <w:r w:rsidRPr="00DE7B25">
        <w:rPr>
          <w:i/>
          <w:color w:val="000000" w:themeColor="text1"/>
          <w:spacing w:val="2"/>
        </w:rPr>
        <w:t>софинансирование</w:t>
      </w:r>
      <w:proofErr w:type="spellEnd"/>
      <w:r w:rsidRPr="00DE7B25">
        <w:rPr>
          <w:i/>
          <w:color w:val="000000" w:themeColor="text1"/>
          <w:spacing w:val="2"/>
        </w:rPr>
        <w:t xml:space="preserve"> на выполнение данного расходного обязательства из вышестоящего бюджета</w:t>
      </w:r>
      <w:r>
        <w:rPr>
          <w:i/>
          <w:color w:val="000000" w:themeColor="text1"/>
          <w:spacing w:val="2"/>
        </w:rPr>
        <w:t>,</w:t>
      </w:r>
      <w:r w:rsidRPr="0088281A">
        <w:t xml:space="preserve"> </w:t>
      </w:r>
      <w:r w:rsidRPr="0088281A">
        <w:rPr>
          <w:b/>
          <w:color w:val="000000" w:themeColor="text1"/>
          <w:spacing w:val="2"/>
        </w:rPr>
        <w:t xml:space="preserve">вид расхода </w:t>
      </w:r>
      <w:r>
        <w:rPr>
          <w:b/>
          <w:color w:val="000000" w:themeColor="text1"/>
          <w:spacing w:val="2"/>
        </w:rPr>
        <w:t>810</w:t>
      </w:r>
      <w:r w:rsidRPr="0088281A">
        <w:rPr>
          <w:b/>
          <w:color w:val="000000" w:themeColor="text1"/>
        </w:rPr>
        <w:t>;</w:t>
      </w:r>
      <w:r w:rsidRPr="00DE7B25">
        <w:rPr>
          <w:color w:val="000000" w:themeColor="text1"/>
        </w:rPr>
        <w:t xml:space="preserve"> </w:t>
      </w:r>
    </w:p>
    <w:p w:rsidR="00FC36E4" w:rsidRPr="0088281A" w:rsidRDefault="00FC36E4" w:rsidP="007528F7">
      <w:pPr>
        <w:widowControl w:val="0"/>
        <w:autoSpaceDE w:val="0"/>
        <w:autoSpaceDN w:val="0"/>
        <w:adjustRightInd w:val="0"/>
        <w:spacing w:line="312" w:lineRule="auto"/>
        <w:ind w:firstLine="709"/>
        <w:jc w:val="both"/>
        <w:rPr>
          <w:b/>
          <w:color w:val="000000" w:themeColor="text1"/>
        </w:rPr>
      </w:pPr>
      <w:r w:rsidRPr="00DE7B25">
        <w:rPr>
          <w:color w:val="000000" w:themeColor="text1"/>
        </w:rPr>
        <w:t>- финансовое обеспечение деятельности органов местного самоуправления, органов администрации Артемовского городского округа (содержание управления жизнеобеспечения администрации Артемовского городского округа (штатная численность - 10 единиц) – 14 825 086,30 руб</w:t>
      </w:r>
      <w:r>
        <w:rPr>
          <w:color w:val="000000" w:themeColor="text1"/>
        </w:rPr>
        <w:t xml:space="preserve">лей, </w:t>
      </w:r>
      <w:r w:rsidRPr="0088281A">
        <w:rPr>
          <w:b/>
          <w:color w:val="000000" w:themeColor="text1"/>
        </w:rPr>
        <w:t>вид расхода 120.</w:t>
      </w:r>
    </w:p>
    <w:p w:rsidR="00FC36E4" w:rsidRPr="00DE7B25" w:rsidRDefault="00FC36E4" w:rsidP="007528F7">
      <w:pPr>
        <w:widowControl w:val="0"/>
        <w:autoSpaceDE w:val="0"/>
        <w:autoSpaceDN w:val="0"/>
        <w:adjustRightInd w:val="0"/>
        <w:spacing w:line="312" w:lineRule="auto"/>
        <w:ind w:firstLine="709"/>
        <w:jc w:val="both"/>
        <w:rPr>
          <w:color w:val="000000" w:themeColor="text1"/>
        </w:rPr>
      </w:pPr>
      <w:r>
        <w:rPr>
          <w:color w:val="000000" w:themeColor="text1"/>
        </w:rPr>
        <w:t>На плановый период 2026</w:t>
      </w:r>
      <w:r w:rsidR="00003A42">
        <w:rPr>
          <w:color w:val="000000" w:themeColor="text1"/>
        </w:rPr>
        <w:t xml:space="preserve"> </w:t>
      </w:r>
      <w:r>
        <w:rPr>
          <w:color w:val="000000" w:themeColor="text1"/>
        </w:rPr>
        <w:t>-</w:t>
      </w:r>
      <w:r w:rsidR="00003A42">
        <w:rPr>
          <w:color w:val="000000" w:themeColor="text1"/>
        </w:rPr>
        <w:t xml:space="preserve"> </w:t>
      </w:r>
      <w:r>
        <w:rPr>
          <w:color w:val="000000" w:themeColor="text1"/>
        </w:rPr>
        <w:t>2027 годов бюджетные ассигнования на реализацию мероприятий программы предусмотрены в объемах 51 051 423,4</w:t>
      </w:r>
      <w:r w:rsidR="008D2A38">
        <w:rPr>
          <w:color w:val="000000" w:themeColor="text1"/>
        </w:rPr>
        <w:t>3</w:t>
      </w:r>
      <w:r>
        <w:rPr>
          <w:color w:val="000000" w:themeColor="text1"/>
        </w:rPr>
        <w:t xml:space="preserve"> рублей и 53 005 813,55 рублей соответственно</w:t>
      </w:r>
      <w:r w:rsidR="00003A42">
        <w:rPr>
          <w:color w:val="000000" w:themeColor="text1"/>
        </w:rPr>
        <w:t xml:space="preserve"> по годам</w:t>
      </w:r>
      <w:r>
        <w:rPr>
          <w:color w:val="000000" w:themeColor="text1"/>
        </w:rPr>
        <w:t>.</w:t>
      </w:r>
    </w:p>
    <w:p w:rsidR="00D2538A" w:rsidRDefault="00D2538A" w:rsidP="00D2538A">
      <w:pPr>
        <w:autoSpaceDE w:val="0"/>
        <w:autoSpaceDN w:val="0"/>
        <w:adjustRightInd w:val="0"/>
        <w:ind w:firstLine="567"/>
        <w:jc w:val="center"/>
        <w:rPr>
          <w:rFonts w:eastAsia="Calibri"/>
          <w:b/>
          <w:i/>
        </w:rPr>
      </w:pPr>
      <w:r w:rsidRPr="006E75B3">
        <w:rPr>
          <w:rFonts w:eastAsia="Calibri"/>
          <w:b/>
          <w:i/>
        </w:rPr>
        <w:t>Муниципальная программа «Формирование здорового образа жизни населения Артемовского городского округа»</w:t>
      </w:r>
    </w:p>
    <w:p w:rsidR="009407DD" w:rsidRDefault="009407DD" w:rsidP="00D2538A">
      <w:pPr>
        <w:autoSpaceDE w:val="0"/>
        <w:autoSpaceDN w:val="0"/>
        <w:adjustRightInd w:val="0"/>
        <w:ind w:firstLine="567"/>
        <w:jc w:val="center"/>
        <w:rPr>
          <w:rFonts w:eastAsia="Calibri"/>
          <w:b/>
          <w:i/>
        </w:rPr>
      </w:pPr>
    </w:p>
    <w:p w:rsidR="009407DD" w:rsidRPr="00B2631B" w:rsidRDefault="009407DD" w:rsidP="00003A42">
      <w:pPr>
        <w:spacing w:line="312" w:lineRule="auto"/>
        <w:ind w:firstLine="709"/>
        <w:jc w:val="both"/>
        <w:rPr>
          <w:rFonts w:eastAsia="Calibri"/>
          <w:color w:val="FF0000"/>
        </w:rPr>
      </w:pPr>
      <w:r>
        <w:rPr>
          <w:rFonts w:eastAsia="Calibri"/>
        </w:rPr>
        <w:t>Н</w:t>
      </w:r>
      <w:r w:rsidRPr="00B2631B">
        <w:rPr>
          <w:rFonts w:eastAsia="Calibri"/>
        </w:rPr>
        <w:t>а реализацию</w:t>
      </w:r>
      <w:r>
        <w:rPr>
          <w:rFonts w:eastAsia="Calibri"/>
        </w:rPr>
        <w:t xml:space="preserve"> мероприятий</w:t>
      </w:r>
      <w:r w:rsidRPr="00E7453B">
        <w:rPr>
          <w:rFonts w:eastAsia="Calibri"/>
        </w:rPr>
        <w:t xml:space="preserve"> </w:t>
      </w:r>
      <w:r w:rsidRPr="00B2631B">
        <w:rPr>
          <w:rFonts w:eastAsia="Calibri"/>
        </w:rPr>
        <w:t>муниципальной программы</w:t>
      </w:r>
      <w:r>
        <w:rPr>
          <w:rFonts w:eastAsia="Calibri"/>
        </w:rPr>
        <w:t xml:space="preserve"> Артемовского городского округа в бюджете на 2025 год</w:t>
      </w:r>
      <w:r w:rsidRPr="00B2631B">
        <w:rPr>
          <w:rFonts w:eastAsia="Calibri"/>
        </w:rPr>
        <w:t xml:space="preserve"> предусмотрены </w:t>
      </w:r>
      <w:r>
        <w:rPr>
          <w:rFonts w:eastAsia="Calibri"/>
        </w:rPr>
        <w:t>бюджетные ассигнования</w:t>
      </w:r>
      <w:r w:rsidRPr="00B2631B">
        <w:rPr>
          <w:rFonts w:eastAsia="Calibri"/>
        </w:rPr>
        <w:t xml:space="preserve"> в объеме </w:t>
      </w:r>
      <w:r>
        <w:rPr>
          <w:rFonts w:eastAsia="Calibri"/>
        </w:rPr>
        <w:t>5 695 469,54 рублей (средства местного бюджета).</w:t>
      </w:r>
    </w:p>
    <w:p w:rsidR="009407DD" w:rsidRPr="00410B37" w:rsidRDefault="009407DD" w:rsidP="009407DD">
      <w:pPr>
        <w:autoSpaceDE w:val="0"/>
        <w:autoSpaceDN w:val="0"/>
        <w:adjustRightInd w:val="0"/>
        <w:spacing w:line="360" w:lineRule="auto"/>
        <w:ind w:firstLine="567"/>
        <w:jc w:val="right"/>
        <w:rPr>
          <w:rFonts w:eastAsia="Calibri"/>
        </w:rPr>
      </w:pPr>
      <w:r w:rsidRPr="00410B37">
        <w:rPr>
          <w:rFonts w:eastAsia="Calibri"/>
        </w:rPr>
        <w:lastRenderedPageBreak/>
        <w:t>(рубли)</w:t>
      </w:r>
    </w:p>
    <w:tbl>
      <w:tblPr>
        <w:tblStyle w:val="a3"/>
        <w:tblW w:w="9502" w:type="dxa"/>
        <w:tblLook w:val="04A0" w:firstRow="1" w:lastRow="0" w:firstColumn="1" w:lastColumn="0" w:noHBand="0" w:noVBand="1"/>
      </w:tblPr>
      <w:tblGrid>
        <w:gridCol w:w="4106"/>
        <w:gridCol w:w="1852"/>
        <w:gridCol w:w="1728"/>
        <w:gridCol w:w="1816"/>
      </w:tblGrid>
      <w:tr w:rsidR="009407DD" w:rsidRPr="00B2631B" w:rsidTr="009407DD">
        <w:trPr>
          <w:trHeight w:val="621"/>
        </w:trPr>
        <w:tc>
          <w:tcPr>
            <w:tcW w:w="4106" w:type="dxa"/>
          </w:tcPr>
          <w:p w:rsidR="009407DD" w:rsidRPr="00B2631B" w:rsidRDefault="009407DD" w:rsidP="003B7322">
            <w:pPr>
              <w:jc w:val="center"/>
              <w:rPr>
                <w:rFonts w:eastAsia="Calibri"/>
                <w:b/>
                <w:color w:val="FF0000"/>
                <w:sz w:val="20"/>
                <w:szCs w:val="20"/>
              </w:rPr>
            </w:pPr>
            <w:r w:rsidRPr="009C0FF1">
              <w:rPr>
                <w:rFonts w:eastAsia="Calibri"/>
                <w:b/>
                <w:sz w:val="20"/>
                <w:szCs w:val="20"/>
              </w:rPr>
              <w:t>Наименование структурного элемента муниципальной программы</w:t>
            </w:r>
          </w:p>
        </w:tc>
        <w:tc>
          <w:tcPr>
            <w:tcW w:w="1852" w:type="dxa"/>
          </w:tcPr>
          <w:p w:rsidR="009407DD" w:rsidRDefault="009407DD" w:rsidP="003B7322">
            <w:pPr>
              <w:jc w:val="center"/>
              <w:rPr>
                <w:rFonts w:eastAsia="Calibri"/>
                <w:b/>
                <w:sz w:val="20"/>
                <w:szCs w:val="20"/>
              </w:rPr>
            </w:pPr>
            <w:r w:rsidRPr="00B2631B">
              <w:rPr>
                <w:rFonts w:eastAsia="Calibri"/>
                <w:b/>
                <w:sz w:val="20"/>
                <w:szCs w:val="20"/>
              </w:rPr>
              <w:t xml:space="preserve">Проект бюджета </w:t>
            </w:r>
          </w:p>
          <w:p w:rsidR="009407DD" w:rsidRPr="00B2631B" w:rsidRDefault="009407DD" w:rsidP="003B7322">
            <w:pPr>
              <w:jc w:val="center"/>
              <w:rPr>
                <w:rFonts w:eastAsia="Calibri"/>
                <w:b/>
                <w:color w:val="FF0000"/>
                <w:sz w:val="19"/>
                <w:szCs w:val="19"/>
              </w:rPr>
            </w:pPr>
            <w:r w:rsidRPr="00B2631B">
              <w:rPr>
                <w:rFonts w:eastAsia="Calibri"/>
                <w:b/>
                <w:sz w:val="20"/>
                <w:szCs w:val="20"/>
              </w:rPr>
              <w:t>на 202</w:t>
            </w:r>
            <w:r w:rsidRPr="009F5B7D">
              <w:rPr>
                <w:rFonts w:eastAsia="Calibri"/>
                <w:b/>
                <w:sz w:val="20"/>
                <w:szCs w:val="20"/>
              </w:rPr>
              <w:t>5</w:t>
            </w:r>
            <w:r w:rsidRPr="00B2631B">
              <w:rPr>
                <w:rFonts w:eastAsia="Calibri"/>
                <w:b/>
                <w:sz w:val="20"/>
                <w:szCs w:val="20"/>
              </w:rPr>
              <w:t xml:space="preserve"> год</w:t>
            </w:r>
          </w:p>
        </w:tc>
        <w:tc>
          <w:tcPr>
            <w:tcW w:w="1728" w:type="dxa"/>
          </w:tcPr>
          <w:p w:rsidR="009407DD" w:rsidRPr="00B2631B" w:rsidRDefault="009407DD" w:rsidP="003B7322">
            <w:pPr>
              <w:jc w:val="center"/>
              <w:rPr>
                <w:rFonts w:eastAsia="Calibri"/>
                <w:b/>
                <w:sz w:val="20"/>
                <w:szCs w:val="20"/>
              </w:rPr>
            </w:pPr>
            <w:r w:rsidRPr="00B2631B">
              <w:rPr>
                <w:rFonts w:eastAsia="Calibri"/>
                <w:b/>
                <w:sz w:val="20"/>
                <w:szCs w:val="20"/>
              </w:rPr>
              <w:t>Проект бюджета на 202</w:t>
            </w:r>
            <w:r>
              <w:rPr>
                <w:rFonts w:eastAsia="Calibri"/>
                <w:b/>
                <w:sz w:val="20"/>
                <w:szCs w:val="20"/>
              </w:rPr>
              <w:t>6</w:t>
            </w:r>
            <w:r w:rsidRPr="00B2631B">
              <w:rPr>
                <w:rFonts w:eastAsia="Calibri"/>
                <w:b/>
                <w:sz w:val="20"/>
                <w:szCs w:val="20"/>
              </w:rPr>
              <w:t xml:space="preserve"> год</w:t>
            </w:r>
          </w:p>
        </w:tc>
        <w:tc>
          <w:tcPr>
            <w:tcW w:w="1816" w:type="dxa"/>
          </w:tcPr>
          <w:p w:rsidR="009407DD" w:rsidRPr="00B2631B" w:rsidRDefault="009407DD" w:rsidP="003B7322">
            <w:pPr>
              <w:jc w:val="center"/>
              <w:rPr>
                <w:rFonts w:eastAsia="Calibri"/>
                <w:b/>
                <w:sz w:val="20"/>
                <w:szCs w:val="20"/>
              </w:rPr>
            </w:pPr>
            <w:r w:rsidRPr="00B2631B">
              <w:rPr>
                <w:rFonts w:eastAsia="Calibri"/>
                <w:b/>
                <w:sz w:val="20"/>
                <w:szCs w:val="20"/>
              </w:rPr>
              <w:t>Проект бюджета на 202</w:t>
            </w:r>
            <w:r>
              <w:rPr>
                <w:rFonts w:eastAsia="Calibri"/>
                <w:b/>
                <w:sz w:val="20"/>
                <w:szCs w:val="20"/>
              </w:rPr>
              <w:t>7</w:t>
            </w:r>
            <w:r w:rsidRPr="00B2631B">
              <w:rPr>
                <w:rFonts w:eastAsia="Calibri"/>
                <w:b/>
                <w:sz w:val="20"/>
                <w:szCs w:val="20"/>
              </w:rPr>
              <w:t xml:space="preserve"> год</w:t>
            </w:r>
          </w:p>
        </w:tc>
      </w:tr>
      <w:tr w:rsidR="009407DD" w:rsidRPr="00B2631B" w:rsidTr="009407DD">
        <w:tc>
          <w:tcPr>
            <w:tcW w:w="4106" w:type="dxa"/>
          </w:tcPr>
          <w:p w:rsidR="009407DD" w:rsidRPr="004426AC" w:rsidRDefault="009407DD" w:rsidP="003B7322">
            <w:pPr>
              <w:rPr>
                <w:rFonts w:eastAsia="Calibri"/>
                <w:sz w:val="20"/>
                <w:szCs w:val="20"/>
              </w:rPr>
            </w:pPr>
            <w:r w:rsidRPr="004426AC">
              <w:rPr>
                <w:rFonts w:eastAsia="Calibri"/>
                <w:sz w:val="20"/>
                <w:szCs w:val="20"/>
              </w:rPr>
              <w:t>Мероприятия, направленные на формирование здорового образа жизни, профилактику заболеваний</w:t>
            </w:r>
          </w:p>
        </w:tc>
        <w:tc>
          <w:tcPr>
            <w:tcW w:w="1852" w:type="dxa"/>
            <w:vAlign w:val="center"/>
          </w:tcPr>
          <w:p w:rsidR="009407DD" w:rsidRPr="004426AC" w:rsidRDefault="009407DD" w:rsidP="003B7322">
            <w:pPr>
              <w:jc w:val="center"/>
              <w:rPr>
                <w:rFonts w:eastAsia="Calibri"/>
                <w:sz w:val="20"/>
                <w:szCs w:val="20"/>
              </w:rPr>
            </w:pPr>
            <w:r>
              <w:rPr>
                <w:rFonts w:eastAsia="Calibri"/>
                <w:sz w:val="20"/>
                <w:szCs w:val="20"/>
              </w:rPr>
              <w:t>321 050</w:t>
            </w:r>
            <w:r w:rsidRPr="004426AC">
              <w:rPr>
                <w:rFonts w:eastAsia="Calibri"/>
                <w:sz w:val="20"/>
                <w:szCs w:val="20"/>
              </w:rPr>
              <w:t>,00 МБ</w:t>
            </w:r>
          </w:p>
        </w:tc>
        <w:tc>
          <w:tcPr>
            <w:tcW w:w="1728" w:type="dxa"/>
            <w:vAlign w:val="center"/>
          </w:tcPr>
          <w:p w:rsidR="009407DD" w:rsidRPr="004426AC" w:rsidRDefault="009407DD" w:rsidP="009407DD">
            <w:pPr>
              <w:jc w:val="center"/>
              <w:rPr>
                <w:rFonts w:eastAsia="Calibri"/>
                <w:sz w:val="20"/>
                <w:szCs w:val="20"/>
              </w:rPr>
            </w:pPr>
            <w:r w:rsidRPr="004426AC">
              <w:rPr>
                <w:rFonts w:eastAsia="Calibri"/>
                <w:sz w:val="20"/>
                <w:szCs w:val="20"/>
              </w:rPr>
              <w:t xml:space="preserve">0,00 </w:t>
            </w:r>
          </w:p>
        </w:tc>
        <w:tc>
          <w:tcPr>
            <w:tcW w:w="1816" w:type="dxa"/>
            <w:vAlign w:val="center"/>
          </w:tcPr>
          <w:p w:rsidR="009407DD" w:rsidRPr="004426AC" w:rsidRDefault="009407DD" w:rsidP="003B7322">
            <w:pPr>
              <w:jc w:val="center"/>
              <w:rPr>
                <w:rFonts w:eastAsia="Calibri"/>
                <w:sz w:val="20"/>
                <w:szCs w:val="20"/>
              </w:rPr>
            </w:pPr>
            <w:r w:rsidRPr="004426AC">
              <w:rPr>
                <w:rFonts w:eastAsia="Calibri"/>
                <w:sz w:val="20"/>
                <w:szCs w:val="20"/>
              </w:rPr>
              <w:t>0,00</w:t>
            </w:r>
          </w:p>
        </w:tc>
      </w:tr>
      <w:tr w:rsidR="009407DD" w:rsidRPr="00B2631B" w:rsidTr="009407DD">
        <w:trPr>
          <w:trHeight w:val="427"/>
        </w:trPr>
        <w:tc>
          <w:tcPr>
            <w:tcW w:w="4106" w:type="dxa"/>
          </w:tcPr>
          <w:p w:rsidR="009407DD" w:rsidRPr="004426AC" w:rsidRDefault="009407DD" w:rsidP="003B7322">
            <w:pPr>
              <w:rPr>
                <w:rFonts w:eastAsia="Calibri"/>
                <w:sz w:val="20"/>
                <w:szCs w:val="20"/>
              </w:rPr>
            </w:pPr>
            <w:r w:rsidRPr="004426AC">
              <w:rPr>
                <w:rFonts w:eastAsia="Calibri"/>
                <w:sz w:val="20"/>
                <w:szCs w:val="20"/>
              </w:rPr>
              <w:t>Профилактика немедицинского потребления наркотиков</w:t>
            </w:r>
          </w:p>
        </w:tc>
        <w:tc>
          <w:tcPr>
            <w:tcW w:w="1852" w:type="dxa"/>
            <w:vAlign w:val="center"/>
          </w:tcPr>
          <w:p w:rsidR="009407DD" w:rsidRPr="004426AC" w:rsidRDefault="009407DD" w:rsidP="003B7322">
            <w:pPr>
              <w:jc w:val="center"/>
              <w:rPr>
                <w:rFonts w:eastAsia="Calibri"/>
                <w:sz w:val="20"/>
                <w:szCs w:val="20"/>
              </w:rPr>
            </w:pPr>
            <w:r>
              <w:rPr>
                <w:rFonts w:eastAsia="Calibri"/>
                <w:sz w:val="20"/>
                <w:szCs w:val="20"/>
              </w:rPr>
              <w:t>1</w:t>
            </w:r>
            <w:r w:rsidRPr="004426AC">
              <w:rPr>
                <w:rFonts w:eastAsia="Calibri"/>
                <w:sz w:val="20"/>
                <w:szCs w:val="20"/>
              </w:rPr>
              <w:t>1 644,00 МБ</w:t>
            </w:r>
          </w:p>
        </w:tc>
        <w:tc>
          <w:tcPr>
            <w:tcW w:w="1728" w:type="dxa"/>
            <w:vAlign w:val="center"/>
          </w:tcPr>
          <w:p w:rsidR="009407DD" w:rsidRPr="004426AC" w:rsidRDefault="009407DD" w:rsidP="009407DD">
            <w:pPr>
              <w:jc w:val="center"/>
              <w:rPr>
                <w:rFonts w:eastAsia="Calibri"/>
                <w:sz w:val="20"/>
                <w:szCs w:val="20"/>
              </w:rPr>
            </w:pPr>
            <w:r w:rsidRPr="004426AC">
              <w:rPr>
                <w:rFonts w:eastAsia="Calibri"/>
                <w:sz w:val="20"/>
                <w:szCs w:val="20"/>
              </w:rPr>
              <w:t xml:space="preserve">0,00 </w:t>
            </w:r>
          </w:p>
        </w:tc>
        <w:tc>
          <w:tcPr>
            <w:tcW w:w="1816" w:type="dxa"/>
            <w:vAlign w:val="center"/>
          </w:tcPr>
          <w:p w:rsidR="009407DD" w:rsidRPr="004426AC" w:rsidRDefault="009407DD" w:rsidP="009407DD">
            <w:pPr>
              <w:jc w:val="center"/>
              <w:rPr>
                <w:rFonts w:eastAsia="Calibri"/>
                <w:sz w:val="20"/>
                <w:szCs w:val="20"/>
              </w:rPr>
            </w:pPr>
            <w:r w:rsidRPr="004426AC">
              <w:rPr>
                <w:rFonts w:eastAsia="Calibri"/>
                <w:sz w:val="20"/>
                <w:szCs w:val="20"/>
              </w:rPr>
              <w:t xml:space="preserve">0,00 </w:t>
            </w:r>
          </w:p>
        </w:tc>
      </w:tr>
      <w:tr w:rsidR="009407DD" w:rsidRPr="00B2631B" w:rsidTr="009407DD">
        <w:tc>
          <w:tcPr>
            <w:tcW w:w="4106" w:type="dxa"/>
          </w:tcPr>
          <w:p w:rsidR="009407DD" w:rsidRPr="004426AC" w:rsidRDefault="009407DD" w:rsidP="003B7322">
            <w:pPr>
              <w:jc w:val="both"/>
              <w:rPr>
                <w:rFonts w:eastAsia="Calibri"/>
                <w:b/>
                <w:sz w:val="20"/>
                <w:szCs w:val="20"/>
              </w:rPr>
            </w:pPr>
            <w:r w:rsidRPr="004426AC">
              <w:rPr>
                <w:rFonts w:eastAsia="Calibri"/>
                <w:sz w:val="20"/>
                <w:szCs w:val="20"/>
              </w:rPr>
              <w:t>Обеспечение деятельности (оказание услуг, выполнение работ) муниципального учреждения здравоохранения</w:t>
            </w:r>
          </w:p>
        </w:tc>
        <w:tc>
          <w:tcPr>
            <w:tcW w:w="1852" w:type="dxa"/>
            <w:vAlign w:val="center"/>
          </w:tcPr>
          <w:p w:rsidR="009407DD" w:rsidRPr="004426AC" w:rsidRDefault="009407DD" w:rsidP="003B7322">
            <w:pPr>
              <w:jc w:val="center"/>
              <w:rPr>
                <w:rFonts w:eastAsia="Calibri"/>
                <w:sz w:val="20"/>
                <w:szCs w:val="20"/>
              </w:rPr>
            </w:pPr>
            <w:r w:rsidRPr="004426AC">
              <w:rPr>
                <w:rFonts w:eastAsia="Calibri"/>
                <w:sz w:val="20"/>
                <w:szCs w:val="20"/>
              </w:rPr>
              <w:t>5</w:t>
            </w:r>
            <w:r>
              <w:rPr>
                <w:rFonts w:eastAsia="Calibri"/>
                <w:sz w:val="20"/>
                <w:szCs w:val="20"/>
              </w:rPr>
              <w:t> </w:t>
            </w:r>
            <w:r w:rsidRPr="004426AC">
              <w:rPr>
                <w:rFonts w:eastAsia="Calibri"/>
                <w:sz w:val="20"/>
                <w:szCs w:val="20"/>
              </w:rPr>
              <w:t>3</w:t>
            </w:r>
            <w:r>
              <w:rPr>
                <w:rFonts w:eastAsia="Calibri"/>
                <w:sz w:val="20"/>
                <w:szCs w:val="20"/>
              </w:rPr>
              <w:t>62 775,54</w:t>
            </w:r>
            <w:r w:rsidRPr="004426AC">
              <w:rPr>
                <w:rFonts w:eastAsia="Calibri"/>
                <w:sz w:val="20"/>
                <w:szCs w:val="20"/>
              </w:rPr>
              <w:t xml:space="preserve"> МБ</w:t>
            </w:r>
          </w:p>
        </w:tc>
        <w:tc>
          <w:tcPr>
            <w:tcW w:w="1728" w:type="dxa"/>
            <w:vAlign w:val="center"/>
          </w:tcPr>
          <w:p w:rsidR="009407DD" w:rsidRPr="004426AC" w:rsidRDefault="009407DD" w:rsidP="003B7322">
            <w:pPr>
              <w:jc w:val="center"/>
              <w:rPr>
                <w:rFonts w:eastAsia="Calibri"/>
                <w:sz w:val="20"/>
                <w:szCs w:val="20"/>
              </w:rPr>
            </w:pPr>
            <w:r w:rsidRPr="004426AC">
              <w:rPr>
                <w:rFonts w:eastAsia="Calibri"/>
                <w:sz w:val="20"/>
                <w:szCs w:val="20"/>
              </w:rPr>
              <w:t>5</w:t>
            </w:r>
            <w:r>
              <w:rPr>
                <w:rFonts w:eastAsia="Calibri"/>
                <w:sz w:val="20"/>
                <w:szCs w:val="20"/>
              </w:rPr>
              <w:t> </w:t>
            </w:r>
            <w:r w:rsidRPr="004426AC">
              <w:rPr>
                <w:rFonts w:eastAsia="Calibri"/>
                <w:sz w:val="20"/>
                <w:szCs w:val="20"/>
              </w:rPr>
              <w:t>5</w:t>
            </w:r>
            <w:r>
              <w:rPr>
                <w:rFonts w:eastAsia="Calibri"/>
                <w:sz w:val="20"/>
                <w:szCs w:val="20"/>
              </w:rPr>
              <w:t>04 557,61</w:t>
            </w:r>
            <w:r w:rsidRPr="004426AC">
              <w:rPr>
                <w:rFonts w:eastAsia="Calibri"/>
                <w:sz w:val="20"/>
                <w:szCs w:val="20"/>
              </w:rPr>
              <w:t xml:space="preserve"> МБ</w:t>
            </w:r>
          </w:p>
        </w:tc>
        <w:tc>
          <w:tcPr>
            <w:tcW w:w="1816" w:type="dxa"/>
            <w:vAlign w:val="center"/>
          </w:tcPr>
          <w:p w:rsidR="009407DD" w:rsidRPr="004426AC" w:rsidRDefault="009407DD" w:rsidP="003B7322">
            <w:pPr>
              <w:jc w:val="center"/>
              <w:rPr>
                <w:rFonts w:eastAsia="Calibri"/>
                <w:sz w:val="20"/>
                <w:szCs w:val="20"/>
              </w:rPr>
            </w:pPr>
            <w:r w:rsidRPr="004426AC">
              <w:rPr>
                <w:rFonts w:eastAsia="Calibri"/>
                <w:sz w:val="20"/>
                <w:szCs w:val="20"/>
              </w:rPr>
              <w:t>5</w:t>
            </w:r>
            <w:r>
              <w:rPr>
                <w:rFonts w:eastAsia="Calibri"/>
                <w:sz w:val="20"/>
                <w:szCs w:val="20"/>
              </w:rPr>
              <w:t> </w:t>
            </w:r>
            <w:r w:rsidRPr="004426AC">
              <w:rPr>
                <w:rFonts w:eastAsia="Calibri"/>
                <w:sz w:val="20"/>
                <w:szCs w:val="20"/>
              </w:rPr>
              <w:t>3</w:t>
            </w:r>
            <w:r>
              <w:rPr>
                <w:rFonts w:eastAsia="Calibri"/>
                <w:sz w:val="20"/>
                <w:szCs w:val="20"/>
              </w:rPr>
              <w:t>18 693,26</w:t>
            </w:r>
            <w:r w:rsidRPr="004426AC">
              <w:rPr>
                <w:rFonts w:eastAsia="Calibri"/>
                <w:sz w:val="20"/>
                <w:szCs w:val="20"/>
              </w:rPr>
              <w:t xml:space="preserve"> МБ</w:t>
            </w:r>
          </w:p>
        </w:tc>
      </w:tr>
      <w:tr w:rsidR="009407DD" w:rsidRPr="00B2631B" w:rsidTr="009407DD">
        <w:tc>
          <w:tcPr>
            <w:tcW w:w="4106" w:type="dxa"/>
          </w:tcPr>
          <w:p w:rsidR="009407DD" w:rsidRPr="004F0DF5" w:rsidRDefault="009407DD" w:rsidP="003B7322">
            <w:pPr>
              <w:jc w:val="both"/>
              <w:rPr>
                <w:rFonts w:eastAsia="Calibri"/>
                <w:b/>
                <w:sz w:val="20"/>
                <w:szCs w:val="20"/>
              </w:rPr>
            </w:pPr>
            <w:r w:rsidRPr="004F0DF5">
              <w:rPr>
                <w:rFonts w:eastAsia="Calibri"/>
                <w:b/>
                <w:sz w:val="20"/>
                <w:szCs w:val="20"/>
              </w:rPr>
              <w:t>ИТОГО МБ:</w:t>
            </w:r>
          </w:p>
        </w:tc>
        <w:tc>
          <w:tcPr>
            <w:tcW w:w="1852" w:type="dxa"/>
          </w:tcPr>
          <w:p w:rsidR="009407DD" w:rsidRPr="004F0DF5" w:rsidRDefault="009407DD" w:rsidP="003B7322">
            <w:pPr>
              <w:jc w:val="center"/>
              <w:rPr>
                <w:rFonts w:eastAsia="Calibri"/>
                <w:b/>
                <w:sz w:val="20"/>
                <w:szCs w:val="20"/>
              </w:rPr>
            </w:pPr>
            <w:r w:rsidRPr="004F0DF5">
              <w:rPr>
                <w:rFonts w:eastAsia="Calibri"/>
                <w:b/>
                <w:sz w:val="20"/>
                <w:szCs w:val="20"/>
              </w:rPr>
              <w:t>5</w:t>
            </w:r>
            <w:r>
              <w:rPr>
                <w:rFonts w:eastAsia="Calibri"/>
                <w:b/>
                <w:sz w:val="20"/>
                <w:szCs w:val="20"/>
              </w:rPr>
              <w:t> </w:t>
            </w:r>
            <w:r w:rsidRPr="004F0DF5">
              <w:rPr>
                <w:rFonts w:eastAsia="Calibri"/>
                <w:b/>
                <w:sz w:val="20"/>
                <w:szCs w:val="20"/>
              </w:rPr>
              <w:t>6</w:t>
            </w:r>
            <w:r>
              <w:rPr>
                <w:rFonts w:eastAsia="Calibri"/>
                <w:b/>
                <w:sz w:val="20"/>
                <w:szCs w:val="20"/>
              </w:rPr>
              <w:t>95 469,54</w:t>
            </w:r>
          </w:p>
        </w:tc>
        <w:tc>
          <w:tcPr>
            <w:tcW w:w="1728" w:type="dxa"/>
          </w:tcPr>
          <w:p w:rsidR="009407DD" w:rsidRPr="004F0DF5" w:rsidRDefault="009407DD" w:rsidP="003B7322">
            <w:pPr>
              <w:jc w:val="center"/>
              <w:rPr>
                <w:rFonts w:eastAsia="Calibri"/>
                <w:b/>
                <w:sz w:val="20"/>
                <w:szCs w:val="20"/>
              </w:rPr>
            </w:pPr>
            <w:r w:rsidRPr="004F0DF5">
              <w:rPr>
                <w:rFonts w:eastAsia="Calibri"/>
                <w:b/>
                <w:sz w:val="20"/>
                <w:szCs w:val="20"/>
              </w:rPr>
              <w:t>5</w:t>
            </w:r>
            <w:r>
              <w:rPr>
                <w:rFonts w:eastAsia="Calibri"/>
                <w:b/>
                <w:sz w:val="20"/>
                <w:szCs w:val="20"/>
              </w:rPr>
              <w:t> </w:t>
            </w:r>
            <w:r w:rsidRPr="004F0DF5">
              <w:rPr>
                <w:rFonts w:eastAsia="Calibri"/>
                <w:b/>
                <w:sz w:val="20"/>
                <w:szCs w:val="20"/>
              </w:rPr>
              <w:t>5</w:t>
            </w:r>
            <w:r>
              <w:rPr>
                <w:rFonts w:eastAsia="Calibri"/>
                <w:b/>
                <w:sz w:val="20"/>
                <w:szCs w:val="20"/>
              </w:rPr>
              <w:t>04 557,61</w:t>
            </w:r>
          </w:p>
        </w:tc>
        <w:tc>
          <w:tcPr>
            <w:tcW w:w="1816" w:type="dxa"/>
          </w:tcPr>
          <w:p w:rsidR="009407DD" w:rsidRPr="004F0DF5" w:rsidRDefault="009407DD" w:rsidP="003B7322">
            <w:pPr>
              <w:jc w:val="center"/>
              <w:rPr>
                <w:rFonts w:eastAsia="Calibri"/>
                <w:b/>
                <w:sz w:val="20"/>
                <w:szCs w:val="20"/>
              </w:rPr>
            </w:pPr>
            <w:r w:rsidRPr="004F0DF5">
              <w:rPr>
                <w:rFonts w:eastAsia="Calibri"/>
                <w:b/>
                <w:sz w:val="20"/>
                <w:szCs w:val="20"/>
              </w:rPr>
              <w:t>5</w:t>
            </w:r>
            <w:r>
              <w:rPr>
                <w:rFonts w:eastAsia="Calibri"/>
                <w:b/>
                <w:sz w:val="20"/>
                <w:szCs w:val="20"/>
              </w:rPr>
              <w:t> </w:t>
            </w:r>
            <w:r w:rsidRPr="004F0DF5">
              <w:rPr>
                <w:rFonts w:eastAsia="Calibri"/>
                <w:b/>
                <w:sz w:val="20"/>
                <w:szCs w:val="20"/>
              </w:rPr>
              <w:t>3</w:t>
            </w:r>
            <w:r>
              <w:rPr>
                <w:rFonts w:eastAsia="Calibri"/>
                <w:b/>
                <w:sz w:val="20"/>
                <w:szCs w:val="20"/>
              </w:rPr>
              <w:t>18 693,26</w:t>
            </w:r>
          </w:p>
        </w:tc>
      </w:tr>
    </w:tbl>
    <w:p w:rsidR="009407DD" w:rsidRPr="00B2631B" w:rsidRDefault="009407DD" w:rsidP="009407DD">
      <w:pPr>
        <w:spacing w:line="360" w:lineRule="auto"/>
        <w:ind w:firstLine="567"/>
        <w:jc w:val="both"/>
        <w:rPr>
          <w:rFonts w:eastAsia="Calibri"/>
          <w:color w:val="FF0000"/>
        </w:rPr>
      </w:pPr>
    </w:p>
    <w:p w:rsidR="009407DD" w:rsidRPr="001D7891" w:rsidRDefault="009407DD" w:rsidP="007528F7">
      <w:pPr>
        <w:autoSpaceDE w:val="0"/>
        <w:autoSpaceDN w:val="0"/>
        <w:adjustRightInd w:val="0"/>
        <w:spacing w:line="312" w:lineRule="auto"/>
        <w:ind w:firstLine="709"/>
        <w:jc w:val="both"/>
        <w:rPr>
          <w:rFonts w:eastAsia="Calibri"/>
          <w:color w:val="FF0000"/>
        </w:rPr>
      </w:pPr>
      <w:r w:rsidRPr="000B1E0C">
        <w:rPr>
          <w:rFonts w:eastAsia="Calibri"/>
        </w:rPr>
        <w:t xml:space="preserve">Общее увеличение расходов муниципальной программы относительно уровня действующего бюджета Артемовского городского округа на 2025 год сложилось в объеме 1 078 099,08 рублей, </w:t>
      </w:r>
      <w:r w:rsidRPr="00AF0881">
        <w:rPr>
          <w:rFonts w:eastAsia="Calibri"/>
        </w:rPr>
        <w:t xml:space="preserve">в связи с </w:t>
      </w:r>
      <w:r w:rsidRPr="00AF0881">
        <w:rPr>
          <w:iCs/>
          <w:spacing w:val="2"/>
        </w:rPr>
        <w:t>увеличением объема средств местного бюджета на фонд оплаты труда работников муниципального учреждения</w:t>
      </w:r>
      <w:r w:rsidRPr="00AF0881">
        <w:rPr>
          <w:rFonts w:eastAsia="Calibri"/>
        </w:rPr>
        <w:t xml:space="preserve">, </w:t>
      </w:r>
      <w:r w:rsidRPr="00AF0881">
        <w:t>увеличены бюджетные ассигнования в сфере закупок с учетом роста цен (тарифов) на продукцию (услуги) иных организаций</w:t>
      </w:r>
      <w:r w:rsidRPr="00AF0881">
        <w:rPr>
          <w:rFonts w:eastAsia="Calibri"/>
        </w:rPr>
        <w:t xml:space="preserve"> (услуги связи, обслуживание программ 1С, коммунальные платежи), а </w:t>
      </w:r>
      <w:r w:rsidRPr="00A131B8">
        <w:rPr>
          <w:rFonts w:eastAsia="Calibri"/>
        </w:rPr>
        <w:t xml:space="preserve">также </w:t>
      </w:r>
      <w:r>
        <w:rPr>
          <w:rFonts w:eastAsia="Calibri"/>
        </w:rPr>
        <w:t>в связи с</w:t>
      </w:r>
      <w:r w:rsidRPr="00A131B8">
        <w:rPr>
          <w:rFonts w:eastAsia="Calibri"/>
        </w:rPr>
        <w:t xml:space="preserve"> проведением ранее не</w:t>
      </w:r>
      <w:r>
        <w:rPr>
          <w:rFonts w:eastAsia="Calibri"/>
        </w:rPr>
        <w:t xml:space="preserve"> запланированных мероприятий </w:t>
      </w:r>
      <w:r w:rsidRPr="00A131B8">
        <w:rPr>
          <w:rFonts w:eastAsia="Calibri"/>
        </w:rPr>
        <w:t>направленных на формирование здорового образа жизни, профилактику заболеваний.</w:t>
      </w:r>
      <w:r>
        <w:rPr>
          <w:rFonts w:eastAsia="Calibri"/>
        </w:rPr>
        <w:t xml:space="preserve"> </w:t>
      </w:r>
    </w:p>
    <w:p w:rsidR="009407DD" w:rsidRPr="00A131B8" w:rsidRDefault="009407DD" w:rsidP="007528F7">
      <w:pPr>
        <w:autoSpaceDE w:val="0"/>
        <w:autoSpaceDN w:val="0"/>
        <w:adjustRightInd w:val="0"/>
        <w:spacing w:line="312" w:lineRule="auto"/>
        <w:ind w:firstLine="709"/>
        <w:jc w:val="both"/>
        <w:rPr>
          <w:rFonts w:eastAsia="Calibri"/>
          <w:b/>
        </w:rPr>
      </w:pPr>
      <w:r w:rsidRPr="00A131B8">
        <w:rPr>
          <w:rFonts w:eastAsia="Calibri"/>
          <w:b/>
        </w:rPr>
        <w:t>В составе муниципальной программы предусмотрены расходы на:</w:t>
      </w:r>
    </w:p>
    <w:p w:rsidR="009407DD" w:rsidRPr="00FA433C" w:rsidRDefault="009407DD" w:rsidP="007528F7">
      <w:pPr>
        <w:autoSpaceDE w:val="0"/>
        <w:autoSpaceDN w:val="0"/>
        <w:adjustRightInd w:val="0"/>
        <w:spacing w:line="312" w:lineRule="auto"/>
        <w:ind w:firstLine="709"/>
        <w:jc w:val="both"/>
        <w:rPr>
          <w:rFonts w:eastAsia="Calibri"/>
        </w:rPr>
      </w:pPr>
      <w:r w:rsidRPr="00FA433C">
        <w:rPr>
          <w:rFonts w:eastAsia="Calibri"/>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(МКУЗ «Центр медицинской профилактики» - штатная численность - 5,5 </w:t>
      </w:r>
      <w:r w:rsidR="00CB4936">
        <w:rPr>
          <w:rFonts w:eastAsia="Calibri"/>
        </w:rPr>
        <w:t>единиц</w:t>
      </w:r>
      <w:r w:rsidRPr="00FA433C">
        <w:rPr>
          <w:rFonts w:eastAsia="Calibri"/>
        </w:rPr>
        <w:t xml:space="preserve">) </w:t>
      </w:r>
      <w:r>
        <w:rPr>
          <w:rFonts w:eastAsia="Calibri"/>
        </w:rPr>
        <w:t>–</w:t>
      </w:r>
      <w:r w:rsidRPr="00FA433C">
        <w:rPr>
          <w:rFonts w:eastAsia="Calibri"/>
        </w:rPr>
        <w:t xml:space="preserve"> </w:t>
      </w:r>
      <w:r>
        <w:rPr>
          <w:rFonts w:eastAsia="Calibri"/>
        </w:rPr>
        <w:t>5 362 775,54</w:t>
      </w:r>
      <w:r w:rsidRPr="00FA433C">
        <w:rPr>
          <w:rFonts w:eastAsia="Calibri"/>
        </w:rPr>
        <w:t xml:space="preserve"> руб</w:t>
      </w:r>
      <w:r>
        <w:rPr>
          <w:rFonts w:eastAsia="Calibri"/>
        </w:rPr>
        <w:t xml:space="preserve">лей, </w:t>
      </w:r>
      <w:r w:rsidRPr="00C47863">
        <w:rPr>
          <w:rFonts w:eastAsia="Calibri"/>
          <w:b/>
          <w:color w:val="000000" w:themeColor="text1"/>
        </w:rPr>
        <w:t>вид расхода</w:t>
      </w:r>
      <w:r>
        <w:rPr>
          <w:rFonts w:eastAsia="Calibri"/>
          <w:b/>
          <w:color w:val="000000" w:themeColor="text1"/>
        </w:rPr>
        <w:t xml:space="preserve"> 110 </w:t>
      </w:r>
      <w:r w:rsidRPr="00886F79">
        <w:rPr>
          <w:rFonts w:eastAsia="Calibri"/>
          <w:color w:val="000000" w:themeColor="text1"/>
        </w:rPr>
        <w:t>– 4 758 797,21 руб</w:t>
      </w:r>
      <w:r>
        <w:rPr>
          <w:rFonts w:eastAsia="Calibri"/>
          <w:color w:val="000000" w:themeColor="text1"/>
        </w:rPr>
        <w:t>лей</w:t>
      </w:r>
      <w:r w:rsidRPr="00886F79">
        <w:rPr>
          <w:rFonts w:eastAsia="Calibri"/>
          <w:color w:val="000000" w:themeColor="text1"/>
        </w:rPr>
        <w:t>,</w:t>
      </w:r>
      <w:r>
        <w:rPr>
          <w:rFonts w:eastAsia="Calibri"/>
          <w:b/>
          <w:color w:val="000000" w:themeColor="text1"/>
        </w:rPr>
        <w:t xml:space="preserve"> вид расхода </w:t>
      </w:r>
      <w:r w:rsidRPr="00C47863">
        <w:rPr>
          <w:rFonts w:eastAsia="Calibri"/>
          <w:b/>
          <w:color w:val="000000" w:themeColor="text1"/>
        </w:rPr>
        <w:t>24</w:t>
      </w:r>
      <w:r>
        <w:rPr>
          <w:rFonts w:eastAsia="Calibri"/>
          <w:b/>
          <w:color w:val="000000" w:themeColor="text1"/>
        </w:rPr>
        <w:t xml:space="preserve">0 – </w:t>
      </w:r>
      <w:r w:rsidRPr="00886F79">
        <w:rPr>
          <w:rFonts w:eastAsia="Calibri"/>
          <w:color w:val="000000" w:themeColor="text1"/>
        </w:rPr>
        <w:t>6</w:t>
      </w:r>
      <w:r>
        <w:rPr>
          <w:rFonts w:eastAsia="Calibri"/>
          <w:color w:val="000000" w:themeColor="text1"/>
        </w:rPr>
        <w:t>03</w:t>
      </w:r>
      <w:r w:rsidRPr="00886F79">
        <w:rPr>
          <w:rFonts w:eastAsia="Calibri"/>
          <w:color w:val="000000" w:themeColor="text1"/>
        </w:rPr>
        <w:t> 538,33 руб</w:t>
      </w:r>
      <w:r>
        <w:rPr>
          <w:rFonts w:eastAsia="Calibri"/>
          <w:color w:val="000000" w:themeColor="text1"/>
        </w:rPr>
        <w:t>лей</w:t>
      </w:r>
      <w:r w:rsidRPr="00003A42">
        <w:rPr>
          <w:rFonts w:eastAsia="Calibri"/>
          <w:b/>
          <w:color w:val="000000" w:themeColor="text1"/>
        </w:rPr>
        <w:t>, вид расхода</w:t>
      </w:r>
      <w:r>
        <w:rPr>
          <w:rFonts w:eastAsia="Calibri"/>
          <w:color w:val="000000" w:themeColor="text1"/>
        </w:rPr>
        <w:t xml:space="preserve"> </w:t>
      </w:r>
      <w:r w:rsidRPr="00886F79">
        <w:rPr>
          <w:rFonts w:eastAsia="Calibri"/>
          <w:b/>
          <w:color w:val="000000" w:themeColor="text1"/>
        </w:rPr>
        <w:t>85</w:t>
      </w:r>
      <w:r>
        <w:rPr>
          <w:rFonts w:eastAsia="Calibri"/>
          <w:b/>
          <w:color w:val="000000" w:themeColor="text1"/>
        </w:rPr>
        <w:t>0</w:t>
      </w:r>
      <w:r w:rsidRPr="00886F79">
        <w:rPr>
          <w:rFonts w:eastAsia="Calibri"/>
          <w:b/>
          <w:color w:val="000000" w:themeColor="text1"/>
        </w:rPr>
        <w:t xml:space="preserve"> –</w:t>
      </w:r>
      <w:r>
        <w:rPr>
          <w:rFonts w:eastAsia="Calibri"/>
          <w:color w:val="000000" w:themeColor="text1"/>
        </w:rPr>
        <w:t xml:space="preserve"> 440,00 рублей</w:t>
      </w:r>
      <w:r w:rsidR="00596910">
        <w:rPr>
          <w:rFonts w:eastAsia="Calibri"/>
          <w:color w:val="000000" w:themeColor="text1"/>
        </w:rPr>
        <w:t>;</w:t>
      </w:r>
    </w:p>
    <w:p w:rsidR="009407DD" w:rsidRPr="00FA433C" w:rsidRDefault="009407DD" w:rsidP="007528F7">
      <w:pPr>
        <w:spacing w:line="312" w:lineRule="auto"/>
        <w:ind w:firstLine="709"/>
        <w:jc w:val="both"/>
        <w:rPr>
          <w:rFonts w:eastAsia="Calibri"/>
        </w:rPr>
      </w:pPr>
      <w:r w:rsidRPr="00FA433C">
        <w:rPr>
          <w:rFonts w:eastAsia="Calibri"/>
        </w:rPr>
        <w:t xml:space="preserve">- мероприятия, направленные на формирование негативного отношения у детей и молодежи от 13 до 24 лет к немедицинскому потреблению наркотических средств и психотропных </w:t>
      </w:r>
      <w:r w:rsidRPr="00CE65F6">
        <w:rPr>
          <w:rFonts w:eastAsia="Calibri"/>
        </w:rPr>
        <w:t>веществ (</w:t>
      </w:r>
      <w:r>
        <w:rPr>
          <w:rFonts w:eastAsia="Calibri"/>
        </w:rPr>
        <w:t>п</w:t>
      </w:r>
      <w:r w:rsidRPr="00CE65F6">
        <w:rPr>
          <w:rFonts w:eastAsia="Calibri"/>
        </w:rPr>
        <w:t xml:space="preserve">роведение массового мероприятия, посвященного Международному дню борьбы с наркоманией) </w:t>
      </w:r>
      <w:r w:rsidRPr="00FA433C">
        <w:rPr>
          <w:rFonts w:eastAsia="Calibri"/>
        </w:rPr>
        <w:t xml:space="preserve">– </w:t>
      </w:r>
      <w:r>
        <w:rPr>
          <w:rFonts w:eastAsia="Calibri"/>
        </w:rPr>
        <w:t>1</w:t>
      </w:r>
      <w:r w:rsidRPr="00FA433C">
        <w:rPr>
          <w:rFonts w:eastAsia="Calibri"/>
        </w:rPr>
        <w:t>1 6</w:t>
      </w:r>
      <w:r>
        <w:rPr>
          <w:rFonts w:eastAsia="Calibri"/>
        </w:rPr>
        <w:t>4</w:t>
      </w:r>
      <w:r w:rsidRPr="00FA433C">
        <w:rPr>
          <w:rFonts w:eastAsia="Calibri"/>
        </w:rPr>
        <w:t>4,00</w:t>
      </w:r>
      <w:r>
        <w:rPr>
          <w:rFonts w:eastAsia="Calibri"/>
        </w:rPr>
        <w:t xml:space="preserve"> рублей, </w:t>
      </w:r>
      <w:r w:rsidRPr="00C47863">
        <w:rPr>
          <w:rFonts w:eastAsia="Calibri"/>
          <w:b/>
          <w:color w:val="000000" w:themeColor="text1"/>
        </w:rPr>
        <w:t>вид расхода</w:t>
      </w:r>
      <w:r>
        <w:rPr>
          <w:rFonts w:eastAsia="Calibri"/>
          <w:b/>
          <w:color w:val="000000" w:themeColor="text1"/>
        </w:rPr>
        <w:t xml:space="preserve"> 24</w:t>
      </w:r>
      <w:r w:rsidR="00596910">
        <w:rPr>
          <w:rFonts w:eastAsia="Calibri"/>
          <w:b/>
          <w:color w:val="000000" w:themeColor="text1"/>
        </w:rPr>
        <w:t>0</w:t>
      </w:r>
      <w:r w:rsidRPr="00596910">
        <w:rPr>
          <w:rFonts w:eastAsia="Calibri"/>
          <w:color w:val="000000" w:themeColor="text1"/>
        </w:rPr>
        <w:t>;</w:t>
      </w:r>
    </w:p>
    <w:p w:rsidR="009407DD" w:rsidRPr="00CE65F6" w:rsidRDefault="009407DD" w:rsidP="007528F7">
      <w:pPr>
        <w:spacing w:line="312" w:lineRule="auto"/>
        <w:ind w:firstLine="709"/>
        <w:jc w:val="both"/>
        <w:rPr>
          <w:rFonts w:eastAsia="Calibri"/>
        </w:rPr>
      </w:pPr>
      <w:r w:rsidRPr="00CE65F6">
        <w:rPr>
          <w:rFonts w:eastAsia="Calibri"/>
        </w:rPr>
        <w:t>- мероприятия, направленные на формирование здорового образа жизни, профилактику заболеваний (изготовление печатной продукции</w:t>
      </w:r>
      <w:r>
        <w:rPr>
          <w:rFonts w:eastAsia="Calibri"/>
        </w:rPr>
        <w:t xml:space="preserve">, </w:t>
      </w:r>
      <w:r w:rsidRPr="00CE65F6">
        <w:rPr>
          <w:rFonts w:eastAsia="Calibri"/>
        </w:rPr>
        <w:t xml:space="preserve">изготовление и передача материалов </w:t>
      </w:r>
      <w:r>
        <w:rPr>
          <w:rFonts w:eastAsia="Calibri"/>
        </w:rPr>
        <w:t>на тему здорового образа жизни</w:t>
      </w:r>
      <w:r w:rsidRPr="00CE65F6">
        <w:rPr>
          <w:rFonts w:eastAsia="Calibri"/>
        </w:rPr>
        <w:t xml:space="preserve"> в телевизионный эфир</w:t>
      </w:r>
      <w:r>
        <w:rPr>
          <w:rFonts w:eastAsia="Calibri"/>
        </w:rPr>
        <w:t>,</w:t>
      </w:r>
      <w:r w:rsidRPr="00CE65F6">
        <w:rPr>
          <w:rFonts w:eastAsia="Calibri"/>
        </w:rPr>
        <w:t xml:space="preserve"> общегородские массовые мероприятия, обслуживание сайта) – </w:t>
      </w:r>
      <w:r>
        <w:rPr>
          <w:rFonts w:eastAsia="Calibri"/>
        </w:rPr>
        <w:t>321 050</w:t>
      </w:r>
      <w:r w:rsidRPr="00CE65F6">
        <w:rPr>
          <w:rFonts w:eastAsia="Calibri"/>
        </w:rPr>
        <w:t>,00 руб</w:t>
      </w:r>
      <w:r>
        <w:rPr>
          <w:rFonts w:eastAsia="Calibri"/>
        </w:rPr>
        <w:t xml:space="preserve">лей, </w:t>
      </w:r>
      <w:r w:rsidRPr="00C47863">
        <w:rPr>
          <w:rFonts w:eastAsia="Calibri"/>
          <w:b/>
          <w:color w:val="000000" w:themeColor="text1"/>
        </w:rPr>
        <w:t>вид расхода 24</w:t>
      </w:r>
      <w:r w:rsidR="00596910">
        <w:rPr>
          <w:rFonts w:eastAsia="Calibri"/>
          <w:b/>
          <w:color w:val="000000" w:themeColor="text1"/>
        </w:rPr>
        <w:t>0</w:t>
      </w:r>
      <w:r w:rsidRPr="00C47863">
        <w:rPr>
          <w:rFonts w:eastAsia="Calibri"/>
          <w:b/>
          <w:color w:val="000000" w:themeColor="text1"/>
        </w:rPr>
        <w:t>.</w:t>
      </w:r>
    </w:p>
    <w:p w:rsidR="009407DD" w:rsidRPr="00CE65F6" w:rsidRDefault="009407DD" w:rsidP="007528F7">
      <w:pPr>
        <w:autoSpaceDE w:val="0"/>
        <w:autoSpaceDN w:val="0"/>
        <w:adjustRightInd w:val="0"/>
        <w:spacing w:after="120" w:line="312" w:lineRule="auto"/>
        <w:ind w:firstLine="709"/>
        <w:jc w:val="both"/>
        <w:rPr>
          <w:rFonts w:eastAsia="Calibri"/>
        </w:rPr>
      </w:pPr>
      <w:r w:rsidRPr="00031C91">
        <w:rPr>
          <w:color w:val="1A1A1A"/>
        </w:rPr>
        <w:t xml:space="preserve">На плановый период 2026 - 2027 годов бюджетные ассигнования на реализацию мероприятий </w:t>
      </w:r>
      <w:r>
        <w:rPr>
          <w:color w:val="1A1A1A"/>
        </w:rPr>
        <w:t>муниципальной</w:t>
      </w:r>
      <w:r w:rsidRPr="00031C91">
        <w:rPr>
          <w:color w:val="1A1A1A"/>
        </w:rPr>
        <w:t xml:space="preserve"> программы</w:t>
      </w:r>
      <w:r>
        <w:rPr>
          <w:color w:val="1A1A1A"/>
        </w:rPr>
        <w:t xml:space="preserve"> предусмотрены </w:t>
      </w:r>
      <w:r w:rsidRPr="00CE65F6">
        <w:rPr>
          <w:color w:val="1A1A1A"/>
        </w:rPr>
        <w:t xml:space="preserve">в объемах </w:t>
      </w:r>
      <w:r w:rsidRPr="00CE65F6">
        <w:rPr>
          <w:rFonts w:eastAsia="Calibri"/>
        </w:rPr>
        <w:t>5</w:t>
      </w:r>
      <w:r>
        <w:rPr>
          <w:rFonts w:eastAsia="Calibri"/>
        </w:rPr>
        <w:t> </w:t>
      </w:r>
      <w:r w:rsidRPr="00CE65F6">
        <w:rPr>
          <w:rFonts w:eastAsia="Calibri"/>
        </w:rPr>
        <w:t>5</w:t>
      </w:r>
      <w:r>
        <w:rPr>
          <w:rFonts w:eastAsia="Calibri"/>
        </w:rPr>
        <w:t>04 557,61 рублей</w:t>
      </w:r>
      <w:r w:rsidRPr="00CE65F6">
        <w:rPr>
          <w:rFonts w:eastAsia="Calibri"/>
        </w:rPr>
        <w:t xml:space="preserve"> и 5</w:t>
      </w:r>
      <w:r>
        <w:rPr>
          <w:rFonts w:eastAsia="Calibri"/>
        </w:rPr>
        <w:t> </w:t>
      </w:r>
      <w:r w:rsidRPr="00CE65F6">
        <w:rPr>
          <w:rFonts w:eastAsia="Calibri"/>
        </w:rPr>
        <w:t>3</w:t>
      </w:r>
      <w:r>
        <w:rPr>
          <w:rFonts w:eastAsia="Calibri"/>
        </w:rPr>
        <w:t>18 693,26 рублей</w:t>
      </w:r>
      <w:r w:rsidRPr="00CE65F6">
        <w:rPr>
          <w:color w:val="1A1A1A"/>
        </w:rPr>
        <w:t xml:space="preserve"> соответственно</w:t>
      </w:r>
      <w:r>
        <w:rPr>
          <w:color w:val="1A1A1A"/>
        </w:rPr>
        <w:t xml:space="preserve"> по годам</w:t>
      </w:r>
      <w:r w:rsidRPr="00CE65F6">
        <w:rPr>
          <w:rFonts w:eastAsia="Calibri"/>
        </w:rPr>
        <w:t>.</w:t>
      </w:r>
    </w:p>
    <w:p w:rsidR="00D2538A" w:rsidRDefault="00D2538A" w:rsidP="00D2538A">
      <w:pPr>
        <w:autoSpaceDE w:val="0"/>
        <w:autoSpaceDN w:val="0"/>
        <w:adjustRightInd w:val="0"/>
        <w:spacing w:after="120"/>
        <w:ind w:firstLine="567"/>
        <w:jc w:val="center"/>
        <w:rPr>
          <w:b/>
          <w:i/>
          <w:color w:val="000000" w:themeColor="text1"/>
        </w:rPr>
      </w:pPr>
      <w:r w:rsidRPr="00364832">
        <w:rPr>
          <w:b/>
          <w:i/>
          <w:color w:val="000000" w:themeColor="text1"/>
        </w:rPr>
        <w:t>Муниципальная программа «Формирование современной городской среды Артемовского городского округа»</w:t>
      </w:r>
    </w:p>
    <w:p w:rsidR="00003A42" w:rsidRPr="006C6546" w:rsidRDefault="00003A42" w:rsidP="00003A42">
      <w:pPr>
        <w:shd w:val="clear" w:color="auto" w:fill="FFFFFF"/>
        <w:spacing w:line="312" w:lineRule="auto"/>
        <w:ind w:firstLine="851"/>
        <w:jc w:val="both"/>
        <w:rPr>
          <w:color w:val="000000" w:themeColor="text1"/>
        </w:rPr>
      </w:pPr>
      <w:r w:rsidRPr="006C6546">
        <w:rPr>
          <w:color w:val="000000" w:themeColor="text1"/>
        </w:rPr>
        <w:t xml:space="preserve">На реализацию мероприятий муниципальной программы Артемовского городского округа в бюджете на 2025 год за счет средств местного бюджета предусмотрены бюджетные ассигнования в объеме </w:t>
      </w:r>
      <w:r>
        <w:rPr>
          <w:color w:val="000000" w:themeColor="text1"/>
        </w:rPr>
        <w:t>13 000 000,00</w:t>
      </w:r>
      <w:r w:rsidRPr="006C6546">
        <w:rPr>
          <w:color w:val="000000" w:themeColor="text1"/>
        </w:rPr>
        <w:t xml:space="preserve"> рублей</w:t>
      </w:r>
    </w:p>
    <w:p w:rsidR="00300248" w:rsidRDefault="00300248" w:rsidP="00003A42">
      <w:pPr>
        <w:spacing w:after="120"/>
        <w:ind w:firstLine="567"/>
        <w:jc w:val="right"/>
        <w:rPr>
          <w:color w:val="000000" w:themeColor="text1"/>
        </w:rPr>
      </w:pPr>
    </w:p>
    <w:p w:rsidR="00003A42" w:rsidRPr="00D80CC7" w:rsidRDefault="00003A42" w:rsidP="00003A42">
      <w:pPr>
        <w:spacing w:after="120"/>
        <w:ind w:firstLine="567"/>
        <w:jc w:val="right"/>
        <w:rPr>
          <w:color w:val="000000" w:themeColor="text1"/>
        </w:rPr>
      </w:pPr>
      <w:r w:rsidRPr="00D80CC7">
        <w:rPr>
          <w:color w:val="000000" w:themeColor="text1"/>
        </w:rPr>
        <w:lastRenderedPageBreak/>
        <w:t xml:space="preserve"> (рубли) </w:t>
      </w:r>
    </w:p>
    <w:tbl>
      <w:tblPr>
        <w:tblStyle w:val="a3"/>
        <w:tblW w:w="9407" w:type="dxa"/>
        <w:tblLook w:val="04A0" w:firstRow="1" w:lastRow="0" w:firstColumn="1" w:lastColumn="0" w:noHBand="0" w:noVBand="1"/>
      </w:tblPr>
      <w:tblGrid>
        <w:gridCol w:w="3964"/>
        <w:gridCol w:w="1729"/>
        <w:gridCol w:w="1843"/>
        <w:gridCol w:w="1871"/>
      </w:tblGrid>
      <w:tr w:rsidR="00003A42" w:rsidRPr="00003A42" w:rsidTr="00003A42">
        <w:trPr>
          <w:trHeight w:val="762"/>
        </w:trPr>
        <w:tc>
          <w:tcPr>
            <w:tcW w:w="3964" w:type="dxa"/>
            <w:tcBorders>
              <w:top w:val="single" w:sz="4" w:space="0" w:color="auto"/>
              <w:left w:val="single" w:sz="4" w:space="0" w:color="auto"/>
              <w:bottom w:val="single" w:sz="4" w:space="0" w:color="auto"/>
              <w:right w:val="single" w:sz="4" w:space="0" w:color="auto"/>
            </w:tcBorders>
            <w:hideMark/>
          </w:tcPr>
          <w:p w:rsidR="00003A42" w:rsidRPr="00003A42" w:rsidRDefault="00003A42" w:rsidP="00BB543E">
            <w:pPr>
              <w:jc w:val="center"/>
              <w:rPr>
                <w:b/>
                <w:color w:val="000000" w:themeColor="text1"/>
                <w:sz w:val="20"/>
                <w:szCs w:val="20"/>
              </w:rPr>
            </w:pPr>
            <w:r w:rsidRPr="00003A42">
              <w:rPr>
                <w:b/>
                <w:color w:val="000000" w:themeColor="text1"/>
                <w:sz w:val="20"/>
                <w:szCs w:val="20"/>
              </w:rPr>
              <w:t>Наименование структурного элемента муниципальной программы</w:t>
            </w:r>
          </w:p>
        </w:tc>
        <w:tc>
          <w:tcPr>
            <w:tcW w:w="1729" w:type="dxa"/>
            <w:tcBorders>
              <w:top w:val="single" w:sz="4" w:space="0" w:color="auto"/>
              <w:left w:val="single" w:sz="4" w:space="0" w:color="auto"/>
              <w:bottom w:val="single" w:sz="4" w:space="0" w:color="auto"/>
              <w:right w:val="single" w:sz="4" w:space="0" w:color="auto"/>
            </w:tcBorders>
            <w:hideMark/>
          </w:tcPr>
          <w:p w:rsidR="00003A42" w:rsidRPr="00003A42" w:rsidRDefault="00003A42" w:rsidP="00BB543E">
            <w:pPr>
              <w:jc w:val="center"/>
              <w:rPr>
                <w:b/>
                <w:color w:val="000000" w:themeColor="text1"/>
                <w:sz w:val="20"/>
                <w:szCs w:val="20"/>
              </w:rPr>
            </w:pPr>
            <w:r w:rsidRPr="00003A42">
              <w:rPr>
                <w:b/>
                <w:color w:val="000000" w:themeColor="text1"/>
                <w:sz w:val="20"/>
                <w:szCs w:val="20"/>
              </w:rPr>
              <w:t>Проект бюджета на 2025 год</w:t>
            </w:r>
          </w:p>
        </w:tc>
        <w:tc>
          <w:tcPr>
            <w:tcW w:w="1843" w:type="dxa"/>
            <w:tcBorders>
              <w:top w:val="single" w:sz="4" w:space="0" w:color="auto"/>
              <w:left w:val="single" w:sz="4" w:space="0" w:color="auto"/>
              <w:bottom w:val="single" w:sz="4" w:space="0" w:color="auto"/>
              <w:right w:val="single" w:sz="4" w:space="0" w:color="auto"/>
            </w:tcBorders>
            <w:hideMark/>
          </w:tcPr>
          <w:p w:rsidR="00003A42" w:rsidRPr="00003A42" w:rsidRDefault="00003A42" w:rsidP="00BB543E">
            <w:pPr>
              <w:jc w:val="center"/>
              <w:rPr>
                <w:b/>
                <w:color w:val="000000" w:themeColor="text1"/>
                <w:sz w:val="20"/>
                <w:szCs w:val="20"/>
              </w:rPr>
            </w:pPr>
            <w:r w:rsidRPr="00003A42">
              <w:rPr>
                <w:b/>
                <w:color w:val="000000" w:themeColor="text1"/>
                <w:sz w:val="20"/>
                <w:szCs w:val="20"/>
              </w:rPr>
              <w:t>Проект бюджета на 2026 год</w:t>
            </w:r>
          </w:p>
        </w:tc>
        <w:tc>
          <w:tcPr>
            <w:tcW w:w="1871" w:type="dxa"/>
            <w:tcBorders>
              <w:top w:val="single" w:sz="4" w:space="0" w:color="auto"/>
              <w:left w:val="single" w:sz="4" w:space="0" w:color="auto"/>
              <w:bottom w:val="single" w:sz="4" w:space="0" w:color="auto"/>
              <w:right w:val="single" w:sz="4" w:space="0" w:color="auto"/>
            </w:tcBorders>
            <w:hideMark/>
          </w:tcPr>
          <w:p w:rsidR="00003A42" w:rsidRPr="00003A42" w:rsidRDefault="00003A42" w:rsidP="00BB543E">
            <w:pPr>
              <w:jc w:val="center"/>
              <w:rPr>
                <w:b/>
                <w:color w:val="000000" w:themeColor="text1"/>
                <w:sz w:val="20"/>
                <w:szCs w:val="20"/>
              </w:rPr>
            </w:pPr>
            <w:r w:rsidRPr="00003A42">
              <w:rPr>
                <w:b/>
                <w:color w:val="000000" w:themeColor="text1"/>
                <w:sz w:val="20"/>
                <w:szCs w:val="20"/>
              </w:rPr>
              <w:t>Проект бюджета на 2027 год</w:t>
            </w:r>
          </w:p>
        </w:tc>
      </w:tr>
      <w:tr w:rsidR="00003A42" w:rsidRPr="00003A42" w:rsidTr="00003A42">
        <w:trPr>
          <w:trHeight w:val="343"/>
        </w:trPr>
        <w:tc>
          <w:tcPr>
            <w:tcW w:w="3964" w:type="dxa"/>
            <w:vMerge w:val="restart"/>
            <w:tcBorders>
              <w:top w:val="single" w:sz="4" w:space="0" w:color="auto"/>
              <w:left w:val="single" w:sz="4" w:space="0" w:color="auto"/>
              <w:right w:val="single" w:sz="4" w:space="0" w:color="auto"/>
            </w:tcBorders>
            <w:hideMark/>
          </w:tcPr>
          <w:p w:rsidR="00003A42" w:rsidRPr="00003A42" w:rsidRDefault="00003A42" w:rsidP="00BB543E">
            <w:pPr>
              <w:jc w:val="both"/>
              <w:rPr>
                <w:color w:val="FF0000"/>
                <w:sz w:val="20"/>
                <w:szCs w:val="20"/>
              </w:rPr>
            </w:pPr>
            <w:r w:rsidRPr="00003A42">
              <w:rPr>
                <w:color w:val="000000" w:themeColor="text1"/>
                <w:sz w:val="20"/>
                <w:szCs w:val="20"/>
              </w:rPr>
              <w:t xml:space="preserve">Организация благоустройства территорий Артемовского городского округа </w:t>
            </w:r>
          </w:p>
        </w:tc>
        <w:tc>
          <w:tcPr>
            <w:tcW w:w="1729" w:type="dxa"/>
            <w:tcBorders>
              <w:top w:val="single" w:sz="4" w:space="0" w:color="auto"/>
              <w:left w:val="single" w:sz="4" w:space="0" w:color="auto"/>
              <w:bottom w:val="single" w:sz="4" w:space="0" w:color="auto"/>
              <w:right w:val="single" w:sz="4" w:space="0" w:color="auto"/>
            </w:tcBorders>
            <w:vAlign w:val="center"/>
            <w:hideMark/>
          </w:tcPr>
          <w:p w:rsidR="00003A42" w:rsidRPr="00003A42" w:rsidRDefault="00003A42" w:rsidP="00BB543E">
            <w:pPr>
              <w:jc w:val="right"/>
              <w:rPr>
                <w:color w:val="000000" w:themeColor="text1"/>
                <w:sz w:val="20"/>
                <w:szCs w:val="20"/>
              </w:rPr>
            </w:pPr>
            <w:r w:rsidRPr="00003A42">
              <w:rPr>
                <w:color w:val="000000" w:themeColor="text1"/>
                <w:sz w:val="20"/>
                <w:szCs w:val="20"/>
              </w:rPr>
              <w:t>13 000 000,00</w:t>
            </w:r>
            <w:r>
              <w:rPr>
                <w:color w:val="000000" w:themeColor="text1"/>
                <w:sz w:val="20"/>
                <w:szCs w:val="20"/>
              </w:rPr>
              <w:t xml:space="preserve"> МБ</w:t>
            </w:r>
            <w:r w:rsidRPr="00003A42">
              <w:rPr>
                <w:color w:val="000000" w:themeColor="text1"/>
                <w:sz w:val="20"/>
                <w:szCs w:val="20"/>
              </w:rPr>
              <w:t xml:space="preserve"> </w:t>
            </w:r>
          </w:p>
        </w:tc>
        <w:tc>
          <w:tcPr>
            <w:tcW w:w="1843" w:type="dxa"/>
            <w:tcBorders>
              <w:top w:val="single" w:sz="4" w:space="0" w:color="auto"/>
              <w:left w:val="single" w:sz="4" w:space="0" w:color="auto"/>
              <w:right w:val="single" w:sz="4" w:space="0" w:color="auto"/>
            </w:tcBorders>
            <w:vAlign w:val="center"/>
            <w:hideMark/>
          </w:tcPr>
          <w:p w:rsidR="00003A42" w:rsidRPr="00003A42" w:rsidRDefault="00003A42" w:rsidP="00BB543E">
            <w:pPr>
              <w:jc w:val="right"/>
              <w:rPr>
                <w:color w:val="000000" w:themeColor="text1"/>
                <w:sz w:val="20"/>
                <w:szCs w:val="20"/>
              </w:rPr>
            </w:pPr>
            <w:r w:rsidRPr="00003A42">
              <w:rPr>
                <w:color w:val="000000" w:themeColor="text1"/>
                <w:sz w:val="20"/>
                <w:szCs w:val="20"/>
              </w:rPr>
              <w:t xml:space="preserve"> 2 424 595,25 </w:t>
            </w:r>
            <w:r>
              <w:rPr>
                <w:color w:val="000000" w:themeColor="text1"/>
                <w:sz w:val="20"/>
                <w:szCs w:val="20"/>
              </w:rPr>
              <w:t>МБ</w:t>
            </w:r>
          </w:p>
        </w:tc>
        <w:tc>
          <w:tcPr>
            <w:tcW w:w="1871" w:type="dxa"/>
            <w:tcBorders>
              <w:top w:val="single" w:sz="4" w:space="0" w:color="auto"/>
              <w:left w:val="single" w:sz="4" w:space="0" w:color="auto"/>
              <w:right w:val="single" w:sz="4" w:space="0" w:color="auto"/>
            </w:tcBorders>
            <w:vAlign w:val="center"/>
            <w:hideMark/>
          </w:tcPr>
          <w:p w:rsidR="00003A42" w:rsidRPr="00003A42" w:rsidRDefault="00003A42" w:rsidP="00BB543E">
            <w:pPr>
              <w:jc w:val="right"/>
              <w:rPr>
                <w:color w:val="000000" w:themeColor="text1"/>
                <w:sz w:val="20"/>
                <w:szCs w:val="20"/>
              </w:rPr>
            </w:pPr>
            <w:r w:rsidRPr="00003A42">
              <w:rPr>
                <w:color w:val="000000" w:themeColor="text1"/>
                <w:sz w:val="20"/>
                <w:szCs w:val="20"/>
              </w:rPr>
              <w:t xml:space="preserve"> 4 126 065,60</w:t>
            </w:r>
            <w:r>
              <w:rPr>
                <w:color w:val="000000" w:themeColor="text1"/>
                <w:sz w:val="20"/>
                <w:szCs w:val="20"/>
              </w:rPr>
              <w:t xml:space="preserve"> МБ</w:t>
            </w:r>
          </w:p>
        </w:tc>
      </w:tr>
      <w:tr w:rsidR="00003A42" w:rsidRPr="00003A42" w:rsidTr="00003A42">
        <w:trPr>
          <w:trHeight w:val="263"/>
        </w:trPr>
        <w:tc>
          <w:tcPr>
            <w:tcW w:w="3964" w:type="dxa"/>
            <w:vMerge/>
            <w:tcBorders>
              <w:left w:val="single" w:sz="4" w:space="0" w:color="auto"/>
              <w:bottom w:val="single" w:sz="4" w:space="0" w:color="auto"/>
              <w:right w:val="single" w:sz="4" w:space="0" w:color="auto"/>
            </w:tcBorders>
            <w:hideMark/>
          </w:tcPr>
          <w:p w:rsidR="00003A42" w:rsidRPr="00003A42" w:rsidRDefault="00003A42" w:rsidP="00BB543E">
            <w:pPr>
              <w:jc w:val="both"/>
              <w:rPr>
                <w:color w:val="FF0000"/>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hideMark/>
          </w:tcPr>
          <w:p w:rsidR="00003A42" w:rsidRPr="00003A42" w:rsidRDefault="00003A42" w:rsidP="00003A42">
            <w:pPr>
              <w:jc w:val="center"/>
              <w:rPr>
                <w:color w:val="000000" w:themeColor="text1"/>
                <w:sz w:val="20"/>
                <w:szCs w:val="20"/>
              </w:rPr>
            </w:pPr>
            <w:r>
              <w:rPr>
                <w:color w:val="000000" w:themeColor="text1"/>
                <w:sz w:val="20"/>
                <w:szCs w:val="20"/>
              </w:rPr>
              <w:t>0</w:t>
            </w:r>
            <w:r w:rsidRPr="00003A42">
              <w:rPr>
                <w:color w:val="000000" w:themeColor="text1"/>
                <w:sz w:val="20"/>
                <w:szCs w:val="20"/>
              </w:rPr>
              <w:t>,00</w:t>
            </w:r>
          </w:p>
        </w:tc>
        <w:tc>
          <w:tcPr>
            <w:tcW w:w="1843" w:type="dxa"/>
            <w:tcBorders>
              <w:left w:val="single" w:sz="4" w:space="0" w:color="auto"/>
              <w:bottom w:val="single" w:sz="4" w:space="0" w:color="auto"/>
              <w:right w:val="single" w:sz="4" w:space="0" w:color="auto"/>
            </w:tcBorders>
            <w:vAlign w:val="center"/>
            <w:hideMark/>
          </w:tcPr>
          <w:p w:rsidR="00003A42" w:rsidRPr="00003A42" w:rsidRDefault="00003A42" w:rsidP="00BB543E">
            <w:pPr>
              <w:jc w:val="right"/>
              <w:rPr>
                <w:color w:val="000000" w:themeColor="text1"/>
                <w:sz w:val="20"/>
                <w:szCs w:val="20"/>
              </w:rPr>
            </w:pPr>
            <w:r w:rsidRPr="00003A42">
              <w:rPr>
                <w:color w:val="000000" w:themeColor="text1"/>
                <w:sz w:val="20"/>
                <w:szCs w:val="20"/>
              </w:rPr>
              <w:t>78 395 246,34</w:t>
            </w:r>
            <w:r>
              <w:rPr>
                <w:color w:val="000000" w:themeColor="text1"/>
                <w:sz w:val="20"/>
                <w:szCs w:val="20"/>
              </w:rPr>
              <w:t xml:space="preserve"> МБТ</w:t>
            </w:r>
            <w:r w:rsidRPr="00003A42">
              <w:rPr>
                <w:color w:val="000000" w:themeColor="text1"/>
                <w:sz w:val="20"/>
                <w:szCs w:val="20"/>
              </w:rPr>
              <w:t xml:space="preserve"> </w:t>
            </w:r>
          </w:p>
        </w:tc>
        <w:tc>
          <w:tcPr>
            <w:tcW w:w="1871" w:type="dxa"/>
            <w:tcBorders>
              <w:left w:val="single" w:sz="4" w:space="0" w:color="auto"/>
              <w:bottom w:val="single" w:sz="4" w:space="0" w:color="auto"/>
              <w:right w:val="single" w:sz="4" w:space="0" w:color="auto"/>
            </w:tcBorders>
            <w:vAlign w:val="center"/>
            <w:hideMark/>
          </w:tcPr>
          <w:p w:rsidR="00003A42" w:rsidRPr="00003A42" w:rsidRDefault="00003A42" w:rsidP="00003A42">
            <w:pPr>
              <w:jc w:val="center"/>
              <w:rPr>
                <w:color w:val="000000" w:themeColor="text1"/>
                <w:sz w:val="20"/>
                <w:szCs w:val="20"/>
              </w:rPr>
            </w:pPr>
            <w:r w:rsidRPr="00003A42">
              <w:rPr>
                <w:color w:val="000000" w:themeColor="text1"/>
                <w:sz w:val="20"/>
                <w:szCs w:val="20"/>
              </w:rPr>
              <w:t>78 395 246,34</w:t>
            </w:r>
            <w:r>
              <w:rPr>
                <w:color w:val="000000" w:themeColor="text1"/>
                <w:sz w:val="20"/>
                <w:szCs w:val="20"/>
              </w:rPr>
              <w:t xml:space="preserve"> МБТ</w:t>
            </w:r>
          </w:p>
        </w:tc>
      </w:tr>
      <w:tr w:rsidR="00003A42" w:rsidRPr="00003A42" w:rsidTr="00003A42">
        <w:trPr>
          <w:trHeight w:val="564"/>
        </w:trPr>
        <w:tc>
          <w:tcPr>
            <w:tcW w:w="3964" w:type="dxa"/>
            <w:tcBorders>
              <w:top w:val="single" w:sz="4" w:space="0" w:color="auto"/>
              <w:left w:val="single" w:sz="4" w:space="0" w:color="auto"/>
              <w:right w:val="single" w:sz="4" w:space="0" w:color="auto"/>
            </w:tcBorders>
            <w:hideMark/>
          </w:tcPr>
          <w:p w:rsidR="00003A42" w:rsidRPr="00003A42" w:rsidRDefault="00003A42" w:rsidP="00BB543E">
            <w:pPr>
              <w:jc w:val="both"/>
              <w:rPr>
                <w:color w:val="000000" w:themeColor="text1"/>
                <w:sz w:val="20"/>
                <w:szCs w:val="20"/>
              </w:rPr>
            </w:pPr>
            <w:r w:rsidRPr="00003A42">
              <w:rPr>
                <w:color w:val="000000" w:themeColor="text1"/>
                <w:sz w:val="20"/>
                <w:szCs w:val="20"/>
              </w:rPr>
              <w:t>Федеральный проект «Формирование комфортной городской среды»</w:t>
            </w:r>
          </w:p>
        </w:tc>
        <w:tc>
          <w:tcPr>
            <w:tcW w:w="1729" w:type="dxa"/>
            <w:tcBorders>
              <w:top w:val="single" w:sz="4" w:space="0" w:color="auto"/>
              <w:left w:val="single" w:sz="4" w:space="0" w:color="auto"/>
              <w:right w:val="single" w:sz="4" w:space="0" w:color="auto"/>
            </w:tcBorders>
            <w:vAlign w:val="center"/>
            <w:hideMark/>
          </w:tcPr>
          <w:p w:rsidR="00003A42" w:rsidRPr="00003A42" w:rsidRDefault="00003A42" w:rsidP="00003A42">
            <w:pPr>
              <w:jc w:val="center"/>
              <w:rPr>
                <w:color w:val="000000" w:themeColor="text1"/>
                <w:sz w:val="20"/>
                <w:szCs w:val="20"/>
              </w:rPr>
            </w:pPr>
            <w:r w:rsidRPr="00003A42">
              <w:rPr>
                <w:color w:val="000000" w:themeColor="text1"/>
                <w:sz w:val="20"/>
                <w:szCs w:val="20"/>
              </w:rPr>
              <w:t>0,00</w:t>
            </w:r>
          </w:p>
        </w:tc>
        <w:tc>
          <w:tcPr>
            <w:tcW w:w="1843" w:type="dxa"/>
            <w:tcBorders>
              <w:top w:val="single" w:sz="4" w:space="0" w:color="auto"/>
              <w:left w:val="single" w:sz="4" w:space="0" w:color="auto"/>
              <w:right w:val="single" w:sz="4" w:space="0" w:color="auto"/>
            </w:tcBorders>
            <w:vAlign w:val="center"/>
          </w:tcPr>
          <w:p w:rsidR="00003A42" w:rsidRPr="00003A42" w:rsidRDefault="00003A42" w:rsidP="00BB543E">
            <w:pPr>
              <w:jc w:val="right"/>
              <w:rPr>
                <w:color w:val="000000" w:themeColor="text1"/>
                <w:sz w:val="20"/>
                <w:szCs w:val="20"/>
              </w:rPr>
            </w:pPr>
            <w:r w:rsidRPr="00003A42">
              <w:rPr>
                <w:color w:val="000000" w:themeColor="text1"/>
                <w:sz w:val="20"/>
                <w:szCs w:val="20"/>
              </w:rPr>
              <w:t>23 000 000,00</w:t>
            </w:r>
            <w:r>
              <w:rPr>
                <w:color w:val="000000" w:themeColor="text1"/>
                <w:sz w:val="20"/>
                <w:szCs w:val="20"/>
              </w:rPr>
              <w:t xml:space="preserve"> МБ</w:t>
            </w:r>
            <w:r w:rsidRPr="00003A42">
              <w:rPr>
                <w:color w:val="000000" w:themeColor="text1"/>
                <w:sz w:val="20"/>
                <w:szCs w:val="20"/>
              </w:rPr>
              <w:t xml:space="preserve"> </w:t>
            </w:r>
          </w:p>
        </w:tc>
        <w:tc>
          <w:tcPr>
            <w:tcW w:w="1871" w:type="dxa"/>
            <w:tcBorders>
              <w:top w:val="single" w:sz="4" w:space="0" w:color="auto"/>
              <w:left w:val="single" w:sz="4" w:space="0" w:color="auto"/>
              <w:right w:val="single" w:sz="4" w:space="0" w:color="auto"/>
            </w:tcBorders>
            <w:vAlign w:val="center"/>
            <w:hideMark/>
          </w:tcPr>
          <w:p w:rsidR="00003A42" w:rsidRPr="00003A42" w:rsidRDefault="00003A42" w:rsidP="00BB543E">
            <w:pPr>
              <w:jc w:val="right"/>
              <w:rPr>
                <w:color w:val="000000" w:themeColor="text1"/>
                <w:sz w:val="20"/>
                <w:szCs w:val="20"/>
              </w:rPr>
            </w:pPr>
            <w:r w:rsidRPr="00003A42">
              <w:rPr>
                <w:color w:val="000000" w:themeColor="text1"/>
                <w:sz w:val="20"/>
                <w:szCs w:val="20"/>
              </w:rPr>
              <w:t>23 500 000,00</w:t>
            </w:r>
            <w:r>
              <w:rPr>
                <w:color w:val="000000" w:themeColor="text1"/>
                <w:sz w:val="20"/>
                <w:szCs w:val="20"/>
              </w:rPr>
              <w:t xml:space="preserve"> МБ</w:t>
            </w:r>
          </w:p>
        </w:tc>
      </w:tr>
      <w:tr w:rsidR="00003A42" w:rsidRPr="00003A42" w:rsidTr="00003A42">
        <w:tc>
          <w:tcPr>
            <w:tcW w:w="3964" w:type="dxa"/>
            <w:tcBorders>
              <w:top w:val="single" w:sz="4" w:space="0" w:color="auto"/>
              <w:left w:val="single" w:sz="4" w:space="0" w:color="auto"/>
              <w:bottom w:val="single" w:sz="4" w:space="0" w:color="auto"/>
              <w:right w:val="single" w:sz="4" w:space="0" w:color="auto"/>
            </w:tcBorders>
            <w:hideMark/>
          </w:tcPr>
          <w:p w:rsidR="00003A42" w:rsidRPr="00003A42" w:rsidRDefault="00003A42" w:rsidP="00BB543E">
            <w:pPr>
              <w:jc w:val="both"/>
              <w:rPr>
                <w:b/>
                <w:color w:val="000000" w:themeColor="text1"/>
                <w:sz w:val="20"/>
                <w:szCs w:val="20"/>
              </w:rPr>
            </w:pPr>
            <w:r w:rsidRPr="00003A42">
              <w:rPr>
                <w:b/>
                <w:color w:val="000000" w:themeColor="text1"/>
                <w:sz w:val="20"/>
                <w:szCs w:val="20"/>
              </w:rPr>
              <w:t>ИТОГО, в том числе:</w:t>
            </w:r>
          </w:p>
        </w:tc>
        <w:tc>
          <w:tcPr>
            <w:tcW w:w="1729" w:type="dxa"/>
            <w:tcBorders>
              <w:top w:val="single" w:sz="4" w:space="0" w:color="auto"/>
              <w:left w:val="single" w:sz="4" w:space="0" w:color="auto"/>
              <w:bottom w:val="single" w:sz="4" w:space="0" w:color="auto"/>
              <w:right w:val="single" w:sz="4" w:space="0" w:color="auto"/>
            </w:tcBorders>
            <w:vAlign w:val="center"/>
            <w:hideMark/>
          </w:tcPr>
          <w:p w:rsidR="00003A42" w:rsidRPr="00003A42" w:rsidRDefault="00003A42" w:rsidP="00003A42">
            <w:pPr>
              <w:jc w:val="center"/>
              <w:rPr>
                <w:b/>
                <w:color w:val="000000" w:themeColor="text1"/>
                <w:sz w:val="20"/>
                <w:szCs w:val="20"/>
              </w:rPr>
            </w:pPr>
            <w:r w:rsidRPr="00003A42">
              <w:rPr>
                <w:b/>
                <w:color w:val="000000" w:themeColor="text1"/>
                <w:sz w:val="20"/>
                <w:szCs w:val="20"/>
              </w:rPr>
              <w:t>13 000 000,00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3A42" w:rsidRPr="00003A42" w:rsidRDefault="00003A42" w:rsidP="00003A42">
            <w:pPr>
              <w:jc w:val="center"/>
              <w:rPr>
                <w:b/>
                <w:color w:val="000000" w:themeColor="text1"/>
                <w:sz w:val="20"/>
                <w:szCs w:val="20"/>
              </w:rPr>
            </w:pPr>
            <w:r w:rsidRPr="00003A42">
              <w:rPr>
                <w:b/>
                <w:color w:val="000000" w:themeColor="text1"/>
                <w:sz w:val="20"/>
                <w:szCs w:val="20"/>
              </w:rPr>
              <w:t>103 819 841,59</w:t>
            </w:r>
          </w:p>
        </w:tc>
        <w:tc>
          <w:tcPr>
            <w:tcW w:w="1871" w:type="dxa"/>
            <w:tcBorders>
              <w:top w:val="single" w:sz="4" w:space="0" w:color="auto"/>
              <w:left w:val="single" w:sz="4" w:space="0" w:color="auto"/>
              <w:bottom w:val="single" w:sz="4" w:space="0" w:color="auto"/>
              <w:right w:val="single" w:sz="4" w:space="0" w:color="auto"/>
            </w:tcBorders>
            <w:vAlign w:val="center"/>
            <w:hideMark/>
          </w:tcPr>
          <w:p w:rsidR="00003A42" w:rsidRPr="00003A42" w:rsidRDefault="00003A42" w:rsidP="00003A42">
            <w:pPr>
              <w:jc w:val="center"/>
              <w:rPr>
                <w:b/>
                <w:color w:val="000000" w:themeColor="text1"/>
                <w:sz w:val="20"/>
                <w:szCs w:val="20"/>
              </w:rPr>
            </w:pPr>
            <w:r w:rsidRPr="00003A42">
              <w:rPr>
                <w:b/>
                <w:color w:val="000000" w:themeColor="text1"/>
                <w:sz w:val="20"/>
                <w:szCs w:val="20"/>
              </w:rPr>
              <w:t>106 021 311,94</w:t>
            </w:r>
          </w:p>
        </w:tc>
      </w:tr>
      <w:tr w:rsidR="00003A42" w:rsidRPr="00003A42" w:rsidTr="00003A42">
        <w:tc>
          <w:tcPr>
            <w:tcW w:w="3964" w:type="dxa"/>
            <w:tcBorders>
              <w:top w:val="single" w:sz="4" w:space="0" w:color="auto"/>
              <w:left w:val="single" w:sz="4" w:space="0" w:color="auto"/>
              <w:bottom w:val="single" w:sz="4" w:space="0" w:color="auto"/>
              <w:right w:val="single" w:sz="4" w:space="0" w:color="auto"/>
            </w:tcBorders>
          </w:tcPr>
          <w:p w:rsidR="00003A42" w:rsidRPr="00003A42" w:rsidRDefault="00003A42" w:rsidP="00BB543E">
            <w:pPr>
              <w:jc w:val="both"/>
              <w:rPr>
                <w:color w:val="000000" w:themeColor="text1"/>
                <w:sz w:val="20"/>
                <w:szCs w:val="20"/>
              </w:rPr>
            </w:pPr>
            <w:r w:rsidRPr="00003A42">
              <w:rPr>
                <w:color w:val="000000" w:themeColor="text1"/>
                <w:sz w:val="20"/>
                <w:szCs w:val="20"/>
              </w:rPr>
              <w:t>МБ</w:t>
            </w:r>
          </w:p>
        </w:tc>
        <w:tc>
          <w:tcPr>
            <w:tcW w:w="1729" w:type="dxa"/>
            <w:tcBorders>
              <w:top w:val="single" w:sz="4" w:space="0" w:color="auto"/>
              <w:left w:val="single" w:sz="4" w:space="0" w:color="auto"/>
              <w:bottom w:val="single" w:sz="4" w:space="0" w:color="auto"/>
              <w:right w:val="single" w:sz="4" w:space="0" w:color="auto"/>
            </w:tcBorders>
            <w:vAlign w:val="center"/>
          </w:tcPr>
          <w:p w:rsidR="00003A42" w:rsidRPr="00003A42" w:rsidRDefault="00003A42" w:rsidP="00003A42">
            <w:pPr>
              <w:jc w:val="center"/>
              <w:rPr>
                <w:color w:val="000000" w:themeColor="text1"/>
                <w:sz w:val="20"/>
                <w:szCs w:val="20"/>
              </w:rPr>
            </w:pPr>
            <w:r w:rsidRPr="00003A42">
              <w:rPr>
                <w:color w:val="000000" w:themeColor="text1"/>
                <w:sz w:val="20"/>
                <w:szCs w:val="20"/>
              </w:rPr>
              <w:t>13 000 000,00</w:t>
            </w:r>
          </w:p>
        </w:tc>
        <w:tc>
          <w:tcPr>
            <w:tcW w:w="1843" w:type="dxa"/>
            <w:tcBorders>
              <w:top w:val="single" w:sz="4" w:space="0" w:color="auto"/>
              <w:left w:val="single" w:sz="4" w:space="0" w:color="auto"/>
              <w:bottom w:val="single" w:sz="4" w:space="0" w:color="auto"/>
              <w:right w:val="single" w:sz="4" w:space="0" w:color="auto"/>
            </w:tcBorders>
            <w:vAlign w:val="center"/>
          </w:tcPr>
          <w:p w:rsidR="00003A42" w:rsidRPr="00003A42" w:rsidRDefault="00003A42" w:rsidP="00003A42">
            <w:pPr>
              <w:jc w:val="center"/>
              <w:rPr>
                <w:color w:val="000000" w:themeColor="text1"/>
                <w:sz w:val="20"/>
                <w:szCs w:val="20"/>
              </w:rPr>
            </w:pPr>
            <w:r w:rsidRPr="00003A42">
              <w:rPr>
                <w:color w:val="000000" w:themeColor="text1"/>
                <w:sz w:val="20"/>
                <w:szCs w:val="20"/>
              </w:rPr>
              <w:t>25 424 595,25</w:t>
            </w:r>
          </w:p>
        </w:tc>
        <w:tc>
          <w:tcPr>
            <w:tcW w:w="1871" w:type="dxa"/>
            <w:tcBorders>
              <w:top w:val="single" w:sz="4" w:space="0" w:color="auto"/>
              <w:left w:val="single" w:sz="4" w:space="0" w:color="auto"/>
              <w:bottom w:val="single" w:sz="4" w:space="0" w:color="auto"/>
              <w:right w:val="single" w:sz="4" w:space="0" w:color="auto"/>
            </w:tcBorders>
            <w:vAlign w:val="center"/>
          </w:tcPr>
          <w:p w:rsidR="00003A42" w:rsidRPr="00003A42" w:rsidRDefault="00003A42" w:rsidP="00003A42">
            <w:pPr>
              <w:jc w:val="center"/>
              <w:rPr>
                <w:color w:val="000000" w:themeColor="text1"/>
                <w:sz w:val="20"/>
                <w:szCs w:val="20"/>
              </w:rPr>
            </w:pPr>
            <w:r w:rsidRPr="00003A42">
              <w:rPr>
                <w:color w:val="000000" w:themeColor="text1"/>
                <w:sz w:val="20"/>
                <w:szCs w:val="20"/>
              </w:rPr>
              <w:t>27 626 065,60</w:t>
            </w:r>
          </w:p>
        </w:tc>
      </w:tr>
      <w:tr w:rsidR="00003A42" w:rsidRPr="00003A42" w:rsidTr="00003A42">
        <w:tc>
          <w:tcPr>
            <w:tcW w:w="3964" w:type="dxa"/>
            <w:tcBorders>
              <w:top w:val="single" w:sz="4" w:space="0" w:color="auto"/>
              <w:left w:val="single" w:sz="4" w:space="0" w:color="auto"/>
              <w:bottom w:val="single" w:sz="4" w:space="0" w:color="auto"/>
              <w:right w:val="single" w:sz="4" w:space="0" w:color="auto"/>
            </w:tcBorders>
          </w:tcPr>
          <w:p w:rsidR="00003A42" w:rsidRPr="00003A42" w:rsidRDefault="00003A42" w:rsidP="00BB543E">
            <w:pPr>
              <w:jc w:val="both"/>
              <w:rPr>
                <w:color w:val="000000" w:themeColor="text1"/>
                <w:sz w:val="20"/>
                <w:szCs w:val="20"/>
              </w:rPr>
            </w:pPr>
            <w:r w:rsidRPr="00003A42">
              <w:rPr>
                <w:color w:val="000000" w:themeColor="text1"/>
                <w:sz w:val="20"/>
                <w:szCs w:val="20"/>
              </w:rPr>
              <w:t>МБТ</w:t>
            </w:r>
          </w:p>
        </w:tc>
        <w:tc>
          <w:tcPr>
            <w:tcW w:w="1729" w:type="dxa"/>
            <w:tcBorders>
              <w:top w:val="single" w:sz="4" w:space="0" w:color="auto"/>
              <w:left w:val="single" w:sz="4" w:space="0" w:color="auto"/>
              <w:bottom w:val="single" w:sz="4" w:space="0" w:color="auto"/>
              <w:right w:val="single" w:sz="4" w:space="0" w:color="auto"/>
            </w:tcBorders>
            <w:vAlign w:val="center"/>
          </w:tcPr>
          <w:p w:rsidR="00003A42" w:rsidRPr="00003A42" w:rsidRDefault="00003A42" w:rsidP="00003A42">
            <w:pPr>
              <w:jc w:val="center"/>
              <w:rPr>
                <w:color w:val="000000" w:themeColor="text1"/>
                <w:sz w:val="20"/>
                <w:szCs w:val="20"/>
              </w:rPr>
            </w:pPr>
            <w:r w:rsidRPr="00003A42">
              <w:rPr>
                <w:color w:val="000000" w:themeColor="text1"/>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rsidR="00003A42" w:rsidRPr="00003A42" w:rsidRDefault="00003A42" w:rsidP="00003A42">
            <w:pPr>
              <w:jc w:val="center"/>
              <w:rPr>
                <w:color w:val="000000" w:themeColor="text1"/>
                <w:sz w:val="20"/>
                <w:szCs w:val="20"/>
              </w:rPr>
            </w:pPr>
            <w:r w:rsidRPr="00003A42">
              <w:rPr>
                <w:color w:val="000000" w:themeColor="text1"/>
                <w:sz w:val="20"/>
                <w:szCs w:val="20"/>
              </w:rPr>
              <w:t>78 395 246,34</w:t>
            </w:r>
          </w:p>
        </w:tc>
        <w:tc>
          <w:tcPr>
            <w:tcW w:w="1871" w:type="dxa"/>
            <w:tcBorders>
              <w:top w:val="single" w:sz="4" w:space="0" w:color="auto"/>
              <w:left w:val="single" w:sz="4" w:space="0" w:color="auto"/>
              <w:bottom w:val="single" w:sz="4" w:space="0" w:color="auto"/>
              <w:right w:val="single" w:sz="4" w:space="0" w:color="auto"/>
            </w:tcBorders>
            <w:vAlign w:val="center"/>
          </w:tcPr>
          <w:p w:rsidR="00003A42" w:rsidRPr="00003A42" w:rsidRDefault="00003A42" w:rsidP="00003A42">
            <w:pPr>
              <w:jc w:val="center"/>
              <w:rPr>
                <w:color w:val="000000" w:themeColor="text1"/>
                <w:sz w:val="20"/>
                <w:szCs w:val="20"/>
              </w:rPr>
            </w:pPr>
            <w:r w:rsidRPr="00003A42">
              <w:rPr>
                <w:color w:val="000000" w:themeColor="text1"/>
                <w:sz w:val="20"/>
                <w:szCs w:val="20"/>
              </w:rPr>
              <w:t>78 395 246,34</w:t>
            </w:r>
          </w:p>
        </w:tc>
      </w:tr>
    </w:tbl>
    <w:p w:rsidR="00003A42" w:rsidRPr="00B706F8" w:rsidRDefault="00003A42" w:rsidP="00003A42">
      <w:pPr>
        <w:jc w:val="both"/>
        <w:rPr>
          <w:b/>
          <w:color w:val="FF0000"/>
          <w:sz w:val="20"/>
          <w:szCs w:val="20"/>
        </w:rPr>
      </w:pPr>
    </w:p>
    <w:p w:rsidR="00003A42" w:rsidRPr="001D7891" w:rsidRDefault="00003A42" w:rsidP="00003A42">
      <w:pPr>
        <w:spacing w:line="312" w:lineRule="auto"/>
        <w:ind w:firstLine="709"/>
        <w:jc w:val="both"/>
        <w:rPr>
          <w:color w:val="FF0000"/>
        </w:rPr>
      </w:pPr>
      <w:r w:rsidRPr="0073575B">
        <w:rPr>
          <w:color w:val="000000" w:themeColor="text1"/>
        </w:rPr>
        <w:t>Общее уменьшение расходов по муниципальной программе относительно уровня действующего бюджета Артемовского городского округа на 2025 год составило 66 993 526,69 рублей</w:t>
      </w:r>
      <w:r>
        <w:rPr>
          <w:color w:val="000000" w:themeColor="text1"/>
        </w:rPr>
        <w:t xml:space="preserve">, </w:t>
      </w:r>
      <w:r w:rsidRPr="0073575B">
        <w:rPr>
          <w:color w:val="000000" w:themeColor="text1"/>
        </w:rPr>
        <w:t>в том числе:</w:t>
      </w:r>
      <w:r>
        <w:rPr>
          <w:color w:val="000000" w:themeColor="text1"/>
        </w:rPr>
        <w:t xml:space="preserve"> </w:t>
      </w:r>
      <w:r w:rsidR="001D7891" w:rsidRPr="0073575B">
        <w:rPr>
          <w:color w:val="000000" w:themeColor="text1"/>
        </w:rPr>
        <w:t xml:space="preserve">за счет </w:t>
      </w:r>
      <w:r w:rsidR="001D7891">
        <w:rPr>
          <w:color w:val="000000" w:themeColor="text1"/>
        </w:rPr>
        <w:t>уменьшения</w:t>
      </w:r>
      <w:r>
        <w:rPr>
          <w:color w:val="000000" w:themeColor="text1"/>
        </w:rPr>
        <w:t xml:space="preserve"> </w:t>
      </w:r>
      <w:r w:rsidRPr="0073575B">
        <w:rPr>
          <w:color w:val="000000" w:themeColor="text1"/>
        </w:rPr>
        <w:t>межбюджетных трансфертов</w:t>
      </w:r>
      <w:r w:rsidR="00AF0881">
        <w:rPr>
          <w:color w:val="000000" w:themeColor="text1"/>
        </w:rPr>
        <w:t xml:space="preserve"> </w:t>
      </w:r>
      <w:r w:rsidRPr="00AF0881">
        <w:t>на благоустройство территорий муниципальных образований; увеличение за счет средств ме</w:t>
      </w:r>
      <w:r w:rsidRPr="004F5393">
        <w:rPr>
          <w:color w:val="000000" w:themeColor="text1"/>
        </w:rPr>
        <w:t>стного бюд</w:t>
      </w:r>
      <w:r w:rsidR="001D7891">
        <w:rPr>
          <w:color w:val="000000" w:themeColor="text1"/>
        </w:rPr>
        <w:t>жета на незапланированные ранее</w:t>
      </w:r>
      <w:r w:rsidRPr="004F5393">
        <w:rPr>
          <w:color w:val="000000" w:themeColor="text1"/>
        </w:rPr>
        <w:t xml:space="preserve"> расходы на ремонт объектов и элементов благоустройства</w:t>
      </w:r>
      <w:r w:rsidRPr="00AF0881">
        <w:t>.</w:t>
      </w:r>
      <w:r w:rsidR="001D7891" w:rsidRPr="001D7891">
        <w:rPr>
          <w:color w:val="FF0000"/>
        </w:rPr>
        <w:t xml:space="preserve"> </w:t>
      </w:r>
    </w:p>
    <w:p w:rsidR="00003A42" w:rsidRPr="004F5393" w:rsidRDefault="00003A42" w:rsidP="00003A42">
      <w:pPr>
        <w:autoSpaceDE w:val="0"/>
        <w:autoSpaceDN w:val="0"/>
        <w:adjustRightInd w:val="0"/>
        <w:spacing w:line="312" w:lineRule="auto"/>
        <w:ind w:firstLine="709"/>
        <w:jc w:val="both"/>
        <w:rPr>
          <w:b/>
          <w:color w:val="000000" w:themeColor="text1"/>
        </w:rPr>
      </w:pPr>
      <w:r w:rsidRPr="004F5393">
        <w:rPr>
          <w:b/>
          <w:color w:val="000000" w:themeColor="text1"/>
        </w:rPr>
        <w:t xml:space="preserve">В составе муниципальной программы </w:t>
      </w:r>
      <w:r>
        <w:rPr>
          <w:b/>
          <w:color w:val="000000" w:themeColor="text1"/>
        </w:rPr>
        <w:t xml:space="preserve">на 2025 год </w:t>
      </w:r>
      <w:r w:rsidRPr="004F5393">
        <w:rPr>
          <w:b/>
          <w:color w:val="000000" w:themeColor="text1"/>
        </w:rPr>
        <w:t>предусмотрены расходы на:</w:t>
      </w:r>
    </w:p>
    <w:p w:rsidR="00003A42" w:rsidRPr="001D7891" w:rsidRDefault="00003A42" w:rsidP="00003A42">
      <w:pPr>
        <w:autoSpaceDE w:val="0"/>
        <w:autoSpaceDN w:val="0"/>
        <w:adjustRightInd w:val="0"/>
        <w:spacing w:line="312" w:lineRule="auto"/>
        <w:ind w:firstLine="709"/>
        <w:jc w:val="both"/>
        <w:rPr>
          <w:color w:val="FF0000"/>
        </w:rPr>
      </w:pPr>
      <w:r w:rsidRPr="004F5393">
        <w:rPr>
          <w:color w:val="000000" w:themeColor="text1"/>
        </w:rPr>
        <w:t xml:space="preserve">- ремонт объектов и элементов благоустройства </w:t>
      </w:r>
      <w:r w:rsidR="00AF0881">
        <w:rPr>
          <w:color w:val="000000" w:themeColor="text1"/>
        </w:rPr>
        <w:t xml:space="preserve">(благоустройство территории вокруг пешеходного фонтана на площади Ленина и рекреационной зоны русла реки Озерные ключи) </w:t>
      </w:r>
      <w:r w:rsidRPr="004F5393">
        <w:rPr>
          <w:color w:val="000000" w:themeColor="text1"/>
        </w:rPr>
        <w:t xml:space="preserve">– 13 000 000,00 рублей, </w:t>
      </w:r>
      <w:r w:rsidRPr="004F5393">
        <w:rPr>
          <w:b/>
          <w:color w:val="000000" w:themeColor="text1"/>
        </w:rPr>
        <w:t>вид расхода 240</w:t>
      </w:r>
      <w:r>
        <w:rPr>
          <w:b/>
          <w:color w:val="000000" w:themeColor="text1"/>
        </w:rPr>
        <w:t>.</w:t>
      </w:r>
      <w:r w:rsidR="001D7891">
        <w:rPr>
          <w:b/>
          <w:color w:val="000000" w:themeColor="text1"/>
        </w:rPr>
        <w:t xml:space="preserve"> </w:t>
      </w:r>
    </w:p>
    <w:p w:rsidR="00003A42" w:rsidRPr="004F5393" w:rsidRDefault="00003A42" w:rsidP="00003A42">
      <w:pPr>
        <w:autoSpaceDE w:val="0"/>
        <w:autoSpaceDN w:val="0"/>
        <w:adjustRightInd w:val="0"/>
        <w:spacing w:line="312" w:lineRule="auto"/>
        <w:ind w:firstLine="709"/>
        <w:jc w:val="both"/>
        <w:rPr>
          <w:color w:val="000000" w:themeColor="text1"/>
        </w:rPr>
      </w:pPr>
      <w:r w:rsidRPr="004F5393">
        <w:rPr>
          <w:color w:val="000000" w:themeColor="text1"/>
        </w:rPr>
        <w:t>На плановый период 2026</w:t>
      </w:r>
      <w:r>
        <w:rPr>
          <w:color w:val="000000" w:themeColor="text1"/>
        </w:rPr>
        <w:t xml:space="preserve"> </w:t>
      </w:r>
      <w:r w:rsidRPr="004F5393">
        <w:rPr>
          <w:color w:val="000000" w:themeColor="text1"/>
        </w:rPr>
        <w:t>-</w:t>
      </w:r>
      <w:r>
        <w:rPr>
          <w:color w:val="000000" w:themeColor="text1"/>
        </w:rPr>
        <w:t xml:space="preserve"> </w:t>
      </w:r>
      <w:r w:rsidRPr="004F5393">
        <w:rPr>
          <w:color w:val="000000" w:themeColor="text1"/>
        </w:rPr>
        <w:t xml:space="preserve">2027 годов бюджетные ассигнования на реализацию мероприятий программы предусмотрены в объемах </w:t>
      </w:r>
      <w:r>
        <w:rPr>
          <w:color w:val="000000" w:themeColor="text1"/>
        </w:rPr>
        <w:t>103 819 841,59</w:t>
      </w:r>
      <w:r w:rsidRPr="004F5393">
        <w:rPr>
          <w:color w:val="000000" w:themeColor="text1"/>
        </w:rPr>
        <w:t xml:space="preserve"> рублей и </w:t>
      </w:r>
      <w:r>
        <w:rPr>
          <w:color w:val="000000" w:themeColor="text1"/>
        </w:rPr>
        <w:t>106 021 311,94</w:t>
      </w:r>
      <w:r w:rsidRPr="004F5393">
        <w:rPr>
          <w:color w:val="000000" w:themeColor="text1"/>
        </w:rPr>
        <w:t xml:space="preserve"> рублей соответственно</w:t>
      </w:r>
      <w:r>
        <w:rPr>
          <w:color w:val="000000" w:themeColor="text1"/>
        </w:rPr>
        <w:t xml:space="preserve"> по годам</w:t>
      </w:r>
      <w:r w:rsidRPr="004F5393">
        <w:rPr>
          <w:color w:val="000000" w:themeColor="text1"/>
        </w:rPr>
        <w:t>.</w:t>
      </w:r>
    </w:p>
    <w:p w:rsidR="000E18EE" w:rsidRDefault="000E18EE" w:rsidP="000E18EE">
      <w:pPr>
        <w:autoSpaceDE w:val="0"/>
        <w:autoSpaceDN w:val="0"/>
        <w:adjustRightInd w:val="0"/>
        <w:spacing w:after="120"/>
        <w:ind w:firstLine="567"/>
        <w:jc w:val="center"/>
        <w:rPr>
          <w:b/>
          <w:i/>
          <w:color w:val="000000" w:themeColor="text1"/>
        </w:rPr>
      </w:pPr>
      <w:r w:rsidRPr="004C163B">
        <w:rPr>
          <w:b/>
          <w:i/>
          <w:color w:val="000000" w:themeColor="text1"/>
        </w:rPr>
        <w:t>Муниципальная программа «Повышение надежности муниципальных систем водоснабжения и водоотведения Артемовского городского округа»</w:t>
      </w:r>
    </w:p>
    <w:p w:rsidR="00003A42" w:rsidRPr="006C6546" w:rsidRDefault="00003A42" w:rsidP="00003A42">
      <w:pPr>
        <w:shd w:val="clear" w:color="auto" w:fill="FFFFFF"/>
        <w:spacing w:line="312" w:lineRule="auto"/>
        <w:ind w:firstLine="851"/>
        <w:jc w:val="both"/>
        <w:rPr>
          <w:color w:val="000000" w:themeColor="text1"/>
        </w:rPr>
      </w:pPr>
      <w:r w:rsidRPr="006C6546">
        <w:rPr>
          <w:color w:val="000000" w:themeColor="text1"/>
        </w:rPr>
        <w:t xml:space="preserve">На реализацию мероприятий муниципальной программы Артемовского городского округа в бюджете на 2025 год предусмотрены бюджетные ассигнования в объеме </w:t>
      </w:r>
      <w:r>
        <w:rPr>
          <w:color w:val="000000" w:themeColor="text1"/>
        </w:rPr>
        <w:t>88 130 211,91</w:t>
      </w:r>
      <w:r w:rsidRPr="006C6546">
        <w:rPr>
          <w:color w:val="000000" w:themeColor="text1"/>
        </w:rPr>
        <w:t xml:space="preserve"> рублей, в том числе за счет средств местного бюджета </w:t>
      </w:r>
      <w:r>
        <w:rPr>
          <w:color w:val="000000" w:themeColor="text1"/>
        </w:rPr>
        <w:t>14 130 211,91</w:t>
      </w:r>
      <w:r w:rsidRPr="006C6546">
        <w:rPr>
          <w:color w:val="000000" w:themeColor="text1"/>
        </w:rPr>
        <w:t xml:space="preserve"> рублей, </w:t>
      </w:r>
      <w:r w:rsidRPr="00F60A85">
        <w:rPr>
          <w:i/>
          <w:color w:val="000000" w:themeColor="text1"/>
        </w:rPr>
        <w:t>за счет средств вышестоящих бюджетов 74 000 000,00 рублей</w:t>
      </w:r>
      <w:r w:rsidRPr="006C6546">
        <w:rPr>
          <w:color w:val="000000" w:themeColor="text1"/>
        </w:rPr>
        <w:t>.</w:t>
      </w:r>
    </w:p>
    <w:p w:rsidR="00003A42" w:rsidRPr="007555BC" w:rsidRDefault="00003A42" w:rsidP="00003A42">
      <w:pPr>
        <w:spacing w:after="120"/>
        <w:ind w:firstLine="567"/>
        <w:jc w:val="right"/>
        <w:rPr>
          <w:color w:val="000000" w:themeColor="text1"/>
        </w:rPr>
      </w:pPr>
      <w:r w:rsidRPr="007555BC">
        <w:rPr>
          <w:color w:val="000000" w:themeColor="text1"/>
        </w:rPr>
        <w:t xml:space="preserve"> (рубли) </w:t>
      </w:r>
    </w:p>
    <w:tbl>
      <w:tblPr>
        <w:tblStyle w:val="a3"/>
        <w:tblW w:w="9493" w:type="dxa"/>
        <w:tblLook w:val="04A0" w:firstRow="1" w:lastRow="0" w:firstColumn="1" w:lastColumn="0" w:noHBand="0" w:noVBand="1"/>
      </w:tblPr>
      <w:tblGrid>
        <w:gridCol w:w="3964"/>
        <w:gridCol w:w="1872"/>
        <w:gridCol w:w="1843"/>
        <w:gridCol w:w="1814"/>
      </w:tblGrid>
      <w:tr w:rsidR="00003A42" w:rsidRPr="005C3857" w:rsidTr="005C3857">
        <w:trPr>
          <w:trHeight w:val="566"/>
        </w:trPr>
        <w:tc>
          <w:tcPr>
            <w:tcW w:w="3964" w:type="dxa"/>
            <w:tcBorders>
              <w:top w:val="single" w:sz="4" w:space="0" w:color="auto"/>
              <w:left w:val="single" w:sz="4" w:space="0" w:color="auto"/>
              <w:bottom w:val="single" w:sz="4" w:space="0" w:color="auto"/>
              <w:right w:val="single" w:sz="4" w:space="0" w:color="auto"/>
            </w:tcBorders>
            <w:hideMark/>
          </w:tcPr>
          <w:p w:rsidR="00003A42" w:rsidRPr="005C3857" w:rsidRDefault="00003A42" w:rsidP="00BB543E">
            <w:pPr>
              <w:jc w:val="center"/>
              <w:rPr>
                <w:b/>
                <w:color w:val="000000" w:themeColor="text1"/>
                <w:sz w:val="20"/>
                <w:szCs w:val="20"/>
              </w:rPr>
            </w:pPr>
            <w:r w:rsidRPr="005C3857">
              <w:rPr>
                <w:b/>
                <w:color w:val="000000" w:themeColor="text1"/>
                <w:sz w:val="20"/>
                <w:szCs w:val="20"/>
              </w:rPr>
              <w:t>Наименование структурного элемента муниципальной программы</w:t>
            </w:r>
          </w:p>
        </w:tc>
        <w:tc>
          <w:tcPr>
            <w:tcW w:w="1872" w:type="dxa"/>
            <w:tcBorders>
              <w:top w:val="single" w:sz="4" w:space="0" w:color="auto"/>
              <w:left w:val="single" w:sz="4" w:space="0" w:color="auto"/>
              <w:bottom w:val="single" w:sz="4" w:space="0" w:color="auto"/>
              <w:right w:val="single" w:sz="4" w:space="0" w:color="auto"/>
            </w:tcBorders>
            <w:hideMark/>
          </w:tcPr>
          <w:p w:rsidR="00003A42" w:rsidRPr="005C3857" w:rsidRDefault="00003A42" w:rsidP="00BB543E">
            <w:pPr>
              <w:jc w:val="center"/>
              <w:rPr>
                <w:b/>
                <w:color w:val="000000" w:themeColor="text1"/>
                <w:sz w:val="20"/>
                <w:szCs w:val="20"/>
              </w:rPr>
            </w:pPr>
            <w:r w:rsidRPr="005C3857">
              <w:rPr>
                <w:b/>
                <w:color w:val="000000" w:themeColor="text1"/>
                <w:sz w:val="20"/>
                <w:szCs w:val="20"/>
              </w:rPr>
              <w:t>Проект бюджета на 2025 год</w:t>
            </w:r>
          </w:p>
        </w:tc>
        <w:tc>
          <w:tcPr>
            <w:tcW w:w="1843" w:type="dxa"/>
            <w:tcBorders>
              <w:top w:val="single" w:sz="4" w:space="0" w:color="auto"/>
              <w:left w:val="single" w:sz="4" w:space="0" w:color="auto"/>
              <w:bottom w:val="single" w:sz="4" w:space="0" w:color="auto"/>
              <w:right w:val="single" w:sz="4" w:space="0" w:color="auto"/>
            </w:tcBorders>
            <w:hideMark/>
          </w:tcPr>
          <w:p w:rsidR="00003A42" w:rsidRPr="005C3857" w:rsidRDefault="00003A42" w:rsidP="00BB543E">
            <w:pPr>
              <w:jc w:val="center"/>
              <w:rPr>
                <w:b/>
                <w:color w:val="000000" w:themeColor="text1"/>
                <w:sz w:val="20"/>
                <w:szCs w:val="20"/>
              </w:rPr>
            </w:pPr>
            <w:r w:rsidRPr="005C3857">
              <w:rPr>
                <w:b/>
                <w:color w:val="000000" w:themeColor="text1"/>
                <w:sz w:val="20"/>
                <w:szCs w:val="20"/>
              </w:rPr>
              <w:t>Проект бюджета на 2026 год</w:t>
            </w:r>
          </w:p>
        </w:tc>
        <w:tc>
          <w:tcPr>
            <w:tcW w:w="1814" w:type="dxa"/>
            <w:tcBorders>
              <w:top w:val="single" w:sz="4" w:space="0" w:color="auto"/>
              <w:left w:val="single" w:sz="4" w:space="0" w:color="auto"/>
              <w:bottom w:val="single" w:sz="4" w:space="0" w:color="auto"/>
              <w:right w:val="single" w:sz="4" w:space="0" w:color="auto"/>
            </w:tcBorders>
            <w:hideMark/>
          </w:tcPr>
          <w:p w:rsidR="00003A42" w:rsidRPr="005C3857" w:rsidRDefault="00003A42" w:rsidP="00BB543E">
            <w:pPr>
              <w:jc w:val="center"/>
              <w:rPr>
                <w:b/>
                <w:color w:val="000000" w:themeColor="text1"/>
                <w:sz w:val="20"/>
                <w:szCs w:val="20"/>
              </w:rPr>
            </w:pPr>
            <w:r w:rsidRPr="005C3857">
              <w:rPr>
                <w:b/>
                <w:color w:val="000000" w:themeColor="text1"/>
                <w:sz w:val="20"/>
                <w:szCs w:val="20"/>
              </w:rPr>
              <w:t>Проект бюджета на 2027 год</w:t>
            </w:r>
          </w:p>
        </w:tc>
      </w:tr>
      <w:tr w:rsidR="00003A42" w:rsidRPr="005C3857" w:rsidTr="005C3857">
        <w:trPr>
          <w:trHeight w:val="479"/>
        </w:trPr>
        <w:tc>
          <w:tcPr>
            <w:tcW w:w="3964" w:type="dxa"/>
            <w:vMerge w:val="restart"/>
            <w:tcBorders>
              <w:top w:val="single" w:sz="4" w:space="0" w:color="auto"/>
              <w:left w:val="single" w:sz="4" w:space="0" w:color="auto"/>
              <w:right w:val="single" w:sz="4" w:space="0" w:color="auto"/>
            </w:tcBorders>
            <w:hideMark/>
          </w:tcPr>
          <w:p w:rsidR="00003A42" w:rsidRPr="005C3857" w:rsidRDefault="00003A42" w:rsidP="00BB543E">
            <w:pPr>
              <w:jc w:val="both"/>
              <w:rPr>
                <w:color w:val="000000" w:themeColor="text1"/>
                <w:sz w:val="20"/>
                <w:szCs w:val="20"/>
              </w:rPr>
            </w:pPr>
            <w:r w:rsidRPr="005C3857">
              <w:rPr>
                <w:color w:val="000000" w:themeColor="text1"/>
                <w:sz w:val="20"/>
                <w:szCs w:val="20"/>
              </w:rPr>
              <w:t>Обеспечение надлежащей эксплуатации объектов систем водоснабжения и водоотведения</w:t>
            </w:r>
          </w:p>
        </w:tc>
        <w:tc>
          <w:tcPr>
            <w:tcW w:w="1872" w:type="dxa"/>
            <w:tcBorders>
              <w:top w:val="single" w:sz="4" w:space="0" w:color="auto"/>
              <w:left w:val="single" w:sz="4" w:space="0" w:color="auto"/>
              <w:right w:val="single" w:sz="4" w:space="0" w:color="auto"/>
            </w:tcBorders>
            <w:vAlign w:val="center"/>
            <w:hideMark/>
          </w:tcPr>
          <w:p w:rsidR="00003A42" w:rsidRPr="005C3857" w:rsidRDefault="00003A42" w:rsidP="005C3857">
            <w:pPr>
              <w:jc w:val="center"/>
              <w:rPr>
                <w:color w:val="1A1A1A"/>
                <w:sz w:val="20"/>
                <w:szCs w:val="20"/>
              </w:rPr>
            </w:pPr>
            <w:r w:rsidRPr="005C3857">
              <w:rPr>
                <w:color w:val="1A1A1A"/>
                <w:sz w:val="20"/>
                <w:szCs w:val="20"/>
              </w:rPr>
              <w:t>14 130 211,91</w:t>
            </w:r>
            <w:r w:rsidR="005C3857">
              <w:rPr>
                <w:color w:val="1A1A1A"/>
                <w:sz w:val="20"/>
                <w:szCs w:val="20"/>
              </w:rPr>
              <w:t xml:space="preserve"> МБ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3A42" w:rsidRPr="005C3857" w:rsidRDefault="00003A42" w:rsidP="005C3857">
            <w:pPr>
              <w:jc w:val="center"/>
              <w:rPr>
                <w:color w:val="1A1A1A"/>
                <w:sz w:val="20"/>
                <w:szCs w:val="20"/>
              </w:rPr>
            </w:pPr>
            <w:r w:rsidRPr="005C3857">
              <w:rPr>
                <w:color w:val="1A1A1A"/>
                <w:sz w:val="20"/>
                <w:szCs w:val="20"/>
              </w:rPr>
              <w:t>40 257 315,00</w:t>
            </w:r>
            <w:r w:rsidR="005C3857">
              <w:rPr>
                <w:color w:val="1A1A1A"/>
                <w:sz w:val="20"/>
                <w:szCs w:val="20"/>
              </w:rPr>
              <w:t xml:space="preserve"> МБ</w:t>
            </w:r>
          </w:p>
        </w:tc>
        <w:tc>
          <w:tcPr>
            <w:tcW w:w="1814" w:type="dxa"/>
            <w:tcBorders>
              <w:top w:val="single" w:sz="4" w:space="0" w:color="auto"/>
              <w:left w:val="single" w:sz="4" w:space="0" w:color="auto"/>
              <w:right w:val="single" w:sz="4" w:space="0" w:color="auto"/>
            </w:tcBorders>
            <w:vAlign w:val="center"/>
            <w:hideMark/>
          </w:tcPr>
          <w:p w:rsidR="00003A42" w:rsidRPr="005C3857" w:rsidRDefault="00003A42" w:rsidP="005C3857">
            <w:pPr>
              <w:ind w:left="-108"/>
              <w:jc w:val="center"/>
              <w:rPr>
                <w:color w:val="1A1A1A"/>
                <w:sz w:val="20"/>
                <w:szCs w:val="20"/>
              </w:rPr>
            </w:pPr>
            <w:r w:rsidRPr="005C3857">
              <w:rPr>
                <w:color w:val="1A1A1A"/>
                <w:sz w:val="20"/>
                <w:szCs w:val="20"/>
              </w:rPr>
              <w:t>267 385,00</w:t>
            </w:r>
            <w:r w:rsidR="005C3857">
              <w:rPr>
                <w:color w:val="1A1A1A"/>
                <w:sz w:val="20"/>
                <w:szCs w:val="20"/>
              </w:rPr>
              <w:t xml:space="preserve"> МБ</w:t>
            </w:r>
          </w:p>
        </w:tc>
      </w:tr>
      <w:tr w:rsidR="00003A42" w:rsidRPr="005C3857" w:rsidTr="005C3857">
        <w:trPr>
          <w:trHeight w:val="274"/>
        </w:trPr>
        <w:tc>
          <w:tcPr>
            <w:tcW w:w="3964" w:type="dxa"/>
            <w:vMerge/>
            <w:tcBorders>
              <w:left w:val="single" w:sz="4" w:space="0" w:color="auto"/>
              <w:right w:val="single" w:sz="4" w:space="0" w:color="auto"/>
            </w:tcBorders>
          </w:tcPr>
          <w:p w:rsidR="00003A42" w:rsidRPr="005C3857" w:rsidRDefault="00003A42" w:rsidP="00BB543E">
            <w:pPr>
              <w:jc w:val="both"/>
              <w:rPr>
                <w:color w:val="000000" w:themeColor="text1"/>
                <w:sz w:val="20"/>
                <w:szCs w:val="20"/>
              </w:rPr>
            </w:pPr>
          </w:p>
        </w:tc>
        <w:tc>
          <w:tcPr>
            <w:tcW w:w="1872" w:type="dxa"/>
            <w:tcBorders>
              <w:top w:val="single" w:sz="4" w:space="0" w:color="auto"/>
              <w:left w:val="single" w:sz="4" w:space="0" w:color="auto"/>
              <w:right w:val="single" w:sz="4" w:space="0" w:color="auto"/>
            </w:tcBorders>
            <w:vAlign w:val="center"/>
          </w:tcPr>
          <w:p w:rsidR="00003A42" w:rsidRPr="005C3857" w:rsidRDefault="00003A42" w:rsidP="005C3857">
            <w:pPr>
              <w:jc w:val="center"/>
              <w:rPr>
                <w:color w:val="1A1A1A"/>
                <w:sz w:val="20"/>
                <w:szCs w:val="20"/>
              </w:rPr>
            </w:pPr>
            <w:r w:rsidRPr="005C3857">
              <w:rPr>
                <w:color w:val="1A1A1A"/>
                <w:sz w:val="20"/>
                <w:szCs w:val="20"/>
              </w:rPr>
              <w:t>74 000 000,00</w:t>
            </w:r>
            <w:r w:rsidR="005C3857">
              <w:rPr>
                <w:color w:val="1A1A1A"/>
                <w:sz w:val="20"/>
                <w:szCs w:val="20"/>
              </w:rPr>
              <w:t xml:space="preserve"> МБТ</w:t>
            </w:r>
          </w:p>
        </w:tc>
        <w:tc>
          <w:tcPr>
            <w:tcW w:w="1843" w:type="dxa"/>
            <w:tcBorders>
              <w:top w:val="single" w:sz="4" w:space="0" w:color="auto"/>
              <w:left w:val="single" w:sz="4" w:space="0" w:color="auto"/>
              <w:bottom w:val="single" w:sz="4" w:space="0" w:color="auto"/>
              <w:right w:val="single" w:sz="4" w:space="0" w:color="auto"/>
            </w:tcBorders>
            <w:vAlign w:val="center"/>
          </w:tcPr>
          <w:p w:rsidR="00003A42" w:rsidRPr="005C3857" w:rsidRDefault="00003A42" w:rsidP="005C3857">
            <w:pPr>
              <w:jc w:val="center"/>
              <w:rPr>
                <w:color w:val="1A1A1A"/>
                <w:sz w:val="20"/>
                <w:szCs w:val="20"/>
              </w:rPr>
            </w:pPr>
            <w:r w:rsidRPr="005C3857">
              <w:rPr>
                <w:color w:val="1A1A1A"/>
                <w:sz w:val="20"/>
                <w:szCs w:val="20"/>
              </w:rPr>
              <w:t>0,00</w:t>
            </w:r>
          </w:p>
        </w:tc>
        <w:tc>
          <w:tcPr>
            <w:tcW w:w="1814" w:type="dxa"/>
            <w:tcBorders>
              <w:left w:val="single" w:sz="4" w:space="0" w:color="auto"/>
              <w:bottom w:val="single" w:sz="4" w:space="0" w:color="auto"/>
              <w:right w:val="single" w:sz="4" w:space="0" w:color="auto"/>
            </w:tcBorders>
            <w:vAlign w:val="center"/>
          </w:tcPr>
          <w:p w:rsidR="00003A42" w:rsidRPr="005C3857" w:rsidRDefault="00003A42" w:rsidP="005C3857">
            <w:pPr>
              <w:ind w:left="-108"/>
              <w:jc w:val="center"/>
              <w:rPr>
                <w:color w:val="1A1A1A"/>
                <w:sz w:val="20"/>
                <w:szCs w:val="20"/>
              </w:rPr>
            </w:pPr>
            <w:r w:rsidRPr="005C3857">
              <w:rPr>
                <w:color w:val="1A1A1A"/>
                <w:sz w:val="20"/>
                <w:szCs w:val="20"/>
              </w:rPr>
              <w:t>0,00</w:t>
            </w:r>
          </w:p>
        </w:tc>
      </w:tr>
      <w:tr w:rsidR="00003A42" w:rsidRPr="005C3857" w:rsidTr="005C3857">
        <w:tc>
          <w:tcPr>
            <w:tcW w:w="3964" w:type="dxa"/>
            <w:tcBorders>
              <w:top w:val="single" w:sz="4" w:space="0" w:color="auto"/>
              <w:left w:val="single" w:sz="4" w:space="0" w:color="auto"/>
              <w:bottom w:val="single" w:sz="4" w:space="0" w:color="auto"/>
              <w:right w:val="single" w:sz="4" w:space="0" w:color="auto"/>
            </w:tcBorders>
            <w:hideMark/>
          </w:tcPr>
          <w:p w:rsidR="00003A42" w:rsidRPr="005C3857" w:rsidRDefault="00003A42" w:rsidP="00BB543E">
            <w:pPr>
              <w:rPr>
                <w:b/>
                <w:color w:val="000000" w:themeColor="text1"/>
                <w:sz w:val="20"/>
                <w:szCs w:val="20"/>
              </w:rPr>
            </w:pPr>
            <w:r w:rsidRPr="005C3857">
              <w:rPr>
                <w:b/>
                <w:color w:val="000000" w:themeColor="text1"/>
                <w:sz w:val="20"/>
                <w:szCs w:val="20"/>
              </w:rPr>
              <w:t>ИТОГО, в том числе:</w:t>
            </w:r>
          </w:p>
        </w:tc>
        <w:tc>
          <w:tcPr>
            <w:tcW w:w="1872" w:type="dxa"/>
            <w:tcBorders>
              <w:top w:val="single" w:sz="4" w:space="0" w:color="auto"/>
              <w:left w:val="single" w:sz="4" w:space="0" w:color="auto"/>
              <w:bottom w:val="single" w:sz="4" w:space="0" w:color="auto"/>
              <w:right w:val="single" w:sz="4" w:space="0" w:color="auto"/>
            </w:tcBorders>
            <w:vAlign w:val="center"/>
            <w:hideMark/>
          </w:tcPr>
          <w:p w:rsidR="00003A42" w:rsidRPr="005C3857" w:rsidRDefault="00003A42" w:rsidP="005C3857">
            <w:pPr>
              <w:jc w:val="center"/>
              <w:rPr>
                <w:b/>
                <w:color w:val="000000" w:themeColor="text1"/>
                <w:sz w:val="20"/>
                <w:szCs w:val="20"/>
              </w:rPr>
            </w:pPr>
            <w:r w:rsidRPr="005C3857">
              <w:rPr>
                <w:b/>
                <w:color w:val="000000" w:themeColor="text1"/>
                <w:sz w:val="20"/>
                <w:szCs w:val="20"/>
              </w:rPr>
              <w:t>88 130 211,91</w:t>
            </w:r>
          </w:p>
        </w:tc>
        <w:tc>
          <w:tcPr>
            <w:tcW w:w="1843" w:type="dxa"/>
            <w:tcBorders>
              <w:top w:val="single" w:sz="4" w:space="0" w:color="auto"/>
              <w:left w:val="single" w:sz="4" w:space="0" w:color="auto"/>
              <w:bottom w:val="single" w:sz="4" w:space="0" w:color="auto"/>
              <w:right w:val="single" w:sz="4" w:space="0" w:color="auto"/>
            </w:tcBorders>
            <w:vAlign w:val="center"/>
          </w:tcPr>
          <w:p w:rsidR="00003A42" w:rsidRPr="005C3857" w:rsidRDefault="00003A42" w:rsidP="005C3857">
            <w:pPr>
              <w:jc w:val="center"/>
              <w:rPr>
                <w:b/>
                <w:color w:val="000000" w:themeColor="text1"/>
                <w:sz w:val="20"/>
                <w:szCs w:val="20"/>
              </w:rPr>
            </w:pPr>
            <w:r w:rsidRPr="005C3857">
              <w:rPr>
                <w:b/>
                <w:color w:val="000000" w:themeColor="text1"/>
                <w:sz w:val="20"/>
                <w:szCs w:val="20"/>
              </w:rPr>
              <w:t>40 257 315,00</w:t>
            </w:r>
          </w:p>
        </w:tc>
        <w:tc>
          <w:tcPr>
            <w:tcW w:w="1814" w:type="dxa"/>
            <w:tcBorders>
              <w:top w:val="single" w:sz="4" w:space="0" w:color="auto"/>
              <w:left w:val="single" w:sz="4" w:space="0" w:color="auto"/>
              <w:bottom w:val="single" w:sz="4" w:space="0" w:color="auto"/>
              <w:right w:val="single" w:sz="4" w:space="0" w:color="auto"/>
            </w:tcBorders>
            <w:vAlign w:val="center"/>
          </w:tcPr>
          <w:p w:rsidR="00003A42" w:rsidRPr="005C3857" w:rsidRDefault="00003A42" w:rsidP="005C3857">
            <w:pPr>
              <w:jc w:val="center"/>
              <w:rPr>
                <w:b/>
                <w:color w:val="000000" w:themeColor="text1"/>
                <w:sz w:val="20"/>
                <w:szCs w:val="20"/>
              </w:rPr>
            </w:pPr>
            <w:r w:rsidRPr="005C3857">
              <w:rPr>
                <w:b/>
                <w:color w:val="000000" w:themeColor="text1"/>
                <w:sz w:val="20"/>
                <w:szCs w:val="20"/>
              </w:rPr>
              <w:t>267 385,00</w:t>
            </w:r>
          </w:p>
        </w:tc>
      </w:tr>
      <w:tr w:rsidR="00003A42" w:rsidRPr="005C3857" w:rsidTr="005C3857">
        <w:tc>
          <w:tcPr>
            <w:tcW w:w="3964" w:type="dxa"/>
            <w:tcBorders>
              <w:top w:val="single" w:sz="4" w:space="0" w:color="auto"/>
              <w:left w:val="single" w:sz="4" w:space="0" w:color="auto"/>
              <w:bottom w:val="single" w:sz="4" w:space="0" w:color="auto"/>
              <w:right w:val="single" w:sz="4" w:space="0" w:color="auto"/>
            </w:tcBorders>
          </w:tcPr>
          <w:p w:rsidR="00003A42" w:rsidRPr="005C3857" w:rsidRDefault="00003A42" w:rsidP="00BB543E">
            <w:pPr>
              <w:rPr>
                <w:color w:val="000000" w:themeColor="text1"/>
                <w:sz w:val="20"/>
                <w:szCs w:val="20"/>
              </w:rPr>
            </w:pPr>
            <w:r w:rsidRPr="005C3857">
              <w:rPr>
                <w:color w:val="000000" w:themeColor="text1"/>
                <w:sz w:val="20"/>
                <w:szCs w:val="20"/>
              </w:rPr>
              <w:t>МБ</w:t>
            </w:r>
          </w:p>
        </w:tc>
        <w:tc>
          <w:tcPr>
            <w:tcW w:w="1872" w:type="dxa"/>
            <w:tcBorders>
              <w:top w:val="single" w:sz="4" w:space="0" w:color="auto"/>
              <w:left w:val="single" w:sz="4" w:space="0" w:color="auto"/>
              <w:bottom w:val="single" w:sz="4" w:space="0" w:color="auto"/>
              <w:right w:val="single" w:sz="4" w:space="0" w:color="auto"/>
            </w:tcBorders>
            <w:vAlign w:val="center"/>
          </w:tcPr>
          <w:p w:rsidR="00003A42" w:rsidRPr="005C3857" w:rsidRDefault="00003A42" w:rsidP="005C3857">
            <w:pPr>
              <w:jc w:val="center"/>
              <w:rPr>
                <w:color w:val="000000" w:themeColor="text1"/>
                <w:sz w:val="20"/>
                <w:szCs w:val="20"/>
              </w:rPr>
            </w:pPr>
            <w:r w:rsidRPr="005C3857">
              <w:rPr>
                <w:color w:val="000000" w:themeColor="text1"/>
                <w:sz w:val="20"/>
                <w:szCs w:val="20"/>
              </w:rPr>
              <w:t>14 130 211,91</w:t>
            </w:r>
          </w:p>
        </w:tc>
        <w:tc>
          <w:tcPr>
            <w:tcW w:w="1843" w:type="dxa"/>
            <w:tcBorders>
              <w:top w:val="single" w:sz="4" w:space="0" w:color="auto"/>
              <w:left w:val="single" w:sz="4" w:space="0" w:color="auto"/>
              <w:bottom w:val="single" w:sz="4" w:space="0" w:color="auto"/>
              <w:right w:val="single" w:sz="4" w:space="0" w:color="auto"/>
            </w:tcBorders>
            <w:vAlign w:val="center"/>
          </w:tcPr>
          <w:p w:rsidR="00003A42" w:rsidRPr="005C3857" w:rsidRDefault="00003A42" w:rsidP="005C3857">
            <w:pPr>
              <w:jc w:val="center"/>
              <w:rPr>
                <w:color w:val="000000" w:themeColor="text1"/>
                <w:sz w:val="20"/>
                <w:szCs w:val="20"/>
              </w:rPr>
            </w:pPr>
            <w:r w:rsidRPr="005C3857">
              <w:rPr>
                <w:color w:val="000000" w:themeColor="text1"/>
                <w:sz w:val="20"/>
                <w:szCs w:val="20"/>
              </w:rPr>
              <w:t>40 257 315,00</w:t>
            </w:r>
          </w:p>
        </w:tc>
        <w:tc>
          <w:tcPr>
            <w:tcW w:w="1814" w:type="dxa"/>
            <w:tcBorders>
              <w:top w:val="single" w:sz="4" w:space="0" w:color="auto"/>
              <w:left w:val="single" w:sz="4" w:space="0" w:color="auto"/>
              <w:bottom w:val="single" w:sz="4" w:space="0" w:color="auto"/>
              <w:right w:val="single" w:sz="4" w:space="0" w:color="auto"/>
            </w:tcBorders>
            <w:vAlign w:val="center"/>
          </w:tcPr>
          <w:p w:rsidR="00003A42" w:rsidRPr="005C3857" w:rsidRDefault="00003A42" w:rsidP="005C3857">
            <w:pPr>
              <w:jc w:val="center"/>
              <w:rPr>
                <w:color w:val="000000" w:themeColor="text1"/>
                <w:sz w:val="20"/>
                <w:szCs w:val="20"/>
              </w:rPr>
            </w:pPr>
            <w:r w:rsidRPr="005C3857">
              <w:rPr>
                <w:color w:val="000000" w:themeColor="text1"/>
                <w:sz w:val="20"/>
                <w:szCs w:val="20"/>
              </w:rPr>
              <w:t>267 385,00</w:t>
            </w:r>
          </w:p>
        </w:tc>
      </w:tr>
      <w:tr w:rsidR="00003A42" w:rsidRPr="005C3857" w:rsidTr="005C3857">
        <w:tc>
          <w:tcPr>
            <w:tcW w:w="3964" w:type="dxa"/>
            <w:tcBorders>
              <w:top w:val="single" w:sz="4" w:space="0" w:color="auto"/>
              <w:left w:val="single" w:sz="4" w:space="0" w:color="auto"/>
              <w:bottom w:val="single" w:sz="4" w:space="0" w:color="auto"/>
              <w:right w:val="single" w:sz="4" w:space="0" w:color="auto"/>
            </w:tcBorders>
          </w:tcPr>
          <w:p w:rsidR="00003A42" w:rsidRPr="005C3857" w:rsidRDefault="00003A42" w:rsidP="00BB543E">
            <w:pPr>
              <w:rPr>
                <w:color w:val="000000" w:themeColor="text1"/>
                <w:sz w:val="20"/>
                <w:szCs w:val="20"/>
              </w:rPr>
            </w:pPr>
            <w:r w:rsidRPr="005C3857">
              <w:rPr>
                <w:color w:val="000000" w:themeColor="text1"/>
                <w:sz w:val="20"/>
                <w:szCs w:val="20"/>
              </w:rPr>
              <w:t>МБТ</w:t>
            </w:r>
          </w:p>
        </w:tc>
        <w:tc>
          <w:tcPr>
            <w:tcW w:w="1872" w:type="dxa"/>
            <w:tcBorders>
              <w:top w:val="single" w:sz="4" w:space="0" w:color="auto"/>
              <w:left w:val="single" w:sz="4" w:space="0" w:color="auto"/>
              <w:bottom w:val="single" w:sz="4" w:space="0" w:color="auto"/>
              <w:right w:val="single" w:sz="4" w:space="0" w:color="auto"/>
            </w:tcBorders>
            <w:vAlign w:val="center"/>
          </w:tcPr>
          <w:p w:rsidR="00003A42" w:rsidRPr="005C3857" w:rsidRDefault="00003A42" w:rsidP="005C3857">
            <w:pPr>
              <w:jc w:val="center"/>
              <w:rPr>
                <w:color w:val="000000" w:themeColor="text1"/>
                <w:sz w:val="20"/>
                <w:szCs w:val="20"/>
              </w:rPr>
            </w:pPr>
            <w:r w:rsidRPr="005C3857">
              <w:rPr>
                <w:color w:val="000000" w:themeColor="text1"/>
                <w:sz w:val="20"/>
                <w:szCs w:val="20"/>
              </w:rPr>
              <w:t>74 000 000,00</w:t>
            </w:r>
          </w:p>
        </w:tc>
        <w:tc>
          <w:tcPr>
            <w:tcW w:w="1843" w:type="dxa"/>
            <w:tcBorders>
              <w:top w:val="single" w:sz="4" w:space="0" w:color="auto"/>
              <w:left w:val="single" w:sz="4" w:space="0" w:color="auto"/>
              <w:bottom w:val="single" w:sz="4" w:space="0" w:color="auto"/>
              <w:right w:val="single" w:sz="4" w:space="0" w:color="auto"/>
            </w:tcBorders>
            <w:vAlign w:val="center"/>
          </w:tcPr>
          <w:p w:rsidR="00003A42" w:rsidRPr="005C3857" w:rsidRDefault="00003A42" w:rsidP="005C3857">
            <w:pPr>
              <w:jc w:val="center"/>
              <w:rPr>
                <w:color w:val="000000" w:themeColor="text1"/>
                <w:sz w:val="20"/>
                <w:szCs w:val="20"/>
              </w:rPr>
            </w:pPr>
            <w:r w:rsidRPr="005C3857">
              <w:rPr>
                <w:color w:val="000000" w:themeColor="text1"/>
                <w:sz w:val="20"/>
                <w:szCs w:val="20"/>
              </w:rPr>
              <w:t>0,00</w:t>
            </w:r>
          </w:p>
        </w:tc>
        <w:tc>
          <w:tcPr>
            <w:tcW w:w="1814" w:type="dxa"/>
            <w:tcBorders>
              <w:top w:val="single" w:sz="4" w:space="0" w:color="auto"/>
              <w:left w:val="single" w:sz="4" w:space="0" w:color="auto"/>
              <w:bottom w:val="single" w:sz="4" w:space="0" w:color="auto"/>
              <w:right w:val="single" w:sz="4" w:space="0" w:color="auto"/>
            </w:tcBorders>
            <w:vAlign w:val="center"/>
          </w:tcPr>
          <w:p w:rsidR="00003A42" w:rsidRPr="005C3857" w:rsidRDefault="00003A42" w:rsidP="005C3857">
            <w:pPr>
              <w:jc w:val="center"/>
              <w:rPr>
                <w:color w:val="000000" w:themeColor="text1"/>
                <w:sz w:val="20"/>
                <w:szCs w:val="20"/>
              </w:rPr>
            </w:pPr>
            <w:r w:rsidRPr="005C3857">
              <w:rPr>
                <w:color w:val="000000" w:themeColor="text1"/>
                <w:sz w:val="20"/>
                <w:szCs w:val="20"/>
              </w:rPr>
              <w:t>0,00</w:t>
            </w:r>
          </w:p>
        </w:tc>
      </w:tr>
    </w:tbl>
    <w:p w:rsidR="00003A42" w:rsidRPr="00B706F8" w:rsidRDefault="00003A42" w:rsidP="005C3857">
      <w:pPr>
        <w:spacing w:line="360" w:lineRule="auto"/>
        <w:ind w:firstLine="567"/>
        <w:jc w:val="both"/>
        <w:rPr>
          <w:color w:val="FF0000"/>
          <w:highlight w:val="yellow"/>
        </w:rPr>
      </w:pPr>
    </w:p>
    <w:p w:rsidR="00003A42" w:rsidRPr="001F0B5C" w:rsidRDefault="00003A42" w:rsidP="00003A42">
      <w:pPr>
        <w:autoSpaceDE w:val="0"/>
        <w:autoSpaceDN w:val="0"/>
        <w:adjustRightInd w:val="0"/>
        <w:spacing w:line="312" w:lineRule="auto"/>
        <w:ind w:firstLine="709"/>
        <w:jc w:val="both"/>
        <w:rPr>
          <w:rFonts w:eastAsia="Calibri"/>
          <w:i/>
          <w:color w:val="000000" w:themeColor="text1"/>
        </w:rPr>
      </w:pPr>
      <w:r w:rsidRPr="00920412">
        <w:rPr>
          <w:color w:val="000000" w:themeColor="text1"/>
        </w:rPr>
        <w:t xml:space="preserve">Общее уменьшение расходов по муниципальной программе относительно уровня действующего бюджета Артемовского городского округа на 2025 год составило 3 505 008,87 рублей, в связи с исключением  из программы мероприятия  «Обеспечение </w:t>
      </w:r>
      <w:r w:rsidRPr="001F0B5C">
        <w:t xml:space="preserve">комплексного развития сельских территорий (строительство, реконструкция и капитальный ремонт централизованных и нецентрализованных систем водоснабжения, водоотведения, канализации, </w:t>
      </w:r>
      <w:r w:rsidRPr="001F0B5C">
        <w:lastRenderedPageBreak/>
        <w:t>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r>
        <w:t xml:space="preserve">», предусматривающего </w:t>
      </w:r>
      <w:r w:rsidRPr="001F0B5C">
        <w:t xml:space="preserve">строительство сети водоснабжения по ул. Грибной в с. </w:t>
      </w:r>
      <w:proofErr w:type="spellStart"/>
      <w:r w:rsidRPr="001F0B5C">
        <w:t>Суражевка</w:t>
      </w:r>
      <w:proofErr w:type="spellEnd"/>
      <w:r w:rsidR="0017044E">
        <w:rPr>
          <w:rFonts w:eastAsia="Calibri"/>
          <w:color w:val="000000" w:themeColor="text1"/>
        </w:rPr>
        <w:t xml:space="preserve">, </w:t>
      </w:r>
      <w:r>
        <w:rPr>
          <w:rFonts w:eastAsia="Calibri"/>
          <w:color w:val="000000" w:themeColor="text1"/>
        </w:rPr>
        <w:t xml:space="preserve">данное мероприятие </w:t>
      </w:r>
      <w:r w:rsidR="0017044E">
        <w:rPr>
          <w:rFonts w:eastAsia="Calibri"/>
          <w:color w:val="000000" w:themeColor="text1"/>
        </w:rPr>
        <w:t>вы</w:t>
      </w:r>
      <w:r>
        <w:rPr>
          <w:rFonts w:eastAsia="Calibri"/>
          <w:color w:val="000000" w:themeColor="text1"/>
        </w:rPr>
        <w:t>полнено в 2024 году</w:t>
      </w:r>
      <w:r w:rsidR="005C3857">
        <w:rPr>
          <w:rFonts w:eastAsia="Calibri"/>
          <w:color w:val="000000" w:themeColor="text1"/>
        </w:rPr>
        <w:t>.</w:t>
      </w:r>
    </w:p>
    <w:p w:rsidR="00003A42" w:rsidRPr="00920412" w:rsidRDefault="00003A42" w:rsidP="00003A42">
      <w:pPr>
        <w:autoSpaceDE w:val="0"/>
        <w:autoSpaceDN w:val="0"/>
        <w:adjustRightInd w:val="0"/>
        <w:spacing w:line="312" w:lineRule="auto"/>
        <w:ind w:firstLine="709"/>
        <w:jc w:val="both"/>
        <w:rPr>
          <w:b/>
          <w:color w:val="000000" w:themeColor="text1"/>
        </w:rPr>
      </w:pPr>
      <w:r w:rsidRPr="00920412">
        <w:rPr>
          <w:b/>
          <w:color w:val="000000" w:themeColor="text1"/>
        </w:rPr>
        <w:t xml:space="preserve">В составе муниципальной программы </w:t>
      </w:r>
      <w:r w:rsidR="005C3857">
        <w:rPr>
          <w:b/>
          <w:color w:val="000000" w:themeColor="text1"/>
        </w:rPr>
        <w:t xml:space="preserve">на 2025 год </w:t>
      </w:r>
      <w:r w:rsidRPr="00920412">
        <w:rPr>
          <w:b/>
          <w:color w:val="000000" w:themeColor="text1"/>
        </w:rPr>
        <w:t>предусмотрены расходы на:</w:t>
      </w:r>
    </w:p>
    <w:p w:rsidR="00003A42" w:rsidRPr="00A04973" w:rsidRDefault="00003A42" w:rsidP="00003A42">
      <w:pPr>
        <w:autoSpaceDE w:val="0"/>
        <w:autoSpaceDN w:val="0"/>
        <w:adjustRightInd w:val="0"/>
        <w:spacing w:line="312" w:lineRule="auto"/>
        <w:ind w:firstLine="709"/>
        <w:jc w:val="both"/>
        <w:rPr>
          <w:color w:val="000000" w:themeColor="text1"/>
        </w:rPr>
      </w:pPr>
      <w:r w:rsidRPr="00A04973">
        <w:rPr>
          <w:color w:val="000000" w:themeColor="text1"/>
        </w:rPr>
        <w:t>- обеспечение функционирования источников водоснабжения – 2 097 567,74</w:t>
      </w:r>
      <w:r>
        <w:rPr>
          <w:color w:val="000000" w:themeColor="text1"/>
        </w:rPr>
        <w:t xml:space="preserve"> рублей, </w:t>
      </w:r>
      <w:r w:rsidRPr="00392125">
        <w:rPr>
          <w:b/>
          <w:color w:val="000000" w:themeColor="text1"/>
        </w:rPr>
        <w:t>вид расхода - 240;</w:t>
      </w:r>
      <w:r w:rsidRPr="00A04973">
        <w:rPr>
          <w:color w:val="000000" w:themeColor="text1"/>
        </w:rPr>
        <w:t xml:space="preserve"> </w:t>
      </w:r>
    </w:p>
    <w:p w:rsidR="00003A42" w:rsidRDefault="00003A42" w:rsidP="00003A42">
      <w:pPr>
        <w:autoSpaceDE w:val="0"/>
        <w:autoSpaceDN w:val="0"/>
        <w:adjustRightInd w:val="0"/>
        <w:spacing w:line="312" w:lineRule="auto"/>
        <w:ind w:firstLine="709"/>
        <w:jc w:val="both"/>
        <w:rPr>
          <w:color w:val="000000" w:themeColor="text1"/>
        </w:rPr>
      </w:pPr>
      <w:r w:rsidRPr="00920412">
        <w:rPr>
          <w:color w:val="000000" w:themeColor="text1"/>
        </w:rPr>
        <w:t xml:space="preserve">- обеспечение функционирования водопроводных насосных станций и водопроводных скважин в Артемовском городском округе – </w:t>
      </w:r>
      <w:r>
        <w:rPr>
          <w:color w:val="000000" w:themeColor="text1"/>
        </w:rPr>
        <w:t>1 535 869,98</w:t>
      </w:r>
      <w:r w:rsidRPr="00920412">
        <w:rPr>
          <w:color w:val="000000" w:themeColor="text1"/>
        </w:rPr>
        <w:t xml:space="preserve"> руб</w:t>
      </w:r>
      <w:r>
        <w:rPr>
          <w:color w:val="000000" w:themeColor="text1"/>
        </w:rPr>
        <w:t xml:space="preserve">лей, </w:t>
      </w:r>
      <w:r w:rsidRPr="00392125">
        <w:rPr>
          <w:b/>
          <w:color w:val="000000" w:themeColor="text1"/>
        </w:rPr>
        <w:t>вид расхода 240</w:t>
      </w:r>
      <w:r w:rsidRPr="00920412">
        <w:rPr>
          <w:color w:val="000000" w:themeColor="text1"/>
        </w:rPr>
        <w:t>;</w:t>
      </w:r>
    </w:p>
    <w:p w:rsidR="00003A42" w:rsidRDefault="00003A42" w:rsidP="00003A42">
      <w:pPr>
        <w:autoSpaceDE w:val="0"/>
        <w:autoSpaceDN w:val="0"/>
        <w:adjustRightInd w:val="0"/>
        <w:spacing w:line="312" w:lineRule="auto"/>
        <w:ind w:firstLine="709"/>
        <w:jc w:val="both"/>
        <w:rPr>
          <w:color w:val="000000" w:themeColor="text1"/>
        </w:rPr>
      </w:pPr>
      <w:r>
        <w:rPr>
          <w:color w:val="000000" w:themeColor="text1"/>
        </w:rPr>
        <w:t>- п</w:t>
      </w:r>
      <w:r w:rsidRPr="001D3D07">
        <w:rPr>
          <w:color w:val="000000" w:themeColor="text1"/>
        </w:rPr>
        <w:t xml:space="preserve">роектирование и (или) строительство, реконструкция (модернизация), капитальный ремонт объектов водопроводно-канализационного хозяйства (реконструкция водопроводной сети Д300 мм с. </w:t>
      </w:r>
      <w:proofErr w:type="spellStart"/>
      <w:r w:rsidRPr="001D3D07">
        <w:rPr>
          <w:color w:val="000000" w:themeColor="text1"/>
        </w:rPr>
        <w:t>Кневичи</w:t>
      </w:r>
      <w:proofErr w:type="spellEnd"/>
      <w:r w:rsidRPr="001D3D07">
        <w:rPr>
          <w:color w:val="000000" w:themeColor="text1"/>
        </w:rPr>
        <w:t xml:space="preserve"> Артемовского городского округа)</w:t>
      </w:r>
      <w:r>
        <w:rPr>
          <w:color w:val="000000" w:themeColor="text1"/>
        </w:rPr>
        <w:t xml:space="preserve"> – 12 305 192,00 рублей, </w:t>
      </w:r>
      <w:r w:rsidRPr="001D3D07">
        <w:rPr>
          <w:color w:val="000000" w:themeColor="text1"/>
        </w:rPr>
        <w:t xml:space="preserve">в том числе </w:t>
      </w:r>
      <w:r>
        <w:rPr>
          <w:color w:val="000000" w:themeColor="text1"/>
        </w:rPr>
        <w:t>98 441,54</w:t>
      </w:r>
      <w:r w:rsidRPr="001D3D07">
        <w:rPr>
          <w:color w:val="000000" w:themeColor="text1"/>
        </w:rPr>
        <w:t xml:space="preserve"> руб</w:t>
      </w:r>
      <w:r>
        <w:rPr>
          <w:color w:val="000000" w:themeColor="text1"/>
        </w:rPr>
        <w:t>лей</w:t>
      </w:r>
      <w:r w:rsidRPr="001D3D07">
        <w:rPr>
          <w:color w:val="000000" w:themeColor="text1"/>
        </w:rPr>
        <w:t xml:space="preserve"> - доля Артемовского городского округа на выполнение расходных обязательств Артемовского городского округа, </w:t>
      </w:r>
      <w:r w:rsidRPr="00F60A85">
        <w:rPr>
          <w:i/>
          <w:color w:val="000000" w:themeColor="text1"/>
        </w:rPr>
        <w:t xml:space="preserve">12 </w:t>
      </w:r>
      <w:r w:rsidR="000219B0">
        <w:rPr>
          <w:i/>
          <w:color w:val="000000" w:themeColor="text1"/>
        </w:rPr>
        <w:t xml:space="preserve">206 750,46 рублей – </w:t>
      </w:r>
      <w:proofErr w:type="spellStart"/>
      <w:r w:rsidR="000219B0">
        <w:rPr>
          <w:i/>
          <w:color w:val="000000" w:themeColor="text1"/>
        </w:rPr>
        <w:t>софинансиро</w:t>
      </w:r>
      <w:r w:rsidRPr="00F60A85">
        <w:rPr>
          <w:i/>
          <w:color w:val="000000" w:themeColor="text1"/>
        </w:rPr>
        <w:t>вание</w:t>
      </w:r>
      <w:proofErr w:type="spellEnd"/>
      <w:r w:rsidRPr="00F60A85">
        <w:rPr>
          <w:i/>
          <w:color w:val="000000" w:themeColor="text1"/>
        </w:rPr>
        <w:t xml:space="preserve"> на выполнение данных расходных обязательств из вышестоящего бюджета</w:t>
      </w:r>
      <w:r>
        <w:rPr>
          <w:color w:val="000000" w:themeColor="text1"/>
        </w:rPr>
        <w:t xml:space="preserve">, </w:t>
      </w:r>
      <w:r w:rsidRPr="00613D7C">
        <w:rPr>
          <w:b/>
          <w:color w:val="000000" w:themeColor="text1"/>
        </w:rPr>
        <w:t xml:space="preserve">вид расхода </w:t>
      </w:r>
      <w:r>
        <w:rPr>
          <w:b/>
          <w:color w:val="000000" w:themeColor="text1"/>
        </w:rPr>
        <w:t>4</w:t>
      </w:r>
      <w:r w:rsidR="005C3857">
        <w:rPr>
          <w:b/>
          <w:color w:val="000000" w:themeColor="text1"/>
        </w:rPr>
        <w:t>1</w:t>
      </w:r>
      <w:r>
        <w:rPr>
          <w:b/>
          <w:color w:val="000000" w:themeColor="text1"/>
        </w:rPr>
        <w:t>0</w:t>
      </w:r>
      <w:r w:rsidRPr="00613D7C">
        <w:rPr>
          <w:b/>
          <w:color w:val="000000" w:themeColor="text1"/>
        </w:rPr>
        <w:t>;</w:t>
      </w:r>
    </w:p>
    <w:p w:rsidR="00003A42" w:rsidRPr="00920412" w:rsidRDefault="00003A42" w:rsidP="007528F7">
      <w:pPr>
        <w:autoSpaceDE w:val="0"/>
        <w:autoSpaceDN w:val="0"/>
        <w:adjustRightInd w:val="0"/>
        <w:spacing w:line="312" w:lineRule="auto"/>
        <w:ind w:firstLine="709"/>
        <w:jc w:val="both"/>
        <w:rPr>
          <w:color w:val="000000" w:themeColor="text1"/>
        </w:rPr>
      </w:pPr>
      <w:r w:rsidRPr="001D3D07">
        <w:rPr>
          <w:color w:val="000000" w:themeColor="text1"/>
        </w:rPr>
        <w:t xml:space="preserve">- </w:t>
      </w:r>
      <w:r>
        <w:rPr>
          <w:color w:val="000000" w:themeColor="text1"/>
        </w:rPr>
        <w:t>п</w:t>
      </w:r>
      <w:r w:rsidRPr="001D3D07">
        <w:rPr>
          <w:color w:val="000000" w:themeColor="text1"/>
        </w:rPr>
        <w:t>роектирование и (или) строительство, реконструкция (модернизация), капитальный ремонт объектов водопроводно-канализационного хозяйства (реконструкция КНС № 7 по ул. Виноградной в г. Артеме)</w:t>
      </w:r>
      <w:r>
        <w:rPr>
          <w:color w:val="000000" w:themeColor="text1"/>
        </w:rPr>
        <w:t xml:space="preserve"> </w:t>
      </w:r>
      <w:r w:rsidRPr="001D3D07">
        <w:rPr>
          <w:color w:val="000000" w:themeColor="text1"/>
        </w:rPr>
        <w:t xml:space="preserve">– </w:t>
      </w:r>
      <w:r>
        <w:rPr>
          <w:color w:val="000000" w:themeColor="text1"/>
        </w:rPr>
        <w:t>3 643 808,00</w:t>
      </w:r>
      <w:r w:rsidRPr="001D3D07">
        <w:rPr>
          <w:color w:val="000000" w:themeColor="text1"/>
        </w:rPr>
        <w:t xml:space="preserve"> рублей, в том числе </w:t>
      </w:r>
      <w:r>
        <w:rPr>
          <w:color w:val="000000" w:themeColor="text1"/>
        </w:rPr>
        <w:t>29 150,46</w:t>
      </w:r>
      <w:r w:rsidRPr="001D3D07">
        <w:rPr>
          <w:color w:val="000000" w:themeColor="text1"/>
        </w:rPr>
        <w:t xml:space="preserve"> рублей - доля Артемовского городского округа на выполнение расходных обязательств Артемовского городского округа, </w:t>
      </w:r>
      <w:r w:rsidRPr="00F60A85">
        <w:rPr>
          <w:i/>
          <w:color w:val="000000" w:themeColor="text1"/>
        </w:rPr>
        <w:t xml:space="preserve">3 614 657,54 рублей – </w:t>
      </w:r>
      <w:proofErr w:type="spellStart"/>
      <w:r w:rsidRPr="00F60A85">
        <w:rPr>
          <w:i/>
          <w:color w:val="000000" w:themeColor="text1"/>
        </w:rPr>
        <w:t>софинансирование</w:t>
      </w:r>
      <w:proofErr w:type="spellEnd"/>
      <w:r w:rsidRPr="00F60A85">
        <w:rPr>
          <w:i/>
          <w:color w:val="000000" w:themeColor="text1"/>
        </w:rPr>
        <w:t xml:space="preserve"> на выполнение данных расходных обязательств из вышестоящего бюджета</w:t>
      </w:r>
      <w:r>
        <w:rPr>
          <w:color w:val="000000" w:themeColor="text1"/>
        </w:rPr>
        <w:t xml:space="preserve">, </w:t>
      </w:r>
      <w:r w:rsidRPr="00613D7C">
        <w:rPr>
          <w:b/>
          <w:color w:val="000000" w:themeColor="text1"/>
        </w:rPr>
        <w:t xml:space="preserve">вид расхода </w:t>
      </w:r>
      <w:r>
        <w:rPr>
          <w:b/>
          <w:color w:val="000000" w:themeColor="text1"/>
        </w:rPr>
        <w:t>4</w:t>
      </w:r>
      <w:r w:rsidR="005C3857">
        <w:rPr>
          <w:b/>
          <w:color w:val="000000" w:themeColor="text1"/>
        </w:rPr>
        <w:t>1</w:t>
      </w:r>
      <w:r>
        <w:rPr>
          <w:b/>
          <w:color w:val="000000" w:themeColor="text1"/>
        </w:rPr>
        <w:t>0</w:t>
      </w:r>
      <w:r w:rsidRPr="00613D7C">
        <w:rPr>
          <w:b/>
          <w:color w:val="000000" w:themeColor="text1"/>
        </w:rPr>
        <w:t>;</w:t>
      </w:r>
    </w:p>
    <w:p w:rsidR="00003A42" w:rsidRPr="00DE4624" w:rsidRDefault="00003A42" w:rsidP="007528F7">
      <w:pPr>
        <w:autoSpaceDE w:val="0"/>
        <w:autoSpaceDN w:val="0"/>
        <w:adjustRightInd w:val="0"/>
        <w:spacing w:line="312" w:lineRule="auto"/>
        <w:ind w:firstLine="709"/>
        <w:jc w:val="both"/>
        <w:rPr>
          <w:color w:val="000000" w:themeColor="text1"/>
        </w:rPr>
      </w:pPr>
      <w:r w:rsidRPr="00DE4624">
        <w:rPr>
          <w:color w:val="000000" w:themeColor="text1"/>
        </w:rPr>
        <w:t xml:space="preserve">- проектирование и (или) строительство, реконструкция (модернизация), капитальный ремонт объектов водопроводно-канализационного хозяйства (реконструкция резервуаров чистой воды 1000 куб. м по ул. Заречной в г. Артеме) – 5 430 488,00 рублей, в том числе 43 443,90 рублей - доля Артемовского городского округа на выполнение расходных обязательств Артемовского городского округа, </w:t>
      </w:r>
      <w:r w:rsidRPr="00F60A85">
        <w:rPr>
          <w:i/>
          <w:color w:val="000000" w:themeColor="text1"/>
        </w:rPr>
        <w:t xml:space="preserve">5 387 044,10 рублей – </w:t>
      </w:r>
      <w:proofErr w:type="spellStart"/>
      <w:r w:rsidRPr="00F60A85">
        <w:rPr>
          <w:i/>
          <w:color w:val="000000" w:themeColor="text1"/>
        </w:rPr>
        <w:t>софинансирование</w:t>
      </w:r>
      <w:proofErr w:type="spellEnd"/>
      <w:r w:rsidRPr="00F60A85">
        <w:rPr>
          <w:i/>
          <w:color w:val="000000" w:themeColor="text1"/>
        </w:rPr>
        <w:t xml:space="preserve"> на выполнение данных расходных обязательств из вышестоящего бюджета</w:t>
      </w:r>
      <w:r>
        <w:rPr>
          <w:color w:val="000000" w:themeColor="text1"/>
        </w:rPr>
        <w:t xml:space="preserve">, </w:t>
      </w:r>
      <w:r w:rsidRPr="00613D7C">
        <w:rPr>
          <w:b/>
          <w:color w:val="000000" w:themeColor="text1"/>
        </w:rPr>
        <w:t>вид расхода 4</w:t>
      </w:r>
      <w:r w:rsidR="005C3857">
        <w:rPr>
          <w:b/>
          <w:color w:val="000000" w:themeColor="text1"/>
        </w:rPr>
        <w:t>1</w:t>
      </w:r>
      <w:r w:rsidRPr="00613D7C">
        <w:rPr>
          <w:b/>
          <w:color w:val="000000" w:themeColor="text1"/>
        </w:rPr>
        <w:t>0</w:t>
      </w:r>
      <w:r w:rsidRPr="00613D7C">
        <w:rPr>
          <w:color w:val="000000" w:themeColor="text1"/>
        </w:rPr>
        <w:t>;</w:t>
      </w:r>
    </w:p>
    <w:p w:rsidR="00003A42" w:rsidRDefault="00003A42" w:rsidP="00003A42">
      <w:pPr>
        <w:autoSpaceDE w:val="0"/>
        <w:autoSpaceDN w:val="0"/>
        <w:adjustRightInd w:val="0"/>
        <w:spacing w:line="312" w:lineRule="auto"/>
        <w:ind w:firstLine="709"/>
        <w:jc w:val="both"/>
        <w:rPr>
          <w:color w:val="000000" w:themeColor="text1"/>
        </w:rPr>
      </w:pPr>
      <w:r w:rsidRPr="00DE4624">
        <w:rPr>
          <w:color w:val="000000" w:themeColor="text1"/>
        </w:rPr>
        <w:t xml:space="preserve">- проектирование и (или) строительство, реконструкция (модернизация), капитальный ремонт объектов водопроводно-канализационного хозяйства (реконструкция системы водоотведения от КНС по ул. Барнаульской, 1 до канализационных очистных сооружений по ул. Ново-Московской, 1а в г. Артеме) – 12 789 014,19 рублей, в том числе 103 312,11 рублей - доля Артемовского городского округа на выполнение расходных обязательств Артемовского городского округа, </w:t>
      </w:r>
      <w:r w:rsidRPr="00F60A85">
        <w:rPr>
          <w:i/>
          <w:color w:val="000000" w:themeColor="text1"/>
        </w:rPr>
        <w:t xml:space="preserve">12 686 702,08 рублей – </w:t>
      </w:r>
      <w:proofErr w:type="spellStart"/>
      <w:r w:rsidRPr="00F60A85">
        <w:rPr>
          <w:i/>
          <w:color w:val="000000" w:themeColor="text1"/>
        </w:rPr>
        <w:t>софинансирование</w:t>
      </w:r>
      <w:proofErr w:type="spellEnd"/>
      <w:r w:rsidRPr="00F60A85">
        <w:rPr>
          <w:i/>
          <w:color w:val="000000" w:themeColor="text1"/>
        </w:rPr>
        <w:t xml:space="preserve"> на выполнение данных расходных обязательств из вышестоящего бюджета</w:t>
      </w:r>
      <w:r>
        <w:rPr>
          <w:color w:val="000000" w:themeColor="text1"/>
        </w:rPr>
        <w:t xml:space="preserve">, </w:t>
      </w:r>
      <w:r w:rsidRPr="00613D7C">
        <w:rPr>
          <w:b/>
          <w:color w:val="000000" w:themeColor="text1"/>
        </w:rPr>
        <w:t>вид расхода 4</w:t>
      </w:r>
      <w:r w:rsidR="005C3857">
        <w:rPr>
          <w:b/>
          <w:color w:val="000000" w:themeColor="text1"/>
        </w:rPr>
        <w:t>1</w:t>
      </w:r>
      <w:r w:rsidRPr="00613D7C">
        <w:rPr>
          <w:b/>
          <w:color w:val="000000" w:themeColor="text1"/>
        </w:rPr>
        <w:t>0</w:t>
      </w:r>
      <w:r>
        <w:rPr>
          <w:color w:val="000000" w:themeColor="text1"/>
        </w:rPr>
        <w:t>;</w:t>
      </w:r>
    </w:p>
    <w:p w:rsidR="00003A42" w:rsidRPr="00DE4624" w:rsidRDefault="00003A42" w:rsidP="00003A42">
      <w:pPr>
        <w:autoSpaceDE w:val="0"/>
        <w:autoSpaceDN w:val="0"/>
        <w:adjustRightInd w:val="0"/>
        <w:spacing w:line="312" w:lineRule="auto"/>
        <w:ind w:firstLine="709"/>
        <w:jc w:val="both"/>
        <w:rPr>
          <w:color w:val="000000" w:themeColor="text1"/>
        </w:rPr>
      </w:pPr>
      <w:r w:rsidRPr="00DE4624">
        <w:rPr>
          <w:color w:val="000000" w:themeColor="text1"/>
        </w:rPr>
        <w:t xml:space="preserve">- проектирование и (или) строительство, реконструкция (модернизация), капитальный ремонт объектов водопроводно-канализационного хозяйства (строительство водопроводной сети по ул. Грибной в с. </w:t>
      </w:r>
      <w:proofErr w:type="spellStart"/>
      <w:r w:rsidRPr="00DE4624">
        <w:rPr>
          <w:color w:val="000000" w:themeColor="text1"/>
        </w:rPr>
        <w:t>Кролевцы</w:t>
      </w:r>
      <w:proofErr w:type="spellEnd"/>
      <w:r w:rsidRPr="00DE4624">
        <w:rPr>
          <w:color w:val="000000" w:themeColor="text1"/>
        </w:rPr>
        <w:t xml:space="preserve"> Артемовского городского округа) – 4 823 252,00 рублей, в том числе 38 586,02 рублей - доля Артемовского городского округа на выполнение расходных обязательств Артемовского городского округа, </w:t>
      </w:r>
      <w:r w:rsidRPr="00F60A85">
        <w:rPr>
          <w:i/>
          <w:color w:val="000000" w:themeColor="text1"/>
        </w:rPr>
        <w:t xml:space="preserve">4 784 665,98 рублей – </w:t>
      </w:r>
      <w:proofErr w:type="spellStart"/>
      <w:r w:rsidRPr="00F60A85">
        <w:rPr>
          <w:i/>
          <w:color w:val="000000" w:themeColor="text1"/>
        </w:rPr>
        <w:t>софинансирование</w:t>
      </w:r>
      <w:proofErr w:type="spellEnd"/>
      <w:r w:rsidRPr="00F60A85">
        <w:rPr>
          <w:i/>
          <w:color w:val="000000" w:themeColor="text1"/>
        </w:rPr>
        <w:t xml:space="preserve"> на выполнение данных расходных обязательств из вышестоящего бюджета</w:t>
      </w:r>
      <w:r>
        <w:rPr>
          <w:color w:val="000000" w:themeColor="text1"/>
        </w:rPr>
        <w:t xml:space="preserve">, </w:t>
      </w:r>
      <w:r w:rsidRPr="00613D7C">
        <w:rPr>
          <w:b/>
          <w:color w:val="000000" w:themeColor="text1"/>
        </w:rPr>
        <w:t>вид расхода 4</w:t>
      </w:r>
      <w:r w:rsidR="005C3857">
        <w:rPr>
          <w:b/>
          <w:color w:val="000000" w:themeColor="text1"/>
        </w:rPr>
        <w:t>1</w:t>
      </w:r>
      <w:r w:rsidRPr="00613D7C">
        <w:rPr>
          <w:b/>
          <w:color w:val="000000" w:themeColor="text1"/>
        </w:rPr>
        <w:t>0</w:t>
      </w:r>
      <w:r w:rsidRPr="00DE4624">
        <w:rPr>
          <w:color w:val="000000" w:themeColor="text1"/>
        </w:rPr>
        <w:t>;</w:t>
      </w:r>
    </w:p>
    <w:p w:rsidR="00003A42" w:rsidRDefault="00003A42" w:rsidP="00003A42">
      <w:pPr>
        <w:autoSpaceDE w:val="0"/>
        <w:autoSpaceDN w:val="0"/>
        <w:adjustRightInd w:val="0"/>
        <w:spacing w:line="312" w:lineRule="auto"/>
        <w:ind w:firstLine="709"/>
        <w:jc w:val="both"/>
        <w:rPr>
          <w:color w:val="000000" w:themeColor="text1"/>
        </w:rPr>
      </w:pPr>
      <w:r w:rsidRPr="00DE4624">
        <w:rPr>
          <w:color w:val="000000" w:themeColor="text1"/>
        </w:rPr>
        <w:lastRenderedPageBreak/>
        <w:t xml:space="preserve">- проектирование и (или) строительство, реконструкция (модернизация), капитальный ремонт объектов водопроводно-канализационного хозяйства (строительство иловых площадок и узла обезвоживания осадка на канализационных очистных сооружениях в с. Олений Артемовского городского округа) – 10 856 084,00 рублей, в том числе 86 848,68 рублей - доля Артемовского городского округа на выполнение расходных обязательств Артемовского городского округа, </w:t>
      </w:r>
      <w:r w:rsidRPr="00F60A85">
        <w:rPr>
          <w:i/>
          <w:color w:val="000000" w:themeColor="text1"/>
        </w:rPr>
        <w:t xml:space="preserve">10 769 235,32 рублей – </w:t>
      </w:r>
      <w:proofErr w:type="spellStart"/>
      <w:r w:rsidRPr="00F60A85">
        <w:rPr>
          <w:i/>
          <w:color w:val="000000" w:themeColor="text1"/>
        </w:rPr>
        <w:t>софинансирование</w:t>
      </w:r>
      <w:proofErr w:type="spellEnd"/>
      <w:r w:rsidRPr="00F60A85">
        <w:rPr>
          <w:i/>
          <w:color w:val="000000" w:themeColor="text1"/>
        </w:rPr>
        <w:t xml:space="preserve"> на выполнение данных расходных обязательств из вышестоящего бюджета</w:t>
      </w:r>
      <w:r>
        <w:rPr>
          <w:color w:val="000000" w:themeColor="text1"/>
        </w:rPr>
        <w:t xml:space="preserve">, </w:t>
      </w:r>
      <w:r w:rsidRPr="00613D7C">
        <w:rPr>
          <w:b/>
          <w:color w:val="000000" w:themeColor="text1"/>
        </w:rPr>
        <w:t>вид расхода 4</w:t>
      </w:r>
      <w:r w:rsidR="005C3857">
        <w:rPr>
          <w:b/>
          <w:color w:val="000000" w:themeColor="text1"/>
        </w:rPr>
        <w:t>1</w:t>
      </w:r>
      <w:r w:rsidRPr="00613D7C">
        <w:rPr>
          <w:b/>
          <w:color w:val="000000" w:themeColor="text1"/>
        </w:rPr>
        <w:t>0</w:t>
      </w:r>
      <w:r w:rsidRPr="00DE4624">
        <w:rPr>
          <w:color w:val="000000" w:themeColor="text1"/>
        </w:rPr>
        <w:t>;</w:t>
      </w:r>
    </w:p>
    <w:p w:rsidR="00003A42" w:rsidRPr="006D51F8" w:rsidRDefault="00003A42" w:rsidP="00003A42">
      <w:pPr>
        <w:autoSpaceDE w:val="0"/>
        <w:autoSpaceDN w:val="0"/>
        <w:adjustRightInd w:val="0"/>
        <w:spacing w:line="312" w:lineRule="auto"/>
        <w:ind w:firstLine="709"/>
        <w:jc w:val="both"/>
        <w:rPr>
          <w:color w:val="000000" w:themeColor="text1"/>
        </w:rPr>
      </w:pPr>
      <w:r w:rsidRPr="006D51F8">
        <w:rPr>
          <w:color w:val="000000" w:themeColor="text1"/>
        </w:rPr>
        <w:t xml:space="preserve">- проектирование и (или) строительство, реконструкция (модернизация), капитальный ремонт объектов водопроводно-канализационного хозяйства (строительство канализационной сети в районе ул. Пестеля и напорно-самотечного коллектора от КНС до существующей сети Д800 мм по ул. Казанской в г. Артеме) – 8 538 293,00 рублей, в том числе 68 306,34 рублей - доля Артемовского городского округа на выполнение расходных обязательств Артемовского городского округа, </w:t>
      </w:r>
      <w:r w:rsidRPr="00F60A85">
        <w:rPr>
          <w:i/>
          <w:color w:val="000000" w:themeColor="text1"/>
        </w:rPr>
        <w:t xml:space="preserve">8 469 986,66 рублей – </w:t>
      </w:r>
      <w:proofErr w:type="spellStart"/>
      <w:r w:rsidRPr="00F60A85">
        <w:rPr>
          <w:i/>
          <w:color w:val="000000" w:themeColor="text1"/>
        </w:rPr>
        <w:t>софинансирование</w:t>
      </w:r>
      <w:proofErr w:type="spellEnd"/>
      <w:r w:rsidRPr="00F60A85">
        <w:rPr>
          <w:i/>
          <w:color w:val="000000" w:themeColor="text1"/>
        </w:rPr>
        <w:t xml:space="preserve"> на выполнение данных расходных обязательств из вышестоящего бюджета</w:t>
      </w:r>
      <w:r>
        <w:rPr>
          <w:color w:val="000000" w:themeColor="text1"/>
        </w:rPr>
        <w:t>,</w:t>
      </w:r>
      <w:r w:rsidRPr="00613D7C">
        <w:rPr>
          <w:b/>
          <w:color w:val="000000" w:themeColor="text1"/>
        </w:rPr>
        <w:t xml:space="preserve"> вид расхода 4</w:t>
      </w:r>
      <w:r w:rsidR="005C3857">
        <w:rPr>
          <w:b/>
          <w:color w:val="000000" w:themeColor="text1"/>
        </w:rPr>
        <w:t>1</w:t>
      </w:r>
      <w:r w:rsidRPr="00613D7C">
        <w:rPr>
          <w:b/>
          <w:color w:val="000000" w:themeColor="text1"/>
        </w:rPr>
        <w:t>0</w:t>
      </w:r>
      <w:r w:rsidRPr="006D51F8">
        <w:rPr>
          <w:color w:val="000000" w:themeColor="text1"/>
        </w:rPr>
        <w:t>;</w:t>
      </w:r>
    </w:p>
    <w:p w:rsidR="00003A42" w:rsidRPr="006D51F8" w:rsidRDefault="00003A42" w:rsidP="00003A42">
      <w:pPr>
        <w:autoSpaceDE w:val="0"/>
        <w:autoSpaceDN w:val="0"/>
        <w:adjustRightInd w:val="0"/>
        <w:spacing w:line="312" w:lineRule="auto"/>
        <w:ind w:firstLine="709"/>
        <w:jc w:val="both"/>
        <w:rPr>
          <w:color w:val="000000" w:themeColor="text1"/>
        </w:rPr>
      </w:pPr>
      <w:r w:rsidRPr="006D51F8">
        <w:rPr>
          <w:color w:val="000000" w:themeColor="text1"/>
        </w:rPr>
        <w:t xml:space="preserve">- проектирование и (или) строительство, реконструкция (модернизация), капитальный ремонт объектов водопроводно-канализационного хозяйства (строительство КНС автоматического режима и напорного коллектора 2ДН110 мм от КНС до самотечной сети Д200 мм по ул. 2-й Рабочей, 23 в г. Артеме) – 4 199 969,00 рублей, в том числе 33 599,75 рублей - доля Артемовского городского округа на выполнение расходных обязательств Артемовского городского округа, </w:t>
      </w:r>
      <w:r w:rsidRPr="00F60A85">
        <w:rPr>
          <w:i/>
          <w:color w:val="000000" w:themeColor="text1"/>
        </w:rPr>
        <w:t xml:space="preserve">4 166 369,25 рублей – </w:t>
      </w:r>
      <w:proofErr w:type="spellStart"/>
      <w:r w:rsidRPr="00F60A85">
        <w:rPr>
          <w:i/>
          <w:color w:val="000000" w:themeColor="text1"/>
        </w:rPr>
        <w:t>софинансирование</w:t>
      </w:r>
      <w:proofErr w:type="spellEnd"/>
      <w:r w:rsidRPr="00F60A85">
        <w:rPr>
          <w:i/>
          <w:color w:val="000000" w:themeColor="text1"/>
        </w:rPr>
        <w:t xml:space="preserve"> на выполнение данных расходных обязательств из вышестоящего бюджета</w:t>
      </w:r>
      <w:r>
        <w:rPr>
          <w:color w:val="000000" w:themeColor="text1"/>
        </w:rPr>
        <w:t>,</w:t>
      </w:r>
      <w:r w:rsidRPr="00613D7C">
        <w:rPr>
          <w:b/>
          <w:color w:val="000000" w:themeColor="text1"/>
        </w:rPr>
        <w:t xml:space="preserve"> вид расхода 4</w:t>
      </w:r>
      <w:r w:rsidR="005C3857">
        <w:rPr>
          <w:b/>
          <w:color w:val="000000" w:themeColor="text1"/>
        </w:rPr>
        <w:t>1</w:t>
      </w:r>
      <w:r w:rsidRPr="00613D7C">
        <w:rPr>
          <w:b/>
          <w:color w:val="000000" w:themeColor="text1"/>
        </w:rPr>
        <w:t>0</w:t>
      </w:r>
      <w:r w:rsidRPr="006D51F8">
        <w:rPr>
          <w:color w:val="000000" w:themeColor="text1"/>
        </w:rPr>
        <w:t>;</w:t>
      </w:r>
    </w:p>
    <w:p w:rsidR="00003A42" w:rsidRDefault="00003A42" w:rsidP="00003A42">
      <w:pPr>
        <w:autoSpaceDE w:val="0"/>
        <w:autoSpaceDN w:val="0"/>
        <w:adjustRightInd w:val="0"/>
        <w:spacing w:line="312" w:lineRule="auto"/>
        <w:ind w:firstLine="709"/>
        <w:jc w:val="both"/>
        <w:rPr>
          <w:color w:val="000000" w:themeColor="text1"/>
        </w:rPr>
      </w:pPr>
      <w:r w:rsidRPr="006D51F8">
        <w:rPr>
          <w:color w:val="000000" w:themeColor="text1"/>
        </w:rPr>
        <w:t xml:space="preserve">- проектирование и (или) строительство, реконструкция (модернизация), капитальный ремонт объектов водопроводно-канализационного хозяйства (строительство КНС автоматического режима, самотечного коллектора Д300 мм и напорного коллектора 2Д150 мм от КНС до самотечного коллектора по ул. Стрельникова в г. Артеме) – 12 010 674,00 рублей, в том числе 96 085,39 рублей - доля Артемовского городского округа на выполнение расходных обязательств Артемовского городского округа, </w:t>
      </w:r>
      <w:r w:rsidRPr="00F60A85">
        <w:rPr>
          <w:i/>
          <w:color w:val="000000" w:themeColor="text1"/>
        </w:rPr>
        <w:t xml:space="preserve">11 914 588,61 рублей – </w:t>
      </w:r>
      <w:proofErr w:type="spellStart"/>
      <w:r w:rsidRPr="00F60A85">
        <w:rPr>
          <w:i/>
          <w:color w:val="000000" w:themeColor="text1"/>
        </w:rPr>
        <w:t>софинансирование</w:t>
      </w:r>
      <w:proofErr w:type="spellEnd"/>
      <w:r w:rsidRPr="00F60A85">
        <w:rPr>
          <w:i/>
          <w:color w:val="000000" w:themeColor="text1"/>
        </w:rPr>
        <w:t xml:space="preserve"> на выполнение данных расходных обязательств из вышестоящего бюджета</w:t>
      </w:r>
      <w:r>
        <w:rPr>
          <w:color w:val="000000" w:themeColor="text1"/>
        </w:rPr>
        <w:t>,</w:t>
      </w:r>
      <w:r w:rsidRPr="00613D7C">
        <w:rPr>
          <w:b/>
          <w:color w:val="000000" w:themeColor="text1"/>
        </w:rPr>
        <w:t xml:space="preserve"> вид расхода 4</w:t>
      </w:r>
      <w:r w:rsidR="005C3857">
        <w:rPr>
          <w:b/>
          <w:color w:val="000000" w:themeColor="text1"/>
        </w:rPr>
        <w:t>1</w:t>
      </w:r>
      <w:r w:rsidRPr="00613D7C">
        <w:rPr>
          <w:b/>
          <w:color w:val="000000" w:themeColor="text1"/>
        </w:rPr>
        <w:t>0</w:t>
      </w:r>
      <w:r w:rsidRPr="006D51F8">
        <w:rPr>
          <w:color w:val="000000" w:themeColor="text1"/>
        </w:rPr>
        <w:t>;</w:t>
      </w:r>
    </w:p>
    <w:p w:rsidR="00003A42" w:rsidRDefault="00003A42" w:rsidP="00003A42">
      <w:pPr>
        <w:autoSpaceDE w:val="0"/>
        <w:autoSpaceDN w:val="0"/>
        <w:adjustRightInd w:val="0"/>
        <w:spacing w:line="312" w:lineRule="auto"/>
        <w:ind w:firstLine="709"/>
        <w:jc w:val="both"/>
        <w:rPr>
          <w:color w:val="000000" w:themeColor="text1"/>
        </w:rPr>
      </w:pPr>
      <w:r>
        <w:rPr>
          <w:color w:val="000000" w:themeColor="text1"/>
        </w:rPr>
        <w:t xml:space="preserve">- на проведение государственной экспертизы результатов инженерных изысканий и государственной экспертизы проектной документации </w:t>
      </w:r>
      <w:r w:rsidRPr="00D41712">
        <w:rPr>
          <w:i/>
          <w:color w:val="000000" w:themeColor="text1"/>
        </w:rPr>
        <w:t>за счет иной дотации на допол</w:t>
      </w:r>
      <w:r>
        <w:rPr>
          <w:i/>
          <w:color w:val="000000" w:themeColor="text1"/>
        </w:rPr>
        <w:t>н</w:t>
      </w:r>
      <w:r w:rsidRPr="00D41712">
        <w:rPr>
          <w:i/>
          <w:color w:val="000000" w:themeColor="text1"/>
        </w:rPr>
        <w:t>ительную финансовую поддержку муниципальных образований Примор</w:t>
      </w:r>
      <w:r>
        <w:rPr>
          <w:i/>
          <w:color w:val="000000" w:themeColor="text1"/>
        </w:rPr>
        <w:t>с</w:t>
      </w:r>
      <w:r w:rsidRPr="00D41712">
        <w:rPr>
          <w:i/>
          <w:color w:val="000000" w:themeColor="text1"/>
        </w:rPr>
        <w:t>кого края</w:t>
      </w:r>
      <w:r>
        <w:rPr>
          <w:i/>
          <w:color w:val="000000" w:themeColor="text1"/>
        </w:rPr>
        <w:t>, для которых утвержден план комплексного социально-экономического развития муниципального образования Приморского края</w:t>
      </w:r>
      <w:r>
        <w:rPr>
          <w:color w:val="000000" w:themeColor="text1"/>
        </w:rPr>
        <w:t xml:space="preserve">  по объектам: с</w:t>
      </w:r>
      <w:r w:rsidRPr="00D41712">
        <w:rPr>
          <w:color w:val="000000" w:themeColor="text1"/>
        </w:rPr>
        <w:t>троительство канализационной сети в районе ул. Пестеля и напорно-самотечного коллектора от КНС до существующей сети Д800 мм по ул. Казанской в г. Артеме</w:t>
      </w:r>
      <w:r>
        <w:rPr>
          <w:color w:val="000000" w:themeColor="text1"/>
        </w:rPr>
        <w:t>; с</w:t>
      </w:r>
      <w:r w:rsidRPr="00D41712">
        <w:rPr>
          <w:color w:val="000000" w:themeColor="text1"/>
        </w:rPr>
        <w:t xml:space="preserve">троительство водопроводной сети по ул. Грибной в с. </w:t>
      </w:r>
      <w:proofErr w:type="spellStart"/>
      <w:r w:rsidRPr="00D41712">
        <w:rPr>
          <w:color w:val="000000" w:themeColor="text1"/>
        </w:rPr>
        <w:t>Кролевцы</w:t>
      </w:r>
      <w:proofErr w:type="spellEnd"/>
      <w:r w:rsidRPr="00D41712">
        <w:rPr>
          <w:color w:val="000000" w:themeColor="text1"/>
        </w:rPr>
        <w:t xml:space="preserve"> Артемовского городского округа</w:t>
      </w:r>
      <w:r>
        <w:rPr>
          <w:color w:val="000000" w:themeColor="text1"/>
        </w:rPr>
        <w:t>; р</w:t>
      </w:r>
      <w:r w:rsidRPr="00D41712">
        <w:rPr>
          <w:color w:val="000000" w:themeColor="text1"/>
        </w:rPr>
        <w:t xml:space="preserve">еконструкция водопроводной сети Д300 мм с. </w:t>
      </w:r>
      <w:proofErr w:type="spellStart"/>
      <w:r w:rsidRPr="00D41712">
        <w:rPr>
          <w:color w:val="000000" w:themeColor="text1"/>
        </w:rPr>
        <w:t>Кневичи</w:t>
      </w:r>
      <w:proofErr w:type="spellEnd"/>
      <w:r w:rsidRPr="00D41712">
        <w:rPr>
          <w:color w:val="000000" w:themeColor="text1"/>
        </w:rPr>
        <w:t xml:space="preserve"> Артемовского городского округа</w:t>
      </w:r>
      <w:r>
        <w:rPr>
          <w:color w:val="000000" w:themeColor="text1"/>
        </w:rPr>
        <w:t>; р</w:t>
      </w:r>
      <w:r w:rsidRPr="00D41712">
        <w:rPr>
          <w:color w:val="000000" w:themeColor="text1"/>
        </w:rPr>
        <w:t xml:space="preserve">еконструкция резервуаров чистой воды 1000 </w:t>
      </w:r>
      <w:proofErr w:type="spellStart"/>
      <w:r w:rsidRPr="00D41712">
        <w:rPr>
          <w:color w:val="000000" w:themeColor="text1"/>
        </w:rPr>
        <w:t>куб.м</w:t>
      </w:r>
      <w:proofErr w:type="spellEnd"/>
      <w:r w:rsidRPr="00D41712">
        <w:rPr>
          <w:color w:val="000000" w:themeColor="text1"/>
        </w:rPr>
        <w:t>. по ул. Заречной в г. Артеме</w:t>
      </w:r>
      <w:r>
        <w:rPr>
          <w:color w:val="000000" w:themeColor="text1"/>
        </w:rPr>
        <w:t>; с</w:t>
      </w:r>
      <w:r w:rsidRPr="00D41712">
        <w:rPr>
          <w:color w:val="000000" w:themeColor="text1"/>
        </w:rPr>
        <w:t>троительство КНС автоматического режима, самотечного коллектора Д300 мм и напорного коллектора 2Д150 мм от КНС до самотечного коллектора по ул. Стрельникова в г. Артеме</w:t>
      </w:r>
      <w:r>
        <w:rPr>
          <w:color w:val="000000" w:themeColor="text1"/>
        </w:rPr>
        <w:t>; с</w:t>
      </w:r>
      <w:r w:rsidRPr="00D41712">
        <w:rPr>
          <w:color w:val="000000" w:themeColor="text1"/>
        </w:rPr>
        <w:t>троительство КНС автоматического режима и напорного коллектора 2ДН110 мм от КНС до самотечной сети Д200 мм по ул. 2-й Рабочей, 23 в г. Артеме</w:t>
      </w:r>
      <w:r>
        <w:rPr>
          <w:color w:val="000000" w:themeColor="text1"/>
        </w:rPr>
        <w:t xml:space="preserve">; </w:t>
      </w:r>
      <w:r>
        <w:rPr>
          <w:color w:val="000000" w:themeColor="text1"/>
        </w:rPr>
        <w:lastRenderedPageBreak/>
        <w:t>р</w:t>
      </w:r>
      <w:r w:rsidRPr="00D41712">
        <w:rPr>
          <w:color w:val="000000" w:themeColor="text1"/>
        </w:rPr>
        <w:t>еконструкция КНС № 7 по ул. Виноградной в г. Артеме</w:t>
      </w:r>
      <w:r>
        <w:rPr>
          <w:color w:val="000000" w:themeColor="text1"/>
        </w:rPr>
        <w:t>; с</w:t>
      </w:r>
      <w:r w:rsidRPr="00D41712">
        <w:rPr>
          <w:color w:val="000000" w:themeColor="text1"/>
        </w:rPr>
        <w:t>троительство иловых площадок и узла обезвоживания осадка на канализационных очистных сооружениях в с. Олений Артемовского городского округа</w:t>
      </w:r>
      <w:r>
        <w:rPr>
          <w:color w:val="000000" w:themeColor="text1"/>
        </w:rPr>
        <w:t>; р</w:t>
      </w:r>
      <w:r w:rsidRPr="008E68BB">
        <w:rPr>
          <w:color w:val="000000" w:themeColor="text1"/>
        </w:rPr>
        <w:t>еконструкция системы водоотведения от КНС по ул. Барнаульской, 1 до канализационных очистных сооружений по ул. Ново-Московской, 1а в г. Артеме</w:t>
      </w:r>
      <w:r>
        <w:rPr>
          <w:color w:val="000000" w:themeColor="text1"/>
        </w:rPr>
        <w:t xml:space="preserve">  - 9 900 000,00 рублей,</w:t>
      </w:r>
      <w:r w:rsidRPr="00613D7C">
        <w:rPr>
          <w:b/>
          <w:color w:val="000000" w:themeColor="text1"/>
        </w:rPr>
        <w:t xml:space="preserve"> вид расхода 4</w:t>
      </w:r>
      <w:r w:rsidR="005C3857">
        <w:rPr>
          <w:b/>
          <w:color w:val="000000" w:themeColor="text1"/>
        </w:rPr>
        <w:t>1</w:t>
      </w:r>
      <w:r w:rsidRPr="00613D7C">
        <w:rPr>
          <w:b/>
          <w:color w:val="000000" w:themeColor="text1"/>
        </w:rPr>
        <w:t>0</w:t>
      </w:r>
      <w:r>
        <w:rPr>
          <w:color w:val="000000" w:themeColor="text1"/>
        </w:rPr>
        <w:t>.</w:t>
      </w:r>
    </w:p>
    <w:p w:rsidR="00003A42" w:rsidRPr="006D51F8" w:rsidRDefault="00003A42" w:rsidP="00003A42">
      <w:pPr>
        <w:autoSpaceDE w:val="0"/>
        <w:autoSpaceDN w:val="0"/>
        <w:adjustRightInd w:val="0"/>
        <w:spacing w:line="312" w:lineRule="auto"/>
        <w:ind w:firstLine="709"/>
        <w:jc w:val="both"/>
        <w:rPr>
          <w:color w:val="000000" w:themeColor="text1"/>
        </w:rPr>
      </w:pPr>
      <w:r w:rsidRPr="008E68BB">
        <w:rPr>
          <w:color w:val="000000" w:themeColor="text1"/>
        </w:rPr>
        <w:t>На плановый период 2026</w:t>
      </w:r>
      <w:r w:rsidR="005C3857">
        <w:rPr>
          <w:color w:val="000000" w:themeColor="text1"/>
        </w:rPr>
        <w:t xml:space="preserve"> </w:t>
      </w:r>
      <w:r w:rsidRPr="008E68BB">
        <w:rPr>
          <w:color w:val="000000" w:themeColor="text1"/>
        </w:rPr>
        <w:t>-</w:t>
      </w:r>
      <w:r w:rsidR="005C3857">
        <w:rPr>
          <w:color w:val="000000" w:themeColor="text1"/>
        </w:rPr>
        <w:t xml:space="preserve"> </w:t>
      </w:r>
      <w:r w:rsidRPr="008E68BB">
        <w:rPr>
          <w:color w:val="000000" w:themeColor="text1"/>
        </w:rPr>
        <w:t xml:space="preserve">2027 годов бюджетные ассигнования на реализацию </w:t>
      </w:r>
      <w:r w:rsidR="005C3857" w:rsidRPr="008E68BB">
        <w:rPr>
          <w:color w:val="000000" w:themeColor="text1"/>
        </w:rPr>
        <w:t>мероприятий</w:t>
      </w:r>
      <w:r w:rsidRPr="008E68BB">
        <w:rPr>
          <w:color w:val="000000" w:themeColor="text1"/>
        </w:rPr>
        <w:t xml:space="preserve"> программы предусмотрены в объемах </w:t>
      </w:r>
      <w:r>
        <w:rPr>
          <w:color w:val="000000" w:themeColor="text1"/>
        </w:rPr>
        <w:t>40 257 315,00</w:t>
      </w:r>
      <w:r w:rsidRPr="008E68BB">
        <w:rPr>
          <w:color w:val="000000" w:themeColor="text1"/>
        </w:rPr>
        <w:t xml:space="preserve"> рублей и </w:t>
      </w:r>
      <w:r>
        <w:rPr>
          <w:color w:val="000000" w:themeColor="text1"/>
        </w:rPr>
        <w:t>267 385,00</w:t>
      </w:r>
      <w:r w:rsidRPr="008E68BB">
        <w:rPr>
          <w:color w:val="000000" w:themeColor="text1"/>
        </w:rPr>
        <w:t xml:space="preserve"> рублей соответственно</w:t>
      </w:r>
      <w:r w:rsidR="005C3857">
        <w:rPr>
          <w:color w:val="000000" w:themeColor="text1"/>
        </w:rPr>
        <w:t xml:space="preserve"> по годам</w:t>
      </w:r>
      <w:r w:rsidRPr="008E68BB">
        <w:rPr>
          <w:color w:val="000000" w:themeColor="text1"/>
        </w:rPr>
        <w:t>.</w:t>
      </w:r>
    </w:p>
    <w:p w:rsidR="004A43C0" w:rsidRDefault="004A43C0" w:rsidP="004A43C0">
      <w:pPr>
        <w:jc w:val="center"/>
        <w:rPr>
          <w:b/>
          <w:i/>
        </w:rPr>
      </w:pPr>
      <w:r w:rsidRPr="00BB6DA4">
        <w:rPr>
          <w:b/>
          <w:i/>
        </w:rPr>
        <w:t xml:space="preserve">Муниципальная программа </w:t>
      </w:r>
    </w:p>
    <w:p w:rsidR="004A43C0" w:rsidRDefault="004A43C0" w:rsidP="005C3857">
      <w:pPr>
        <w:spacing w:after="120"/>
        <w:jc w:val="center"/>
        <w:rPr>
          <w:b/>
          <w:i/>
        </w:rPr>
      </w:pPr>
      <w:r w:rsidRPr="00BB6DA4">
        <w:rPr>
          <w:b/>
          <w:i/>
        </w:rPr>
        <w:t>«</w:t>
      </w:r>
      <w:r w:rsidRPr="00BB6DA4">
        <w:rPr>
          <w:b/>
          <w:i/>
          <w:spacing w:val="2"/>
          <w:shd w:val="clear" w:color="auto" w:fill="FFFFFF"/>
        </w:rPr>
        <w:t>Противодействие коррупции в Артемовском городском округе</w:t>
      </w:r>
      <w:r w:rsidRPr="00BB6DA4">
        <w:rPr>
          <w:b/>
          <w:i/>
        </w:rPr>
        <w:t>»</w:t>
      </w:r>
    </w:p>
    <w:p w:rsidR="005C3857" w:rsidRPr="00C7270D" w:rsidRDefault="005C3857" w:rsidP="007528F7">
      <w:pPr>
        <w:spacing w:after="120" w:line="312" w:lineRule="auto"/>
        <w:ind w:firstLine="567"/>
      </w:pPr>
      <w:r>
        <w:t>На реализацию мероприятий муниципальной программы Артемовского городского округа в бюджете на 2025 год предусмотрены бюджетные ассигнования в объеме</w:t>
      </w:r>
      <w:r>
        <w:rPr>
          <w:color w:val="FF0000"/>
        </w:rPr>
        <w:t xml:space="preserve"> </w:t>
      </w:r>
      <w:r w:rsidRPr="003D7B32">
        <w:t xml:space="preserve">35 000,00 </w:t>
      </w:r>
      <w:r w:rsidRPr="00B86890">
        <w:t>рублей</w:t>
      </w:r>
      <w:r>
        <w:t xml:space="preserve"> за счет средств местного бюджета.</w:t>
      </w:r>
    </w:p>
    <w:p w:rsidR="005C3857" w:rsidRPr="00C7270D" w:rsidRDefault="005C3857" w:rsidP="005C3857">
      <w:pPr>
        <w:spacing w:line="312" w:lineRule="auto"/>
        <w:ind w:firstLine="709"/>
        <w:jc w:val="both"/>
      </w:pPr>
      <w:r w:rsidRPr="00C7270D">
        <w:t xml:space="preserve">                                                                                                                                </w:t>
      </w:r>
      <w:r w:rsidR="00F60A85">
        <w:t xml:space="preserve">   </w:t>
      </w:r>
      <w:r w:rsidRPr="00C7270D">
        <w:t>(рубли)</w:t>
      </w:r>
    </w:p>
    <w:tbl>
      <w:tblPr>
        <w:tblStyle w:val="a3"/>
        <w:tblW w:w="9351" w:type="dxa"/>
        <w:tblLook w:val="04A0" w:firstRow="1" w:lastRow="0" w:firstColumn="1" w:lastColumn="0" w:noHBand="0" w:noVBand="1"/>
      </w:tblPr>
      <w:tblGrid>
        <w:gridCol w:w="3823"/>
        <w:gridCol w:w="1843"/>
        <w:gridCol w:w="1843"/>
        <w:gridCol w:w="1842"/>
      </w:tblGrid>
      <w:tr w:rsidR="005C3857" w:rsidRPr="005D0DF2" w:rsidTr="005C3857">
        <w:trPr>
          <w:trHeight w:val="505"/>
        </w:trPr>
        <w:tc>
          <w:tcPr>
            <w:tcW w:w="3823" w:type="dxa"/>
          </w:tcPr>
          <w:p w:rsidR="005C3857" w:rsidRPr="005D0DF2" w:rsidRDefault="005C3857" w:rsidP="00BB543E">
            <w:pPr>
              <w:jc w:val="center"/>
              <w:rPr>
                <w:b/>
                <w:color w:val="FF0000"/>
                <w:sz w:val="20"/>
                <w:szCs w:val="20"/>
              </w:rPr>
            </w:pPr>
            <w:r w:rsidRPr="00FA55E1">
              <w:rPr>
                <w:b/>
                <w:sz w:val="20"/>
                <w:szCs w:val="20"/>
              </w:rPr>
              <w:t>Наименование структурного элемента муниципальной программы</w:t>
            </w:r>
          </w:p>
        </w:tc>
        <w:tc>
          <w:tcPr>
            <w:tcW w:w="1843" w:type="dxa"/>
          </w:tcPr>
          <w:p w:rsidR="005C3857" w:rsidRPr="00565322" w:rsidRDefault="005C3857" w:rsidP="00BB543E">
            <w:pPr>
              <w:jc w:val="center"/>
              <w:rPr>
                <w:b/>
                <w:color w:val="FF0000"/>
                <w:sz w:val="20"/>
                <w:szCs w:val="20"/>
              </w:rPr>
            </w:pPr>
            <w:r w:rsidRPr="007B2A15">
              <w:rPr>
                <w:b/>
                <w:sz w:val="20"/>
                <w:szCs w:val="20"/>
              </w:rPr>
              <w:t>Проект бюджета на 2025 год</w:t>
            </w:r>
          </w:p>
        </w:tc>
        <w:tc>
          <w:tcPr>
            <w:tcW w:w="1843" w:type="dxa"/>
          </w:tcPr>
          <w:p w:rsidR="005C3857" w:rsidRPr="00565322" w:rsidRDefault="005C3857" w:rsidP="00BB543E">
            <w:pPr>
              <w:jc w:val="center"/>
              <w:rPr>
                <w:b/>
                <w:color w:val="FF0000"/>
                <w:sz w:val="20"/>
                <w:szCs w:val="20"/>
              </w:rPr>
            </w:pPr>
            <w:r>
              <w:rPr>
                <w:b/>
                <w:sz w:val="20"/>
                <w:szCs w:val="20"/>
              </w:rPr>
              <w:t>Проект бюджета на 2026</w:t>
            </w:r>
            <w:r w:rsidRPr="007B2A15">
              <w:rPr>
                <w:b/>
                <w:sz w:val="20"/>
                <w:szCs w:val="20"/>
              </w:rPr>
              <w:t xml:space="preserve"> год</w:t>
            </w:r>
          </w:p>
        </w:tc>
        <w:tc>
          <w:tcPr>
            <w:tcW w:w="1842" w:type="dxa"/>
          </w:tcPr>
          <w:p w:rsidR="005C3857" w:rsidRPr="00565322" w:rsidRDefault="005C3857" w:rsidP="00BB543E">
            <w:pPr>
              <w:jc w:val="center"/>
              <w:rPr>
                <w:b/>
                <w:color w:val="FF0000"/>
                <w:sz w:val="20"/>
                <w:szCs w:val="20"/>
              </w:rPr>
            </w:pPr>
            <w:r>
              <w:rPr>
                <w:b/>
                <w:sz w:val="20"/>
                <w:szCs w:val="20"/>
              </w:rPr>
              <w:t>Проект бюджета на 2027</w:t>
            </w:r>
            <w:r w:rsidRPr="007B2A15">
              <w:rPr>
                <w:b/>
                <w:sz w:val="20"/>
                <w:szCs w:val="20"/>
              </w:rPr>
              <w:t xml:space="preserve"> год</w:t>
            </w:r>
          </w:p>
        </w:tc>
      </w:tr>
      <w:tr w:rsidR="005C3857" w:rsidRPr="005D0DF2" w:rsidTr="005C3857">
        <w:tc>
          <w:tcPr>
            <w:tcW w:w="3823" w:type="dxa"/>
          </w:tcPr>
          <w:p w:rsidR="005C3857" w:rsidRPr="0030469E" w:rsidRDefault="005C3857" w:rsidP="00BB543E">
            <w:pPr>
              <w:jc w:val="both"/>
              <w:rPr>
                <w:sz w:val="20"/>
                <w:szCs w:val="20"/>
              </w:rPr>
            </w:pPr>
            <w:r w:rsidRPr="0030469E">
              <w:rPr>
                <w:sz w:val="20"/>
                <w:szCs w:val="20"/>
              </w:rPr>
              <w:t>Осуществление организационных мер, связанных с прохождением муниципальной службы</w:t>
            </w:r>
          </w:p>
        </w:tc>
        <w:tc>
          <w:tcPr>
            <w:tcW w:w="1843" w:type="dxa"/>
            <w:vAlign w:val="center"/>
          </w:tcPr>
          <w:p w:rsidR="005C3857" w:rsidRPr="0030469E" w:rsidRDefault="005C3857" w:rsidP="00BB543E">
            <w:pPr>
              <w:jc w:val="center"/>
              <w:rPr>
                <w:sz w:val="20"/>
                <w:szCs w:val="20"/>
              </w:rPr>
            </w:pPr>
            <w:r w:rsidRPr="0030469E">
              <w:rPr>
                <w:sz w:val="20"/>
                <w:szCs w:val="20"/>
              </w:rPr>
              <w:t>35 000,00 МБ</w:t>
            </w:r>
          </w:p>
        </w:tc>
        <w:tc>
          <w:tcPr>
            <w:tcW w:w="1843" w:type="dxa"/>
            <w:vAlign w:val="center"/>
          </w:tcPr>
          <w:p w:rsidR="005C3857" w:rsidRPr="0030469E" w:rsidRDefault="005C3857" w:rsidP="00BB543E">
            <w:pPr>
              <w:jc w:val="center"/>
              <w:rPr>
                <w:sz w:val="20"/>
                <w:szCs w:val="20"/>
              </w:rPr>
            </w:pPr>
            <w:r w:rsidRPr="0030469E">
              <w:rPr>
                <w:sz w:val="20"/>
                <w:szCs w:val="20"/>
              </w:rPr>
              <w:t>105 000,00 МБ</w:t>
            </w:r>
          </w:p>
        </w:tc>
        <w:tc>
          <w:tcPr>
            <w:tcW w:w="1842" w:type="dxa"/>
            <w:vAlign w:val="center"/>
          </w:tcPr>
          <w:p w:rsidR="005C3857" w:rsidRPr="0030469E" w:rsidRDefault="005C3857" w:rsidP="00BB543E">
            <w:pPr>
              <w:jc w:val="center"/>
              <w:rPr>
                <w:sz w:val="20"/>
                <w:szCs w:val="20"/>
              </w:rPr>
            </w:pPr>
            <w:r w:rsidRPr="0030469E">
              <w:rPr>
                <w:sz w:val="20"/>
                <w:szCs w:val="20"/>
              </w:rPr>
              <w:t>35 000,00 МБ</w:t>
            </w:r>
          </w:p>
        </w:tc>
      </w:tr>
      <w:tr w:rsidR="005C3857" w:rsidRPr="005D0DF2" w:rsidTr="005C3857">
        <w:tc>
          <w:tcPr>
            <w:tcW w:w="3823" w:type="dxa"/>
          </w:tcPr>
          <w:p w:rsidR="005C3857" w:rsidRPr="005D0DF2" w:rsidRDefault="005C3857" w:rsidP="00BB543E">
            <w:pPr>
              <w:jc w:val="both"/>
              <w:rPr>
                <w:b/>
                <w:color w:val="FF0000"/>
                <w:sz w:val="20"/>
                <w:szCs w:val="20"/>
              </w:rPr>
            </w:pPr>
            <w:r w:rsidRPr="00735B96">
              <w:rPr>
                <w:b/>
                <w:sz w:val="20"/>
                <w:szCs w:val="20"/>
              </w:rPr>
              <w:t>ИТОГО</w:t>
            </w:r>
            <w:r>
              <w:rPr>
                <w:b/>
                <w:sz w:val="20"/>
                <w:szCs w:val="20"/>
              </w:rPr>
              <w:t xml:space="preserve"> МБ</w:t>
            </w:r>
          </w:p>
        </w:tc>
        <w:tc>
          <w:tcPr>
            <w:tcW w:w="1843" w:type="dxa"/>
          </w:tcPr>
          <w:p w:rsidR="005C3857" w:rsidRPr="005C3857" w:rsidRDefault="005C3857" w:rsidP="005C3857">
            <w:pPr>
              <w:jc w:val="center"/>
              <w:rPr>
                <w:b/>
                <w:color w:val="FF0000"/>
                <w:sz w:val="20"/>
                <w:szCs w:val="20"/>
              </w:rPr>
            </w:pPr>
            <w:r w:rsidRPr="005C3857">
              <w:rPr>
                <w:b/>
                <w:sz w:val="20"/>
                <w:szCs w:val="20"/>
              </w:rPr>
              <w:t xml:space="preserve">35 000,00 </w:t>
            </w:r>
          </w:p>
        </w:tc>
        <w:tc>
          <w:tcPr>
            <w:tcW w:w="1843" w:type="dxa"/>
          </w:tcPr>
          <w:p w:rsidR="005C3857" w:rsidRPr="005C3857" w:rsidRDefault="005C3857" w:rsidP="005C3857">
            <w:pPr>
              <w:jc w:val="center"/>
              <w:rPr>
                <w:b/>
                <w:color w:val="FF0000"/>
                <w:sz w:val="20"/>
                <w:szCs w:val="20"/>
              </w:rPr>
            </w:pPr>
            <w:r w:rsidRPr="005C3857">
              <w:rPr>
                <w:b/>
                <w:sz w:val="20"/>
                <w:szCs w:val="20"/>
              </w:rPr>
              <w:t xml:space="preserve">105 000,00 </w:t>
            </w:r>
          </w:p>
        </w:tc>
        <w:tc>
          <w:tcPr>
            <w:tcW w:w="1842" w:type="dxa"/>
          </w:tcPr>
          <w:p w:rsidR="005C3857" w:rsidRPr="005C3857" w:rsidRDefault="005C3857" w:rsidP="005C3857">
            <w:pPr>
              <w:jc w:val="center"/>
              <w:rPr>
                <w:b/>
                <w:color w:val="FF0000"/>
                <w:sz w:val="20"/>
                <w:szCs w:val="20"/>
              </w:rPr>
            </w:pPr>
            <w:r w:rsidRPr="005C3857">
              <w:rPr>
                <w:b/>
                <w:sz w:val="20"/>
                <w:szCs w:val="20"/>
              </w:rPr>
              <w:t xml:space="preserve">35 000,00 </w:t>
            </w:r>
          </w:p>
        </w:tc>
      </w:tr>
    </w:tbl>
    <w:p w:rsidR="005C3857" w:rsidRDefault="005C3857" w:rsidP="005C3857">
      <w:pPr>
        <w:rPr>
          <w:color w:val="FF0000"/>
        </w:rPr>
      </w:pPr>
    </w:p>
    <w:p w:rsidR="00E70DFC" w:rsidRPr="00064C2F" w:rsidRDefault="00E70DFC" w:rsidP="007B7BA4">
      <w:pPr>
        <w:autoSpaceDE w:val="0"/>
        <w:autoSpaceDN w:val="0"/>
        <w:adjustRightInd w:val="0"/>
        <w:spacing w:line="312" w:lineRule="auto"/>
        <w:ind w:firstLine="709"/>
        <w:jc w:val="both"/>
        <w:rPr>
          <w:rFonts w:eastAsia="Calibri"/>
        </w:rPr>
      </w:pPr>
      <w:r w:rsidRPr="00064C2F">
        <w:t>Общее уменьшение расходов по муниципальной программе относительно уровня действующего бюджета Артемовского городского округа на 2025 год составило 90 000,00 рублей, в связи с исключением из программы мероприятия «Разработка и размещение социальной рекламы антикоррупционной направленности»</w:t>
      </w:r>
      <w:r w:rsidR="00B97A4A" w:rsidRPr="00064C2F">
        <w:t xml:space="preserve">, </w:t>
      </w:r>
      <w:r w:rsidR="007B7BA4" w:rsidRPr="00064C2F">
        <w:rPr>
          <w:rFonts w:eastAsia="Calibri"/>
        </w:rPr>
        <w:t xml:space="preserve">учитывая </w:t>
      </w:r>
      <w:proofErr w:type="spellStart"/>
      <w:r w:rsidR="007B7BA4" w:rsidRPr="00064C2F">
        <w:rPr>
          <w:rFonts w:eastAsia="Calibri"/>
        </w:rPr>
        <w:t>приоритизацию</w:t>
      </w:r>
      <w:proofErr w:type="spellEnd"/>
      <w:r w:rsidR="007B7BA4" w:rsidRPr="00064C2F">
        <w:rPr>
          <w:rFonts w:eastAsia="Calibri"/>
        </w:rPr>
        <w:t xml:space="preserve"> расходов и предельный объем бюджетных ассигнований по главному распорядителю бюджетных средств.</w:t>
      </w:r>
    </w:p>
    <w:p w:rsidR="005C3857" w:rsidRPr="006A4080" w:rsidRDefault="005C3857" w:rsidP="005C3857">
      <w:pPr>
        <w:spacing w:line="312" w:lineRule="auto"/>
        <w:ind w:firstLine="709"/>
        <w:jc w:val="both"/>
        <w:rPr>
          <w:b/>
        </w:rPr>
      </w:pPr>
      <w:r w:rsidRPr="006A4080">
        <w:rPr>
          <w:b/>
        </w:rPr>
        <w:t>В составе муниципальной программы на 2025 год предусмотрены расходы на:</w:t>
      </w:r>
    </w:p>
    <w:p w:rsidR="005C3857" w:rsidRPr="0030469E" w:rsidRDefault="005C3857" w:rsidP="007528F7">
      <w:pPr>
        <w:spacing w:line="312" w:lineRule="auto"/>
        <w:ind w:firstLine="709"/>
        <w:jc w:val="both"/>
      </w:pPr>
      <w:r w:rsidRPr="0030469E">
        <w:t>- финансовое обеспечение деятельности органов местного самоуправления, органов администрации Артемовского городского округа (обучение муниципальных служащих по дополнительным профессиональным программам в области противодействия коррупции) - 35 000,00 руб</w:t>
      </w:r>
      <w:r w:rsidR="00CB4936">
        <w:t>лей</w:t>
      </w:r>
      <w:r>
        <w:t xml:space="preserve">, </w:t>
      </w:r>
      <w:r>
        <w:rPr>
          <w:b/>
        </w:rPr>
        <w:t>вид расхода 240</w:t>
      </w:r>
      <w:r w:rsidRPr="005C3857">
        <w:t>.</w:t>
      </w:r>
    </w:p>
    <w:p w:rsidR="005C3857" w:rsidRDefault="005C3857" w:rsidP="007528F7">
      <w:pPr>
        <w:autoSpaceDE w:val="0"/>
        <w:autoSpaceDN w:val="0"/>
        <w:adjustRightInd w:val="0"/>
        <w:spacing w:line="312" w:lineRule="auto"/>
        <w:ind w:firstLine="709"/>
        <w:jc w:val="both"/>
      </w:pPr>
      <w:r>
        <w:t>На плановый период 2026 - 2027 годов бюджетные ассигнования на реализацию мероприятий программы предусмотрены в объемах</w:t>
      </w:r>
      <w:r>
        <w:rPr>
          <w:color w:val="FF0000"/>
        </w:rPr>
        <w:t xml:space="preserve"> </w:t>
      </w:r>
      <w:r w:rsidRPr="00321CEE">
        <w:t xml:space="preserve">105 000,00 рублей и 35 000,00 </w:t>
      </w:r>
      <w:r>
        <w:t>рублей соответственно по годам.</w:t>
      </w:r>
    </w:p>
    <w:p w:rsidR="003E734C" w:rsidRDefault="003E734C" w:rsidP="00BB543E">
      <w:pPr>
        <w:autoSpaceDE w:val="0"/>
        <w:autoSpaceDN w:val="0"/>
        <w:adjustRightInd w:val="0"/>
        <w:spacing w:after="120"/>
        <w:jc w:val="center"/>
        <w:rPr>
          <w:b/>
          <w:i/>
          <w:color w:val="000000" w:themeColor="text1"/>
        </w:rPr>
      </w:pPr>
      <w:r w:rsidRPr="006E29F9">
        <w:rPr>
          <w:b/>
          <w:i/>
          <w:color w:val="000000" w:themeColor="text1"/>
        </w:rPr>
        <w:t>Муниципальная программа «Предоставление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w:t>
      </w:r>
    </w:p>
    <w:p w:rsidR="00BB543E" w:rsidRPr="00EC12D1" w:rsidRDefault="00BB543E" w:rsidP="00BB543E">
      <w:pPr>
        <w:shd w:val="clear" w:color="auto" w:fill="FFFFFF"/>
        <w:spacing w:line="312" w:lineRule="auto"/>
        <w:ind w:firstLine="709"/>
        <w:jc w:val="both"/>
        <w:rPr>
          <w:color w:val="000000" w:themeColor="text1"/>
        </w:rPr>
      </w:pPr>
      <w:r w:rsidRPr="00EC12D1">
        <w:rPr>
          <w:color w:val="000000" w:themeColor="text1"/>
        </w:rPr>
        <w:t>На реализацию мероприятий муниципальной программы Артемовского городского округа в бюджете на 2025 год предусмотрены бюджетные ассигнования в объеме 24 006 920,00 рублей, в том числе за счет средств местного бюджета 12 003 460,00 рублей, за счет средств вышестоящих бюджетов 12 003 460,00 рублей.</w:t>
      </w:r>
    </w:p>
    <w:p w:rsidR="00064C2F" w:rsidRDefault="00BB543E" w:rsidP="00BB543E">
      <w:pPr>
        <w:spacing w:after="120"/>
        <w:ind w:firstLine="567"/>
        <w:jc w:val="right"/>
        <w:rPr>
          <w:color w:val="FF0000"/>
        </w:rPr>
      </w:pPr>
      <w:r w:rsidRPr="00B706F8">
        <w:rPr>
          <w:color w:val="FF0000"/>
        </w:rPr>
        <w:t xml:space="preserve"> </w:t>
      </w:r>
    </w:p>
    <w:p w:rsidR="00BB543E" w:rsidRPr="00EC12D1" w:rsidRDefault="00BB543E" w:rsidP="00BB543E">
      <w:pPr>
        <w:spacing w:after="120"/>
        <w:ind w:firstLine="567"/>
        <w:jc w:val="right"/>
        <w:rPr>
          <w:color w:val="000000" w:themeColor="text1"/>
        </w:rPr>
      </w:pPr>
      <w:r w:rsidRPr="00EC12D1">
        <w:rPr>
          <w:color w:val="000000" w:themeColor="text1"/>
        </w:rPr>
        <w:lastRenderedPageBreak/>
        <w:t xml:space="preserve">(рубли) </w:t>
      </w:r>
    </w:p>
    <w:tbl>
      <w:tblPr>
        <w:tblStyle w:val="a3"/>
        <w:tblW w:w="9474" w:type="dxa"/>
        <w:tblLook w:val="04A0" w:firstRow="1" w:lastRow="0" w:firstColumn="1" w:lastColumn="0" w:noHBand="0" w:noVBand="1"/>
      </w:tblPr>
      <w:tblGrid>
        <w:gridCol w:w="3823"/>
        <w:gridCol w:w="1960"/>
        <w:gridCol w:w="1838"/>
        <w:gridCol w:w="1853"/>
      </w:tblGrid>
      <w:tr w:rsidR="00BB543E" w:rsidRPr="00BB543E" w:rsidTr="00F60A85">
        <w:trPr>
          <w:trHeight w:val="501"/>
        </w:trPr>
        <w:tc>
          <w:tcPr>
            <w:tcW w:w="3823" w:type="dxa"/>
            <w:tcBorders>
              <w:top w:val="single" w:sz="4" w:space="0" w:color="auto"/>
              <w:left w:val="single" w:sz="4" w:space="0" w:color="auto"/>
              <w:bottom w:val="single" w:sz="4" w:space="0" w:color="auto"/>
              <w:right w:val="single" w:sz="4" w:space="0" w:color="auto"/>
            </w:tcBorders>
            <w:hideMark/>
          </w:tcPr>
          <w:p w:rsidR="00BB543E" w:rsidRPr="00BB543E" w:rsidRDefault="00BB543E" w:rsidP="00BB543E">
            <w:pPr>
              <w:jc w:val="center"/>
              <w:rPr>
                <w:b/>
                <w:color w:val="FF0000"/>
                <w:sz w:val="20"/>
                <w:szCs w:val="20"/>
              </w:rPr>
            </w:pPr>
            <w:r w:rsidRPr="00BB543E">
              <w:rPr>
                <w:b/>
                <w:color w:val="1A1A1A"/>
                <w:sz w:val="20"/>
                <w:szCs w:val="20"/>
              </w:rPr>
              <w:t>Наименование структурного элемента муниципальной программы</w:t>
            </w:r>
          </w:p>
        </w:tc>
        <w:tc>
          <w:tcPr>
            <w:tcW w:w="1960" w:type="dxa"/>
            <w:tcBorders>
              <w:top w:val="single" w:sz="4" w:space="0" w:color="auto"/>
              <w:left w:val="single" w:sz="4" w:space="0" w:color="auto"/>
              <w:bottom w:val="single" w:sz="4" w:space="0" w:color="auto"/>
              <w:right w:val="single" w:sz="4" w:space="0" w:color="auto"/>
            </w:tcBorders>
            <w:hideMark/>
          </w:tcPr>
          <w:p w:rsidR="00BB543E" w:rsidRPr="00BB543E" w:rsidRDefault="00BB543E" w:rsidP="00BB543E">
            <w:pPr>
              <w:jc w:val="center"/>
              <w:rPr>
                <w:b/>
                <w:color w:val="FF0000"/>
                <w:sz w:val="20"/>
                <w:szCs w:val="20"/>
              </w:rPr>
            </w:pPr>
            <w:r w:rsidRPr="00BB543E">
              <w:rPr>
                <w:b/>
                <w:color w:val="1A1A1A"/>
                <w:sz w:val="20"/>
                <w:szCs w:val="20"/>
              </w:rPr>
              <w:t>Проект бюджета на 2025 год</w:t>
            </w:r>
          </w:p>
        </w:tc>
        <w:tc>
          <w:tcPr>
            <w:tcW w:w="1838" w:type="dxa"/>
            <w:tcBorders>
              <w:top w:val="single" w:sz="4" w:space="0" w:color="auto"/>
              <w:left w:val="single" w:sz="4" w:space="0" w:color="auto"/>
              <w:bottom w:val="single" w:sz="4" w:space="0" w:color="auto"/>
              <w:right w:val="single" w:sz="4" w:space="0" w:color="auto"/>
            </w:tcBorders>
            <w:hideMark/>
          </w:tcPr>
          <w:p w:rsidR="00BB543E" w:rsidRPr="00BB543E" w:rsidRDefault="00BB543E" w:rsidP="00BB543E">
            <w:pPr>
              <w:jc w:val="center"/>
              <w:rPr>
                <w:b/>
                <w:color w:val="FF0000"/>
                <w:sz w:val="20"/>
                <w:szCs w:val="20"/>
              </w:rPr>
            </w:pPr>
            <w:r w:rsidRPr="00BB543E">
              <w:rPr>
                <w:b/>
                <w:color w:val="1A1A1A"/>
                <w:sz w:val="20"/>
                <w:szCs w:val="20"/>
              </w:rPr>
              <w:t>Проект бюджета на 2026 год</w:t>
            </w:r>
          </w:p>
        </w:tc>
        <w:tc>
          <w:tcPr>
            <w:tcW w:w="1853" w:type="dxa"/>
            <w:tcBorders>
              <w:top w:val="single" w:sz="4" w:space="0" w:color="auto"/>
              <w:left w:val="single" w:sz="4" w:space="0" w:color="auto"/>
              <w:bottom w:val="single" w:sz="4" w:space="0" w:color="auto"/>
              <w:right w:val="single" w:sz="4" w:space="0" w:color="auto"/>
            </w:tcBorders>
            <w:hideMark/>
          </w:tcPr>
          <w:p w:rsidR="00BB543E" w:rsidRPr="00BB543E" w:rsidRDefault="00BB543E" w:rsidP="00BB543E">
            <w:pPr>
              <w:jc w:val="center"/>
              <w:rPr>
                <w:b/>
                <w:color w:val="FF0000"/>
                <w:sz w:val="20"/>
                <w:szCs w:val="20"/>
              </w:rPr>
            </w:pPr>
            <w:r w:rsidRPr="00BB543E">
              <w:rPr>
                <w:b/>
                <w:color w:val="1A1A1A"/>
                <w:sz w:val="20"/>
                <w:szCs w:val="20"/>
              </w:rPr>
              <w:t>Проект бюджета на 2027 год</w:t>
            </w:r>
          </w:p>
        </w:tc>
      </w:tr>
      <w:tr w:rsidR="00BB543E" w:rsidRPr="00BB543E" w:rsidTr="00F60A85">
        <w:trPr>
          <w:trHeight w:val="277"/>
        </w:trPr>
        <w:tc>
          <w:tcPr>
            <w:tcW w:w="3823" w:type="dxa"/>
            <w:vMerge w:val="restart"/>
            <w:tcBorders>
              <w:top w:val="single" w:sz="4" w:space="0" w:color="auto"/>
              <w:left w:val="single" w:sz="4" w:space="0" w:color="auto"/>
              <w:right w:val="single" w:sz="4" w:space="0" w:color="auto"/>
            </w:tcBorders>
          </w:tcPr>
          <w:p w:rsidR="00BB543E" w:rsidRPr="00BB543E" w:rsidRDefault="00BB543E" w:rsidP="00BB543E">
            <w:pPr>
              <w:jc w:val="both"/>
              <w:rPr>
                <w:color w:val="000000" w:themeColor="text1"/>
                <w:sz w:val="20"/>
                <w:szCs w:val="20"/>
              </w:rPr>
            </w:pPr>
            <w:r w:rsidRPr="00BB543E">
              <w:rPr>
                <w:color w:val="000000" w:themeColor="text1"/>
                <w:sz w:val="20"/>
                <w:szCs w:val="20"/>
              </w:rPr>
              <w:t>Улучшение жилищных условий граждан, имеющих трех и более детей</w:t>
            </w:r>
          </w:p>
        </w:tc>
        <w:tc>
          <w:tcPr>
            <w:tcW w:w="1960" w:type="dxa"/>
            <w:tcBorders>
              <w:top w:val="single" w:sz="4" w:space="0" w:color="auto"/>
              <w:left w:val="single" w:sz="4" w:space="0" w:color="auto"/>
              <w:bottom w:val="single" w:sz="4" w:space="0" w:color="auto"/>
              <w:right w:val="single" w:sz="4" w:space="0" w:color="auto"/>
            </w:tcBorders>
            <w:vAlign w:val="center"/>
          </w:tcPr>
          <w:p w:rsidR="00BB543E" w:rsidRPr="00BB543E" w:rsidRDefault="00BB543E" w:rsidP="00BB543E">
            <w:pPr>
              <w:jc w:val="center"/>
              <w:rPr>
                <w:color w:val="000000" w:themeColor="text1"/>
                <w:sz w:val="20"/>
                <w:szCs w:val="20"/>
              </w:rPr>
            </w:pPr>
            <w:r w:rsidRPr="00BB543E">
              <w:rPr>
                <w:color w:val="000000" w:themeColor="text1"/>
                <w:sz w:val="20"/>
                <w:szCs w:val="20"/>
              </w:rPr>
              <w:t>12 003 460,00</w:t>
            </w:r>
            <w:r>
              <w:rPr>
                <w:color w:val="000000" w:themeColor="text1"/>
                <w:sz w:val="20"/>
                <w:szCs w:val="20"/>
              </w:rPr>
              <w:t xml:space="preserve"> МБ</w:t>
            </w:r>
          </w:p>
        </w:tc>
        <w:tc>
          <w:tcPr>
            <w:tcW w:w="1838" w:type="dxa"/>
            <w:tcBorders>
              <w:top w:val="single" w:sz="4" w:space="0" w:color="auto"/>
              <w:left w:val="single" w:sz="4" w:space="0" w:color="auto"/>
              <w:bottom w:val="single" w:sz="4" w:space="0" w:color="auto"/>
              <w:right w:val="single" w:sz="4" w:space="0" w:color="auto"/>
            </w:tcBorders>
            <w:vAlign w:val="center"/>
          </w:tcPr>
          <w:p w:rsidR="00BB543E" w:rsidRPr="00BB543E" w:rsidRDefault="00BB543E" w:rsidP="00BB543E">
            <w:pPr>
              <w:jc w:val="center"/>
              <w:rPr>
                <w:color w:val="000000" w:themeColor="text1"/>
                <w:sz w:val="20"/>
                <w:szCs w:val="20"/>
              </w:rPr>
            </w:pPr>
            <w:r w:rsidRPr="00BB543E">
              <w:rPr>
                <w:color w:val="000000" w:themeColor="text1"/>
                <w:sz w:val="20"/>
                <w:szCs w:val="20"/>
              </w:rPr>
              <w:t>0,00</w:t>
            </w:r>
          </w:p>
        </w:tc>
        <w:tc>
          <w:tcPr>
            <w:tcW w:w="1853" w:type="dxa"/>
            <w:tcBorders>
              <w:top w:val="single" w:sz="4" w:space="0" w:color="auto"/>
              <w:left w:val="single" w:sz="4" w:space="0" w:color="auto"/>
              <w:right w:val="single" w:sz="4" w:space="0" w:color="auto"/>
            </w:tcBorders>
            <w:vAlign w:val="center"/>
          </w:tcPr>
          <w:p w:rsidR="00BB543E" w:rsidRPr="00BB543E" w:rsidRDefault="00BB543E" w:rsidP="00BB543E">
            <w:pPr>
              <w:jc w:val="center"/>
              <w:rPr>
                <w:color w:val="000000" w:themeColor="text1"/>
                <w:sz w:val="20"/>
                <w:szCs w:val="20"/>
              </w:rPr>
            </w:pPr>
            <w:r w:rsidRPr="00BB543E">
              <w:rPr>
                <w:color w:val="000000" w:themeColor="text1"/>
                <w:sz w:val="20"/>
                <w:szCs w:val="20"/>
              </w:rPr>
              <w:t>0,00</w:t>
            </w:r>
          </w:p>
        </w:tc>
      </w:tr>
      <w:tr w:rsidR="00BB543E" w:rsidRPr="00BB543E" w:rsidTr="00F60A85">
        <w:tc>
          <w:tcPr>
            <w:tcW w:w="3823" w:type="dxa"/>
            <w:vMerge/>
            <w:tcBorders>
              <w:left w:val="single" w:sz="4" w:space="0" w:color="auto"/>
              <w:bottom w:val="single" w:sz="4" w:space="0" w:color="auto"/>
              <w:right w:val="single" w:sz="4" w:space="0" w:color="auto"/>
            </w:tcBorders>
          </w:tcPr>
          <w:p w:rsidR="00BB543E" w:rsidRPr="00BB543E" w:rsidRDefault="00BB543E" w:rsidP="00BB543E">
            <w:pPr>
              <w:jc w:val="both"/>
              <w:rPr>
                <w:color w:val="000000" w:themeColor="text1"/>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BB543E" w:rsidRPr="00BB543E" w:rsidRDefault="00BB543E" w:rsidP="00BB543E">
            <w:pPr>
              <w:jc w:val="center"/>
              <w:rPr>
                <w:color w:val="000000" w:themeColor="text1"/>
                <w:sz w:val="20"/>
                <w:szCs w:val="20"/>
              </w:rPr>
            </w:pPr>
            <w:r w:rsidRPr="00BB543E">
              <w:rPr>
                <w:color w:val="000000" w:themeColor="text1"/>
                <w:sz w:val="20"/>
                <w:szCs w:val="20"/>
              </w:rPr>
              <w:t>12 003 460,00</w:t>
            </w:r>
            <w:r>
              <w:rPr>
                <w:color w:val="000000" w:themeColor="text1"/>
                <w:sz w:val="20"/>
                <w:szCs w:val="20"/>
              </w:rPr>
              <w:t xml:space="preserve"> МБТ</w:t>
            </w:r>
          </w:p>
        </w:tc>
        <w:tc>
          <w:tcPr>
            <w:tcW w:w="1838" w:type="dxa"/>
            <w:tcBorders>
              <w:top w:val="single" w:sz="4" w:space="0" w:color="auto"/>
              <w:left w:val="single" w:sz="4" w:space="0" w:color="auto"/>
              <w:bottom w:val="single" w:sz="4" w:space="0" w:color="auto"/>
              <w:right w:val="single" w:sz="4" w:space="0" w:color="auto"/>
            </w:tcBorders>
            <w:vAlign w:val="center"/>
          </w:tcPr>
          <w:p w:rsidR="00BB543E" w:rsidRPr="00BB543E" w:rsidRDefault="00BB543E" w:rsidP="00BB543E">
            <w:pPr>
              <w:jc w:val="center"/>
              <w:rPr>
                <w:color w:val="000000" w:themeColor="text1"/>
                <w:sz w:val="20"/>
                <w:szCs w:val="20"/>
              </w:rPr>
            </w:pPr>
            <w:r w:rsidRPr="00BB543E">
              <w:rPr>
                <w:color w:val="000000" w:themeColor="text1"/>
                <w:sz w:val="20"/>
                <w:szCs w:val="20"/>
              </w:rPr>
              <w:t>0,00</w:t>
            </w:r>
          </w:p>
        </w:tc>
        <w:tc>
          <w:tcPr>
            <w:tcW w:w="1853" w:type="dxa"/>
            <w:tcBorders>
              <w:left w:val="single" w:sz="4" w:space="0" w:color="auto"/>
              <w:bottom w:val="single" w:sz="4" w:space="0" w:color="auto"/>
              <w:right w:val="single" w:sz="4" w:space="0" w:color="auto"/>
            </w:tcBorders>
            <w:vAlign w:val="center"/>
          </w:tcPr>
          <w:p w:rsidR="00BB543E" w:rsidRPr="00BB543E" w:rsidRDefault="00BB543E" w:rsidP="00BB543E">
            <w:pPr>
              <w:jc w:val="center"/>
              <w:rPr>
                <w:color w:val="000000" w:themeColor="text1"/>
                <w:sz w:val="20"/>
                <w:szCs w:val="20"/>
              </w:rPr>
            </w:pPr>
            <w:r w:rsidRPr="00BB543E">
              <w:rPr>
                <w:color w:val="000000" w:themeColor="text1"/>
                <w:sz w:val="20"/>
                <w:szCs w:val="20"/>
              </w:rPr>
              <w:t>0,00</w:t>
            </w:r>
          </w:p>
        </w:tc>
      </w:tr>
      <w:tr w:rsidR="00BB543E" w:rsidRPr="00BB543E" w:rsidTr="00F60A85">
        <w:tc>
          <w:tcPr>
            <w:tcW w:w="3823" w:type="dxa"/>
            <w:tcBorders>
              <w:top w:val="single" w:sz="4" w:space="0" w:color="auto"/>
              <w:left w:val="single" w:sz="4" w:space="0" w:color="auto"/>
              <w:bottom w:val="single" w:sz="4" w:space="0" w:color="auto"/>
              <w:right w:val="single" w:sz="4" w:space="0" w:color="auto"/>
            </w:tcBorders>
            <w:hideMark/>
          </w:tcPr>
          <w:p w:rsidR="00BB543E" w:rsidRPr="00BB543E" w:rsidRDefault="00BB543E" w:rsidP="00BB543E">
            <w:pPr>
              <w:jc w:val="both"/>
              <w:rPr>
                <w:b/>
                <w:color w:val="000000" w:themeColor="text1"/>
                <w:sz w:val="20"/>
                <w:szCs w:val="20"/>
              </w:rPr>
            </w:pPr>
            <w:r w:rsidRPr="00BB543E">
              <w:rPr>
                <w:b/>
                <w:color w:val="000000" w:themeColor="text1"/>
                <w:sz w:val="20"/>
                <w:szCs w:val="20"/>
              </w:rPr>
              <w:t>ИТОГО, в том числе:</w:t>
            </w:r>
          </w:p>
        </w:tc>
        <w:tc>
          <w:tcPr>
            <w:tcW w:w="1960" w:type="dxa"/>
            <w:tcBorders>
              <w:top w:val="single" w:sz="4" w:space="0" w:color="auto"/>
              <w:left w:val="single" w:sz="4" w:space="0" w:color="auto"/>
              <w:bottom w:val="single" w:sz="4" w:space="0" w:color="auto"/>
              <w:right w:val="single" w:sz="4" w:space="0" w:color="auto"/>
            </w:tcBorders>
            <w:vAlign w:val="center"/>
            <w:hideMark/>
          </w:tcPr>
          <w:p w:rsidR="00BB543E" w:rsidRPr="00BB543E" w:rsidRDefault="00BB543E" w:rsidP="00F60A85">
            <w:pPr>
              <w:jc w:val="center"/>
              <w:rPr>
                <w:b/>
                <w:color w:val="000000" w:themeColor="text1"/>
                <w:sz w:val="20"/>
                <w:szCs w:val="20"/>
              </w:rPr>
            </w:pPr>
            <w:r w:rsidRPr="00BB543E">
              <w:rPr>
                <w:b/>
                <w:color w:val="000000" w:themeColor="text1"/>
                <w:sz w:val="20"/>
                <w:szCs w:val="20"/>
              </w:rPr>
              <w:t>24 006 920,00</w:t>
            </w:r>
          </w:p>
        </w:tc>
        <w:tc>
          <w:tcPr>
            <w:tcW w:w="1838" w:type="dxa"/>
            <w:tcBorders>
              <w:top w:val="single" w:sz="4" w:space="0" w:color="auto"/>
              <w:left w:val="single" w:sz="4" w:space="0" w:color="auto"/>
              <w:bottom w:val="single" w:sz="4" w:space="0" w:color="auto"/>
              <w:right w:val="single" w:sz="4" w:space="0" w:color="auto"/>
            </w:tcBorders>
            <w:vAlign w:val="center"/>
            <w:hideMark/>
          </w:tcPr>
          <w:p w:rsidR="00BB543E" w:rsidRPr="00BB543E" w:rsidRDefault="00BB543E" w:rsidP="00F60A85">
            <w:pPr>
              <w:jc w:val="center"/>
              <w:rPr>
                <w:b/>
                <w:color w:val="000000" w:themeColor="text1"/>
                <w:sz w:val="20"/>
                <w:szCs w:val="20"/>
              </w:rPr>
            </w:pPr>
            <w:r w:rsidRPr="00BB543E">
              <w:rPr>
                <w:b/>
                <w:color w:val="000000" w:themeColor="text1"/>
                <w:sz w:val="20"/>
                <w:szCs w:val="20"/>
              </w:rPr>
              <w:t>0,00</w:t>
            </w:r>
          </w:p>
        </w:tc>
        <w:tc>
          <w:tcPr>
            <w:tcW w:w="1853" w:type="dxa"/>
            <w:tcBorders>
              <w:top w:val="single" w:sz="4" w:space="0" w:color="auto"/>
              <w:left w:val="single" w:sz="4" w:space="0" w:color="auto"/>
              <w:bottom w:val="single" w:sz="4" w:space="0" w:color="auto"/>
              <w:right w:val="single" w:sz="4" w:space="0" w:color="auto"/>
            </w:tcBorders>
            <w:vAlign w:val="center"/>
          </w:tcPr>
          <w:p w:rsidR="00BB543E" w:rsidRPr="00BB543E" w:rsidRDefault="00BB543E" w:rsidP="00F60A85">
            <w:pPr>
              <w:jc w:val="center"/>
              <w:rPr>
                <w:b/>
                <w:color w:val="000000" w:themeColor="text1"/>
                <w:sz w:val="20"/>
                <w:szCs w:val="20"/>
              </w:rPr>
            </w:pPr>
            <w:r w:rsidRPr="00BB543E">
              <w:rPr>
                <w:b/>
                <w:color w:val="000000" w:themeColor="text1"/>
                <w:sz w:val="20"/>
                <w:szCs w:val="20"/>
              </w:rPr>
              <w:t>0,00</w:t>
            </w:r>
          </w:p>
        </w:tc>
      </w:tr>
      <w:tr w:rsidR="00BB543E" w:rsidRPr="00BB543E" w:rsidTr="00F60A85">
        <w:tc>
          <w:tcPr>
            <w:tcW w:w="3823" w:type="dxa"/>
            <w:tcBorders>
              <w:top w:val="single" w:sz="4" w:space="0" w:color="auto"/>
              <w:left w:val="single" w:sz="4" w:space="0" w:color="auto"/>
              <w:bottom w:val="single" w:sz="4" w:space="0" w:color="auto"/>
              <w:right w:val="single" w:sz="4" w:space="0" w:color="auto"/>
            </w:tcBorders>
          </w:tcPr>
          <w:p w:rsidR="00BB543E" w:rsidRPr="00BB543E" w:rsidRDefault="00BB543E" w:rsidP="00BB543E">
            <w:pPr>
              <w:jc w:val="both"/>
              <w:rPr>
                <w:color w:val="000000" w:themeColor="text1"/>
                <w:sz w:val="20"/>
                <w:szCs w:val="20"/>
              </w:rPr>
            </w:pPr>
            <w:r w:rsidRPr="00BB543E">
              <w:rPr>
                <w:color w:val="000000" w:themeColor="text1"/>
                <w:sz w:val="20"/>
                <w:szCs w:val="20"/>
              </w:rPr>
              <w:t>МБ</w:t>
            </w:r>
          </w:p>
        </w:tc>
        <w:tc>
          <w:tcPr>
            <w:tcW w:w="1960" w:type="dxa"/>
            <w:tcBorders>
              <w:top w:val="single" w:sz="4" w:space="0" w:color="auto"/>
              <w:left w:val="single" w:sz="4" w:space="0" w:color="auto"/>
              <w:bottom w:val="single" w:sz="4" w:space="0" w:color="auto"/>
              <w:right w:val="single" w:sz="4" w:space="0" w:color="auto"/>
            </w:tcBorders>
            <w:vAlign w:val="center"/>
          </w:tcPr>
          <w:p w:rsidR="00BB543E" w:rsidRPr="00BB543E" w:rsidRDefault="00BB543E" w:rsidP="00F60A85">
            <w:pPr>
              <w:jc w:val="center"/>
              <w:rPr>
                <w:color w:val="000000" w:themeColor="text1"/>
                <w:sz w:val="20"/>
                <w:szCs w:val="20"/>
              </w:rPr>
            </w:pPr>
            <w:r w:rsidRPr="00BB543E">
              <w:rPr>
                <w:color w:val="000000" w:themeColor="text1"/>
                <w:sz w:val="20"/>
                <w:szCs w:val="20"/>
              </w:rPr>
              <w:t>12 003 460,00</w:t>
            </w:r>
          </w:p>
        </w:tc>
        <w:tc>
          <w:tcPr>
            <w:tcW w:w="1838" w:type="dxa"/>
            <w:tcBorders>
              <w:top w:val="single" w:sz="4" w:space="0" w:color="auto"/>
              <w:left w:val="single" w:sz="4" w:space="0" w:color="auto"/>
              <w:bottom w:val="single" w:sz="4" w:space="0" w:color="auto"/>
              <w:right w:val="single" w:sz="4" w:space="0" w:color="auto"/>
            </w:tcBorders>
            <w:vAlign w:val="center"/>
          </w:tcPr>
          <w:p w:rsidR="00BB543E" w:rsidRPr="00BB543E" w:rsidRDefault="00BB543E" w:rsidP="00F60A85">
            <w:pPr>
              <w:jc w:val="center"/>
              <w:rPr>
                <w:color w:val="000000" w:themeColor="text1"/>
                <w:sz w:val="20"/>
                <w:szCs w:val="20"/>
              </w:rPr>
            </w:pPr>
            <w:r w:rsidRPr="00BB543E">
              <w:rPr>
                <w:color w:val="000000" w:themeColor="text1"/>
                <w:sz w:val="20"/>
                <w:szCs w:val="20"/>
              </w:rPr>
              <w:t>0,00</w:t>
            </w:r>
          </w:p>
        </w:tc>
        <w:tc>
          <w:tcPr>
            <w:tcW w:w="1853" w:type="dxa"/>
            <w:tcBorders>
              <w:top w:val="single" w:sz="4" w:space="0" w:color="auto"/>
              <w:left w:val="single" w:sz="4" w:space="0" w:color="auto"/>
              <w:bottom w:val="single" w:sz="4" w:space="0" w:color="auto"/>
              <w:right w:val="single" w:sz="4" w:space="0" w:color="auto"/>
            </w:tcBorders>
            <w:vAlign w:val="center"/>
          </w:tcPr>
          <w:p w:rsidR="00BB543E" w:rsidRPr="00BB543E" w:rsidRDefault="00BB543E" w:rsidP="00F60A85">
            <w:pPr>
              <w:jc w:val="center"/>
              <w:rPr>
                <w:color w:val="000000" w:themeColor="text1"/>
                <w:sz w:val="20"/>
                <w:szCs w:val="20"/>
              </w:rPr>
            </w:pPr>
            <w:r w:rsidRPr="00BB543E">
              <w:rPr>
                <w:color w:val="000000" w:themeColor="text1"/>
                <w:sz w:val="20"/>
                <w:szCs w:val="20"/>
              </w:rPr>
              <w:t>0,00</w:t>
            </w:r>
          </w:p>
        </w:tc>
      </w:tr>
      <w:tr w:rsidR="00BB543E" w:rsidRPr="00BB543E" w:rsidTr="00F60A85">
        <w:tc>
          <w:tcPr>
            <w:tcW w:w="3823" w:type="dxa"/>
            <w:tcBorders>
              <w:top w:val="single" w:sz="4" w:space="0" w:color="auto"/>
              <w:left w:val="single" w:sz="4" w:space="0" w:color="auto"/>
              <w:bottom w:val="single" w:sz="4" w:space="0" w:color="auto"/>
              <w:right w:val="single" w:sz="4" w:space="0" w:color="auto"/>
            </w:tcBorders>
          </w:tcPr>
          <w:p w:rsidR="00BB543E" w:rsidRPr="00BB543E" w:rsidRDefault="00BB543E" w:rsidP="00BB543E">
            <w:pPr>
              <w:jc w:val="both"/>
              <w:rPr>
                <w:color w:val="000000" w:themeColor="text1"/>
                <w:sz w:val="20"/>
                <w:szCs w:val="20"/>
              </w:rPr>
            </w:pPr>
            <w:r w:rsidRPr="00BB543E">
              <w:rPr>
                <w:color w:val="000000" w:themeColor="text1"/>
                <w:sz w:val="20"/>
                <w:szCs w:val="20"/>
              </w:rPr>
              <w:t>МБТ</w:t>
            </w:r>
          </w:p>
        </w:tc>
        <w:tc>
          <w:tcPr>
            <w:tcW w:w="1960" w:type="dxa"/>
            <w:tcBorders>
              <w:top w:val="single" w:sz="4" w:space="0" w:color="auto"/>
              <w:left w:val="single" w:sz="4" w:space="0" w:color="auto"/>
              <w:bottom w:val="single" w:sz="4" w:space="0" w:color="auto"/>
              <w:right w:val="single" w:sz="4" w:space="0" w:color="auto"/>
            </w:tcBorders>
            <w:vAlign w:val="center"/>
          </w:tcPr>
          <w:p w:rsidR="00BB543E" w:rsidRPr="00BB543E" w:rsidRDefault="00BB543E" w:rsidP="00F60A85">
            <w:pPr>
              <w:jc w:val="center"/>
              <w:rPr>
                <w:color w:val="000000" w:themeColor="text1"/>
                <w:sz w:val="20"/>
                <w:szCs w:val="20"/>
              </w:rPr>
            </w:pPr>
            <w:r w:rsidRPr="00BB543E">
              <w:rPr>
                <w:color w:val="000000" w:themeColor="text1"/>
                <w:sz w:val="20"/>
                <w:szCs w:val="20"/>
              </w:rPr>
              <w:t>12 003 460,00</w:t>
            </w:r>
          </w:p>
        </w:tc>
        <w:tc>
          <w:tcPr>
            <w:tcW w:w="1838" w:type="dxa"/>
            <w:tcBorders>
              <w:top w:val="single" w:sz="4" w:space="0" w:color="auto"/>
              <w:left w:val="single" w:sz="4" w:space="0" w:color="auto"/>
              <w:bottom w:val="single" w:sz="4" w:space="0" w:color="auto"/>
              <w:right w:val="single" w:sz="4" w:space="0" w:color="auto"/>
            </w:tcBorders>
            <w:vAlign w:val="center"/>
          </w:tcPr>
          <w:p w:rsidR="00BB543E" w:rsidRPr="00BB543E" w:rsidRDefault="00BB543E" w:rsidP="00F60A85">
            <w:pPr>
              <w:jc w:val="center"/>
              <w:rPr>
                <w:color w:val="000000" w:themeColor="text1"/>
                <w:sz w:val="20"/>
                <w:szCs w:val="20"/>
              </w:rPr>
            </w:pPr>
            <w:r w:rsidRPr="00BB543E">
              <w:rPr>
                <w:color w:val="000000" w:themeColor="text1"/>
                <w:sz w:val="20"/>
                <w:szCs w:val="20"/>
              </w:rPr>
              <w:t>0,00</w:t>
            </w:r>
          </w:p>
        </w:tc>
        <w:tc>
          <w:tcPr>
            <w:tcW w:w="1853" w:type="dxa"/>
            <w:tcBorders>
              <w:top w:val="single" w:sz="4" w:space="0" w:color="auto"/>
              <w:left w:val="single" w:sz="4" w:space="0" w:color="auto"/>
              <w:bottom w:val="single" w:sz="4" w:space="0" w:color="auto"/>
              <w:right w:val="single" w:sz="4" w:space="0" w:color="auto"/>
            </w:tcBorders>
            <w:vAlign w:val="center"/>
          </w:tcPr>
          <w:p w:rsidR="00BB543E" w:rsidRPr="00BB543E" w:rsidRDefault="00BB543E" w:rsidP="00F60A85">
            <w:pPr>
              <w:jc w:val="center"/>
              <w:rPr>
                <w:color w:val="000000" w:themeColor="text1"/>
                <w:sz w:val="20"/>
                <w:szCs w:val="20"/>
              </w:rPr>
            </w:pPr>
            <w:r w:rsidRPr="00BB543E">
              <w:rPr>
                <w:color w:val="000000" w:themeColor="text1"/>
                <w:sz w:val="20"/>
                <w:szCs w:val="20"/>
              </w:rPr>
              <w:t>0,00</w:t>
            </w:r>
          </w:p>
        </w:tc>
      </w:tr>
    </w:tbl>
    <w:p w:rsidR="00BB543E" w:rsidRPr="00B706F8" w:rsidRDefault="00BB543E" w:rsidP="00BB543E">
      <w:pPr>
        <w:spacing w:line="360" w:lineRule="auto"/>
        <w:ind w:firstLine="567"/>
        <w:jc w:val="both"/>
        <w:rPr>
          <w:color w:val="FF0000"/>
          <w:highlight w:val="yellow"/>
        </w:rPr>
      </w:pPr>
    </w:p>
    <w:p w:rsidR="00BB543E" w:rsidRPr="00EC12D1" w:rsidRDefault="00BB543E" w:rsidP="00BB543E">
      <w:pPr>
        <w:shd w:val="clear" w:color="auto" w:fill="FFFFFF" w:themeFill="background1"/>
        <w:spacing w:line="312" w:lineRule="auto"/>
        <w:ind w:firstLine="709"/>
        <w:jc w:val="both"/>
        <w:textAlignment w:val="baseline"/>
        <w:outlineLvl w:val="3"/>
        <w:rPr>
          <w:color w:val="000000" w:themeColor="text1"/>
        </w:rPr>
      </w:pPr>
      <w:r w:rsidRPr="00EC12D1">
        <w:rPr>
          <w:color w:val="000000" w:themeColor="text1"/>
        </w:rPr>
        <w:t>Общее увеличение расходов по муниципальной программе относительно уровня действующего бюджета Артемовского городского округа на 2025 год составило 12 003 460,00 рублей, в том числе за счет дополнительного распределения межбюджетных трансфертов из вышестоящего бюджета в соответствии с проектом Закона Приморского края «О краевом бюджете на 2025 год и плановый период 2026 и 2027 годов»</w:t>
      </w:r>
      <w:r w:rsidR="007C72F3">
        <w:rPr>
          <w:color w:val="000000" w:themeColor="text1"/>
        </w:rPr>
        <w:t xml:space="preserve"> на реализацию мероприятия </w:t>
      </w:r>
      <w:r w:rsidR="007C72F3" w:rsidRPr="00AF0881">
        <w:t>«Предоставление гражданам, имеющим трех и более детей, иной меры социальной поддержки в виде единовременной денежной выплаты взамен предоставления земельного участка в собственность бесплатно за счет средств местного бюджета»</w:t>
      </w:r>
      <w:r w:rsidR="00AF0881" w:rsidRPr="00AF0881">
        <w:t xml:space="preserve">, кроме того </w:t>
      </w:r>
      <w:r w:rsidR="007C72F3" w:rsidRPr="00AF0881">
        <w:t>предусмотрена</w:t>
      </w:r>
      <w:r w:rsidR="00B538AA" w:rsidRPr="00AF0881">
        <w:t xml:space="preserve"> </w:t>
      </w:r>
      <w:r w:rsidR="00B538AA">
        <w:rPr>
          <w:color w:val="000000" w:themeColor="text1"/>
        </w:rPr>
        <w:t>доля</w:t>
      </w:r>
      <w:r w:rsidR="007C72F3">
        <w:rPr>
          <w:color w:val="000000" w:themeColor="text1"/>
        </w:rPr>
        <w:t xml:space="preserve"> </w:t>
      </w:r>
      <w:r w:rsidR="007C72F3" w:rsidRPr="005C1667">
        <w:rPr>
          <w:color w:val="000000" w:themeColor="text1"/>
          <w:spacing w:val="2"/>
        </w:rPr>
        <w:t xml:space="preserve">Артемовского городского округа на выполнение </w:t>
      </w:r>
      <w:r w:rsidR="00AF0881">
        <w:rPr>
          <w:color w:val="000000" w:themeColor="text1"/>
          <w:spacing w:val="2"/>
        </w:rPr>
        <w:t xml:space="preserve">данного </w:t>
      </w:r>
      <w:r w:rsidR="007C72F3" w:rsidRPr="005C1667">
        <w:rPr>
          <w:color w:val="000000" w:themeColor="text1"/>
          <w:spacing w:val="2"/>
        </w:rPr>
        <w:t>расходного обязательства Артемовского городского округа</w:t>
      </w:r>
      <w:r w:rsidRPr="00EC12D1">
        <w:rPr>
          <w:color w:val="000000" w:themeColor="text1"/>
        </w:rPr>
        <w:t xml:space="preserve">. </w:t>
      </w:r>
    </w:p>
    <w:p w:rsidR="00BB543E" w:rsidRPr="005C1667" w:rsidRDefault="00BB543E" w:rsidP="00BB543E">
      <w:pPr>
        <w:autoSpaceDE w:val="0"/>
        <w:autoSpaceDN w:val="0"/>
        <w:adjustRightInd w:val="0"/>
        <w:spacing w:line="312" w:lineRule="auto"/>
        <w:ind w:firstLine="709"/>
        <w:jc w:val="both"/>
        <w:rPr>
          <w:b/>
          <w:color w:val="000000" w:themeColor="text1"/>
        </w:rPr>
      </w:pPr>
      <w:r w:rsidRPr="005C1667">
        <w:rPr>
          <w:b/>
          <w:color w:val="000000" w:themeColor="text1"/>
        </w:rPr>
        <w:t xml:space="preserve">В рамках муниципальной программы </w:t>
      </w:r>
      <w:r w:rsidR="00F60A85">
        <w:rPr>
          <w:b/>
          <w:color w:val="000000" w:themeColor="text1"/>
        </w:rPr>
        <w:t xml:space="preserve">на 2025 год </w:t>
      </w:r>
      <w:r w:rsidRPr="005C1667">
        <w:rPr>
          <w:b/>
          <w:color w:val="000000" w:themeColor="text1"/>
        </w:rPr>
        <w:t>предусмотрены расходы на:</w:t>
      </w:r>
    </w:p>
    <w:p w:rsidR="00BB543E" w:rsidRDefault="00BB543E" w:rsidP="00BB543E">
      <w:pPr>
        <w:spacing w:after="120" w:line="312" w:lineRule="auto"/>
        <w:ind w:firstLine="709"/>
        <w:jc w:val="both"/>
        <w:rPr>
          <w:b/>
          <w:color w:val="000000" w:themeColor="text1"/>
          <w:spacing w:val="2"/>
        </w:rPr>
      </w:pPr>
      <w:r w:rsidRPr="005C1667">
        <w:rPr>
          <w:color w:val="000000" w:themeColor="text1"/>
        </w:rPr>
        <w:t>- предоставление гражданам, имеющим трех и более детей, иной меры социальной поддержки в виде единовременной денежной выплаты взамен предоставления земельного участка в собственность бесплатно – 24 006 920,00 рублей</w:t>
      </w:r>
      <w:r>
        <w:rPr>
          <w:color w:val="000000" w:themeColor="text1"/>
        </w:rPr>
        <w:t xml:space="preserve"> для выплаты 40 семьям</w:t>
      </w:r>
      <w:r w:rsidRPr="005C1667">
        <w:rPr>
          <w:color w:val="000000" w:themeColor="text1"/>
        </w:rPr>
        <w:t>, в том числе: – 12 003 460,00 рублей д</w:t>
      </w:r>
      <w:r w:rsidRPr="005C1667">
        <w:rPr>
          <w:color w:val="000000" w:themeColor="text1"/>
          <w:spacing w:val="2"/>
        </w:rPr>
        <w:t xml:space="preserve">оля Артемовского городского округа на выполнение расходного обязательства Артемовского городского округа, </w:t>
      </w:r>
      <w:r w:rsidRPr="005C1667">
        <w:rPr>
          <w:i/>
          <w:color w:val="000000" w:themeColor="text1"/>
        </w:rPr>
        <w:t xml:space="preserve">12 003 460,00 рублей  </w:t>
      </w:r>
      <w:r w:rsidRPr="005C1667">
        <w:rPr>
          <w:i/>
          <w:color w:val="000000" w:themeColor="text1"/>
          <w:spacing w:val="2"/>
        </w:rPr>
        <w:t xml:space="preserve">–  </w:t>
      </w:r>
      <w:proofErr w:type="spellStart"/>
      <w:r w:rsidRPr="005C1667">
        <w:rPr>
          <w:i/>
          <w:color w:val="000000" w:themeColor="text1"/>
          <w:spacing w:val="2"/>
        </w:rPr>
        <w:t>софинансирование</w:t>
      </w:r>
      <w:proofErr w:type="spellEnd"/>
      <w:r w:rsidRPr="005C1667">
        <w:rPr>
          <w:i/>
          <w:color w:val="000000" w:themeColor="text1"/>
          <w:spacing w:val="2"/>
        </w:rPr>
        <w:t xml:space="preserve"> на выполнение данного расходного обязательства из вышестоящего бюджета</w:t>
      </w:r>
      <w:r>
        <w:rPr>
          <w:i/>
          <w:color w:val="000000" w:themeColor="text1"/>
          <w:spacing w:val="2"/>
        </w:rPr>
        <w:t xml:space="preserve">, </w:t>
      </w:r>
      <w:r w:rsidRPr="005C1667">
        <w:rPr>
          <w:b/>
          <w:color w:val="000000" w:themeColor="text1"/>
          <w:spacing w:val="2"/>
        </w:rPr>
        <w:t>вид расхода 32</w:t>
      </w:r>
      <w:r w:rsidR="00F60A85">
        <w:rPr>
          <w:b/>
          <w:color w:val="000000" w:themeColor="text1"/>
          <w:spacing w:val="2"/>
        </w:rPr>
        <w:t>0</w:t>
      </w:r>
      <w:r w:rsidRPr="005C1667">
        <w:rPr>
          <w:b/>
          <w:color w:val="000000" w:themeColor="text1"/>
          <w:spacing w:val="2"/>
        </w:rPr>
        <w:t>.</w:t>
      </w:r>
    </w:p>
    <w:p w:rsidR="00BB543E" w:rsidRPr="005C1667" w:rsidRDefault="00BB543E" w:rsidP="00BB543E">
      <w:pPr>
        <w:spacing w:after="120" w:line="312" w:lineRule="auto"/>
        <w:ind w:firstLine="709"/>
        <w:jc w:val="both"/>
        <w:rPr>
          <w:color w:val="000000" w:themeColor="text1"/>
        </w:rPr>
      </w:pPr>
      <w:r w:rsidRPr="005C1667">
        <w:rPr>
          <w:color w:val="000000" w:themeColor="text1"/>
        </w:rPr>
        <w:t>На плановый период 2026</w:t>
      </w:r>
      <w:r w:rsidR="00F60A85">
        <w:rPr>
          <w:color w:val="000000" w:themeColor="text1"/>
        </w:rPr>
        <w:t xml:space="preserve"> </w:t>
      </w:r>
      <w:r w:rsidRPr="005C1667">
        <w:rPr>
          <w:color w:val="000000" w:themeColor="text1"/>
        </w:rPr>
        <w:t>-</w:t>
      </w:r>
      <w:r w:rsidR="00F60A85">
        <w:rPr>
          <w:color w:val="000000" w:themeColor="text1"/>
        </w:rPr>
        <w:t xml:space="preserve"> </w:t>
      </w:r>
      <w:r w:rsidRPr="005C1667">
        <w:rPr>
          <w:color w:val="000000" w:themeColor="text1"/>
        </w:rPr>
        <w:t xml:space="preserve">2027 годов бюджетные ассигнования на реализацию </w:t>
      </w:r>
      <w:r w:rsidR="00F60A85" w:rsidRPr="005C1667">
        <w:rPr>
          <w:color w:val="000000" w:themeColor="text1"/>
        </w:rPr>
        <w:t>мероприятий</w:t>
      </w:r>
      <w:r w:rsidRPr="005C1667">
        <w:rPr>
          <w:color w:val="000000" w:themeColor="text1"/>
        </w:rPr>
        <w:t xml:space="preserve"> программы</w:t>
      </w:r>
      <w:r>
        <w:rPr>
          <w:color w:val="000000" w:themeColor="text1"/>
        </w:rPr>
        <w:t xml:space="preserve"> не</w:t>
      </w:r>
      <w:r w:rsidRPr="005C1667">
        <w:rPr>
          <w:color w:val="000000" w:themeColor="text1"/>
        </w:rPr>
        <w:t xml:space="preserve"> предусмотрены.</w:t>
      </w:r>
    </w:p>
    <w:p w:rsidR="00807421" w:rsidRPr="00D3000D" w:rsidRDefault="003E734C" w:rsidP="00807421">
      <w:pPr>
        <w:autoSpaceDE w:val="0"/>
        <w:autoSpaceDN w:val="0"/>
        <w:adjustRightInd w:val="0"/>
        <w:jc w:val="center"/>
        <w:rPr>
          <w:b/>
          <w:i/>
          <w:color w:val="000000" w:themeColor="text1"/>
        </w:rPr>
      </w:pPr>
      <w:r>
        <w:rPr>
          <w:b/>
          <w:i/>
          <w:color w:val="000000" w:themeColor="text1"/>
        </w:rPr>
        <w:t xml:space="preserve">          </w:t>
      </w:r>
      <w:r w:rsidR="00807421" w:rsidRPr="00D3000D">
        <w:rPr>
          <w:b/>
          <w:i/>
          <w:color w:val="000000" w:themeColor="text1"/>
        </w:rPr>
        <w:t xml:space="preserve">Муниципальная программа «Организация градостроительной деятельности </w:t>
      </w:r>
    </w:p>
    <w:p w:rsidR="00807421" w:rsidRDefault="00807421" w:rsidP="00F60A85">
      <w:pPr>
        <w:autoSpaceDE w:val="0"/>
        <w:autoSpaceDN w:val="0"/>
        <w:adjustRightInd w:val="0"/>
        <w:spacing w:after="120"/>
        <w:jc w:val="center"/>
        <w:rPr>
          <w:b/>
          <w:i/>
          <w:color w:val="000000" w:themeColor="text1"/>
        </w:rPr>
      </w:pPr>
      <w:r w:rsidRPr="00D3000D">
        <w:rPr>
          <w:b/>
          <w:i/>
          <w:color w:val="000000" w:themeColor="text1"/>
        </w:rPr>
        <w:t>Артемовского городского округа»</w:t>
      </w:r>
    </w:p>
    <w:p w:rsidR="00F60A85" w:rsidRPr="00A644EF" w:rsidRDefault="00F60A85" w:rsidP="00F60A85">
      <w:pPr>
        <w:shd w:val="clear" w:color="auto" w:fill="FFFFFF"/>
        <w:spacing w:line="312" w:lineRule="auto"/>
        <w:ind w:firstLine="851"/>
        <w:jc w:val="both"/>
        <w:rPr>
          <w:b/>
          <w:i/>
          <w:color w:val="000000" w:themeColor="text1"/>
        </w:rPr>
      </w:pPr>
      <w:r w:rsidRPr="003C2729">
        <w:rPr>
          <w:color w:val="1A1A1A"/>
        </w:rPr>
        <w:t xml:space="preserve">На реализацию мероприятий муниципальной программы Артемовского городского округа в бюджете на 2025 год предусмотрены бюджетные ассигнования в объеме </w:t>
      </w:r>
      <w:r>
        <w:rPr>
          <w:color w:val="1A1A1A"/>
        </w:rPr>
        <w:t>92 128 240,52 р</w:t>
      </w:r>
      <w:r w:rsidRPr="003C2729">
        <w:rPr>
          <w:color w:val="1A1A1A"/>
        </w:rPr>
        <w:t>ублей за счет средств местного бюджета</w:t>
      </w:r>
      <w:r>
        <w:rPr>
          <w:color w:val="1A1A1A"/>
        </w:rPr>
        <w:t xml:space="preserve">. </w:t>
      </w:r>
    </w:p>
    <w:p w:rsidR="00F60A85" w:rsidRPr="00F60A85" w:rsidRDefault="00F60A85" w:rsidP="00F60A85">
      <w:pPr>
        <w:spacing w:after="120"/>
        <w:ind w:firstLine="567"/>
        <w:jc w:val="right"/>
        <w:rPr>
          <w:color w:val="000000" w:themeColor="text1"/>
        </w:rPr>
      </w:pPr>
      <w:r w:rsidRPr="00B706F8">
        <w:rPr>
          <w:color w:val="FF0000"/>
        </w:rPr>
        <w:t xml:space="preserve"> </w:t>
      </w:r>
      <w:r w:rsidRPr="00F60A85">
        <w:rPr>
          <w:color w:val="000000" w:themeColor="text1"/>
        </w:rPr>
        <w:t xml:space="preserve">(рубли) </w:t>
      </w:r>
    </w:p>
    <w:tbl>
      <w:tblPr>
        <w:tblStyle w:val="a3"/>
        <w:tblW w:w="9379" w:type="dxa"/>
        <w:tblLook w:val="04A0" w:firstRow="1" w:lastRow="0" w:firstColumn="1" w:lastColumn="0" w:noHBand="0" w:noVBand="1"/>
      </w:tblPr>
      <w:tblGrid>
        <w:gridCol w:w="3964"/>
        <w:gridCol w:w="1730"/>
        <w:gridCol w:w="1843"/>
        <w:gridCol w:w="1842"/>
      </w:tblGrid>
      <w:tr w:rsidR="00F60A85" w:rsidRPr="00F60A85" w:rsidTr="00F60A85">
        <w:trPr>
          <w:trHeight w:val="529"/>
        </w:trPr>
        <w:tc>
          <w:tcPr>
            <w:tcW w:w="3964" w:type="dxa"/>
            <w:tcBorders>
              <w:top w:val="single" w:sz="4" w:space="0" w:color="auto"/>
              <w:left w:val="single" w:sz="4" w:space="0" w:color="auto"/>
              <w:bottom w:val="single" w:sz="4" w:space="0" w:color="auto"/>
              <w:right w:val="single" w:sz="4" w:space="0" w:color="auto"/>
            </w:tcBorders>
            <w:hideMark/>
          </w:tcPr>
          <w:p w:rsidR="00F60A85" w:rsidRPr="00F60A85" w:rsidRDefault="00F60A85" w:rsidP="00806F87">
            <w:pPr>
              <w:jc w:val="center"/>
              <w:rPr>
                <w:b/>
                <w:color w:val="000000" w:themeColor="text1"/>
                <w:sz w:val="20"/>
                <w:szCs w:val="20"/>
              </w:rPr>
            </w:pPr>
            <w:r w:rsidRPr="00F60A85">
              <w:rPr>
                <w:b/>
                <w:color w:val="000000" w:themeColor="text1"/>
                <w:sz w:val="20"/>
                <w:szCs w:val="20"/>
              </w:rPr>
              <w:t>Наименование структурного элемента муниципальной программы</w:t>
            </w:r>
          </w:p>
        </w:tc>
        <w:tc>
          <w:tcPr>
            <w:tcW w:w="1730" w:type="dxa"/>
            <w:tcBorders>
              <w:top w:val="single" w:sz="4" w:space="0" w:color="auto"/>
              <w:left w:val="single" w:sz="4" w:space="0" w:color="auto"/>
              <w:bottom w:val="single" w:sz="4" w:space="0" w:color="auto"/>
              <w:right w:val="single" w:sz="4" w:space="0" w:color="auto"/>
            </w:tcBorders>
            <w:hideMark/>
          </w:tcPr>
          <w:p w:rsidR="00F60A85" w:rsidRPr="00F60A85" w:rsidRDefault="00F60A85" w:rsidP="00806F87">
            <w:pPr>
              <w:jc w:val="center"/>
              <w:rPr>
                <w:b/>
                <w:color w:val="000000" w:themeColor="text1"/>
                <w:sz w:val="20"/>
                <w:szCs w:val="20"/>
              </w:rPr>
            </w:pPr>
            <w:r w:rsidRPr="00F60A85">
              <w:rPr>
                <w:b/>
                <w:color w:val="000000" w:themeColor="text1"/>
                <w:sz w:val="20"/>
                <w:szCs w:val="20"/>
              </w:rPr>
              <w:t>Проект бюджета на 2025 год</w:t>
            </w:r>
          </w:p>
        </w:tc>
        <w:tc>
          <w:tcPr>
            <w:tcW w:w="1843" w:type="dxa"/>
            <w:tcBorders>
              <w:top w:val="single" w:sz="4" w:space="0" w:color="auto"/>
              <w:left w:val="single" w:sz="4" w:space="0" w:color="auto"/>
              <w:bottom w:val="single" w:sz="4" w:space="0" w:color="auto"/>
              <w:right w:val="single" w:sz="4" w:space="0" w:color="auto"/>
            </w:tcBorders>
            <w:hideMark/>
          </w:tcPr>
          <w:p w:rsidR="00F60A85" w:rsidRPr="00F60A85" w:rsidRDefault="00F60A85" w:rsidP="00806F87">
            <w:pPr>
              <w:jc w:val="center"/>
              <w:rPr>
                <w:b/>
                <w:color w:val="000000" w:themeColor="text1"/>
                <w:sz w:val="20"/>
                <w:szCs w:val="20"/>
              </w:rPr>
            </w:pPr>
            <w:r w:rsidRPr="00F60A85">
              <w:rPr>
                <w:b/>
                <w:color w:val="000000" w:themeColor="text1"/>
                <w:sz w:val="20"/>
                <w:szCs w:val="20"/>
              </w:rPr>
              <w:t>Проект бюджета на 2026 год</w:t>
            </w:r>
          </w:p>
        </w:tc>
        <w:tc>
          <w:tcPr>
            <w:tcW w:w="1842" w:type="dxa"/>
            <w:tcBorders>
              <w:top w:val="single" w:sz="4" w:space="0" w:color="auto"/>
              <w:left w:val="single" w:sz="4" w:space="0" w:color="auto"/>
              <w:bottom w:val="single" w:sz="4" w:space="0" w:color="auto"/>
              <w:right w:val="single" w:sz="4" w:space="0" w:color="auto"/>
            </w:tcBorders>
            <w:hideMark/>
          </w:tcPr>
          <w:p w:rsidR="00F60A85" w:rsidRPr="00F60A85" w:rsidRDefault="00F60A85" w:rsidP="00806F87">
            <w:pPr>
              <w:jc w:val="center"/>
              <w:rPr>
                <w:b/>
                <w:color w:val="000000" w:themeColor="text1"/>
                <w:sz w:val="20"/>
                <w:szCs w:val="20"/>
              </w:rPr>
            </w:pPr>
            <w:r w:rsidRPr="00F60A85">
              <w:rPr>
                <w:b/>
                <w:color w:val="000000" w:themeColor="text1"/>
                <w:sz w:val="20"/>
                <w:szCs w:val="20"/>
              </w:rPr>
              <w:t>Проект бюджета на 2027 год</w:t>
            </w:r>
          </w:p>
        </w:tc>
      </w:tr>
      <w:tr w:rsidR="00F60A85" w:rsidRPr="00F60A85" w:rsidTr="00F60A85">
        <w:tc>
          <w:tcPr>
            <w:tcW w:w="3964" w:type="dxa"/>
            <w:tcBorders>
              <w:top w:val="single" w:sz="4" w:space="0" w:color="auto"/>
              <w:left w:val="single" w:sz="4" w:space="0" w:color="auto"/>
              <w:bottom w:val="single" w:sz="4" w:space="0" w:color="auto"/>
              <w:right w:val="single" w:sz="4" w:space="0" w:color="auto"/>
            </w:tcBorders>
            <w:hideMark/>
          </w:tcPr>
          <w:p w:rsidR="00F60A85" w:rsidRPr="00F60A85" w:rsidRDefault="00F60A85" w:rsidP="00806F87">
            <w:pPr>
              <w:jc w:val="both"/>
              <w:rPr>
                <w:color w:val="000000" w:themeColor="text1"/>
                <w:sz w:val="20"/>
                <w:szCs w:val="20"/>
              </w:rPr>
            </w:pPr>
            <w:r w:rsidRPr="00F60A85">
              <w:rPr>
                <w:color w:val="000000" w:themeColor="text1"/>
                <w:sz w:val="20"/>
                <w:szCs w:val="20"/>
              </w:rPr>
              <w:t>Расходы на обеспечение деятельности (оказание услуг, выполнение работ) муниципальных учреждений</w:t>
            </w:r>
          </w:p>
        </w:tc>
        <w:tc>
          <w:tcPr>
            <w:tcW w:w="1730" w:type="dxa"/>
            <w:tcBorders>
              <w:top w:val="single" w:sz="4" w:space="0" w:color="auto"/>
              <w:left w:val="single" w:sz="4" w:space="0" w:color="auto"/>
              <w:bottom w:val="single" w:sz="4" w:space="0" w:color="auto"/>
              <w:right w:val="single" w:sz="4" w:space="0" w:color="auto"/>
            </w:tcBorders>
            <w:vAlign w:val="center"/>
            <w:hideMark/>
          </w:tcPr>
          <w:p w:rsidR="00F60A85" w:rsidRPr="00F60A85" w:rsidRDefault="00F60A85" w:rsidP="00806F87">
            <w:pPr>
              <w:jc w:val="right"/>
              <w:rPr>
                <w:color w:val="000000" w:themeColor="text1"/>
                <w:sz w:val="20"/>
                <w:szCs w:val="20"/>
              </w:rPr>
            </w:pPr>
            <w:r w:rsidRPr="00F60A85">
              <w:rPr>
                <w:color w:val="000000" w:themeColor="text1"/>
                <w:sz w:val="20"/>
                <w:szCs w:val="20"/>
              </w:rPr>
              <w:t>67 809 515,66</w:t>
            </w:r>
            <w:r>
              <w:rPr>
                <w:color w:val="000000" w:themeColor="text1"/>
                <w:sz w:val="20"/>
                <w:szCs w:val="20"/>
              </w:rPr>
              <w:t xml:space="preserve"> МБ</w:t>
            </w:r>
            <w:r w:rsidRPr="00F60A85">
              <w:rPr>
                <w:color w:val="000000" w:themeColor="text1"/>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0A85" w:rsidRPr="00F60A85" w:rsidRDefault="00F60A85" w:rsidP="00806F87">
            <w:pPr>
              <w:jc w:val="right"/>
              <w:rPr>
                <w:color w:val="000000" w:themeColor="text1"/>
                <w:sz w:val="20"/>
                <w:szCs w:val="20"/>
              </w:rPr>
            </w:pPr>
            <w:r w:rsidRPr="00F60A85">
              <w:rPr>
                <w:color w:val="000000" w:themeColor="text1"/>
                <w:sz w:val="20"/>
                <w:szCs w:val="20"/>
              </w:rPr>
              <w:t xml:space="preserve">67 282 224,01 </w:t>
            </w:r>
            <w:r>
              <w:rPr>
                <w:color w:val="000000" w:themeColor="text1"/>
                <w:sz w:val="20"/>
                <w:szCs w:val="20"/>
              </w:rPr>
              <w:t>МБ</w:t>
            </w:r>
          </w:p>
        </w:tc>
        <w:tc>
          <w:tcPr>
            <w:tcW w:w="1842" w:type="dxa"/>
            <w:tcBorders>
              <w:top w:val="single" w:sz="4" w:space="0" w:color="auto"/>
              <w:left w:val="single" w:sz="4" w:space="0" w:color="auto"/>
              <w:bottom w:val="single" w:sz="4" w:space="0" w:color="auto"/>
              <w:right w:val="single" w:sz="4" w:space="0" w:color="auto"/>
            </w:tcBorders>
            <w:vAlign w:val="center"/>
            <w:hideMark/>
          </w:tcPr>
          <w:p w:rsidR="00F60A85" w:rsidRPr="00F60A85" w:rsidRDefault="00F60A85" w:rsidP="00806F87">
            <w:pPr>
              <w:ind w:left="-108"/>
              <w:jc w:val="right"/>
              <w:rPr>
                <w:color w:val="000000" w:themeColor="text1"/>
                <w:sz w:val="20"/>
                <w:szCs w:val="20"/>
              </w:rPr>
            </w:pPr>
            <w:r w:rsidRPr="00F60A85">
              <w:rPr>
                <w:color w:val="000000" w:themeColor="text1"/>
                <w:sz w:val="20"/>
                <w:szCs w:val="20"/>
              </w:rPr>
              <w:t>69 748 083,27</w:t>
            </w:r>
            <w:r>
              <w:rPr>
                <w:color w:val="000000" w:themeColor="text1"/>
                <w:sz w:val="20"/>
                <w:szCs w:val="20"/>
              </w:rPr>
              <w:t xml:space="preserve"> МБ</w:t>
            </w:r>
          </w:p>
        </w:tc>
      </w:tr>
      <w:tr w:rsidR="00F60A85" w:rsidRPr="00F60A85" w:rsidTr="00F60A85">
        <w:trPr>
          <w:trHeight w:val="547"/>
        </w:trPr>
        <w:tc>
          <w:tcPr>
            <w:tcW w:w="3964" w:type="dxa"/>
            <w:tcBorders>
              <w:top w:val="single" w:sz="4" w:space="0" w:color="auto"/>
              <w:left w:val="single" w:sz="4" w:space="0" w:color="auto"/>
              <w:bottom w:val="single" w:sz="4" w:space="0" w:color="auto"/>
              <w:right w:val="single" w:sz="4" w:space="0" w:color="auto"/>
            </w:tcBorders>
            <w:hideMark/>
          </w:tcPr>
          <w:p w:rsidR="00F60A85" w:rsidRPr="00F60A85" w:rsidRDefault="00F60A85" w:rsidP="00806F87">
            <w:pPr>
              <w:jc w:val="both"/>
              <w:rPr>
                <w:color w:val="000000" w:themeColor="text1"/>
                <w:sz w:val="20"/>
                <w:szCs w:val="20"/>
              </w:rPr>
            </w:pPr>
            <w:r w:rsidRPr="00F60A85">
              <w:rPr>
                <w:color w:val="000000" w:themeColor="text1"/>
                <w:sz w:val="20"/>
                <w:szCs w:val="20"/>
              </w:rPr>
              <w:t>Обеспечение деятельности органов администрации Артемовского городского округа</w:t>
            </w:r>
          </w:p>
        </w:tc>
        <w:tc>
          <w:tcPr>
            <w:tcW w:w="1730" w:type="dxa"/>
            <w:tcBorders>
              <w:top w:val="single" w:sz="4" w:space="0" w:color="auto"/>
              <w:left w:val="single" w:sz="4" w:space="0" w:color="auto"/>
              <w:bottom w:val="single" w:sz="4" w:space="0" w:color="auto"/>
              <w:right w:val="single" w:sz="4" w:space="0" w:color="auto"/>
            </w:tcBorders>
            <w:vAlign w:val="center"/>
            <w:hideMark/>
          </w:tcPr>
          <w:p w:rsidR="00F60A85" w:rsidRPr="00F60A85" w:rsidRDefault="00F60A85" w:rsidP="00F60A85">
            <w:pPr>
              <w:ind w:right="-75"/>
              <w:jc w:val="right"/>
              <w:rPr>
                <w:color w:val="000000" w:themeColor="text1"/>
                <w:sz w:val="20"/>
                <w:szCs w:val="20"/>
              </w:rPr>
            </w:pPr>
            <w:r w:rsidRPr="00F60A85">
              <w:rPr>
                <w:color w:val="000000" w:themeColor="text1"/>
                <w:sz w:val="20"/>
                <w:szCs w:val="20"/>
              </w:rPr>
              <w:t xml:space="preserve">24 318 724,86 </w:t>
            </w:r>
            <w:r>
              <w:rPr>
                <w:color w:val="000000" w:themeColor="text1"/>
                <w:sz w:val="20"/>
                <w:szCs w:val="20"/>
              </w:rPr>
              <w:t>МБ</w:t>
            </w:r>
          </w:p>
        </w:tc>
        <w:tc>
          <w:tcPr>
            <w:tcW w:w="1843" w:type="dxa"/>
            <w:tcBorders>
              <w:top w:val="single" w:sz="4" w:space="0" w:color="auto"/>
              <w:left w:val="single" w:sz="4" w:space="0" w:color="auto"/>
              <w:bottom w:val="single" w:sz="4" w:space="0" w:color="auto"/>
              <w:right w:val="single" w:sz="4" w:space="0" w:color="auto"/>
            </w:tcBorders>
            <w:vAlign w:val="center"/>
          </w:tcPr>
          <w:p w:rsidR="00F60A85" w:rsidRPr="00F60A85" w:rsidRDefault="00F60A85" w:rsidP="00806F87">
            <w:pPr>
              <w:jc w:val="right"/>
              <w:rPr>
                <w:color w:val="000000" w:themeColor="text1"/>
                <w:sz w:val="20"/>
                <w:szCs w:val="20"/>
              </w:rPr>
            </w:pPr>
            <w:r w:rsidRPr="00F60A85">
              <w:rPr>
                <w:color w:val="000000" w:themeColor="text1"/>
                <w:sz w:val="20"/>
                <w:szCs w:val="20"/>
              </w:rPr>
              <w:t>25 292 734,10</w:t>
            </w:r>
            <w:r>
              <w:rPr>
                <w:color w:val="000000" w:themeColor="text1"/>
                <w:sz w:val="20"/>
                <w:szCs w:val="20"/>
              </w:rPr>
              <w:t xml:space="preserve"> МБ</w:t>
            </w:r>
            <w:r w:rsidRPr="00F60A85">
              <w:rPr>
                <w:color w:val="000000" w:themeColor="text1"/>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F60A85" w:rsidRPr="00F60A85" w:rsidRDefault="00F60A85" w:rsidP="00806F87">
            <w:pPr>
              <w:ind w:left="-108"/>
              <w:jc w:val="right"/>
              <w:rPr>
                <w:color w:val="000000" w:themeColor="text1"/>
                <w:sz w:val="20"/>
                <w:szCs w:val="20"/>
              </w:rPr>
            </w:pPr>
            <w:r w:rsidRPr="00F60A85">
              <w:rPr>
                <w:color w:val="000000" w:themeColor="text1"/>
                <w:sz w:val="20"/>
                <w:szCs w:val="20"/>
              </w:rPr>
              <w:t>26 305 331,30</w:t>
            </w:r>
            <w:r>
              <w:rPr>
                <w:color w:val="000000" w:themeColor="text1"/>
                <w:sz w:val="20"/>
                <w:szCs w:val="20"/>
              </w:rPr>
              <w:t xml:space="preserve"> МБ</w:t>
            </w:r>
          </w:p>
        </w:tc>
      </w:tr>
      <w:tr w:rsidR="00F60A85" w:rsidRPr="00F60A85" w:rsidTr="00F60A85">
        <w:tc>
          <w:tcPr>
            <w:tcW w:w="3964" w:type="dxa"/>
            <w:tcBorders>
              <w:top w:val="single" w:sz="4" w:space="0" w:color="auto"/>
              <w:left w:val="single" w:sz="4" w:space="0" w:color="auto"/>
              <w:bottom w:val="single" w:sz="4" w:space="0" w:color="auto"/>
              <w:right w:val="single" w:sz="4" w:space="0" w:color="auto"/>
            </w:tcBorders>
            <w:hideMark/>
          </w:tcPr>
          <w:p w:rsidR="00F60A85" w:rsidRPr="00F60A85" w:rsidRDefault="00F60A85" w:rsidP="00806F87">
            <w:pPr>
              <w:jc w:val="both"/>
              <w:rPr>
                <w:b/>
                <w:color w:val="000000" w:themeColor="text1"/>
                <w:sz w:val="20"/>
                <w:szCs w:val="20"/>
              </w:rPr>
            </w:pPr>
            <w:r w:rsidRPr="00F60A85">
              <w:rPr>
                <w:b/>
                <w:color w:val="000000" w:themeColor="text1"/>
                <w:sz w:val="20"/>
                <w:szCs w:val="20"/>
              </w:rPr>
              <w:t>ИТОГО МБ:</w:t>
            </w:r>
          </w:p>
        </w:tc>
        <w:tc>
          <w:tcPr>
            <w:tcW w:w="1730" w:type="dxa"/>
            <w:tcBorders>
              <w:top w:val="single" w:sz="4" w:space="0" w:color="auto"/>
              <w:left w:val="single" w:sz="4" w:space="0" w:color="auto"/>
              <w:bottom w:val="single" w:sz="4" w:space="0" w:color="auto"/>
              <w:right w:val="single" w:sz="4" w:space="0" w:color="auto"/>
            </w:tcBorders>
            <w:vAlign w:val="center"/>
          </w:tcPr>
          <w:p w:rsidR="00F60A85" w:rsidRPr="00F60A85" w:rsidRDefault="00F60A85" w:rsidP="00F60A85">
            <w:pPr>
              <w:jc w:val="center"/>
              <w:rPr>
                <w:b/>
                <w:color w:val="000000" w:themeColor="text1"/>
                <w:sz w:val="20"/>
                <w:szCs w:val="20"/>
              </w:rPr>
            </w:pPr>
            <w:r w:rsidRPr="00F60A85">
              <w:rPr>
                <w:b/>
                <w:color w:val="000000" w:themeColor="text1"/>
                <w:sz w:val="20"/>
                <w:szCs w:val="20"/>
              </w:rPr>
              <w:t>92 128 240,52</w:t>
            </w:r>
          </w:p>
        </w:tc>
        <w:tc>
          <w:tcPr>
            <w:tcW w:w="1843" w:type="dxa"/>
            <w:tcBorders>
              <w:top w:val="single" w:sz="4" w:space="0" w:color="auto"/>
              <w:left w:val="single" w:sz="4" w:space="0" w:color="auto"/>
              <w:bottom w:val="single" w:sz="4" w:space="0" w:color="auto"/>
              <w:right w:val="single" w:sz="4" w:space="0" w:color="auto"/>
            </w:tcBorders>
            <w:vAlign w:val="center"/>
          </w:tcPr>
          <w:p w:rsidR="00F60A85" w:rsidRPr="00F60A85" w:rsidRDefault="00F60A85" w:rsidP="00F60A85">
            <w:pPr>
              <w:jc w:val="center"/>
              <w:rPr>
                <w:b/>
                <w:color w:val="000000" w:themeColor="text1"/>
                <w:sz w:val="20"/>
                <w:szCs w:val="20"/>
              </w:rPr>
            </w:pPr>
            <w:r w:rsidRPr="00F60A85">
              <w:rPr>
                <w:b/>
                <w:color w:val="000000" w:themeColor="text1"/>
                <w:sz w:val="20"/>
                <w:szCs w:val="20"/>
              </w:rPr>
              <w:t>92 574 958,11</w:t>
            </w:r>
          </w:p>
        </w:tc>
        <w:tc>
          <w:tcPr>
            <w:tcW w:w="1842" w:type="dxa"/>
            <w:tcBorders>
              <w:top w:val="single" w:sz="4" w:space="0" w:color="auto"/>
              <w:left w:val="single" w:sz="4" w:space="0" w:color="auto"/>
              <w:bottom w:val="single" w:sz="4" w:space="0" w:color="auto"/>
              <w:right w:val="single" w:sz="4" w:space="0" w:color="auto"/>
            </w:tcBorders>
            <w:vAlign w:val="center"/>
          </w:tcPr>
          <w:p w:rsidR="00F60A85" w:rsidRPr="00F60A85" w:rsidRDefault="00F60A85" w:rsidP="00F60A85">
            <w:pPr>
              <w:jc w:val="center"/>
              <w:rPr>
                <w:b/>
                <w:color w:val="000000" w:themeColor="text1"/>
                <w:sz w:val="20"/>
                <w:szCs w:val="20"/>
              </w:rPr>
            </w:pPr>
            <w:r w:rsidRPr="00F60A85">
              <w:rPr>
                <w:b/>
                <w:color w:val="000000" w:themeColor="text1"/>
                <w:sz w:val="20"/>
                <w:szCs w:val="20"/>
              </w:rPr>
              <w:t>96 053 414,57</w:t>
            </w:r>
          </w:p>
        </w:tc>
      </w:tr>
    </w:tbl>
    <w:p w:rsidR="00F60A85" w:rsidRDefault="00F60A85" w:rsidP="00F60A85">
      <w:pPr>
        <w:widowControl w:val="0"/>
        <w:spacing w:line="312" w:lineRule="auto"/>
        <w:ind w:firstLine="709"/>
        <w:jc w:val="both"/>
        <w:textAlignment w:val="baseline"/>
        <w:outlineLvl w:val="3"/>
        <w:rPr>
          <w:color w:val="FF0000"/>
        </w:rPr>
      </w:pPr>
    </w:p>
    <w:p w:rsidR="00F60A85" w:rsidRDefault="00F60A85" w:rsidP="00F60A85">
      <w:pPr>
        <w:widowControl w:val="0"/>
        <w:spacing w:line="312" w:lineRule="auto"/>
        <w:ind w:firstLine="709"/>
        <w:jc w:val="both"/>
        <w:textAlignment w:val="baseline"/>
        <w:outlineLvl w:val="3"/>
        <w:rPr>
          <w:color w:val="FF0000"/>
        </w:rPr>
      </w:pPr>
      <w:r w:rsidRPr="00DA7577">
        <w:rPr>
          <w:color w:val="000000" w:themeColor="text1"/>
        </w:rPr>
        <w:lastRenderedPageBreak/>
        <w:t xml:space="preserve">Общее увеличение расходов по муниципальной программе относительно уровня действующего бюджета Артемовского городского округа на 2025 год составило </w:t>
      </w:r>
      <w:r>
        <w:rPr>
          <w:color w:val="000000" w:themeColor="text1"/>
        </w:rPr>
        <w:t>14 571 968,03</w:t>
      </w:r>
      <w:r w:rsidRPr="00DA7577">
        <w:rPr>
          <w:color w:val="000000" w:themeColor="text1"/>
        </w:rPr>
        <w:t xml:space="preserve"> рублей</w:t>
      </w:r>
      <w:r w:rsidRPr="00DA7577">
        <w:rPr>
          <w:color w:val="FF0000"/>
        </w:rPr>
        <w:t xml:space="preserve"> </w:t>
      </w:r>
      <w:r w:rsidRPr="0076273C">
        <w:rPr>
          <w:color w:val="000000" w:themeColor="text1"/>
        </w:rPr>
        <w:t>в связи с увеличение</w:t>
      </w:r>
      <w:r w:rsidR="0044270A">
        <w:rPr>
          <w:color w:val="000000" w:themeColor="text1"/>
        </w:rPr>
        <w:t>м</w:t>
      </w:r>
      <w:r w:rsidRPr="0076273C">
        <w:rPr>
          <w:color w:val="000000" w:themeColor="text1"/>
        </w:rPr>
        <w:t xml:space="preserve"> объема средств местного бюджета на фонд оплаты труда </w:t>
      </w:r>
      <w:r w:rsidRPr="007C72F3">
        <w:t xml:space="preserve">работников </w:t>
      </w:r>
      <w:r w:rsidR="007C72F3" w:rsidRPr="007C72F3">
        <w:t xml:space="preserve">муниципальных учреждений </w:t>
      </w:r>
      <w:r w:rsidRPr="0076273C">
        <w:rPr>
          <w:rFonts w:eastAsia="Calibri"/>
          <w:color w:val="000000" w:themeColor="text1"/>
        </w:rPr>
        <w:t>(</w:t>
      </w:r>
      <w:r w:rsidRPr="0076273C">
        <w:rPr>
          <w:color w:val="000000" w:themeColor="text1"/>
        </w:rPr>
        <w:t>МКУ «Управление строительства и капитального ремонта г. Артема», МБУ «Управление архитектуры и градостроительства»)</w:t>
      </w:r>
      <w:r>
        <w:rPr>
          <w:color w:val="000000" w:themeColor="text1"/>
        </w:rPr>
        <w:t>.</w:t>
      </w:r>
      <w:r w:rsidRPr="0076273C">
        <w:rPr>
          <w:color w:val="000000" w:themeColor="text1"/>
        </w:rPr>
        <w:t xml:space="preserve"> </w:t>
      </w:r>
    </w:p>
    <w:p w:rsidR="00F60A85" w:rsidRPr="00B519AE" w:rsidRDefault="00F60A85" w:rsidP="00F60A85">
      <w:pPr>
        <w:widowControl w:val="0"/>
        <w:shd w:val="clear" w:color="auto" w:fill="FFFFFF" w:themeFill="background1"/>
        <w:spacing w:line="312" w:lineRule="auto"/>
        <w:ind w:firstLine="709"/>
        <w:jc w:val="both"/>
        <w:textAlignment w:val="baseline"/>
        <w:outlineLvl w:val="3"/>
      </w:pPr>
      <w:r w:rsidRPr="0076273C">
        <w:rPr>
          <w:color w:val="000000" w:themeColor="text1"/>
        </w:rPr>
        <w:t xml:space="preserve">Кроме того, по мероприятию «Расходы на обеспечение деятельности (оказание услуг, выполнение работ) муниципальных учреждений» </w:t>
      </w:r>
      <w:r>
        <w:rPr>
          <w:color w:val="000000" w:themeColor="text1"/>
        </w:rPr>
        <w:t>ранее не были запланированы бюджетные ассигнования</w:t>
      </w:r>
      <w:r w:rsidRPr="00DF646F">
        <w:rPr>
          <w:color w:val="000000" w:themeColor="text1"/>
        </w:rPr>
        <w:t xml:space="preserve"> </w:t>
      </w:r>
      <w:r w:rsidRPr="00B519AE">
        <w:t xml:space="preserve">на </w:t>
      </w:r>
      <w:r w:rsidRPr="00EB4527">
        <w:rPr>
          <w:color w:val="000000" w:themeColor="text1"/>
        </w:rPr>
        <w:t>обслуживание оргтехники, СПС «</w:t>
      </w:r>
      <w:proofErr w:type="spellStart"/>
      <w:r w:rsidRPr="00EB4527">
        <w:rPr>
          <w:color w:val="000000" w:themeColor="text1"/>
        </w:rPr>
        <w:t>КонсультантПлюс</w:t>
      </w:r>
      <w:proofErr w:type="spellEnd"/>
      <w:r w:rsidRPr="00EB4527">
        <w:rPr>
          <w:color w:val="000000" w:themeColor="text1"/>
        </w:rPr>
        <w:t xml:space="preserve">», программы 1С, </w:t>
      </w:r>
      <w:r w:rsidRPr="00DF646F">
        <w:rPr>
          <w:color w:val="000000" w:themeColor="text1"/>
        </w:rPr>
        <w:t xml:space="preserve"> на содержание помещений, автотранспортных средств,</w:t>
      </w:r>
      <w:r>
        <w:rPr>
          <w:color w:val="000000" w:themeColor="text1"/>
        </w:rPr>
        <w:t xml:space="preserve"> техосмотр, ОСАГО, </w:t>
      </w:r>
      <w:r w:rsidRPr="00DF646F">
        <w:rPr>
          <w:color w:val="000000" w:themeColor="text1"/>
        </w:rPr>
        <w:t xml:space="preserve"> закупку ГСМ</w:t>
      </w:r>
      <w:r>
        <w:rPr>
          <w:color w:val="000000" w:themeColor="text1"/>
        </w:rPr>
        <w:t>, материальных запасов (канцелярские принадлежности, бумага, почтовые конверты), заправку картриджей, услуги связи, обслуживание пожарной сигнализации,</w:t>
      </w:r>
      <w:r w:rsidRPr="001D7946">
        <w:rPr>
          <w:color w:val="000000" w:themeColor="text1"/>
        </w:rPr>
        <w:t xml:space="preserve"> </w:t>
      </w:r>
      <w:r>
        <w:rPr>
          <w:color w:val="000000" w:themeColor="text1"/>
        </w:rPr>
        <w:t>поверку геодезического прибора</w:t>
      </w:r>
      <w:r w:rsidR="00B519AE">
        <w:rPr>
          <w:color w:val="000000" w:themeColor="text1"/>
        </w:rPr>
        <w:t xml:space="preserve">, </w:t>
      </w:r>
      <w:r w:rsidR="00B519AE" w:rsidRPr="007C72F3">
        <w:t>п</w:t>
      </w:r>
      <w:r w:rsidR="0044270A" w:rsidRPr="007C72F3">
        <w:t>риобретение неисключительных прав на использование программн</w:t>
      </w:r>
      <w:r w:rsidR="00B519AE" w:rsidRPr="007C72F3">
        <w:t>ых</w:t>
      </w:r>
      <w:r w:rsidR="0044270A" w:rsidRPr="007C72F3">
        <w:t xml:space="preserve"> продукт</w:t>
      </w:r>
      <w:r w:rsidR="00B519AE" w:rsidRPr="007C72F3">
        <w:t>ов.</w:t>
      </w:r>
    </w:p>
    <w:p w:rsidR="00F60A85" w:rsidRPr="0076273C" w:rsidRDefault="00F60A85" w:rsidP="00F60A85">
      <w:pPr>
        <w:autoSpaceDE w:val="0"/>
        <w:autoSpaceDN w:val="0"/>
        <w:adjustRightInd w:val="0"/>
        <w:spacing w:line="312" w:lineRule="auto"/>
        <w:ind w:firstLine="709"/>
        <w:jc w:val="both"/>
        <w:rPr>
          <w:b/>
          <w:color w:val="000000" w:themeColor="text1"/>
        </w:rPr>
      </w:pPr>
      <w:r w:rsidRPr="0076273C">
        <w:rPr>
          <w:b/>
          <w:color w:val="000000" w:themeColor="text1"/>
        </w:rPr>
        <w:t xml:space="preserve">В составе муниципальной программы </w:t>
      </w:r>
      <w:r>
        <w:rPr>
          <w:b/>
          <w:color w:val="000000" w:themeColor="text1"/>
        </w:rPr>
        <w:t xml:space="preserve">на 2025 год </w:t>
      </w:r>
      <w:r w:rsidRPr="0076273C">
        <w:rPr>
          <w:b/>
          <w:color w:val="000000" w:themeColor="text1"/>
        </w:rPr>
        <w:t>предусмотрены расходы на:</w:t>
      </w:r>
    </w:p>
    <w:p w:rsidR="00F60A85" w:rsidRPr="00905ABC" w:rsidRDefault="00F60A85" w:rsidP="00F60A85">
      <w:pPr>
        <w:autoSpaceDE w:val="0"/>
        <w:autoSpaceDN w:val="0"/>
        <w:adjustRightInd w:val="0"/>
        <w:spacing w:line="312" w:lineRule="auto"/>
        <w:ind w:firstLine="709"/>
        <w:jc w:val="both"/>
        <w:rPr>
          <w:color w:val="000000" w:themeColor="text1"/>
        </w:rPr>
      </w:pPr>
      <w:r w:rsidRPr="00905ABC">
        <w:rPr>
          <w:color w:val="000000" w:themeColor="text1"/>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(финансовое обеспечение деятельности (оказание услуг, выполнение работ) </w:t>
      </w:r>
      <w:r w:rsidRPr="00905ABC">
        <w:rPr>
          <w:iCs/>
          <w:color w:val="000000" w:themeColor="text1"/>
          <w:spacing w:val="2"/>
        </w:rPr>
        <w:t>МКУ «Управление строительства и капитального ремонта г. Артема»</w:t>
      </w:r>
      <w:r w:rsidRPr="00905ABC">
        <w:rPr>
          <w:color w:val="000000" w:themeColor="text1"/>
        </w:rPr>
        <w:t xml:space="preserve"> (штатная численность – 35 единиц), МБУ «Управление архитектуры и градостроительства» (штатная численность – 14 единиц) – </w:t>
      </w:r>
      <w:r>
        <w:rPr>
          <w:color w:val="000000" w:themeColor="text1"/>
        </w:rPr>
        <w:t>67 760 425,66</w:t>
      </w:r>
      <w:r w:rsidRPr="00905ABC">
        <w:rPr>
          <w:color w:val="000000" w:themeColor="text1"/>
        </w:rPr>
        <w:t xml:space="preserve"> руб</w:t>
      </w:r>
      <w:r>
        <w:rPr>
          <w:color w:val="000000" w:themeColor="text1"/>
        </w:rPr>
        <w:t xml:space="preserve">лей, </w:t>
      </w:r>
      <w:r w:rsidRPr="00905ABC">
        <w:rPr>
          <w:b/>
          <w:color w:val="000000" w:themeColor="text1"/>
        </w:rPr>
        <w:t>вид расхода</w:t>
      </w:r>
      <w:r>
        <w:rPr>
          <w:b/>
          <w:color w:val="000000" w:themeColor="text1"/>
        </w:rPr>
        <w:t xml:space="preserve"> 110 – </w:t>
      </w:r>
      <w:r>
        <w:rPr>
          <w:color w:val="000000" w:themeColor="text1"/>
        </w:rPr>
        <w:t xml:space="preserve">42 406 931,29 рублей, </w:t>
      </w:r>
      <w:r w:rsidRPr="00F60A85">
        <w:rPr>
          <w:b/>
          <w:color w:val="000000" w:themeColor="text1"/>
        </w:rPr>
        <w:t>вид расхода</w:t>
      </w:r>
      <w:r>
        <w:rPr>
          <w:color w:val="000000" w:themeColor="text1"/>
        </w:rPr>
        <w:t xml:space="preserve"> </w:t>
      </w:r>
      <w:r>
        <w:rPr>
          <w:b/>
          <w:color w:val="000000" w:themeColor="text1"/>
        </w:rPr>
        <w:t xml:space="preserve">240 – </w:t>
      </w:r>
      <w:r>
        <w:rPr>
          <w:color w:val="000000" w:themeColor="text1"/>
        </w:rPr>
        <w:t xml:space="preserve">3 287 318,05 рублей, </w:t>
      </w:r>
      <w:r w:rsidRPr="00F60A85">
        <w:rPr>
          <w:b/>
          <w:color w:val="000000" w:themeColor="text1"/>
        </w:rPr>
        <w:t>вид расхода</w:t>
      </w:r>
      <w:r>
        <w:rPr>
          <w:color w:val="000000" w:themeColor="text1"/>
        </w:rPr>
        <w:t xml:space="preserve"> </w:t>
      </w:r>
      <w:r w:rsidRPr="00905ABC">
        <w:rPr>
          <w:b/>
          <w:color w:val="000000" w:themeColor="text1"/>
        </w:rPr>
        <w:t xml:space="preserve">610 </w:t>
      </w:r>
      <w:r>
        <w:rPr>
          <w:color w:val="000000" w:themeColor="text1"/>
        </w:rPr>
        <w:t xml:space="preserve">– 16 731 968,32 рублей, </w:t>
      </w:r>
      <w:r w:rsidRPr="00F60A85">
        <w:rPr>
          <w:b/>
          <w:color w:val="000000" w:themeColor="text1"/>
        </w:rPr>
        <w:t>вид расхода</w:t>
      </w:r>
      <w:r>
        <w:rPr>
          <w:color w:val="000000" w:themeColor="text1"/>
        </w:rPr>
        <w:t xml:space="preserve"> </w:t>
      </w:r>
      <w:r w:rsidRPr="0096671C">
        <w:rPr>
          <w:b/>
          <w:color w:val="000000" w:themeColor="text1"/>
        </w:rPr>
        <w:t>850</w:t>
      </w:r>
      <w:r>
        <w:rPr>
          <w:color w:val="000000" w:themeColor="text1"/>
        </w:rPr>
        <w:t xml:space="preserve"> – 5 334 208,00 рублей</w:t>
      </w:r>
      <w:r w:rsidRPr="00905ABC">
        <w:rPr>
          <w:color w:val="000000" w:themeColor="text1"/>
        </w:rPr>
        <w:t>;</w:t>
      </w:r>
    </w:p>
    <w:p w:rsidR="00F60A85" w:rsidRPr="00C66C0F" w:rsidRDefault="00F60A85" w:rsidP="00F60A85">
      <w:pPr>
        <w:widowControl w:val="0"/>
        <w:autoSpaceDE w:val="0"/>
        <w:autoSpaceDN w:val="0"/>
        <w:adjustRightInd w:val="0"/>
        <w:spacing w:line="312" w:lineRule="auto"/>
        <w:ind w:firstLine="709"/>
        <w:jc w:val="both"/>
        <w:rPr>
          <w:color w:val="000000" w:themeColor="text1"/>
        </w:rPr>
      </w:pPr>
      <w:r w:rsidRPr="00C66C0F">
        <w:rPr>
          <w:color w:val="000000" w:themeColor="text1"/>
        </w:rPr>
        <w:t xml:space="preserve">- финансовое обеспечение деятельности органов местного самоуправления, органов администрации Артемовского городского округа (содержание управления архитектуры и градостроительства администрации Артемовского городского округа (штатная численность - 18 единиц) – </w:t>
      </w:r>
      <w:r>
        <w:rPr>
          <w:color w:val="000000" w:themeColor="text1"/>
        </w:rPr>
        <w:t xml:space="preserve">24 318 724,86 рублей, </w:t>
      </w:r>
      <w:r w:rsidRPr="00D26C58">
        <w:rPr>
          <w:b/>
          <w:color w:val="000000" w:themeColor="text1"/>
        </w:rPr>
        <w:t>вид расхода 120</w:t>
      </w:r>
      <w:r w:rsidRPr="00C66C0F">
        <w:rPr>
          <w:color w:val="000000" w:themeColor="text1"/>
        </w:rPr>
        <w:t>;</w:t>
      </w:r>
    </w:p>
    <w:p w:rsidR="00F60A85" w:rsidRDefault="00F60A85" w:rsidP="00F60A85">
      <w:pPr>
        <w:autoSpaceDE w:val="0"/>
        <w:autoSpaceDN w:val="0"/>
        <w:adjustRightInd w:val="0"/>
        <w:spacing w:line="312" w:lineRule="auto"/>
        <w:ind w:firstLine="709"/>
        <w:jc w:val="both"/>
        <w:rPr>
          <w:color w:val="000000" w:themeColor="text1"/>
        </w:rPr>
      </w:pPr>
      <w:r w:rsidRPr="00905ABC">
        <w:rPr>
          <w:color w:val="000000" w:themeColor="text1"/>
        </w:rPr>
        <w:t xml:space="preserve">- прочие выплаты по обязательствам (на осуществление регистрационных (вступительных), членских и иных взносов в ассоциацию «Саморегулируемая организация кадастровых инженеров») – </w:t>
      </w:r>
      <w:r>
        <w:rPr>
          <w:color w:val="000000" w:themeColor="text1"/>
        </w:rPr>
        <w:t>27 000,00</w:t>
      </w:r>
      <w:r w:rsidRPr="00905ABC">
        <w:rPr>
          <w:color w:val="000000" w:themeColor="text1"/>
        </w:rPr>
        <w:t xml:space="preserve"> руб</w:t>
      </w:r>
      <w:r>
        <w:rPr>
          <w:color w:val="000000" w:themeColor="text1"/>
        </w:rPr>
        <w:t xml:space="preserve">лей, </w:t>
      </w:r>
      <w:r w:rsidRPr="00905ABC">
        <w:rPr>
          <w:b/>
          <w:color w:val="000000" w:themeColor="text1"/>
        </w:rPr>
        <w:t>вид расхода 610</w:t>
      </w:r>
      <w:r w:rsidRPr="00905ABC">
        <w:rPr>
          <w:color w:val="000000" w:themeColor="text1"/>
        </w:rPr>
        <w:t>;</w:t>
      </w:r>
    </w:p>
    <w:p w:rsidR="00F60A85" w:rsidRPr="00905ABC" w:rsidRDefault="00F60A85" w:rsidP="00F60A85">
      <w:pPr>
        <w:autoSpaceDE w:val="0"/>
        <w:autoSpaceDN w:val="0"/>
        <w:adjustRightInd w:val="0"/>
        <w:spacing w:line="312" w:lineRule="auto"/>
        <w:ind w:firstLine="709"/>
        <w:jc w:val="both"/>
        <w:rPr>
          <w:color w:val="000000" w:themeColor="text1"/>
        </w:rPr>
      </w:pPr>
      <w:r>
        <w:rPr>
          <w:color w:val="000000" w:themeColor="text1"/>
        </w:rPr>
        <w:t>- р</w:t>
      </w:r>
      <w:r w:rsidRPr="00905ABC">
        <w:rPr>
          <w:color w:val="000000" w:themeColor="text1"/>
        </w:rPr>
        <w:t>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rPr>
          <w:color w:val="000000" w:themeColor="text1"/>
        </w:rPr>
        <w:t xml:space="preserve"> на приобретение офисных кресел и телефонного аппарата – 22 090,00 рублей, </w:t>
      </w:r>
      <w:r w:rsidRPr="00905ABC">
        <w:rPr>
          <w:b/>
          <w:color w:val="000000" w:themeColor="text1"/>
        </w:rPr>
        <w:t>вид расхода 240</w:t>
      </w:r>
      <w:r>
        <w:rPr>
          <w:color w:val="000000" w:themeColor="text1"/>
        </w:rPr>
        <w:t xml:space="preserve">. </w:t>
      </w:r>
    </w:p>
    <w:p w:rsidR="00F60A85" w:rsidRPr="00D26C58" w:rsidRDefault="00F60A85" w:rsidP="00F60A85">
      <w:pPr>
        <w:autoSpaceDE w:val="0"/>
        <w:autoSpaceDN w:val="0"/>
        <w:adjustRightInd w:val="0"/>
        <w:spacing w:line="312" w:lineRule="auto"/>
        <w:ind w:firstLine="709"/>
        <w:jc w:val="both"/>
        <w:rPr>
          <w:color w:val="000000" w:themeColor="text1"/>
        </w:rPr>
      </w:pPr>
      <w:r w:rsidRPr="00D26C58">
        <w:rPr>
          <w:color w:val="000000" w:themeColor="text1"/>
        </w:rPr>
        <w:t>На плановый период 2026</w:t>
      </w:r>
      <w:r>
        <w:rPr>
          <w:color w:val="000000" w:themeColor="text1"/>
        </w:rPr>
        <w:t xml:space="preserve"> </w:t>
      </w:r>
      <w:r w:rsidRPr="00D26C58">
        <w:rPr>
          <w:color w:val="000000" w:themeColor="text1"/>
        </w:rPr>
        <w:t>-</w:t>
      </w:r>
      <w:r>
        <w:rPr>
          <w:color w:val="000000" w:themeColor="text1"/>
        </w:rPr>
        <w:t xml:space="preserve"> </w:t>
      </w:r>
      <w:r w:rsidRPr="00D26C58">
        <w:rPr>
          <w:color w:val="000000" w:themeColor="text1"/>
        </w:rPr>
        <w:t>2027 годов бюджетные ассигнования на реализацию мероприятий программы предусмотрены в объемах 92 574 958,11 рублей и 96 053 414,57 рублей соответственно</w:t>
      </w:r>
      <w:r>
        <w:rPr>
          <w:color w:val="000000" w:themeColor="text1"/>
        </w:rPr>
        <w:t xml:space="preserve"> по годам</w:t>
      </w:r>
      <w:r w:rsidRPr="00D26C58">
        <w:rPr>
          <w:color w:val="000000" w:themeColor="text1"/>
        </w:rPr>
        <w:t>.</w:t>
      </w:r>
    </w:p>
    <w:p w:rsidR="006F015A" w:rsidRPr="00467B4F" w:rsidRDefault="006F015A" w:rsidP="006F015A">
      <w:pPr>
        <w:autoSpaceDE w:val="0"/>
        <w:autoSpaceDN w:val="0"/>
        <w:adjustRightInd w:val="0"/>
        <w:jc w:val="center"/>
        <w:rPr>
          <w:b/>
          <w:i/>
        </w:rPr>
      </w:pPr>
      <w:r w:rsidRPr="00467B4F">
        <w:rPr>
          <w:b/>
          <w:i/>
        </w:rPr>
        <w:t xml:space="preserve">Муниципальная программа </w:t>
      </w:r>
    </w:p>
    <w:p w:rsidR="006F015A" w:rsidRDefault="006F015A" w:rsidP="00CA74BA">
      <w:pPr>
        <w:autoSpaceDE w:val="0"/>
        <w:autoSpaceDN w:val="0"/>
        <w:adjustRightInd w:val="0"/>
        <w:jc w:val="center"/>
        <w:rPr>
          <w:b/>
          <w:i/>
        </w:rPr>
      </w:pPr>
      <w:r w:rsidRPr="00467B4F">
        <w:rPr>
          <w:b/>
          <w:i/>
        </w:rPr>
        <w:t>«Управление средствами бюджета Артемовского городского округа»</w:t>
      </w:r>
    </w:p>
    <w:p w:rsidR="009D1D9E" w:rsidRDefault="009D1D9E" w:rsidP="009D1D9E">
      <w:pPr>
        <w:autoSpaceDE w:val="0"/>
        <w:autoSpaceDN w:val="0"/>
        <w:adjustRightInd w:val="0"/>
        <w:ind w:firstLine="567"/>
        <w:jc w:val="center"/>
      </w:pPr>
    </w:p>
    <w:p w:rsidR="009D1D9E" w:rsidRDefault="009D1D9E" w:rsidP="007528F7">
      <w:pPr>
        <w:autoSpaceDE w:val="0"/>
        <w:autoSpaceDN w:val="0"/>
        <w:adjustRightInd w:val="0"/>
        <w:spacing w:line="312" w:lineRule="auto"/>
        <w:ind w:firstLine="567"/>
        <w:jc w:val="both"/>
        <w:rPr>
          <w:b/>
          <w:i/>
        </w:rPr>
      </w:pPr>
      <w:r>
        <w:t xml:space="preserve">На реализацию мероприятий муниципальной программы Артемовского городского округа в бюджете на 2025 год предусмотрены бюджетные ассигнования в объеме </w:t>
      </w:r>
      <w:r w:rsidR="00663A1C">
        <w:t>54 465 123,93</w:t>
      </w:r>
      <w:r>
        <w:t xml:space="preserve"> рублей</w:t>
      </w:r>
      <w:r w:rsidR="00663A1C">
        <w:t xml:space="preserve">, в том числе за счет </w:t>
      </w:r>
      <w:r>
        <w:t>средств местного бюджета</w:t>
      </w:r>
      <w:r w:rsidR="00663A1C">
        <w:t xml:space="preserve"> 52 766 197,10 рублей, за счет средств вышестоящего бюджета 1 698 926,83 рублей</w:t>
      </w:r>
      <w:r>
        <w:t>.</w:t>
      </w:r>
    </w:p>
    <w:p w:rsidR="006F015A" w:rsidRPr="00467B4F" w:rsidRDefault="006F015A" w:rsidP="006F015A">
      <w:pPr>
        <w:spacing w:after="120"/>
        <w:ind w:firstLine="567"/>
        <w:jc w:val="right"/>
      </w:pPr>
      <w:r w:rsidRPr="00467B4F">
        <w:lastRenderedPageBreak/>
        <w:t xml:space="preserve">(рубли) </w:t>
      </w:r>
    </w:p>
    <w:tbl>
      <w:tblPr>
        <w:tblStyle w:val="a3"/>
        <w:tblW w:w="9522" w:type="dxa"/>
        <w:tblLook w:val="04A0" w:firstRow="1" w:lastRow="0" w:firstColumn="1" w:lastColumn="0" w:noHBand="0" w:noVBand="1"/>
      </w:tblPr>
      <w:tblGrid>
        <w:gridCol w:w="3681"/>
        <w:gridCol w:w="2155"/>
        <w:gridCol w:w="1843"/>
        <w:gridCol w:w="1843"/>
      </w:tblGrid>
      <w:tr w:rsidR="00573EE4" w:rsidRPr="00087620" w:rsidTr="00F60A85">
        <w:trPr>
          <w:trHeight w:val="503"/>
        </w:trPr>
        <w:tc>
          <w:tcPr>
            <w:tcW w:w="3681" w:type="dxa"/>
          </w:tcPr>
          <w:p w:rsidR="00573EE4" w:rsidRPr="00632F4C" w:rsidRDefault="00573EE4" w:rsidP="001131B1">
            <w:pPr>
              <w:autoSpaceDE w:val="0"/>
              <w:autoSpaceDN w:val="0"/>
              <w:adjustRightInd w:val="0"/>
              <w:jc w:val="center"/>
              <w:rPr>
                <w:b/>
                <w:sz w:val="20"/>
                <w:szCs w:val="20"/>
              </w:rPr>
            </w:pPr>
            <w:r w:rsidRPr="00632F4C">
              <w:rPr>
                <w:b/>
                <w:sz w:val="20"/>
                <w:szCs w:val="20"/>
              </w:rPr>
              <w:t>Наименование</w:t>
            </w:r>
            <w:r>
              <w:rPr>
                <w:b/>
                <w:sz w:val="20"/>
                <w:szCs w:val="20"/>
              </w:rPr>
              <w:t xml:space="preserve"> структурного элемента муниципальной программы</w:t>
            </w:r>
          </w:p>
        </w:tc>
        <w:tc>
          <w:tcPr>
            <w:tcW w:w="2155" w:type="dxa"/>
          </w:tcPr>
          <w:p w:rsidR="00573EE4" w:rsidRPr="00632F4C" w:rsidRDefault="00573EE4" w:rsidP="001131B1">
            <w:pPr>
              <w:autoSpaceDE w:val="0"/>
              <w:autoSpaceDN w:val="0"/>
              <w:adjustRightInd w:val="0"/>
              <w:jc w:val="center"/>
              <w:rPr>
                <w:b/>
                <w:sz w:val="20"/>
                <w:szCs w:val="20"/>
              </w:rPr>
            </w:pPr>
            <w:r>
              <w:rPr>
                <w:b/>
                <w:sz w:val="20"/>
                <w:szCs w:val="20"/>
              </w:rPr>
              <w:t xml:space="preserve">Проект бюджета на </w:t>
            </w:r>
            <w:r w:rsidRPr="00632F4C">
              <w:rPr>
                <w:b/>
                <w:sz w:val="20"/>
                <w:szCs w:val="20"/>
              </w:rPr>
              <w:t>202</w:t>
            </w:r>
            <w:r>
              <w:rPr>
                <w:b/>
                <w:sz w:val="20"/>
                <w:szCs w:val="20"/>
              </w:rPr>
              <w:t>5 год</w:t>
            </w:r>
          </w:p>
        </w:tc>
        <w:tc>
          <w:tcPr>
            <w:tcW w:w="1843" w:type="dxa"/>
          </w:tcPr>
          <w:p w:rsidR="00573EE4" w:rsidRPr="00632F4C" w:rsidRDefault="00573EE4" w:rsidP="001131B1">
            <w:pPr>
              <w:autoSpaceDE w:val="0"/>
              <w:autoSpaceDN w:val="0"/>
              <w:adjustRightInd w:val="0"/>
              <w:jc w:val="center"/>
              <w:rPr>
                <w:b/>
                <w:sz w:val="20"/>
                <w:szCs w:val="20"/>
              </w:rPr>
            </w:pPr>
            <w:r>
              <w:rPr>
                <w:b/>
                <w:sz w:val="20"/>
                <w:szCs w:val="20"/>
              </w:rPr>
              <w:t xml:space="preserve">Проект бюджета на </w:t>
            </w:r>
            <w:r w:rsidRPr="00632F4C">
              <w:rPr>
                <w:b/>
                <w:sz w:val="20"/>
                <w:szCs w:val="20"/>
              </w:rPr>
              <w:t>202</w:t>
            </w:r>
            <w:r>
              <w:rPr>
                <w:b/>
                <w:sz w:val="20"/>
                <w:szCs w:val="20"/>
              </w:rPr>
              <w:t>6 год</w:t>
            </w:r>
          </w:p>
        </w:tc>
        <w:tc>
          <w:tcPr>
            <w:tcW w:w="1843" w:type="dxa"/>
          </w:tcPr>
          <w:p w:rsidR="00573EE4" w:rsidRPr="00632F4C" w:rsidRDefault="00573EE4" w:rsidP="001131B1">
            <w:pPr>
              <w:autoSpaceDE w:val="0"/>
              <w:autoSpaceDN w:val="0"/>
              <w:adjustRightInd w:val="0"/>
              <w:jc w:val="center"/>
              <w:rPr>
                <w:b/>
                <w:sz w:val="20"/>
                <w:szCs w:val="20"/>
              </w:rPr>
            </w:pPr>
            <w:r>
              <w:rPr>
                <w:b/>
                <w:sz w:val="20"/>
                <w:szCs w:val="20"/>
              </w:rPr>
              <w:t xml:space="preserve">Проект бюджета на </w:t>
            </w:r>
            <w:r w:rsidRPr="00632F4C">
              <w:rPr>
                <w:b/>
                <w:sz w:val="20"/>
                <w:szCs w:val="20"/>
              </w:rPr>
              <w:t>202</w:t>
            </w:r>
            <w:r>
              <w:rPr>
                <w:b/>
                <w:sz w:val="20"/>
                <w:szCs w:val="20"/>
              </w:rPr>
              <w:t>7 год</w:t>
            </w:r>
          </w:p>
        </w:tc>
      </w:tr>
      <w:tr w:rsidR="00573EE4" w:rsidRPr="00087620" w:rsidTr="001131B1">
        <w:trPr>
          <w:trHeight w:val="809"/>
        </w:trPr>
        <w:tc>
          <w:tcPr>
            <w:tcW w:w="3681" w:type="dxa"/>
          </w:tcPr>
          <w:p w:rsidR="00573EE4" w:rsidRPr="00467B4F" w:rsidRDefault="00573EE4" w:rsidP="001131B1">
            <w:pPr>
              <w:jc w:val="both"/>
              <w:rPr>
                <w:sz w:val="20"/>
                <w:szCs w:val="20"/>
              </w:rPr>
            </w:pPr>
            <w:r w:rsidRPr="00467B4F">
              <w:rPr>
                <w:sz w:val="20"/>
                <w:szCs w:val="20"/>
              </w:rPr>
              <w:t>Обеспечение взаимодействия в едином информационном пространстве муниципальных учреждений</w:t>
            </w:r>
          </w:p>
        </w:tc>
        <w:tc>
          <w:tcPr>
            <w:tcW w:w="2155" w:type="dxa"/>
            <w:vAlign w:val="center"/>
          </w:tcPr>
          <w:p w:rsidR="00573EE4" w:rsidRPr="00467B4F" w:rsidRDefault="00573EE4" w:rsidP="001131B1">
            <w:pPr>
              <w:jc w:val="center"/>
              <w:rPr>
                <w:sz w:val="20"/>
                <w:szCs w:val="20"/>
              </w:rPr>
            </w:pPr>
            <w:r>
              <w:rPr>
                <w:sz w:val="20"/>
                <w:szCs w:val="20"/>
              </w:rPr>
              <w:t>5 795 668,00</w:t>
            </w:r>
            <w:r w:rsidRPr="00467B4F">
              <w:rPr>
                <w:sz w:val="20"/>
                <w:szCs w:val="20"/>
              </w:rPr>
              <w:t xml:space="preserve"> МБ</w:t>
            </w:r>
          </w:p>
        </w:tc>
        <w:tc>
          <w:tcPr>
            <w:tcW w:w="1843" w:type="dxa"/>
            <w:vAlign w:val="center"/>
          </w:tcPr>
          <w:p w:rsidR="00573EE4" w:rsidRPr="00467B4F" w:rsidRDefault="00573EE4" w:rsidP="001131B1">
            <w:pPr>
              <w:jc w:val="center"/>
              <w:rPr>
                <w:sz w:val="20"/>
                <w:szCs w:val="20"/>
              </w:rPr>
            </w:pPr>
            <w:r>
              <w:rPr>
                <w:sz w:val="20"/>
                <w:szCs w:val="20"/>
              </w:rPr>
              <w:t>2 534 690,25</w:t>
            </w:r>
            <w:r w:rsidRPr="00467B4F">
              <w:rPr>
                <w:sz w:val="20"/>
                <w:szCs w:val="20"/>
              </w:rPr>
              <w:t xml:space="preserve"> МБ</w:t>
            </w:r>
          </w:p>
        </w:tc>
        <w:tc>
          <w:tcPr>
            <w:tcW w:w="1843" w:type="dxa"/>
            <w:vAlign w:val="center"/>
          </w:tcPr>
          <w:p w:rsidR="00573EE4" w:rsidRPr="00467B4F" w:rsidRDefault="00573EE4" w:rsidP="001131B1">
            <w:pPr>
              <w:jc w:val="center"/>
              <w:rPr>
                <w:sz w:val="20"/>
                <w:szCs w:val="20"/>
              </w:rPr>
            </w:pPr>
            <w:r>
              <w:rPr>
                <w:sz w:val="20"/>
                <w:szCs w:val="20"/>
              </w:rPr>
              <w:t>3 423 355,99 МБ</w:t>
            </w:r>
          </w:p>
        </w:tc>
      </w:tr>
      <w:tr w:rsidR="00573EE4" w:rsidRPr="00087620" w:rsidTr="001131B1">
        <w:tc>
          <w:tcPr>
            <w:tcW w:w="3681" w:type="dxa"/>
          </w:tcPr>
          <w:p w:rsidR="00573EE4" w:rsidRPr="00467B4F" w:rsidRDefault="00573EE4" w:rsidP="001131B1">
            <w:pPr>
              <w:jc w:val="both"/>
              <w:rPr>
                <w:sz w:val="20"/>
                <w:szCs w:val="20"/>
              </w:rPr>
            </w:pPr>
            <w:r w:rsidRPr="00467B4F">
              <w:rPr>
                <w:sz w:val="20"/>
                <w:szCs w:val="20"/>
              </w:rPr>
              <w:t>Обеспечение деятельности органов администрации Артемовского городского округа</w:t>
            </w:r>
          </w:p>
        </w:tc>
        <w:tc>
          <w:tcPr>
            <w:tcW w:w="2155" w:type="dxa"/>
            <w:vAlign w:val="center"/>
          </w:tcPr>
          <w:p w:rsidR="00573EE4" w:rsidRPr="00467B4F" w:rsidRDefault="00573EE4" w:rsidP="001131B1">
            <w:pPr>
              <w:jc w:val="center"/>
              <w:rPr>
                <w:sz w:val="20"/>
                <w:szCs w:val="20"/>
              </w:rPr>
            </w:pPr>
            <w:r>
              <w:rPr>
                <w:sz w:val="20"/>
                <w:szCs w:val="20"/>
              </w:rPr>
              <w:t>33 842 066,13</w:t>
            </w:r>
            <w:r w:rsidRPr="00467B4F">
              <w:rPr>
                <w:sz w:val="20"/>
                <w:szCs w:val="20"/>
              </w:rPr>
              <w:t xml:space="preserve"> МБ</w:t>
            </w:r>
          </w:p>
        </w:tc>
        <w:tc>
          <w:tcPr>
            <w:tcW w:w="1843" w:type="dxa"/>
            <w:vAlign w:val="center"/>
          </w:tcPr>
          <w:p w:rsidR="00573EE4" w:rsidRPr="00467B4F" w:rsidRDefault="00573EE4" w:rsidP="001131B1">
            <w:pPr>
              <w:jc w:val="center"/>
              <w:rPr>
                <w:sz w:val="20"/>
                <w:szCs w:val="20"/>
              </w:rPr>
            </w:pPr>
            <w:r>
              <w:rPr>
                <w:sz w:val="20"/>
                <w:szCs w:val="20"/>
              </w:rPr>
              <w:t>37 150 377,46</w:t>
            </w:r>
            <w:r w:rsidRPr="00467B4F">
              <w:rPr>
                <w:sz w:val="20"/>
                <w:szCs w:val="20"/>
              </w:rPr>
              <w:t xml:space="preserve"> МБ</w:t>
            </w:r>
          </w:p>
        </w:tc>
        <w:tc>
          <w:tcPr>
            <w:tcW w:w="1843" w:type="dxa"/>
            <w:vAlign w:val="center"/>
          </w:tcPr>
          <w:p w:rsidR="00573EE4" w:rsidRPr="00467B4F" w:rsidRDefault="00573EE4" w:rsidP="001131B1">
            <w:pPr>
              <w:jc w:val="center"/>
              <w:rPr>
                <w:sz w:val="20"/>
                <w:szCs w:val="20"/>
              </w:rPr>
            </w:pPr>
            <w:r>
              <w:rPr>
                <w:sz w:val="20"/>
                <w:szCs w:val="20"/>
              </w:rPr>
              <w:t>36 689 426,20 МБ</w:t>
            </w:r>
          </w:p>
        </w:tc>
      </w:tr>
      <w:tr w:rsidR="00573EE4" w:rsidRPr="00087620" w:rsidTr="001131B1">
        <w:tc>
          <w:tcPr>
            <w:tcW w:w="3681" w:type="dxa"/>
          </w:tcPr>
          <w:p w:rsidR="00573EE4" w:rsidRPr="00467B4F" w:rsidRDefault="00573EE4" w:rsidP="001131B1">
            <w:pPr>
              <w:jc w:val="both"/>
              <w:rPr>
                <w:b/>
                <w:sz w:val="20"/>
                <w:szCs w:val="20"/>
              </w:rPr>
            </w:pPr>
            <w:r w:rsidRPr="00467B4F">
              <w:rPr>
                <w:b/>
                <w:sz w:val="20"/>
                <w:szCs w:val="20"/>
              </w:rPr>
              <w:t>ИТОГО</w:t>
            </w:r>
            <w:r w:rsidR="00734669">
              <w:rPr>
                <w:b/>
                <w:sz w:val="20"/>
                <w:szCs w:val="20"/>
              </w:rPr>
              <w:t xml:space="preserve"> МБ</w:t>
            </w:r>
            <w:r w:rsidRPr="00467B4F">
              <w:rPr>
                <w:b/>
                <w:sz w:val="20"/>
                <w:szCs w:val="20"/>
              </w:rPr>
              <w:t>:</w:t>
            </w:r>
          </w:p>
        </w:tc>
        <w:tc>
          <w:tcPr>
            <w:tcW w:w="2155" w:type="dxa"/>
            <w:vAlign w:val="center"/>
          </w:tcPr>
          <w:p w:rsidR="00573EE4" w:rsidRPr="00467B4F" w:rsidRDefault="00573EE4" w:rsidP="001131B1">
            <w:pPr>
              <w:jc w:val="center"/>
              <w:rPr>
                <w:b/>
                <w:sz w:val="20"/>
                <w:szCs w:val="20"/>
              </w:rPr>
            </w:pPr>
            <w:r>
              <w:rPr>
                <w:b/>
                <w:sz w:val="20"/>
                <w:szCs w:val="20"/>
              </w:rPr>
              <w:t>39 637 734,13</w:t>
            </w:r>
          </w:p>
        </w:tc>
        <w:tc>
          <w:tcPr>
            <w:tcW w:w="1843" w:type="dxa"/>
            <w:vAlign w:val="center"/>
          </w:tcPr>
          <w:p w:rsidR="00573EE4" w:rsidRPr="00467B4F" w:rsidRDefault="00573EE4" w:rsidP="001131B1">
            <w:pPr>
              <w:jc w:val="center"/>
              <w:rPr>
                <w:b/>
                <w:sz w:val="20"/>
                <w:szCs w:val="20"/>
              </w:rPr>
            </w:pPr>
            <w:r>
              <w:rPr>
                <w:b/>
                <w:sz w:val="20"/>
                <w:szCs w:val="20"/>
              </w:rPr>
              <w:t>39 685 067,71</w:t>
            </w:r>
          </w:p>
        </w:tc>
        <w:tc>
          <w:tcPr>
            <w:tcW w:w="1843" w:type="dxa"/>
            <w:vAlign w:val="center"/>
          </w:tcPr>
          <w:p w:rsidR="00573EE4" w:rsidRPr="00467B4F" w:rsidRDefault="00573EE4" w:rsidP="001131B1">
            <w:pPr>
              <w:jc w:val="center"/>
              <w:rPr>
                <w:b/>
                <w:sz w:val="20"/>
                <w:szCs w:val="20"/>
              </w:rPr>
            </w:pPr>
            <w:r>
              <w:rPr>
                <w:b/>
                <w:sz w:val="20"/>
                <w:szCs w:val="20"/>
              </w:rPr>
              <w:t>40 112 782,19</w:t>
            </w:r>
          </w:p>
        </w:tc>
      </w:tr>
    </w:tbl>
    <w:p w:rsidR="006F015A" w:rsidRPr="00087620" w:rsidRDefault="006F015A" w:rsidP="009E1230">
      <w:pPr>
        <w:spacing w:line="271" w:lineRule="auto"/>
        <w:ind w:firstLine="567"/>
        <w:jc w:val="both"/>
        <w:rPr>
          <w:color w:val="FF0000"/>
        </w:rPr>
      </w:pPr>
    </w:p>
    <w:p w:rsidR="00DA29A6" w:rsidRPr="00520EB2" w:rsidRDefault="006F015A" w:rsidP="007528F7">
      <w:pPr>
        <w:autoSpaceDE w:val="0"/>
        <w:autoSpaceDN w:val="0"/>
        <w:adjustRightInd w:val="0"/>
        <w:spacing w:line="312" w:lineRule="auto"/>
        <w:ind w:firstLine="567"/>
        <w:jc w:val="both"/>
        <w:rPr>
          <w:strike/>
        </w:rPr>
      </w:pPr>
      <w:r w:rsidRPr="00360E74">
        <w:t xml:space="preserve">Общее увеличение расходов </w:t>
      </w:r>
      <w:r w:rsidR="00256094">
        <w:t xml:space="preserve">по </w:t>
      </w:r>
      <w:r w:rsidRPr="00360E74">
        <w:t>муниципальной программ</w:t>
      </w:r>
      <w:r w:rsidR="00256094">
        <w:t>е</w:t>
      </w:r>
      <w:r w:rsidRPr="00360E74">
        <w:t xml:space="preserve"> </w:t>
      </w:r>
      <w:r>
        <w:t>относительно уровня действующего бюджета Артемовского городского округа на 202</w:t>
      </w:r>
      <w:r w:rsidR="00256094">
        <w:t>5</w:t>
      </w:r>
      <w:r>
        <w:t xml:space="preserve"> год</w:t>
      </w:r>
      <w:r w:rsidRPr="00360E74">
        <w:t xml:space="preserve"> </w:t>
      </w:r>
      <w:r w:rsidR="00256094">
        <w:t>составило</w:t>
      </w:r>
      <w:r w:rsidRPr="00360E74">
        <w:t xml:space="preserve"> </w:t>
      </w:r>
      <w:r w:rsidR="00256094">
        <w:t>5 420 108,36</w:t>
      </w:r>
      <w:r w:rsidRPr="00360E74">
        <w:t xml:space="preserve"> руб</w:t>
      </w:r>
      <w:r w:rsidR="008E4846">
        <w:t>лей</w:t>
      </w:r>
      <w:r w:rsidR="001131B1">
        <w:t>, в том числе</w:t>
      </w:r>
      <w:r w:rsidRPr="00360E74">
        <w:t xml:space="preserve"> </w:t>
      </w:r>
      <w:r>
        <w:t xml:space="preserve">в связи с увеличением </w:t>
      </w:r>
      <w:r w:rsidR="00256094">
        <w:t>объема средств местного бюджета на фонд оплаты труда муниципальных с</w:t>
      </w:r>
      <w:r w:rsidR="008E4846">
        <w:t xml:space="preserve">лужащих, </w:t>
      </w:r>
      <w:r w:rsidR="001131B1">
        <w:t xml:space="preserve">увеличением расходов на услуги доступа к </w:t>
      </w:r>
      <w:r w:rsidR="00256094">
        <w:t>сети интернет</w:t>
      </w:r>
      <w:r w:rsidR="00A7781E">
        <w:t xml:space="preserve"> (дополнительный провайдер)</w:t>
      </w:r>
      <w:r w:rsidR="00256094">
        <w:t xml:space="preserve">, </w:t>
      </w:r>
      <w:r w:rsidR="001632C7">
        <w:t xml:space="preserve">выделением средств на </w:t>
      </w:r>
      <w:r w:rsidR="004F6F52" w:rsidRPr="004F6F52">
        <w:t>обслуживание баз данных на платформе ПП 1С</w:t>
      </w:r>
      <w:r w:rsidR="008B5B76">
        <w:t xml:space="preserve"> (технологическая централизация бухгалтерского учета)</w:t>
      </w:r>
      <w:r w:rsidR="00E22554" w:rsidRPr="004F6F52">
        <w:t>,</w:t>
      </w:r>
      <w:r w:rsidR="0079144F">
        <w:t xml:space="preserve"> </w:t>
      </w:r>
      <w:r w:rsidR="00E22554" w:rsidRPr="00E22554">
        <w:t>кроме того,</w:t>
      </w:r>
      <w:r w:rsidR="00A7781E" w:rsidRPr="00A7781E">
        <w:t xml:space="preserve"> </w:t>
      </w:r>
      <w:r w:rsidR="00520EB2">
        <w:rPr>
          <w:color w:val="000000" w:themeColor="text1"/>
        </w:rPr>
        <w:t>увеличены бюджетные ассигновани</w:t>
      </w:r>
      <w:r w:rsidR="00F13084">
        <w:rPr>
          <w:color w:val="000000" w:themeColor="text1"/>
        </w:rPr>
        <w:t>я</w:t>
      </w:r>
      <w:r w:rsidR="00520EB2">
        <w:rPr>
          <w:color w:val="000000" w:themeColor="text1"/>
        </w:rPr>
        <w:t xml:space="preserve"> в сфере закупок с учетом роста цен (тарифов) на продукцию (услуги) иных организаций (услуги связи, обслуживание оргтехники, программного обеспечения, </w:t>
      </w:r>
      <w:r w:rsidR="001730F3">
        <w:rPr>
          <w:color w:val="000000" w:themeColor="text1"/>
        </w:rPr>
        <w:t>СПС «</w:t>
      </w:r>
      <w:proofErr w:type="spellStart"/>
      <w:r w:rsidR="00520EB2">
        <w:rPr>
          <w:color w:val="000000" w:themeColor="text1"/>
        </w:rPr>
        <w:t>КонсультантПлюс</w:t>
      </w:r>
      <w:proofErr w:type="spellEnd"/>
      <w:r w:rsidR="001730F3">
        <w:rPr>
          <w:color w:val="000000" w:themeColor="text1"/>
        </w:rPr>
        <w:t>»</w:t>
      </w:r>
      <w:r w:rsidR="00520EB2">
        <w:rPr>
          <w:color w:val="000000" w:themeColor="text1"/>
        </w:rPr>
        <w:t>)</w:t>
      </w:r>
      <w:r w:rsidR="00E22554">
        <w:rPr>
          <w:color w:val="000000" w:themeColor="text1"/>
        </w:rPr>
        <w:t>.</w:t>
      </w:r>
    </w:p>
    <w:p w:rsidR="00DA29A6" w:rsidRDefault="00DA29A6" w:rsidP="007528F7">
      <w:pPr>
        <w:autoSpaceDE w:val="0"/>
        <w:autoSpaceDN w:val="0"/>
        <w:adjustRightInd w:val="0"/>
        <w:spacing w:line="312" w:lineRule="auto"/>
        <w:ind w:firstLine="709"/>
        <w:jc w:val="both"/>
      </w:pPr>
      <w:r>
        <w:t>В составе муниципальной программы на 2025 год предусмотрены расходы на:</w:t>
      </w:r>
    </w:p>
    <w:p w:rsidR="006F015A" w:rsidRPr="00B3005F" w:rsidRDefault="006F015A" w:rsidP="007528F7">
      <w:pPr>
        <w:widowControl w:val="0"/>
        <w:shd w:val="clear" w:color="auto" w:fill="FFFFFF" w:themeFill="background1"/>
        <w:spacing w:line="312" w:lineRule="auto"/>
        <w:ind w:firstLine="709"/>
        <w:jc w:val="both"/>
        <w:textAlignment w:val="baseline"/>
        <w:outlineLvl w:val="3"/>
      </w:pPr>
      <w:r w:rsidRPr="00B3005F">
        <w:t xml:space="preserve">- </w:t>
      </w:r>
      <w:r>
        <w:t>п</w:t>
      </w:r>
      <w:r w:rsidRPr="00B3005F">
        <w:t xml:space="preserve">риобретение неисключительных прав на использование программного продукта (программные комплексы </w:t>
      </w:r>
      <w:r w:rsidR="00D064C4">
        <w:t xml:space="preserve">компании </w:t>
      </w:r>
      <w:r w:rsidRPr="00B3005F">
        <w:t>«</w:t>
      </w:r>
      <w:proofErr w:type="spellStart"/>
      <w:r w:rsidRPr="00B3005F">
        <w:t>Кейсистемс</w:t>
      </w:r>
      <w:proofErr w:type="spellEnd"/>
      <w:r w:rsidRPr="00B3005F">
        <w:t xml:space="preserve">») – </w:t>
      </w:r>
      <w:r w:rsidR="00DA29A6">
        <w:t>3 806 300,00</w:t>
      </w:r>
      <w:r w:rsidRPr="00B3005F">
        <w:t xml:space="preserve"> руб</w:t>
      </w:r>
      <w:r w:rsidR="00DA29A6">
        <w:t>лей</w:t>
      </w:r>
      <w:r w:rsidR="00EE0AE1">
        <w:t xml:space="preserve">, </w:t>
      </w:r>
      <w:r w:rsidR="00EE0AE1" w:rsidRPr="00EE0AE1">
        <w:rPr>
          <w:b/>
        </w:rPr>
        <w:t>вид расхода</w:t>
      </w:r>
      <w:r w:rsidR="00EE0AE1">
        <w:t xml:space="preserve"> </w:t>
      </w:r>
      <w:r w:rsidR="00EE0AE1" w:rsidRPr="00EE0AE1">
        <w:rPr>
          <w:b/>
        </w:rPr>
        <w:t>240</w:t>
      </w:r>
      <w:r w:rsidRPr="00B3005F">
        <w:t>;</w:t>
      </w:r>
    </w:p>
    <w:p w:rsidR="006F015A" w:rsidRDefault="006F015A" w:rsidP="007528F7">
      <w:pPr>
        <w:widowControl w:val="0"/>
        <w:shd w:val="clear" w:color="auto" w:fill="FFFFFF" w:themeFill="background1"/>
        <w:spacing w:line="312" w:lineRule="auto"/>
        <w:ind w:firstLine="709"/>
        <w:jc w:val="both"/>
        <w:textAlignment w:val="baseline"/>
        <w:outlineLvl w:val="3"/>
      </w:pPr>
      <w:r w:rsidRPr="002A6842">
        <w:t>- технологическ</w:t>
      </w:r>
      <w:r w:rsidR="00DA29A6" w:rsidRPr="002A6842">
        <w:t>ую</w:t>
      </w:r>
      <w:r w:rsidRPr="002A6842">
        <w:t xml:space="preserve"> централизаци</w:t>
      </w:r>
      <w:r w:rsidR="00DA29A6" w:rsidRPr="002A6842">
        <w:t>ю</w:t>
      </w:r>
      <w:r w:rsidRPr="002A6842">
        <w:t xml:space="preserve"> бухгалтерского учета </w:t>
      </w:r>
      <w:r>
        <w:t xml:space="preserve">– </w:t>
      </w:r>
      <w:r w:rsidR="00DA29A6">
        <w:t>1 989 368,00</w:t>
      </w:r>
      <w:r>
        <w:t xml:space="preserve"> руб</w:t>
      </w:r>
      <w:r w:rsidR="00DA29A6">
        <w:t>лей</w:t>
      </w:r>
      <w:r w:rsidR="00EE0AE1">
        <w:t xml:space="preserve">, </w:t>
      </w:r>
      <w:r w:rsidR="00EE0AE1" w:rsidRPr="00EE0AE1">
        <w:rPr>
          <w:b/>
        </w:rPr>
        <w:t>вид расхода 240</w:t>
      </w:r>
      <w:r w:rsidR="00DA29A6">
        <w:t>;</w:t>
      </w:r>
    </w:p>
    <w:p w:rsidR="006F015A" w:rsidRDefault="006F015A" w:rsidP="007528F7">
      <w:pPr>
        <w:widowControl w:val="0"/>
        <w:shd w:val="clear" w:color="auto" w:fill="FFFFFF" w:themeFill="background1"/>
        <w:spacing w:line="312" w:lineRule="auto"/>
        <w:ind w:firstLine="709"/>
        <w:jc w:val="both"/>
        <w:textAlignment w:val="baseline"/>
        <w:outlineLvl w:val="3"/>
      </w:pPr>
      <w:r>
        <w:t>- р</w:t>
      </w:r>
      <w:r w:rsidRPr="00B3005F">
        <w:t>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t xml:space="preserve"> – </w:t>
      </w:r>
      <w:r w:rsidR="00DA29A6">
        <w:t>1</w:t>
      </w:r>
      <w:r>
        <w:t>00</w:t>
      </w:r>
      <w:r w:rsidR="00DA29A6">
        <w:t xml:space="preserve"> 000</w:t>
      </w:r>
      <w:r>
        <w:t>,00 руб</w:t>
      </w:r>
      <w:r w:rsidR="00DA29A6">
        <w:t>лей</w:t>
      </w:r>
      <w:r w:rsidR="00EE0AE1">
        <w:t xml:space="preserve">, </w:t>
      </w:r>
      <w:r w:rsidR="00EE0AE1">
        <w:rPr>
          <w:b/>
        </w:rPr>
        <w:t>вид расхода 240</w:t>
      </w:r>
      <w:r>
        <w:t>;</w:t>
      </w:r>
    </w:p>
    <w:p w:rsidR="006F015A" w:rsidRPr="008C512D" w:rsidRDefault="006F015A" w:rsidP="007528F7">
      <w:pPr>
        <w:widowControl w:val="0"/>
        <w:shd w:val="clear" w:color="auto" w:fill="FFFFFF" w:themeFill="background1"/>
        <w:spacing w:line="312" w:lineRule="auto"/>
        <w:ind w:firstLine="709"/>
        <w:jc w:val="both"/>
        <w:textAlignment w:val="baseline"/>
        <w:outlineLvl w:val="3"/>
      </w:pPr>
      <w:r w:rsidRPr="00A539B1">
        <w:t>- финансовое обеспечение деятельности органов местного самоуправления, органов администрации Артемовского городского округа, (содержание МКУ финансовое управление администрации Артемовского городского округа (штатная численность - 22 ед</w:t>
      </w:r>
      <w:r>
        <w:t>иницы</w:t>
      </w:r>
      <w:r w:rsidRPr="00A539B1">
        <w:t xml:space="preserve">) </w:t>
      </w:r>
      <w:r>
        <w:t xml:space="preserve">– </w:t>
      </w:r>
      <w:r w:rsidR="00DA29A6">
        <w:t>33 742 066,13</w:t>
      </w:r>
      <w:r w:rsidRPr="00A539B1">
        <w:t xml:space="preserve"> руб</w:t>
      </w:r>
      <w:r w:rsidR="00DA29A6">
        <w:t>лей</w:t>
      </w:r>
      <w:r w:rsidR="00EE0AE1">
        <w:t xml:space="preserve">, </w:t>
      </w:r>
      <w:r w:rsidR="00EE0AE1" w:rsidRPr="00663A1C">
        <w:rPr>
          <w:b/>
        </w:rPr>
        <w:t xml:space="preserve">вид расхода </w:t>
      </w:r>
      <w:r w:rsidR="00663A1C" w:rsidRPr="00663A1C">
        <w:rPr>
          <w:b/>
        </w:rPr>
        <w:t xml:space="preserve">120 – </w:t>
      </w:r>
      <w:r w:rsidR="00663A1C" w:rsidRPr="008C512D">
        <w:t>30 060 506,13 рублей,</w:t>
      </w:r>
      <w:r w:rsidR="00663A1C" w:rsidRPr="00663A1C">
        <w:rPr>
          <w:b/>
        </w:rPr>
        <w:t xml:space="preserve"> вид расхода 240 – </w:t>
      </w:r>
      <w:r w:rsidR="00663A1C" w:rsidRPr="008C512D">
        <w:t>3 681 560,00 рублей</w:t>
      </w:r>
      <w:r w:rsidRPr="008C512D">
        <w:t>.</w:t>
      </w:r>
    </w:p>
    <w:p w:rsidR="006F015A" w:rsidRDefault="00DA29A6" w:rsidP="007528F7">
      <w:pPr>
        <w:autoSpaceDE w:val="0"/>
        <w:autoSpaceDN w:val="0"/>
        <w:adjustRightInd w:val="0"/>
        <w:spacing w:line="312" w:lineRule="auto"/>
        <w:ind w:firstLine="709"/>
        <w:jc w:val="both"/>
      </w:pPr>
      <w:r>
        <w:t xml:space="preserve">На плановый период 2026 </w:t>
      </w:r>
      <w:r w:rsidR="00E22554">
        <w:t xml:space="preserve">- </w:t>
      </w:r>
      <w:r>
        <w:t>2027 годов бюджетные ассигнования на реализацию мероприятий муниципальной программы предусмотрены в объемах 39 685 067,71 рублей, 40 112 782,19 рублей соответственно по годам</w:t>
      </w:r>
      <w:r w:rsidR="006F015A" w:rsidRPr="00360E74">
        <w:t>.</w:t>
      </w:r>
    </w:p>
    <w:p w:rsidR="005B3F5E" w:rsidRDefault="00DD66DD" w:rsidP="00FF73D0">
      <w:pPr>
        <w:ind w:firstLine="709"/>
        <w:jc w:val="center"/>
        <w:rPr>
          <w:b/>
          <w:i/>
          <w:spacing w:val="2"/>
          <w:shd w:val="clear" w:color="auto" w:fill="FFFFFF"/>
        </w:rPr>
      </w:pPr>
      <w:r w:rsidRPr="00F82E92">
        <w:rPr>
          <w:b/>
          <w:i/>
          <w:spacing w:val="2"/>
          <w:shd w:val="clear" w:color="auto" w:fill="FFFFFF"/>
        </w:rPr>
        <w:t xml:space="preserve">Муниципальная программа </w:t>
      </w:r>
    </w:p>
    <w:p w:rsidR="00DD66DD" w:rsidRDefault="00DD66DD" w:rsidP="00D67CC7">
      <w:pPr>
        <w:spacing w:after="120" w:line="312" w:lineRule="auto"/>
        <w:ind w:firstLine="709"/>
        <w:jc w:val="center"/>
        <w:rPr>
          <w:b/>
          <w:i/>
          <w:spacing w:val="2"/>
          <w:shd w:val="clear" w:color="auto" w:fill="FFFFFF"/>
        </w:rPr>
      </w:pPr>
      <w:r w:rsidRPr="00F82E92">
        <w:rPr>
          <w:b/>
          <w:i/>
          <w:spacing w:val="2"/>
          <w:shd w:val="clear" w:color="auto" w:fill="FFFFFF"/>
        </w:rPr>
        <w:t>«Развитие культуры в Артемовском городском округе»</w:t>
      </w:r>
    </w:p>
    <w:p w:rsidR="00D67CC7" w:rsidRPr="00D67CC7" w:rsidRDefault="00D67CC7" w:rsidP="00D67CC7">
      <w:pPr>
        <w:spacing w:line="312" w:lineRule="auto"/>
        <w:ind w:firstLine="709"/>
        <w:jc w:val="both"/>
        <w:rPr>
          <w:rFonts w:eastAsia="Calibri"/>
        </w:rPr>
      </w:pPr>
      <w:r>
        <w:rPr>
          <w:rFonts w:eastAsia="Calibri"/>
        </w:rPr>
        <w:t>Н</w:t>
      </w:r>
      <w:r w:rsidRPr="00B2631B">
        <w:rPr>
          <w:rFonts w:eastAsia="Calibri"/>
        </w:rPr>
        <w:t>а реализацию</w:t>
      </w:r>
      <w:r>
        <w:rPr>
          <w:rFonts w:eastAsia="Calibri"/>
        </w:rPr>
        <w:t xml:space="preserve"> мероприятий</w:t>
      </w:r>
      <w:r w:rsidRPr="00E7453B">
        <w:rPr>
          <w:rFonts w:eastAsia="Calibri"/>
        </w:rPr>
        <w:t xml:space="preserve"> </w:t>
      </w:r>
      <w:r w:rsidRPr="00B2631B">
        <w:rPr>
          <w:rFonts w:eastAsia="Calibri"/>
        </w:rPr>
        <w:t>муниципальной программы</w:t>
      </w:r>
      <w:r>
        <w:rPr>
          <w:rFonts w:eastAsia="Calibri"/>
        </w:rPr>
        <w:t xml:space="preserve"> Артемовского городского округа в бюджете на 2025 год</w:t>
      </w:r>
      <w:r w:rsidRPr="00B2631B">
        <w:rPr>
          <w:rFonts w:eastAsia="Calibri"/>
        </w:rPr>
        <w:t xml:space="preserve"> предусмотрены </w:t>
      </w:r>
      <w:r>
        <w:rPr>
          <w:rFonts w:eastAsia="Calibri"/>
        </w:rPr>
        <w:t>бюджетные ассигнования</w:t>
      </w:r>
      <w:r w:rsidRPr="00B2631B">
        <w:rPr>
          <w:rFonts w:eastAsia="Calibri"/>
        </w:rPr>
        <w:t xml:space="preserve"> в объеме </w:t>
      </w:r>
      <w:r w:rsidRPr="00D67CC7">
        <w:rPr>
          <w:rFonts w:eastAsia="Calibri"/>
        </w:rPr>
        <w:t>461 263 545,69 рублей,</w:t>
      </w:r>
      <w:r>
        <w:rPr>
          <w:rFonts w:eastAsia="Calibri"/>
          <w:color w:val="FF0000"/>
        </w:rPr>
        <w:t xml:space="preserve"> </w:t>
      </w:r>
      <w:r w:rsidRPr="00F95EED">
        <w:rPr>
          <w:rFonts w:eastAsia="Calibri"/>
        </w:rPr>
        <w:t xml:space="preserve">в том числе </w:t>
      </w:r>
      <w:r w:rsidRPr="00D67CC7">
        <w:rPr>
          <w:rFonts w:eastAsia="Calibri"/>
        </w:rPr>
        <w:t>за счет средств местного бюджета 451 989 663,14 рубл</w:t>
      </w:r>
      <w:r>
        <w:rPr>
          <w:rFonts w:eastAsia="Calibri"/>
        </w:rPr>
        <w:t>я</w:t>
      </w:r>
      <w:r w:rsidRPr="00D67CC7">
        <w:rPr>
          <w:rFonts w:eastAsia="Calibri"/>
        </w:rPr>
        <w:t>, за счет внебюджетных средств 1 052 000,00 рублей, за счет средств вышестоящих бюджетов 8 221 882,55 рубл</w:t>
      </w:r>
      <w:r>
        <w:rPr>
          <w:rFonts w:eastAsia="Calibri"/>
        </w:rPr>
        <w:t>я</w:t>
      </w:r>
      <w:r w:rsidRPr="00D67CC7">
        <w:rPr>
          <w:rFonts w:eastAsia="Calibri"/>
        </w:rPr>
        <w:t xml:space="preserve">. </w:t>
      </w:r>
    </w:p>
    <w:p w:rsidR="00300248" w:rsidRDefault="00300248" w:rsidP="00D67CC7">
      <w:pPr>
        <w:spacing w:line="312" w:lineRule="auto"/>
        <w:ind w:firstLine="567"/>
        <w:jc w:val="right"/>
        <w:rPr>
          <w:rFonts w:eastAsia="Calibri"/>
        </w:rPr>
      </w:pPr>
    </w:p>
    <w:p w:rsidR="00D67CC7" w:rsidRPr="00B2631B" w:rsidRDefault="00D67CC7" w:rsidP="00D67CC7">
      <w:pPr>
        <w:spacing w:line="312" w:lineRule="auto"/>
        <w:ind w:firstLine="567"/>
        <w:jc w:val="right"/>
        <w:rPr>
          <w:rFonts w:eastAsia="Calibri"/>
        </w:rPr>
      </w:pPr>
      <w:r w:rsidRPr="00B2631B">
        <w:rPr>
          <w:rFonts w:eastAsia="Calibri"/>
        </w:rPr>
        <w:lastRenderedPageBreak/>
        <w:t xml:space="preserve">(рубли) </w:t>
      </w:r>
    </w:p>
    <w:tbl>
      <w:tblPr>
        <w:tblStyle w:val="a3"/>
        <w:tblW w:w="9520" w:type="dxa"/>
        <w:tblLayout w:type="fixed"/>
        <w:tblLook w:val="04A0" w:firstRow="1" w:lastRow="0" w:firstColumn="1" w:lastColumn="0" w:noHBand="0" w:noVBand="1"/>
      </w:tblPr>
      <w:tblGrid>
        <w:gridCol w:w="3964"/>
        <w:gridCol w:w="1871"/>
        <w:gridCol w:w="1843"/>
        <w:gridCol w:w="1842"/>
      </w:tblGrid>
      <w:tr w:rsidR="00D67CC7" w:rsidRPr="00B2631B" w:rsidTr="00D67CC7">
        <w:trPr>
          <w:trHeight w:val="643"/>
        </w:trPr>
        <w:tc>
          <w:tcPr>
            <w:tcW w:w="3964" w:type="dxa"/>
          </w:tcPr>
          <w:p w:rsidR="00D67CC7" w:rsidRPr="00B2631B" w:rsidRDefault="00D67CC7" w:rsidP="00806F87">
            <w:pPr>
              <w:jc w:val="center"/>
              <w:rPr>
                <w:rFonts w:eastAsia="Calibri"/>
                <w:b/>
                <w:color w:val="FF0000"/>
                <w:sz w:val="20"/>
                <w:szCs w:val="20"/>
              </w:rPr>
            </w:pPr>
            <w:r w:rsidRPr="009C0FF1">
              <w:rPr>
                <w:rFonts w:eastAsia="Calibri"/>
                <w:b/>
                <w:sz w:val="20"/>
                <w:szCs w:val="20"/>
              </w:rPr>
              <w:t>Наименование структурного элемента муниципальной программы</w:t>
            </w:r>
          </w:p>
        </w:tc>
        <w:tc>
          <w:tcPr>
            <w:tcW w:w="1871" w:type="dxa"/>
          </w:tcPr>
          <w:p w:rsidR="00D67CC7" w:rsidRDefault="00D67CC7" w:rsidP="00806F87">
            <w:pPr>
              <w:jc w:val="center"/>
              <w:rPr>
                <w:rFonts w:eastAsia="Calibri"/>
                <w:b/>
                <w:sz w:val="20"/>
                <w:szCs w:val="20"/>
              </w:rPr>
            </w:pPr>
            <w:r w:rsidRPr="00B2631B">
              <w:rPr>
                <w:rFonts w:eastAsia="Calibri"/>
                <w:b/>
                <w:sz w:val="20"/>
                <w:szCs w:val="20"/>
              </w:rPr>
              <w:t xml:space="preserve">Проект бюджета </w:t>
            </w:r>
          </w:p>
          <w:p w:rsidR="00D67CC7" w:rsidRPr="00B2631B" w:rsidRDefault="00D67CC7" w:rsidP="00806F87">
            <w:pPr>
              <w:jc w:val="center"/>
              <w:rPr>
                <w:rFonts w:eastAsia="Calibri"/>
                <w:b/>
                <w:color w:val="FF0000"/>
                <w:sz w:val="19"/>
                <w:szCs w:val="19"/>
              </w:rPr>
            </w:pPr>
            <w:r w:rsidRPr="00B2631B">
              <w:rPr>
                <w:rFonts w:eastAsia="Calibri"/>
                <w:b/>
                <w:sz w:val="20"/>
                <w:szCs w:val="20"/>
              </w:rPr>
              <w:t>на 202</w:t>
            </w:r>
            <w:r w:rsidRPr="009F5B7D">
              <w:rPr>
                <w:rFonts w:eastAsia="Calibri"/>
                <w:b/>
                <w:sz w:val="20"/>
                <w:szCs w:val="20"/>
              </w:rPr>
              <w:t>5</w:t>
            </w:r>
            <w:r w:rsidRPr="00B2631B">
              <w:rPr>
                <w:rFonts w:eastAsia="Calibri"/>
                <w:b/>
                <w:sz w:val="20"/>
                <w:szCs w:val="20"/>
              </w:rPr>
              <w:t xml:space="preserve"> год</w:t>
            </w:r>
          </w:p>
        </w:tc>
        <w:tc>
          <w:tcPr>
            <w:tcW w:w="1843" w:type="dxa"/>
          </w:tcPr>
          <w:p w:rsidR="00D67CC7" w:rsidRPr="00B2631B" w:rsidRDefault="00D67CC7" w:rsidP="00806F87">
            <w:pPr>
              <w:jc w:val="center"/>
              <w:rPr>
                <w:rFonts w:eastAsia="Calibri"/>
                <w:b/>
                <w:sz w:val="20"/>
                <w:szCs w:val="20"/>
              </w:rPr>
            </w:pPr>
            <w:r w:rsidRPr="00B2631B">
              <w:rPr>
                <w:rFonts w:eastAsia="Calibri"/>
                <w:b/>
                <w:sz w:val="20"/>
                <w:szCs w:val="20"/>
              </w:rPr>
              <w:t>Проект бюджета на 202</w:t>
            </w:r>
            <w:r>
              <w:rPr>
                <w:rFonts w:eastAsia="Calibri"/>
                <w:b/>
                <w:sz w:val="20"/>
                <w:szCs w:val="20"/>
              </w:rPr>
              <w:t>6</w:t>
            </w:r>
            <w:r w:rsidRPr="00B2631B">
              <w:rPr>
                <w:rFonts w:eastAsia="Calibri"/>
                <w:b/>
                <w:sz w:val="20"/>
                <w:szCs w:val="20"/>
              </w:rPr>
              <w:t xml:space="preserve"> год</w:t>
            </w:r>
          </w:p>
        </w:tc>
        <w:tc>
          <w:tcPr>
            <w:tcW w:w="1842" w:type="dxa"/>
          </w:tcPr>
          <w:p w:rsidR="00D67CC7" w:rsidRPr="00B2631B" w:rsidRDefault="00D67CC7" w:rsidP="00806F87">
            <w:pPr>
              <w:jc w:val="center"/>
              <w:rPr>
                <w:rFonts w:eastAsia="Calibri"/>
                <w:b/>
                <w:sz w:val="20"/>
                <w:szCs w:val="20"/>
              </w:rPr>
            </w:pPr>
            <w:r w:rsidRPr="00B2631B">
              <w:rPr>
                <w:rFonts w:eastAsia="Calibri"/>
                <w:b/>
                <w:sz w:val="20"/>
                <w:szCs w:val="20"/>
              </w:rPr>
              <w:t>Проект бюджета на 202</w:t>
            </w:r>
            <w:r>
              <w:rPr>
                <w:rFonts w:eastAsia="Calibri"/>
                <w:b/>
                <w:sz w:val="20"/>
                <w:szCs w:val="20"/>
              </w:rPr>
              <w:t>7</w:t>
            </w:r>
            <w:r w:rsidRPr="00B2631B">
              <w:rPr>
                <w:rFonts w:eastAsia="Calibri"/>
                <w:b/>
                <w:sz w:val="20"/>
                <w:szCs w:val="20"/>
              </w:rPr>
              <w:t xml:space="preserve"> год</w:t>
            </w:r>
          </w:p>
        </w:tc>
      </w:tr>
      <w:tr w:rsidR="00D67CC7" w:rsidRPr="00B2631B" w:rsidTr="00D67CC7">
        <w:trPr>
          <w:trHeight w:val="553"/>
        </w:trPr>
        <w:tc>
          <w:tcPr>
            <w:tcW w:w="3964" w:type="dxa"/>
          </w:tcPr>
          <w:p w:rsidR="00D67CC7" w:rsidRPr="00B2631B" w:rsidRDefault="00D67CC7" w:rsidP="00806F87">
            <w:pPr>
              <w:widowControl w:val="0"/>
              <w:autoSpaceDE w:val="0"/>
              <w:autoSpaceDN w:val="0"/>
              <w:adjustRightInd w:val="0"/>
              <w:ind w:left="57"/>
              <w:rPr>
                <w:rFonts w:eastAsia="Calibri"/>
                <w:sz w:val="20"/>
                <w:szCs w:val="20"/>
              </w:rPr>
            </w:pPr>
            <w:r w:rsidRPr="00B2631B">
              <w:rPr>
                <w:rFonts w:eastAsia="Calibri"/>
                <w:sz w:val="20"/>
                <w:szCs w:val="20"/>
              </w:rPr>
              <w:t>Организация предоставления дополнительного образования в сфере культуры</w:t>
            </w:r>
          </w:p>
        </w:tc>
        <w:tc>
          <w:tcPr>
            <w:tcW w:w="1871" w:type="dxa"/>
            <w:vAlign w:val="center"/>
          </w:tcPr>
          <w:p w:rsidR="00D67CC7" w:rsidRPr="00B2631B" w:rsidRDefault="00D67CC7" w:rsidP="00806F87">
            <w:pPr>
              <w:jc w:val="center"/>
              <w:rPr>
                <w:rFonts w:eastAsia="Calibri"/>
                <w:color w:val="FF0000"/>
                <w:sz w:val="20"/>
                <w:szCs w:val="20"/>
              </w:rPr>
            </w:pPr>
            <w:r w:rsidRPr="00DC2360">
              <w:rPr>
                <w:rFonts w:eastAsia="Calibri"/>
                <w:sz w:val="20"/>
                <w:szCs w:val="20"/>
              </w:rPr>
              <w:t>2</w:t>
            </w:r>
            <w:r>
              <w:rPr>
                <w:rFonts w:eastAsia="Calibri"/>
                <w:sz w:val="20"/>
                <w:szCs w:val="20"/>
              </w:rPr>
              <w:t>28 064 385,28</w:t>
            </w:r>
            <w:r w:rsidRPr="00B2631B">
              <w:rPr>
                <w:rFonts w:eastAsia="Calibri"/>
                <w:sz w:val="20"/>
                <w:szCs w:val="20"/>
              </w:rPr>
              <w:t xml:space="preserve"> МБ</w:t>
            </w:r>
          </w:p>
        </w:tc>
        <w:tc>
          <w:tcPr>
            <w:tcW w:w="1843" w:type="dxa"/>
            <w:vAlign w:val="center"/>
          </w:tcPr>
          <w:p w:rsidR="00D67CC7" w:rsidRPr="00A8675C" w:rsidRDefault="00D67CC7" w:rsidP="00806F87">
            <w:pPr>
              <w:jc w:val="center"/>
              <w:rPr>
                <w:rFonts w:eastAsia="Calibri"/>
                <w:sz w:val="20"/>
                <w:szCs w:val="20"/>
              </w:rPr>
            </w:pPr>
            <w:r w:rsidRPr="00A8675C">
              <w:rPr>
                <w:rFonts w:eastAsia="Calibri"/>
                <w:sz w:val="20"/>
                <w:szCs w:val="20"/>
              </w:rPr>
              <w:t>2</w:t>
            </w:r>
            <w:r>
              <w:rPr>
                <w:rFonts w:eastAsia="Calibri"/>
                <w:sz w:val="20"/>
                <w:szCs w:val="20"/>
              </w:rPr>
              <w:t>40 709 376,49 МБ</w:t>
            </w:r>
          </w:p>
        </w:tc>
        <w:tc>
          <w:tcPr>
            <w:tcW w:w="1842" w:type="dxa"/>
            <w:vAlign w:val="center"/>
          </w:tcPr>
          <w:p w:rsidR="00D67CC7" w:rsidRPr="00A8675C" w:rsidRDefault="00D67CC7" w:rsidP="00806F87">
            <w:pPr>
              <w:jc w:val="center"/>
              <w:rPr>
                <w:rFonts w:eastAsia="Calibri"/>
                <w:sz w:val="20"/>
                <w:szCs w:val="20"/>
              </w:rPr>
            </w:pPr>
            <w:r w:rsidRPr="00A8675C">
              <w:rPr>
                <w:rFonts w:eastAsia="Calibri"/>
                <w:sz w:val="20"/>
                <w:szCs w:val="20"/>
              </w:rPr>
              <w:t>2</w:t>
            </w:r>
            <w:r>
              <w:rPr>
                <w:rFonts w:eastAsia="Calibri"/>
                <w:sz w:val="20"/>
                <w:szCs w:val="20"/>
              </w:rPr>
              <w:t>45 043 255,98 МБ</w:t>
            </w:r>
          </w:p>
        </w:tc>
      </w:tr>
      <w:tr w:rsidR="00D67CC7" w:rsidRPr="00B2631B" w:rsidTr="00D67CC7">
        <w:trPr>
          <w:trHeight w:val="235"/>
        </w:trPr>
        <w:tc>
          <w:tcPr>
            <w:tcW w:w="3964" w:type="dxa"/>
            <w:vMerge w:val="restart"/>
          </w:tcPr>
          <w:p w:rsidR="00D67CC7" w:rsidRPr="00B2631B" w:rsidRDefault="00D67CC7" w:rsidP="00806F87">
            <w:pPr>
              <w:widowControl w:val="0"/>
              <w:autoSpaceDE w:val="0"/>
              <w:autoSpaceDN w:val="0"/>
              <w:adjustRightInd w:val="0"/>
              <w:ind w:left="57"/>
              <w:rPr>
                <w:rFonts w:eastAsia="Calibri"/>
                <w:sz w:val="20"/>
                <w:szCs w:val="20"/>
              </w:rPr>
            </w:pPr>
            <w:r w:rsidRPr="00B2631B">
              <w:rPr>
                <w:rFonts w:eastAsia="Calibri"/>
                <w:sz w:val="20"/>
                <w:szCs w:val="20"/>
              </w:rPr>
              <w:t>Обеспечение населения услугами учреждений культуры</w:t>
            </w:r>
          </w:p>
        </w:tc>
        <w:tc>
          <w:tcPr>
            <w:tcW w:w="1871" w:type="dxa"/>
            <w:vAlign w:val="center"/>
          </w:tcPr>
          <w:p w:rsidR="00D67CC7" w:rsidRPr="00B2631B" w:rsidRDefault="00D67CC7" w:rsidP="00806F87">
            <w:pPr>
              <w:tabs>
                <w:tab w:val="center" w:pos="955"/>
                <w:tab w:val="right" w:pos="1910"/>
              </w:tabs>
              <w:jc w:val="center"/>
              <w:rPr>
                <w:rFonts w:eastAsia="Calibri"/>
                <w:color w:val="FF0000"/>
                <w:sz w:val="20"/>
                <w:szCs w:val="20"/>
              </w:rPr>
            </w:pPr>
            <w:r w:rsidRPr="00B2631B">
              <w:rPr>
                <w:rFonts w:eastAsia="Calibri"/>
                <w:sz w:val="20"/>
                <w:szCs w:val="20"/>
              </w:rPr>
              <w:t>1</w:t>
            </w:r>
            <w:r>
              <w:rPr>
                <w:rFonts w:eastAsia="Calibri"/>
                <w:sz w:val="20"/>
                <w:szCs w:val="20"/>
              </w:rPr>
              <w:t>40 037 212,62</w:t>
            </w:r>
            <w:r w:rsidRPr="00B2631B">
              <w:rPr>
                <w:rFonts w:eastAsia="Calibri"/>
                <w:sz w:val="20"/>
                <w:szCs w:val="20"/>
              </w:rPr>
              <w:t xml:space="preserve"> МБ</w:t>
            </w:r>
          </w:p>
        </w:tc>
        <w:tc>
          <w:tcPr>
            <w:tcW w:w="1843" w:type="dxa"/>
            <w:vMerge w:val="restart"/>
            <w:vAlign w:val="center"/>
          </w:tcPr>
          <w:p w:rsidR="00D67CC7" w:rsidRPr="00A8675C" w:rsidRDefault="00D67CC7" w:rsidP="00806F87">
            <w:pPr>
              <w:tabs>
                <w:tab w:val="center" w:pos="955"/>
                <w:tab w:val="right" w:pos="1910"/>
              </w:tabs>
              <w:jc w:val="center"/>
              <w:rPr>
                <w:rFonts w:eastAsia="Calibri"/>
                <w:sz w:val="20"/>
                <w:szCs w:val="20"/>
              </w:rPr>
            </w:pPr>
            <w:r w:rsidRPr="00A8675C">
              <w:rPr>
                <w:rFonts w:eastAsia="Calibri"/>
                <w:sz w:val="20"/>
                <w:szCs w:val="20"/>
              </w:rPr>
              <w:t>12</w:t>
            </w:r>
            <w:r>
              <w:rPr>
                <w:rFonts w:eastAsia="Calibri"/>
                <w:sz w:val="20"/>
                <w:szCs w:val="20"/>
              </w:rPr>
              <w:t>2 083 258,09 МБ</w:t>
            </w:r>
          </w:p>
        </w:tc>
        <w:tc>
          <w:tcPr>
            <w:tcW w:w="1842" w:type="dxa"/>
            <w:vMerge w:val="restart"/>
            <w:vAlign w:val="center"/>
          </w:tcPr>
          <w:p w:rsidR="00D67CC7" w:rsidRPr="00A8675C" w:rsidRDefault="00D67CC7" w:rsidP="00806F87">
            <w:pPr>
              <w:jc w:val="center"/>
              <w:rPr>
                <w:rFonts w:eastAsia="Calibri"/>
                <w:sz w:val="20"/>
                <w:szCs w:val="20"/>
              </w:rPr>
            </w:pPr>
            <w:r>
              <w:rPr>
                <w:rFonts w:eastAsia="Calibri"/>
                <w:sz w:val="20"/>
                <w:szCs w:val="20"/>
              </w:rPr>
              <w:t>126 147 711,25 МБ</w:t>
            </w:r>
          </w:p>
        </w:tc>
      </w:tr>
      <w:tr w:rsidR="00D67CC7" w:rsidRPr="00B2631B" w:rsidTr="00D67CC7">
        <w:trPr>
          <w:trHeight w:val="235"/>
        </w:trPr>
        <w:tc>
          <w:tcPr>
            <w:tcW w:w="3964" w:type="dxa"/>
            <w:vMerge/>
          </w:tcPr>
          <w:p w:rsidR="00D67CC7" w:rsidRPr="00B2631B" w:rsidRDefault="00D67CC7" w:rsidP="00806F87">
            <w:pPr>
              <w:widowControl w:val="0"/>
              <w:autoSpaceDE w:val="0"/>
              <w:autoSpaceDN w:val="0"/>
              <w:adjustRightInd w:val="0"/>
              <w:ind w:left="57"/>
              <w:rPr>
                <w:rFonts w:eastAsia="Calibri"/>
                <w:sz w:val="20"/>
                <w:szCs w:val="20"/>
              </w:rPr>
            </w:pPr>
          </w:p>
        </w:tc>
        <w:tc>
          <w:tcPr>
            <w:tcW w:w="1871" w:type="dxa"/>
            <w:vAlign w:val="center"/>
          </w:tcPr>
          <w:p w:rsidR="00D67CC7" w:rsidRPr="00D344A4" w:rsidRDefault="00D67CC7" w:rsidP="00806F87">
            <w:pPr>
              <w:tabs>
                <w:tab w:val="center" w:pos="955"/>
                <w:tab w:val="right" w:pos="1910"/>
              </w:tabs>
              <w:jc w:val="center"/>
              <w:rPr>
                <w:rFonts w:eastAsia="Calibri"/>
                <w:sz w:val="20"/>
                <w:szCs w:val="20"/>
              </w:rPr>
            </w:pPr>
            <w:r w:rsidRPr="00D344A4">
              <w:rPr>
                <w:rFonts w:eastAsia="Calibri"/>
                <w:sz w:val="20"/>
                <w:szCs w:val="20"/>
              </w:rPr>
              <w:t>8 053 877,55 МБТ</w:t>
            </w:r>
          </w:p>
        </w:tc>
        <w:tc>
          <w:tcPr>
            <w:tcW w:w="1843" w:type="dxa"/>
            <w:vMerge/>
            <w:vAlign w:val="center"/>
          </w:tcPr>
          <w:p w:rsidR="00D67CC7" w:rsidRPr="00A8675C" w:rsidRDefault="00D67CC7" w:rsidP="00806F87">
            <w:pPr>
              <w:tabs>
                <w:tab w:val="center" w:pos="955"/>
                <w:tab w:val="right" w:pos="1910"/>
              </w:tabs>
              <w:jc w:val="center"/>
              <w:rPr>
                <w:rFonts w:eastAsia="Calibri"/>
                <w:sz w:val="20"/>
                <w:szCs w:val="20"/>
              </w:rPr>
            </w:pPr>
          </w:p>
        </w:tc>
        <w:tc>
          <w:tcPr>
            <w:tcW w:w="1842" w:type="dxa"/>
            <w:vMerge/>
            <w:vAlign w:val="center"/>
          </w:tcPr>
          <w:p w:rsidR="00D67CC7" w:rsidRPr="00A8675C" w:rsidRDefault="00D67CC7" w:rsidP="00806F87">
            <w:pPr>
              <w:jc w:val="center"/>
              <w:rPr>
                <w:rFonts w:eastAsia="Calibri"/>
                <w:sz w:val="20"/>
                <w:szCs w:val="20"/>
              </w:rPr>
            </w:pPr>
          </w:p>
        </w:tc>
      </w:tr>
      <w:tr w:rsidR="00D67CC7" w:rsidRPr="00B2631B" w:rsidTr="00D67CC7">
        <w:trPr>
          <w:trHeight w:val="235"/>
        </w:trPr>
        <w:tc>
          <w:tcPr>
            <w:tcW w:w="3964" w:type="dxa"/>
            <w:vMerge/>
          </w:tcPr>
          <w:p w:rsidR="00D67CC7" w:rsidRPr="00B2631B" w:rsidRDefault="00D67CC7" w:rsidP="00806F87">
            <w:pPr>
              <w:widowControl w:val="0"/>
              <w:autoSpaceDE w:val="0"/>
              <w:autoSpaceDN w:val="0"/>
              <w:adjustRightInd w:val="0"/>
              <w:ind w:left="57"/>
              <w:rPr>
                <w:rFonts w:eastAsia="Calibri"/>
                <w:sz w:val="20"/>
                <w:szCs w:val="20"/>
              </w:rPr>
            </w:pPr>
          </w:p>
        </w:tc>
        <w:tc>
          <w:tcPr>
            <w:tcW w:w="1871" w:type="dxa"/>
            <w:vAlign w:val="center"/>
          </w:tcPr>
          <w:p w:rsidR="00D67CC7" w:rsidRPr="00D344A4" w:rsidRDefault="00D67CC7" w:rsidP="00806F87">
            <w:pPr>
              <w:tabs>
                <w:tab w:val="center" w:pos="955"/>
                <w:tab w:val="right" w:pos="1910"/>
              </w:tabs>
              <w:jc w:val="center"/>
              <w:rPr>
                <w:rFonts w:eastAsia="Calibri"/>
                <w:sz w:val="20"/>
                <w:szCs w:val="20"/>
              </w:rPr>
            </w:pPr>
            <w:r w:rsidRPr="00D344A4">
              <w:rPr>
                <w:rFonts w:eastAsia="Calibri"/>
                <w:sz w:val="20"/>
                <w:szCs w:val="20"/>
              </w:rPr>
              <w:t xml:space="preserve">1 052 000,00 </w:t>
            </w:r>
            <w:proofErr w:type="spellStart"/>
            <w:r w:rsidRPr="00D344A4">
              <w:rPr>
                <w:rFonts w:eastAsia="Calibri"/>
                <w:sz w:val="20"/>
                <w:szCs w:val="20"/>
              </w:rPr>
              <w:t>Внб</w:t>
            </w:r>
            <w:proofErr w:type="spellEnd"/>
          </w:p>
        </w:tc>
        <w:tc>
          <w:tcPr>
            <w:tcW w:w="1843" w:type="dxa"/>
            <w:vMerge/>
            <w:vAlign w:val="center"/>
          </w:tcPr>
          <w:p w:rsidR="00D67CC7" w:rsidRPr="00A8675C" w:rsidRDefault="00D67CC7" w:rsidP="00806F87">
            <w:pPr>
              <w:tabs>
                <w:tab w:val="center" w:pos="955"/>
                <w:tab w:val="right" w:pos="1910"/>
              </w:tabs>
              <w:jc w:val="center"/>
              <w:rPr>
                <w:rFonts w:eastAsia="Calibri"/>
                <w:sz w:val="20"/>
                <w:szCs w:val="20"/>
              </w:rPr>
            </w:pPr>
          </w:p>
        </w:tc>
        <w:tc>
          <w:tcPr>
            <w:tcW w:w="1842" w:type="dxa"/>
            <w:vMerge/>
            <w:vAlign w:val="center"/>
          </w:tcPr>
          <w:p w:rsidR="00D67CC7" w:rsidRPr="00A8675C" w:rsidRDefault="00D67CC7" w:rsidP="00806F87">
            <w:pPr>
              <w:jc w:val="center"/>
              <w:rPr>
                <w:rFonts w:eastAsia="Calibri"/>
                <w:sz w:val="20"/>
                <w:szCs w:val="20"/>
              </w:rPr>
            </w:pPr>
          </w:p>
        </w:tc>
      </w:tr>
      <w:tr w:rsidR="00D67CC7" w:rsidRPr="00B2631B" w:rsidTr="00D67CC7">
        <w:trPr>
          <w:trHeight w:val="424"/>
        </w:trPr>
        <w:tc>
          <w:tcPr>
            <w:tcW w:w="3964" w:type="dxa"/>
            <w:vMerge w:val="restart"/>
          </w:tcPr>
          <w:p w:rsidR="00D67CC7" w:rsidRPr="00B2631B" w:rsidRDefault="00D67CC7" w:rsidP="00806F87">
            <w:pPr>
              <w:widowControl w:val="0"/>
              <w:autoSpaceDE w:val="0"/>
              <w:autoSpaceDN w:val="0"/>
              <w:adjustRightInd w:val="0"/>
              <w:ind w:left="57"/>
              <w:rPr>
                <w:rFonts w:eastAsia="Calibri"/>
                <w:sz w:val="20"/>
                <w:szCs w:val="20"/>
              </w:rPr>
            </w:pPr>
            <w:r w:rsidRPr="00B2631B">
              <w:rPr>
                <w:rFonts w:eastAsia="Calibri"/>
                <w:sz w:val="20"/>
                <w:szCs w:val="20"/>
              </w:rPr>
              <w:t>Организация библиотечного, информационного, справочно-библиографического обслуживания жителей и обеспечение сохранности библиотечного фонда</w:t>
            </w:r>
          </w:p>
        </w:tc>
        <w:tc>
          <w:tcPr>
            <w:tcW w:w="1871" w:type="dxa"/>
            <w:vAlign w:val="center"/>
          </w:tcPr>
          <w:p w:rsidR="00D67CC7" w:rsidRPr="00B2631B" w:rsidRDefault="00D67CC7" w:rsidP="00806F87">
            <w:pPr>
              <w:jc w:val="center"/>
              <w:rPr>
                <w:rFonts w:eastAsia="Calibri"/>
                <w:color w:val="FF0000"/>
                <w:sz w:val="20"/>
                <w:szCs w:val="20"/>
              </w:rPr>
            </w:pPr>
            <w:r w:rsidRPr="00B2631B">
              <w:rPr>
                <w:rFonts w:eastAsia="Calibri"/>
                <w:b/>
                <w:sz w:val="20"/>
                <w:szCs w:val="20"/>
              </w:rPr>
              <w:t xml:space="preserve"> </w:t>
            </w:r>
            <w:r w:rsidRPr="00B2631B">
              <w:rPr>
                <w:rFonts w:eastAsia="Calibri"/>
                <w:sz w:val="20"/>
                <w:szCs w:val="20"/>
              </w:rPr>
              <w:t>3</w:t>
            </w:r>
            <w:r>
              <w:rPr>
                <w:rFonts w:eastAsia="Calibri"/>
                <w:sz w:val="20"/>
                <w:szCs w:val="20"/>
              </w:rPr>
              <w:t>5 547 885,83</w:t>
            </w:r>
            <w:r w:rsidRPr="00B2631B">
              <w:rPr>
                <w:rFonts w:eastAsia="Calibri"/>
                <w:sz w:val="20"/>
                <w:szCs w:val="20"/>
              </w:rPr>
              <w:t xml:space="preserve"> МБ</w:t>
            </w:r>
          </w:p>
        </w:tc>
        <w:tc>
          <w:tcPr>
            <w:tcW w:w="1843" w:type="dxa"/>
            <w:vAlign w:val="center"/>
          </w:tcPr>
          <w:p w:rsidR="00D67CC7" w:rsidRPr="00A8675C" w:rsidRDefault="00D67CC7" w:rsidP="00806F87">
            <w:pPr>
              <w:jc w:val="center"/>
              <w:rPr>
                <w:rFonts w:eastAsia="Calibri"/>
                <w:sz w:val="20"/>
                <w:szCs w:val="20"/>
              </w:rPr>
            </w:pPr>
            <w:r w:rsidRPr="00A8675C">
              <w:rPr>
                <w:rFonts w:eastAsia="Calibri"/>
                <w:sz w:val="20"/>
                <w:szCs w:val="20"/>
              </w:rPr>
              <w:t>3</w:t>
            </w:r>
            <w:r>
              <w:rPr>
                <w:rFonts w:eastAsia="Calibri"/>
                <w:sz w:val="20"/>
                <w:szCs w:val="20"/>
              </w:rPr>
              <w:t>6 724 509,69</w:t>
            </w:r>
            <w:r w:rsidRPr="00A8675C">
              <w:rPr>
                <w:rFonts w:eastAsia="Calibri"/>
                <w:sz w:val="20"/>
                <w:szCs w:val="20"/>
              </w:rPr>
              <w:t xml:space="preserve"> МБ</w:t>
            </w:r>
          </w:p>
        </w:tc>
        <w:tc>
          <w:tcPr>
            <w:tcW w:w="1842" w:type="dxa"/>
            <w:vAlign w:val="center"/>
          </w:tcPr>
          <w:p w:rsidR="00D67CC7" w:rsidRPr="00A8675C" w:rsidRDefault="00D67CC7" w:rsidP="00806F87">
            <w:pPr>
              <w:jc w:val="center"/>
              <w:rPr>
                <w:rFonts w:eastAsia="Calibri"/>
                <w:sz w:val="20"/>
                <w:szCs w:val="20"/>
              </w:rPr>
            </w:pPr>
            <w:r>
              <w:rPr>
                <w:rFonts w:eastAsia="Calibri"/>
                <w:sz w:val="20"/>
                <w:szCs w:val="20"/>
              </w:rPr>
              <w:t>39 768 622,94</w:t>
            </w:r>
            <w:r w:rsidRPr="00A8675C">
              <w:rPr>
                <w:rFonts w:eastAsia="Calibri"/>
                <w:sz w:val="20"/>
                <w:szCs w:val="20"/>
              </w:rPr>
              <w:t xml:space="preserve"> МБ</w:t>
            </w:r>
          </w:p>
        </w:tc>
      </w:tr>
      <w:tr w:rsidR="00D67CC7" w:rsidRPr="00B2631B" w:rsidTr="00D67CC7">
        <w:trPr>
          <w:trHeight w:val="492"/>
        </w:trPr>
        <w:tc>
          <w:tcPr>
            <w:tcW w:w="3964" w:type="dxa"/>
            <w:vMerge/>
          </w:tcPr>
          <w:p w:rsidR="00D67CC7" w:rsidRPr="00B2631B" w:rsidRDefault="00D67CC7" w:rsidP="00806F87">
            <w:pPr>
              <w:widowControl w:val="0"/>
              <w:autoSpaceDE w:val="0"/>
              <w:autoSpaceDN w:val="0"/>
              <w:adjustRightInd w:val="0"/>
              <w:ind w:left="57"/>
              <w:rPr>
                <w:rFonts w:eastAsia="Calibri"/>
                <w:color w:val="FF0000"/>
                <w:sz w:val="20"/>
                <w:szCs w:val="20"/>
              </w:rPr>
            </w:pPr>
          </w:p>
        </w:tc>
        <w:tc>
          <w:tcPr>
            <w:tcW w:w="1871" w:type="dxa"/>
            <w:vAlign w:val="center"/>
          </w:tcPr>
          <w:p w:rsidR="00D67CC7" w:rsidRPr="003A671E" w:rsidRDefault="00D67CC7" w:rsidP="00806F87">
            <w:pPr>
              <w:jc w:val="center"/>
              <w:rPr>
                <w:rFonts w:eastAsia="Calibri"/>
                <w:color w:val="FF0000"/>
                <w:sz w:val="20"/>
                <w:szCs w:val="20"/>
              </w:rPr>
            </w:pPr>
            <w:r w:rsidRPr="003A671E">
              <w:rPr>
                <w:rFonts w:eastAsia="Calibri"/>
                <w:sz w:val="20"/>
                <w:szCs w:val="20"/>
              </w:rPr>
              <w:t xml:space="preserve"> 168 005,00 МБТ</w:t>
            </w:r>
          </w:p>
        </w:tc>
        <w:tc>
          <w:tcPr>
            <w:tcW w:w="1843" w:type="dxa"/>
            <w:vAlign w:val="center"/>
          </w:tcPr>
          <w:p w:rsidR="00D67CC7" w:rsidRPr="003A671E" w:rsidRDefault="00D67CC7" w:rsidP="00806F87">
            <w:pPr>
              <w:jc w:val="center"/>
              <w:rPr>
                <w:rFonts w:eastAsia="Calibri"/>
                <w:color w:val="FF0000"/>
                <w:sz w:val="20"/>
                <w:szCs w:val="20"/>
              </w:rPr>
            </w:pPr>
            <w:r w:rsidRPr="003A671E">
              <w:rPr>
                <w:rFonts w:eastAsia="Calibri"/>
                <w:sz w:val="20"/>
                <w:szCs w:val="20"/>
              </w:rPr>
              <w:t>168 005,00 МБТ</w:t>
            </w:r>
          </w:p>
        </w:tc>
        <w:tc>
          <w:tcPr>
            <w:tcW w:w="1842" w:type="dxa"/>
            <w:vAlign w:val="center"/>
          </w:tcPr>
          <w:p w:rsidR="00D67CC7" w:rsidRPr="003A671E" w:rsidRDefault="00D67CC7" w:rsidP="00806F87">
            <w:pPr>
              <w:jc w:val="center"/>
              <w:rPr>
                <w:rFonts w:eastAsia="Calibri"/>
                <w:color w:val="FF0000"/>
                <w:sz w:val="20"/>
                <w:szCs w:val="20"/>
              </w:rPr>
            </w:pPr>
            <w:r w:rsidRPr="003A671E">
              <w:rPr>
                <w:rFonts w:eastAsia="Calibri"/>
                <w:sz w:val="20"/>
                <w:szCs w:val="20"/>
              </w:rPr>
              <w:t>168 005,00 МБТ</w:t>
            </w:r>
          </w:p>
        </w:tc>
      </w:tr>
      <w:tr w:rsidR="00D67CC7" w:rsidRPr="00B2631B" w:rsidTr="00D67CC7">
        <w:trPr>
          <w:trHeight w:val="513"/>
        </w:trPr>
        <w:tc>
          <w:tcPr>
            <w:tcW w:w="3964" w:type="dxa"/>
          </w:tcPr>
          <w:p w:rsidR="00D67CC7" w:rsidRPr="00B2631B" w:rsidRDefault="00D67CC7" w:rsidP="00806F87">
            <w:pPr>
              <w:widowControl w:val="0"/>
              <w:autoSpaceDE w:val="0"/>
              <w:autoSpaceDN w:val="0"/>
              <w:adjustRightInd w:val="0"/>
              <w:ind w:left="57"/>
              <w:rPr>
                <w:rFonts w:eastAsia="Calibri"/>
                <w:sz w:val="20"/>
                <w:szCs w:val="20"/>
              </w:rPr>
            </w:pPr>
            <w:r w:rsidRPr="00B2631B">
              <w:rPr>
                <w:rFonts w:eastAsia="Calibri"/>
                <w:sz w:val="20"/>
                <w:szCs w:val="20"/>
              </w:rPr>
              <w:t>Обеспечение населения музейными услугами</w:t>
            </w:r>
          </w:p>
        </w:tc>
        <w:tc>
          <w:tcPr>
            <w:tcW w:w="1871" w:type="dxa"/>
            <w:vAlign w:val="center"/>
          </w:tcPr>
          <w:p w:rsidR="00D67CC7" w:rsidRPr="008556DD" w:rsidRDefault="00D67CC7" w:rsidP="00806F87">
            <w:pPr>
              <w:jc w:val="center"/>
              <w:rPr>
                <w:rFonts w:eastAsia="Calibri"/>
                <w:color w:val="FF0000"/>
                <w:sz w:val="20"/>
                <w:szCs w:val="20"/>
              </w:rPr>
            </w:pPr>
            <w:r w:rsidRPr="008556DD">
              <w:rPr>
                <w:rFonts w:eastAsia="Calibri"/>
                <w:sz w:val="20"/>
                <w:szCs w:val="20"/>
              </w:rPr>
              <w:t>20</w:t>
            </w:r>
            <w:r>
              <w:rPr>
                <w:rFonts w:eastAsia="Calibri"/>
                <w:sz w:val="20"/>
                <w:szCs w:val="20"/>
              </w:rPr>
              <w:t> 526 656,02</w:t>
            </w:r>
            <w:r w:rsidRPr="008556DD">
              <w:rPr>
                <w:rFonts w:eastAsia="Calibri"/>
                <w:sz w:val="20"/>
                <w:szCs w:val="20"/>
              </w:rPr>
              <w:t xml:space="preserve"> МБ</w:t>
            </w:r>
          </w:p>
        </w:tc>
        <w:tc>
          <w:tcPr>
            <w:tcW w:w="1843" w:type="dxa"/>
            <w:vAlign w:val="center"/>
          </w:tcPr>
          <w:p w:rsidR="00D67CC7" w:rsidRPr="008556DD" w:rsidRDefault="00D67CC7" w:rsidP="00806F87">
            <w:pPr>
              <w:jc w:val="center"/>
              <w:rPr>
                <w:rFonts w:eastAsia="Calibri"/>
                <w:sz w:val="20"/>
                <w:szCs w:val="20"/>
              </w:rPr>
            </w:pPr>
            <w:r w:rsidRPr="008556DD">
              <w:rPr>
                <w:rFonts w:eastAsia="Calibri"/>
                <w:sz w:val="20"/>
                <w:szCs w:val="20"/>
              </w:rPr>
              <w:t>2</w:t>
            </w:r>
            <w:r>
              <w:rPr>
                <w:rFonts w:eastAsia="Calibri"/>
                <w:sz w:val="20"/>
                <w:szCs w:val="20"/>
              </w:rPr>
              <w:t>1 013 720,25</w:t>
            </w:r>
            <w:r w:rsidRPr="008556DD">
              <w:rPr>
                <w:rFonts w:eastAsia="Calibri"/>
                <w:sz w:val="20"/>
                <w:szCs w:val="20"/>
              </w:rPr>
              <w:t xml:space="preserve"> МБ</w:t>
            </w:r>
          </w:p>
        </w:tc>
        <w:tc>
          <w:tcPr>
            <w:tcW w:w="1842" w:type="dxa"/>
            <w:vAlign w:val="center"/>
          </w:tcPr>
          <w:p w:rsidR="00D67CC7" w:rsidRPr="008556DD" w:rsidRDefault="00D67CC7" w:rsidP="00806F87">
            <w:pPr>
              <w:jc w:val="center"/>
              <w:rPr>
                <w:rFonts w:eastAsia="Calibri"/>
                <w:sz w:val="20"/>
                <w:szCs w:val="20"/>
              </w:rPr>
            </w:pPr>
            <w:r w:rsidRPr="008556DD">
              <w:rPr>
                <w:rFonts w:eastAsia="Calibri"/>
                <w:sz w:val="20"/>
                <w:szCs w:val="20"/>
              </w:rPr>
              <w:t>2</w:t>
            </w:r>
            <w:r>
              <w:rPr>
                <w:rFonts w:eastAsia="Calibri"/>
                <w:sz w:val="20"/>
                <w:szCs w:val="20"/>
              </w:rPr>
              <w:t>1 910 585,34</w:t>
            </w:r>
            <w:r w:rsidRPr="008556DD">
              <w:rPr>
                <w:rFonts w:eastAsia="Calibri"/>
                <w:sz w:val="20"/>
                <w:szCs w:val="20"/>
              </w:rPr>
              <w:t xml:space="preserve"> МБ</w:t>
            </w:r>
          </w:p>
        </w:tc>
      </w:tr>
      <w:tr w:rsidR="00D67CC7" w:rsidRPr="00B2631B" w:rsidTr="00D67CC7">
        <w:trPr>
          <w:trHeight w:val="274"/>
        </w:trPr>
        <w:tc>
          <w:tcPr>
            <w:tcW w:w="3964" w:type="dxa"/>
          </w:tcPr>
          <w:p w:rsidR="00D67CC7" w:rsidRPr="00B2631B" w:rsidRDefault="00D67CC7" w:rsidP="00806F87">
            <w:pPr>
              <w:widowControl w:val="0"/>
              <w:autoSpaceDE w:val="0"/>
              <w:autoSpaceDN w:val="0"/>
              <w:adjustRightInd w:val="0"/>
              <w:ind w:left="57"/>
              <w:rPr>
                <w:rFonts w:eastAsia="Calibri"/>
                <w:sz w:val="20"/>
                <w:szCs w:val="20"/>
              </w:rPr>
            </w:pPr>
            <w:r w:rsidRPr="00B2631B">
              <w:rPr>
                <w:rFonts w:eastAsia="Calibri"/>
                <w:sz w:val="20"/>
                <w:szCs w:val="20"/>
              </w:rPr>
              <w:t>Проведение ремонтных работ в муниципальных казённых учреждениях культуры</w:t>
            </w:r>
          </w:p>
        </w:tc>
        <w:tc>
          <w:tcPr>
            <w:tcW w:w="1871" w:type="dxa"/>
            <w:vAlign w:val="center"/>
          </w:tcPr>
          <w:p w:rsidR="00D67CC7" w:rsidRPr="008556DD" w:rsidRDefault="00D67CC7" w:rsidP="00806F87">
            <w:pPr>
              <w:jc w:val="center"/>
              <w:rPr>
                <w:rFonts w:eastAsia="Calibri"/>
                <w:color w:val="FF0000"/>
                <w:sz w:val="20"/>
                <w:szCs w:val="20"/>
              </w:rPr>
            </w:pPr>
            <w:r w:rsidRPr="008556DD">
              <w:rPr>
                <w:rFonts w:eastAsia="Calibri"/>
                <w:sz w:val="20"/>
                <w:szCs w:val="20"/>
              </w:rPr>
              <w:t>72 000,00 МБ</w:t>
            </w:r>
          </w:p>
        </w:tc>
        <w:tc>
          <w:tcPr>
            <w:tcW w:w="1843" w:type="dxa"/>
            <w:vAlign w:val="center"/>
          </w:tcPr>
          <w:p w:rsidR="00D67CC7" w:rsidRPr="008556DD" w:rsidRDefault="00D67CC7" w:rsidP="00806F87">
            <w:pPr>
              <w:jc w:val="center"/>
              <w:rPr>
                <w:rFonts w:eastAsia="Calibri"/>
                <w:sz w:val="20"/>
                <w:szCs w:val="20"/>
              </w:rPr>
            </w:pPr>
            <w:r w:rsidRPr="008556DD">
              <w:rPr>
                <w:rFonts w:eastAsia="Calibri"/>
                <w:sz w:val="20"/>
                <w:szCs w:val="20"/>
              </w:rPr>
              <w:t>24 000,00 МБ</w:t>
            </w:r>
          </w:p>
        </w:tc>
        <w:tc>
          <w:tcPr>
            <w:tcW w:w="1842" w:type="dxa"/>
            <w:vAlign w:val="center"/>
          </w:tcPr>
          <w:p w:rsidR="00D67CC7" w:rsidRPr="008556DD" w:rsidRDefault="00D67CC7" w:rsidP="00806F87">
            <w:pPr>
              <w:jc w:val="center"/>
              <w:rPr>
                <w:rFonts w:eastAsia="Calibri"/>
                <w:sz w:val="20"/>
                <w:szCs w:val="20"/>
              </w:rPr>
            </w:pPr>
            <w:r w:rsidRPr="008556DD">
              <w:rPr>
                <w:rFonts w:eastAsia="Calibri"/>
                <w:sz w:val="20"/>
                <w:szCs w:val="20"/>
              </w:rPr>
              <w:t>0,00</w:t>
            </w:r>
          </w:p>
        </w:tc>
      </w:tr>
      <w:tr w:rsidR="00D67CC7" w:rsidRPr="00B2631B" w:rsidTr="00D67CC7">
        <w:tc>
          <w:tcPr>
            <w:tcW w:w="3964" w:type="dxa"/>
          </w:tcPr>
          <w:p w:rsidR="00D67CC7" w:rsidRPr="00B2631B" w:rsidRDefault="00D67CC7" w:rsidP="00806F87">
            <w:pPr>
              <w:widowControl w:val="0"/>
              <w:autoSpaceDE w:val="0"/>
              <w:autoSpaceDN w:val="0"/>
              <w:adjustRightInd w:val="0"/>
              <w:ind w:left="57"/>
              <w:rPr>
                <w:rFonts w:eastAsia="Calibri"/>
                <w:sz w:val="20"/>
                <w:szCs w:val="20"/>
              </w:rPr>
            </w:pPr>
            <w:r w:rsidRPr="00B2631B">
              <w:rPr>
                <w:rFonts w:eastAsia="Calibri"/>
                <w:sz w:val="20"/>
                <w:szCs w:val="20"/>
              </w:rPr>
              <w:t>Проведение противопожарных мероприятий в учреждениях культуры</w:t>
            </w:r>
          </w:p>
        </w:tc>
        <w:tc>
          <w:tcPr>
            <w:tcW w:w="1871" w:type="dxa"/>
            <w:vAlign w:val="center"/>
          </w:tcPr>
          <w:p w:rsidR="00D67CC7" w:rsidRPr="008556DD" w:rsidRDefault="00D67CC7" w:rsidP="00806F87">
            <w:pPr>
              <w:jc w:val="center"/>
              <w:rPr>
                <w:rFonts w:eastAsia="Calibri"/>
                <w:color w:val="FF0000"/>
                <w:sz w:val="20"/>
                <w:szCs w:val="20"/>
              </w:rPr>
            </w:pPr>
            <w:r>
              <w:rPr>
                <w:rFonts w:eastAsia="Calibri"/>
                <w:sz w:val="20"/>
                <w:szCs w:val="20"/>
              </w:rPr>
              <w:t>792 791,00</w:t>
            </w:r>
            <w:r w:rsidRPr="008556DD">
              <w:rPr>
                <w:rFonts w:eastAsia="Calibri"/>
                <w:sz w:val="20"/>
                <w:szCs w:val="20"/>
              </w:rPr>
              <w:t xml:space="preserve"> МБ</w:t>
            </w:r>
          </w:p>
        </w:tc>
        <w:tc>
          <w:tcPr>
            <w:tcW w:w="1843" w:type="dxa"/>
            <w:vAlign w:val="center"/>
          </w:tcPr>
          <w:p w:rsidR="00D67CC7" w:rsidRPr="008556DD" w:rsidRDefault="00D67CC7" w:rsidP="00806F87">
            <w:pPr>
              <w:jc w:val="center"/>
              <w:rPr>
                <w:rFonts w:eastAsia="Calibri"/>
                <w:sz w:val="20"/>
                <w:szCs w:val="20"/>
              </w:rPr>
            </w:pPr>
            <w:r w:rsidRPr="008556DD">
              <w:rPr>
                <w:rFonts w:eastAsia="Calibri"/>
                <w:sz w:val="20"/>
                <w:szCs w:val="20"/>
              </w:rPr>
              <w:t>0,00</w:t>
            </w:r>
          </w:p>
        </w:tc>
        <w:tc>
          <w:tcPr>
            <w:tcW w:w="1842" w:type="dxa"/>
            <w:vAlign w:val="center"/>
          </w:tcPr>
          <w:p w:rsidR="00D67CC7" w:rsidRPr="008556DD" w:rsidRDefault="00D67CC7" w:rsidP="00806F87">
            <w:pPr>
              <w:jc w:val="center"/>
              <w:rPr>
                <w:rFonts w:eastAsia="Calibri"/>
                <w:sz w:val="20"/>
                <w:szCs w:val="20"/>
              </w:rPr>
            </w:pPr>
            <w:r w:rsidRPr="008556DD">
              <w:rPr>
                <w:rFonts w:eastAsia="Calibri"/>
                <w:sz w:val="20"/>
                <w:szCs w:val="20"/>
              </w:rPr>
              <w:t>0,00</w:t>
            </w:r>
          </w:p>
        </w:tc>
      </w:tr>
      <w:tr w:rsidR="00D67CC7" w:rsidRPr="00B2631B" w:rsidTr="00D67CC7">
        <w:tc>
          <w:tcPr>
            <w:tcW w:w="3964" w:type="dxa"/>
          </w:tcPr>
          <w:p w:rsidR="00D67CC7" w:rsidRPr="00B2631B" w:rsidRDefault="00D67CC7" w:rsidP="00806F87">
            <w:pPr>
              <w:widowControl w:val="0"/>
              <w:autoSpaceDE w:val="0"/>
              <w:autoSpaceDN w:val="0"/>
              <w:adjustRightInd w:val="0"/>
              <w:ind w:left="57"/>
              <w:rPr>
                <w:rFonts w:eastAsia="Calibri"/>
                <w:sz w:val="20"/>
                <w:szCs w:val="20"/>
              </w:rPr>
            </w:pPr>
            <w:r w:rsidRPr="00B2631B">
              <w:rPr>
                <w:rFonts w:eastAsia="Calibri"/>
                <w:sz w:val="20"/>
                <w:szCs w:val="20"/>
              </w:rPr>
              <w:t>Обеспечение деятельности органов администрации Артемовского городского округа</w:t>
            </w:r>
          </w:p>
        </w:tc>
        <w:tc>
          <w:tcPr>
            <w:tcW w:w="1871" w:type="dxa"/>
            <w:vAlign w:val="center"/>
          </w:tcPr>
          <w:p w:rsidR="00D67CC7" w:rsidRPr="008556DD" w:rsidRDefault="00D67CC7" w:rsidP="00806F87">
            <w:pPr>
              <w:jc w:val="center"/>
              <w:rPr>
                <w:rFonts w:eastAsia="Calibri"/>
                <w:color w:val="FF0000"/>
                <w:sz w:val="20"/>
                <w:szCs w:val="20"/>
              </w:rPr>
            </w:pPr>
            <w:r w:rsidRPr="008556DD">
              <w:rPr>
                <w:rFonts w:eastAsia="Calibri"/>
                <w:sz w:val="20"/>
                <w:szCs w:val="20"/>
              </w:rPr>
              <w:t>11 947 632,39 МБ</w:t>
            </w:r>
          </w:p>
        </w:tc>
        <w:tc>
          <w:tcPr>
            <w:tcW w:w="1843" w:type="dxa"/>
            <w:vAlign w:val="center"/>
          </w:tcPr>
          <w:p w:rsidR="00D67CC7" w:rsidRPr="008556DD" w:rsidRDefault="00D67CC7" w:rsidP="00806F87">
            <w:pPr>
              <w:jc w:val="center"/>
              <w:rPr>
                <w:rFonts w:eastAsia="Calibri"/>
                <w:sz w:val="20"/>
                <w:szCs w:val="20"/>
              </w:rPr>
            </w:pPr>
            <w:r w:rsidRPr="008556DD">
              <w:rPr>
                <w:rFonts w:eastAsia="Calibri"/>
                <w:sz w:val="20"/>
                <w:szCs w:val="20"/>
              </w:rPr>
              <w:t>12 426 219,81 МБ</w:t>
            </w:r>
          </w:p>
        </w:tc>
        <w:tc>
          <w:tcPr>
            <w:tcW w:w="1842" w:type="dxa"/>
            <w:vAlign w:val="center"/>
          </w:tcPr>
          <w:p w:rsidR="00D67CC7" w:rsidRPr="008556DD" w:rsidRDefault="00D67CC7" w:rsidP="00806F87">
            <w:pPr>
              <w:jc w:val="center"/>
              <w:rPr>
                <w:rFonts w:eastAsia="Calibri"/>
                <w:sz w:val="20"/>
                <w:szCs w:val="20"/>
              </w:rPr>
            </w:pPr>
            <w:r w:rsidRPr="008556DD">
              <w:rPr>
                <w:rFonts w:eastAsia="Calibri"/>
                <w:sz w:val="20"/>
                <w:szCs w:val="20"/>
              </w:rPr>
              <w:t>12 923 839,62 МБ</w:t>
            </w:r>
          </w:p>
        </w:tc>
      </w:tr>
      <w:tr w:rsidR="00D67CC7" w:rsidRPr="00B2631B" w:rsidTr="00D67CC7">
        <w:tc>
          <w:tcPr>
            <w:tcW w:w="3964" w:type="dxa"/>
          </w:tcPr>
          <w:p w:rsidR="00D67CC7" w:rsidRPr="008556DD" w:rsidRDefault="00D67CC7" w:rsidP="00806F87">
            <w:pPr>
              <w:widowControl w:val="0"/>
              <w:autoSpaceDE w:val="0"/>
              <w:autoSpaceDN w:val="0"/>
              <w:adjustRightInd w:val="0"/>
              <w:ind w:left="57"/>
              <w:rPr>
                <w:rFonts w:eastAsia="Calibri"/>
                <w:sz w:val="20"/>
                <w:szCs w:val="20"/>
              </w:rPr>
            </w:pPr>
            <w:r w:rsidRPr="008556DD">
              <w:rPr>
                <w:rFonts w:eastAsia="Calibri"/>
                <w:sz w:val="20"/>
                <w:szCs w:val="20"/>
              </w:rPr>
              <w:t>Подготовка территорий общего пользования для проведения зимних праздничных мероприятий</w:t>
            </w:r>
          </w:p>
        </w:tc>
        <w:tc>
          <w:tcPr>
            <w:tcW w:w="1871" w:type="dxa"/>
            <w:vAlign w:val="center"/>
          </w:tcPr>
          <w:p w:rsidR="00D67CC7" w:rsidRPr="008556DD" w:rsidRDefault="00D67CC7" w:rsidP="00806F87">
            <w:pPr>
              <w:jc w:val="center"/>
              <w:rPr>
                <w:rFonts w:eastAsia="Calibri"/>
                <w:color w:val="FF0000"/>
                <w:sz w:val="20"/>
                <w:szCs w:val="20"/>
              </w:rPr>
            </w:pPr>
            <w:r w:rsidRPr="008556DD">
              <w:rPr>
                <w:rFonts w:eastAsia="Calibri"/>
                <w:sz w:val="20"/>
                <w:szCs w:val="20"/>
              </w:rPr>
              <w:t>15 001 100,00 МБ</w:t>
            </w:r>
          </w:p>
        </w:tc>
        <w:tc>
          <w:tcPr>
            <w:tcW w:w="1843" w:type="dxa"/>
            <w:vAlign w:val="center"/>
          </w:tcPr>
          <w:p w:rsidR="00D67CC7" w:rsidRPr="008556DD" w:rsidRDefault="00D67CC7" w:rsidP="00806F87">
            <w:pPr>
              <w:jc w:val="center"/>
              <w:rPr>
                <w:rFonts w:eastAsia="Calibri"/>
                <w:sz w:val="20"/>
                <w:szCs w:val="20"/>
              </w:rPr>
            </w:pPr>
            <w:r w:rsidRPr="008556DD">
              <w:rPr>
                <w:rFonts w:eastAsia="Calibri"/>
                <w:sz w:val="20"/>
                <w:szCs w:val="20"/>
              </w:rPr>
              <w:t>0,00</w:t>
            </w:r>
          </w:p>
        </w:tc>
        <w:tc>
          <w:tcPr>
            <w:tcW w:w="1842" w:type="dxa"/>
            <w:vAlign w:val="center"/>
          </w:tcPr>
          <w:p w:rsidR="00D67CC7" w:rsidRPr="008556DD" w:rsidRDefault="00D67CC7" w:rsidP="00806F87">
            <w:pPr>
              <w:jc w:val="center"/>
              <w:rPr>
                <w:rFonts w:eastAsia="Calibri"/>
                <w:sz w:val="20"/>
                <w:szCs w:val="20"/>
              </w:rPr>
            </w:pPr>
            <w:r w:rsidRPr="008556DD">
              <w:rPr>
                <w:rFonts w:eastAsia="Calibri"/>
                <w:sz w:val="20"/>
                <w:szCs w:val="20"/>
              </w:rPr>
              <w:t>0,00</w:t>
            </w:r>
          </w:p>
        </w:tc>
      </w:tr>
      <w:tr w:rsidR="00D67CC7" w:rsidRPr="00B2631B" w:rsidTr="00D67CC7">
        <w:tc>
          <w:tcPr>
            <w:tcW w:w="3964" w:type="dxa"/>
          </w:tcPr>
          <w:p w:rsidR="00D67CC7" w:rsidRPr="00274835" w:rsidRDefault="00D67CC7" w:rsidP="00806F87">
            <w:pPr>
              <w:jc w:val="both"/>
              <w:rPr>
                <w:rFonts w:eastAsia="Calibri"/>
                <w:b/>
                <w:color w:val="000000" w:themeColor="text1"/>
                <w:sz w:val="20"/>
                <w:szCs w:val="20"/>
                <w:highlight w:val="lightGray"/>
              </w:rPr>
            </w:pPr>
            <w:r w:rsidRPr="00274835">
              <w:rPr>
                <w:rFonts w:eastAsia="Calibri"/>
                <w:b/>
                <w:color w:val="000000" w:themeColor="text1"/>
                <w:sz w:val="20"/>
                <w:szCs w:val="20"/>
              </w:rPr>
              <w:t>ИТОГО, в том числе:</w:t>
            </w:r>
          </w:p>
        </w:tc>
        <w:tc>
          <w:tcPr>
            <w:tcW w:w="1871" w:type="dxa"/>
          </w:tcPr>
          <w:p w:rsidR="00D67CC7" w:rsidRPr="00DD6959" w:rsidRDefault="00D67CC7" w:rsidP="00806F87">
            <w:pPr>
              <w:jc w:val="center"/>
              <w:rPr>
                <w:rFonts w:eastAsia="Calibri"/>
                <w:b/>
                <w:sz w:val="20"/>
                <w:szCs w:val="20"/>
              </w:rPr>
            </w:pPr>
            <w:r w:rsidRPr="00DD6959">
              <w:rPr>
                <w:rFonts w:eastAsia="Calibri"/>
                <w:b/>
                <w:sz w:val="20"/>
                <w:szCs w:val="20"/>
              </w:rPr>
              <w:t>461 263 545,69</w:t>
            </w:r>
          </w:p>
        </w:tc>
        <w:tc>
          <w:tcPr>
            <w:tcW w:w="1843" w:type="dxa"/>
          </w:tcPr>
          <w:p w:rsidR="00D67CC7" w:rsidRPr="003A671E" w:rsidRDefault="00D67CC7" w:rsidP="00806F87">
            <w:pPr>
              <w:jc w:val="center"/>
              <w:rPr>
                <w:rFonts w:eastAsia="Calibri"/>
                <w:b/>
                <w:color w:val="FF0000"/>
                <w:sz w:val="20"/>
                <w:szCs w:val="20"/>
                <w:highlight w:val="cyan"/>
              </w:rPr>
            </w:pPr>
            <w:r w:rsidRPr="00780929">
              <w:rPr>
                <w:rFonts w:eastAsia="Calibri"/>
                <w:b/>
                <w:sz w:val="20"/>
                <w:szCs w:val="20"/>
              </w:rPr>
              <w:t>433 149 089,33</w:t>
            </w:r>
          </w:p>
        </w:tc>
        <w:tc>
          <w:tcPr>
            <w:tcW w:w="1842" w:type="dxa"/>
          </w:tcPr>
          <w:p w:rsidR="00D67CC7" w:rsidRPr="00F4581D" w:rsidRDefault="00D67CC7" w:rsidP="00806F87">
            <w:pPr>
              <w:jc w:val="center"/>
              <w:rPr>
                <w:rFonts w:eastAsia="Calibri"/>
                <w:b/>
                <w:color w:val="FF0000"/>
                <w:sz w:val="20"/>
                <w:szCs w:val="20"/>
              </w:rPr>
            </w:pPr>
            <w:r w:rsidRPr="00F4581D">
              <w:rPr>
                <w:rFonts w:eastAsia="Calibri"/>
                <w:b/>
                <w:sz w:val="20"/>
                <w:szCs w:val="20"/>
              </w:rPr>
              <w:t>445 962 020,13</w:t>
            </w:r>
          </w:p>
        </w:tc>
      </w:tr>
      <w:tr w:rsidR="00D67CC7" w:rsidRPr="00D67CC7" w:rsidTr="00D67CC7">
        <w:tc>
          <w:tcPr>
            <w:tcW w:w="3964" w:type="dxa"/>
          </w:tcPr>
          <w:p w:rsidR="00D67CC7" w:rsidRPr="00D67CC7" w:rsidRDefault="00D67CC7" w:rsidP="00806F87">
            <w:pPr>
              <w:jc w:val="both"/>
              <w:rPr>
                <w:rFonts w:eastAsia="Calibri"/>
                <w:color w:val="000000" w:themeColor="text1"/>
                <w:sz w:val="20"/>
                <w:szCs w:val="20"/>
              </w:rPr>
            </w:pPr>
            <w:r w:rsidRPr="00D67CC7">
              <w:rPr>
                <w:rFonts w:eastAsia="Calibri"/>
                <w:color w:val="000000" w:themeColor="text1"/>
                <w:sz w:val="20"/>
                <w:szCs w:val="20"/>
              </w:rPr>
              <w:t>МБ</w:t>
            </w:r>
          </w:p>
        </w:tc>
        <w:tc>
          <w:tcPr>
            <w:tcW w:w="1871" w:type="dxa"/>
          </w:tcPr>
          <w:p w:rsidR="00D67CC7" w:rsidRPr="00D67CC7" w:rsidRDefault="00D67CC7" w:rsidP="00806F87">
            <w:pPr>
              <w:jc w:val="center"/>
              <w:rPr>
                <w:rFonts w:eastAsia="Calibri"/>
                <w:sz w:val="20"/>
                <w:szCs w:val="20"/>
              </w:rPr>
            </w:pPr>
            <w:r w:rsidRPr="00D67CC7">
              <w:rPr>
                <w:rFonts w:eastAsia="Calibri"/>
                <w:sz w:val="20"/>
                <w:szCs w:val="20"/>
              </w:rPr>
              <w:t>451 989 663,14</w:t>
            </w:r>
          </w:p>
        </w:tc>
        <w:tc>
          <w:tcPr>
            <w:tcW w:w="1843" w:type="dxa"/>
          </w:tcPr>
          <w:p w:rsidR="00D67CC7" w:rsidRPr="00D67CC7" w:rsidRDefault="00D67CC7" w:rsidP="00806F87">
            <w:pPr>
              <w:jc w:val="center"/>
              <w:rPr>
                <w:rFonts w:eastAsia="Calibri"/>
                <w:sz w:val="20"/>
                <w:szCs w:val="20"/>
              </w:rPr>
            </w:pPr>
            <w:r w:rsidRPr="00D67CC7">
              <w:rPr>
                <w:rFonts w:eastAsia="Calibri"/>
                <w:sz w:val="20"/>
                <w:szCs w:val="20"/>
              </w:rPr>
              <w:t>432 981 084,33</w:t>
            </w:r>
          </w:p>
        </w:tc>
        <w:tc>
          <w:tcPr>
            <w:tcW w:w="1842" w:type="dxa"/>
          </w:tcPr>
          <w:p w:rsidR="00D67CC7" w:rsidRPr="00D67CC7" w:rsidRDefault="00D67CC7" w:rsidP="00806F87">
            <w:pPr>
              <w:jc w:val="center"/>
              <w:rPr>
                <w:rFonts w:eastAsia="Calibri"/>
                <w:sz w:val="20"/>
                <w:szCs w:val="20"/>
              </w:rPr>
            </w:pPr>
            <w:r w:rsidRPr="00D67CC7">
              <w:rPr>
                <w:rFonts w:eastAsia="Calibri"/>
                <w:sz w:val="20"/>
                <w:szCs w:val="20"/>
              </w:rPr>
              <w:t>445 794 015,13</w:t>
            </w:r>
          </w:p>
        </w:tc>
      </w:tr>
      <w:tr w:rsidR="00D67CC7" w:rsidRPr="00D67CC7" w:rsidTr="00D67CC7">
        <w:tc>
          <w:tcPr>
            <w:tcW w:w="3964" w:type="dxa"/>
          </w:tcPr>
          <w:p w:rsidR="00D67CC7" w:rsidRPr="00D67CC7" w:rsidRDefault="00D67CC7" w:rsidP="00806F87">
            <w:pPr>
              <w:jc w:val="both"/>
              <w:rPr>
                <w:rFonts w:eastAsia="Calibri"/>
                <w:color w:val="000000" w:themeColor="text1"/>
                <w:sz w:val="20"/>
                <w:szCs w:val="20"/>
              </w:rPr>
            </w:pPr>
            <w:r w:rsidRPr="00D67CC7">
              <w:rPr>
                <w:rFonts w:eastAsia="Calibri"/>
                <w:color w:val="000000" w:themeColor="text1"/>
                <w:sz w:val="20"/>
                <w:szCs w:val="20"/>
              </w:rPr>
              <w:t>МБТ</w:t>
            </w:r>
          </w:p>
        </w:tc>
        <w:tc>
          <w:tcPr>
            <w:tcW w:w="1871" w:type="dxa"/>
          </w:tcPr>
          <w:p w:rsidR="00D67CC7" w:rsidRPr="00D67CC7" w:rsidRDefault="00D67CC7" w:rsidP="00806F87">
            <w:pPr>
              <w:jc w:val="center"/>
              <w:rPr>
                <w:rFonts w:eastAsia="Calibri"/>
                <w:sz w:val="20"/>
                <w:szCs w:val="20"/>
              </w:rPr>
            </w:pPr>
            <w:r w:rsidRPr="00D67CC7">
              <w:rPr>
                <w:rFonts w:eastAsia="Calibri"/>
                <w:sz w:val="20"/>
                <w:szCs w:val="20"/>
              </w:rPr>
              <w:t>8 221 882,55</w:t>
            </w:r>
          </w:p>
        </w:tc>
        <w:tc>
          <w:tcPr>
            <w:tcW w:w="1843" w:type="dxa"/>
          </w:tcPr>
          <w:p w:rsidR="00D67CC7" w:rsidRPr="00D67CC7" w:rsidRDefault="00D67CC7" w:rsidP="00806F87">
            <w:pPr>
              <w:jc w:val="center"/>
              <w:rPr>
                <w:rFonts w:eastAsia="Calibri"/>
                <w:sz w:val="20"/>
                <w:szCs w:val="20"/>
              </w:rPr>
            </w:pPr>
            <w:r w:rsidRPr="00D67CC7">
              <w:rPr>
                <w:rFonts w:eastAsia="Calibri"/>
                <w:sz w:val="20"/>
                <w:szCs w:val="20"/>
              </w:rPr>
              <w:t>168 005,00</w:t>
            </w:r>
          </w:p>
        </w:tc>
        <w:tc>
          <w:tcPr>
            <w:tcW w:w="1842" w:type="dxa"/>
          </w:tcPr>
          <w:p w:rsidR="00D67CC7" w:rsidRPr="00D67CC7" w:rsidRDefault="00D67CC7" w:rsidP="00806F87">
            <w:pPr>
              <w:jc w:val="center"/>
              <w:rPr>
                <w:rFonts w:eastAsia="Calibri"/>
                <w:color w:val="FF0000"/>
                <w:sz w:val="20"/>
                <w:szCs w:val="20"/>
              </w:rPr>
            </w:pPr>
            <w:r w:rsidRPr="00D67CC7">
              <w:rPr>
                <w:rFonts w:eastAsia="Calibri"/>
                <w:sz w:val="20"/>
                <w:szCs w:val="20"/>
              </w:rPr>
              <w:t>168 005,00</w:t>
            </w:r>
          </w:p>
        </w:tc>
      </w:tr>
      <w:tr w:rsidR="00D67CC7" w:rsidRPr="00D67CC7" w:rsidTr="00D67CC7">
        <w:tc>
          <w:tcPr>
            <w:tcW w:w="3964" w:type="dxa"/>
          </w:tcPr>
          <w:p w:rsidR="00D67CC7" w:rsidRPr="00D67CC7" w:rsidRDefault="00D67CC7" w:rsidP="00806F87">
            <w:pPr>
              <w:jc w:val="both"/>
              <w:rPr>
                <w:rFonts w:eastAsia="Calibri"/>
                <w:color w:val="000000" w:themeColor="text1"/>
                <w:sz w:val="20"/>
                <w:szCs w:val="20"/>
              </w:rPr>
            </w:pPr>
            <w:proofErr w:type="spellStart"/>
            <w:r w:rsidRPr="00D67CC7">
              <w:rPr>
                <w:rFonts w:eastAsia="Calibri"/>
                <w:color w:val="000000" w:themeColor="text1"/>
                <w:sz w:val="20"/>
                <w:szCs w:val="20"/>
              </w:rPr>
              <w:t>Внб</w:t>
            </w:r>
            <w:proofErr w:type="spellEnd"/>
          </w:p>
        </w:tc>
        <w:tc>
          <w:tcPr>
            <w:tcW w:w="1871" w:type="dxa"/>
          </w:tcPr>
          <w:p w:rsidR="00D67CC7" w:rsidRPr="00D67CC7" w:rsidRDefault="00D67CC7" w:rsidP="00806F87">
            <w:pPr>
              <w:jc w:val="center"/>
              <w:rPr>
                <w:rFonts w:eastAsia="Calibri"/>
                <w:color w:val="000000" w:themeColor="text1"/>
                <w:sz w:val="20"/>
                <w:szCs w:val="20"/>
                <w:highlight w:val="cyan"/>
              </w:rPr>
            </w:pPr>
            <w:r w:rsidRPr="00D67CC7">
              <w:rPr>
                <w:rFonts w:eastAsia="Calibri"/>
                <w:color w:val="000000" w:themeColor="text1"/>
                <w:sz w:val="20"/>
                <w:szCs w:val="20"/>
              </w:rPr>
              <w:t>1 052 000,00</w:t>
            </w:r>
          </w:p>
        </w:tc>
        <w:tc>
          <w:tcPr>
            <w:tcW w:w="1843" w:type="dxa"/>
          </w:tcPr>
          <w:p w:rsidR="00D67CC7" w:rsidRPr="00D67CC7" w:rsidRDefault="00D67CC7" w:rsidP="00806F87">
            <w:pPr>
              <w:jc w:val="center"/>
              <w:rPr>
                <w:rFonts w:eastAsia="Calibri"/>
                <w:sz w:val="20"/>
                <w:szCs w:val="20"/>
              </w:rPr>
            </w:pPr>
            <w:r w:rsidRPr="00D67CC7">
              <w:rPr>
                <w:rFonts w:eastAsia="Calibri"/>
                <w:sz w:val="20"/>
                <w:szCs w:val="20"/>
              </w:rPr>
              <w:t>0,00</w:t>
            </w:r>
          </w:p>
        </w:tc>
        <w:tc>
          <w:tcPr>
            <w:tcW w:w="1842" w:type="dxa"/>
          </w:tcPr>
          <w:p w:rsidR="00D67CC7" w:rsidRPr="00D67CC7" w:rsidRDefault="00D67CC7" w:rsidP="00806F87">
            <w:pPr>
              <w:jc w:val="center"/>
              <w:rPr>
                <w:rFonts w:eastAsia="Calibri"/>
                <w:sz w:val="20"/>
                <w:szCs w:val="20"/>
              </w:rPr>
            </w:pPr>
            <w:r w:rsidRPr="00D67CC7">
              <w:rPr>
                <w:rFonts w:eastAsia="Calibri"/>
                <w:sz w:val="20"/>
                <w:szCs w:val="20"/>
              </w:rPr>
              <w:t>0,00</w:t>
            </w:r>
          </w:p>
        </w:tc>
      </w:tr>
    </w:tbl>
    <w:p w:rsidR="00D67CC7" w:rsidRPr="00B2631B" w:rsidRDefault="00D67CC7" w:rsidP="00D67CC7">
      <w:pPr>
        <w:spacing w:line="312" w:lineRule="auto"/>
        <w:ind w:firstLine="709"/>
        <w:jc w:val="both"/>
        <w:rPr>
          <w:rFonts w:eastAsia="Calibri"/>
          <w:color w:val="FF0000"/>
        </w:rPr>
      </w:pPr>
    </w:p>
    <w:p w:rsidR="00D67CC7" w:rsidRPr="008E1FBF" w:rsidRDefault="00D67CC7" w:rsidP="00D67CC7">
      <w:pPr>
        <w:spacing w:line="312" w:lineRule="auto"/>
        <w:ind w:firstLine="709"/>
        <w:jc w:val="both"/>
        <w:rPr>
          <w:rFonts w:eastAsia="Calibri"/>
          <w:color w:val="FF0000"/>
        </w:rPr>
      </w:pPr>
      <w:r w:rsidRPr="00B2631B">
        <w:rPr>
          <w:rFonts w:eastAsia="Calibri"/>
        </w:rPr>
        <w:t>Общее увеличение расходов муниципальной программы относительно уровня действующего бюджета Артемовского городского округа на 202</w:t>
      </w:r>
      <w:r w:rsidRPr="00062263">
        <w:rPr>
          <w:rFonts w:eastAsia="Calibri"/>
        </w:rPr>
        <w:t>5</w:t>
      </w:r>
      <w:r w:rsidRPr="00B2631B">
        <w:rPr>
          <w:rFonts w:eastAsia="Calibri"/>
        </w:rPr>
        <w:t xml:space="preserve"> год сложилось в объеме                  </w:t>
      </w:r>
      <w:r>
        <w:rPr>
          <w:rFonts w:eastAsia="Calibri"/>
        </w:rPr>
        <w:t>103 831 </w:t>
      </w:r>
      <w:r w:rsidRPr="009D00EE">
        <w:rPr>
          <w:rFonts w:eastAsia="Calibri"/>
        </w:rPr>
        <w:t>696,06 рублей и обусловлено:</w:t>
      </w:r>
      <w:r>
        <w:rPr>
          <w:rFonts w:eastAsia="Calibri"/>
        </w:rPr>
        <w:t xml:space="preserve"> </w:t>
      </w:r>
      <w:r w:rsidRPr="005C62E9">
        <w:rPr>
          <w:iCs/>
          <w:spacing w:val="2"/>
        </w:rPr>
        <w:t>увеличением объема средств местного бюджета на фонд оплаты труда работников муниципальных учреждений</w:t>
      </w:r>
      <w:r w:rsidRPr="005C62E9">
        <w:t>;</w:t>
      </w:r>
      <w:r>
        <w:t xml:space="preserve"> </w:t>
      </w:r>
      <w:r>
        <w:rPr>
          <w:color w:val="000000" w:themeColor="text1"/>
        </w:rPr>
        <w:t>увеличены бюджетные ассигнования в сфере закупок с учетом роста цен (тарифов) на продукцию (услуги) иных организаций (услуги связи, обслуживание оргтехники, программного обеспечения, СПС «</w:t>
      </w:r>
      <w:proofErr w:type="spellStart"/>
      <w:r>
        <w:rPr>
          <w:color w:val="000000" w:themeColor="text1"/>
        </w:rPr>
        <w:t>КонсультантПлюс</w:t>
      </w:r>
      <w:proofErr w:type="spellEnd"/>
      <w:r>
        <w:rPr>
          <w:color w:val="000000" w:themeColor="text1"/>
        </w:rPr>
        <w:t>», программы 1С).</w:t>
      </w:r>
    </w:p>
    <w:p w:rsidR="00D67CC7" w:rsidRPr="00A63046" w:rsidRDefault="00D67CC7" w:rsidP="00D67CC7">
      <w:pPr>
        <w:autoSpaceDE w:val="0"/>
        <w:autoSpaceDN w:val="0"/>
        <w:adjustRightInd w:val="0"/>
        <w:spacing w:line="312" w:lineRule="auto"/>
        <w:ind w:firstLine="709"/>
        <w:jc w:val="both"/>
        <w:rPr>
          <w:rFonts w:eastAsia="Calibri"/>
          <w:b/>
        </w:rPr>
      </w:pPr>
      <w:r w:rsidRPr="00A63046">
        <w:rPr>
          <w:rFonts w:eastAsia="Calibri"/>
          <w:b/>
        </w:rPr>
        <w:t>В составе муниципальной программы на 2025 год предусмотрены расходы на:</w:t>
      </w:r>
    </w:p>
    <w:p w:rsidR="00D67CC7" w:rsidRPr="00A63046" w:rsidRDefault="00D67CC7" w:rsidP="00D67CC7">
      <w:pPr>
        <w:autoSpaceDE w:val="0"/>
        <w:autoSpaceDN w:val="0"/>
        <w:adjustRightInd w:val="0"/>
        <w:spacing w:line="312" w:lineRule="auto"/>
        <w:ind w:firstLine="709"/>
        <w:jc w:val="both"/>
        <w:rPr>
          <w:rFonts w:eastAsia="Calibri"/>
        </w:rPr>
      </w:pPr>
      <w:r w:rsidRPr="00A63046">
        <w:rPr>
          <w:rFonts w:eastAsia="Calibri"/>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w:t>
      </w:r>
      <w:r w:rsidRPr="00C47C76">
        <w:rPr>
          <w:rFonts w:eastAsia="Calibri"/>
        </w:rPr>
        <w:t xml:space="preserve">округа (МКУДО «ДШИ № 1» - штатная численность 161 </w:t>
      </w:r>
      <w:r w:rsidR="00806F87">
        <w:rPr>
          <w:rFonts w:eastAsia="Calibri"/>
        </w:rPr>
        <w:t>единица</w:t>
      </w:r>
      <w:r w:rsidRPr="00C47C76">
        <w:rPr>
          <w:rFonts w:eastAsia="Calibri"/>
        </w:rPr>
        <w:t xml:space="preserve">; МКУДО «ДШИ № 2» - штатная численность – 167 </w:t>
      </w:r>
      <w:r w:rsidR="00806F87">
        <w:rPr>
          <w:rFonts w:eastAsia="Calibri"/>
        </w:rPr>
        <w:t>единиц</w:t>
      </w:r>
      <w:r w:rsidRPr="00C47C76">
        <w:rPr>
          <w:rFonts w:eastAsia="Calibri"/>
        </w:rPr>
        <w:t xml:space="preserve">; МКУ «ИКМ» - штатная численность – 14,5 </w:t>
      </w:r>
      <w:r w:rsidR="00806F87">
        <w:rPr>
          <w:rFonts w:eastAsia="Calibri"/>
        </w:rPr>
        <w:t>единиц</w:t>
      </w:r>
      <w:r w:rsidRPr="00C47C76">
        <w:rPr>
          <w:rFonts w:eastAsia="Calibri"/>
        </w:rPr>
        <w:t xml:space="preserve">; МКУК «ЦБС» - штатная численность – 26,5 </w:t>
      </w:r>
      <w:r w:rsidR="00806F87">
        <w:rPr>
          <w:rFonts w:eastAsia="Calibri"/>
        </w:rPr>
        <w:t>единиц</w:t>
      </w:r>
      <w:r w:rsidRPr="00C47C76">
        <w:rPr>
          <w:rFonts w:eastAsia="Calibri"/>
        </w:rPr>
        <w:t>; МКУК «ЦСКДУ» - штатная численность 79,75 ед</w:t>
      </w:r>
      <w:r w:rsidR="00806F87">
        <w:rPr>
          <w:rFonts w:eastAsia="Calibri"/>
        </w:rPr>
        <w:t>иниц</w:t>
      </w:r>
      <w:r w:rsidRPr="00C47C76">
        <w:rPr>
          <w:rFonts w:eastAsia="Calibri"/>
        </w:rPr>
        <w:t xml:space="preserve">) </w:t>
      </w:r>
      <w:r w:rsidRPr="00A63046">
        <w:rPr>
          <w:rFonts w:eastAsia="Calibri"/>
        </w:rPr>
        <w:t>–  411 695 296,72 руб</w:t>
      </w:r>
      <w:r>
        <w:rPr>
          <w:rFonts w:eastAsia="Calibri"/>
        </w:rPr>
        <w:t>лей</w:t>
      </w:r>
      <w:r w:rsidRPr="00A63046">
        <w:rPr>
          <w:rFonts w:eastAsia="Calibri"/>
        </w:rPr>
        <w:t>, в том числе за счет дохода от оказания платных услуг 13 540 842,00 руб</w:t>
      </w:r>
      <w:r>
        <w:rPr>
          <w:rFonts w:eastAsia="Calibri"/>
        </w:rPr>
        <w:t xml:space="preserve">ля, </w:t>
      </w:r>
      <w:r>
        <w:rPr>
          <w:rFonts w:eastAsia="Calibri"/>
          <w:b/>
          <w:color w:val="000000" w:themeColor="text1"/>
        </w:rPr>
        <w:t xml:space="preserve">вид расхода 110 </w:t>
      </w:r>
      <w:r w:rsidRPr="00C47C76">
        <w:rPr>
          <w:rFonts w:eastAsia="Calibri"/>
          <w:color w:val="000000" w:themeColor="text1"/>
        </w:rPr>
        <w:t>– 348 132 119,33 руб</w:t>
      </w:r>
      <w:r>
        <w:rPr>
          <w:rFonts w:eastAsia="Calibri"/>
          <w:color w:val="000000" w:themeColor="text1"/>
        </w:rPr>
        <w:t>лей</w:t>
      </w:r>
      <w:r>
        <w:rPr>
          <w:rFonts w:eastAsia="Calibri"/>
          <w:b/>
          <w:color w:val="000000" w:themeColor="text1"/>
        </w:rPr>
        <w:t xml:space="preserve">, вид расхода 240 </w:t>
      </w:r>
      <w:r w:rsidRPr="00F4334C">
        <w:rPr>
          <w:rFonts w:eastAsia="Calibri"/>
          <w:color w:val="000000" w:themeColor="text1"/>
        </w:rPr>
        <w:t>– 59 921 638,39 руб</w:t>
      </w:r>
      <w:r>
        <w:rPr>
          <w:rFonts w:eastAsia="Calibri"/>
          <w:color w:val="000000" w:themeColor="text1"/>
        </w:rPr>
        <w:t>лей</w:t>
      </w:r>
      <w:r w:rsidRPr="00F4334C">
        <w:rPr>
          <w:rFonts w:eastAsia="Calibri"/>
          <w:color w:val="000000" w:themeColor="text1"/>
        </w:rPr>
        <w:t>,</w:t>
      </w:r>
      <w:r>
        <w:rPr>
          <w:rFonts w:eastAsia="Calibri"/>
          <w:b/>
          <w:color w:val="000000" w:themeColor="text1"/>
        </w:rPr>
        <w:t xml:space="preserve"> вид расхода 85</w:t>
      </w:r>
      <w:r w:rsidR="00806F87">
        <w:rPr>
          <w:rFonts w:eastAsia="Calibri"/>
          <w:b/>
          <w:color w:val="000000" w:themeColor="text1"/>
        </w:rPr>
        <w:t>0</w:t>
      </w:r>
      <w:r>
        <w:rPr>
          <w:rFonts w:eastAsia="Calibri"/>
          <w:b/>
          <w:color w:val="000000" w:themeColor="text1"/>
        </w:rPr>
        <w:t xml:space="preserve"> – </w:t>
      </w:r>
      <w:r w:rsidRPr="00F4334C">
        <w:rPr>
          <w:rFonts w:eastAsia="Calibri"/>
          <w:color w:val="000000" w:themeColor="text1"/>
        </w:rPr>
        <w:t>3 641 539,00 руб</w:t>
      </w:r>
      <w:r>
        <w:rPr>
          <w:rFonts w:eastAsia="Calibri"/>
          <w:color w:val="000000" w:themeColor="text1"/>
        </w:rPr>
        <w:t>лей</w:t>
      </w:r>
      <w:r w:rsidRPr="00F4334C">
        <w:rPr>
          <w:rFonts w:eastAsia="Calibri"/>
        </w:rPr>
        <w:t>;</w:t>
      </w:r>
    </w:p>
    <w:p w:rsidR="00D67CC7" w:rsidRPr="00B2631B" w:rsidRDefault="00D67CC7" w:rsidP="00D67CC7">
      <w:pPr>
        <w:autoSpaceDE w:val="0"/>
        <w:autoSpaceDN w:val="0"/>
        <w:adjustRightInd w:val="0"/>
        <w:spacing w:line="312" w:lineRule="auto"/>
        <w:ind w:firstLine="709"/>
        <w:jc w:val="both"/>
        <w:rPr>
          <w:rFonts w:eastAsia="Calibri"/>
          <w:color w:val="FF0000"/>
        </w:rPr>
      </w:pPr>
      <w:r w:rsidRPr="007D3AA2">
        <w:rPr>
          <w:rFonts w:eastAsia="Calibri"/>
        </w:rPr>
        <w:t xml:space="preserve">- 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 </w:t>
      </w:r>
      <w:r>
        <w:rPr>
          <w:rFonts w:eastAsia="Calibri"/>
        </w:rPr>
        <w:t>3 670 908</w:t>
      </w:r>
      <w:r w:rsidRPr="007D3AA2">
        <w:rPr>
          <w:rFonts w:eastAsia="Calibri"/>
        </w:rPr>
        <w:t>,00 руб</w:t>
      </w:r>
      <w:r>
        <w:rPr>
          <w:rFonts w:eastAsia="Calibri"/>
        </w:rPr>
        <w:t xml:space="preserve">лей, в том числе 3 142 058,00 рублей </w:t>
      </w:r>
      <w:r w:rsidRPr="007D3AA2">
        <w:rPr>
          <w:rFonts w:eastAsia="Calibri"/>
        </w:rPr>
        <w:t xml:space="preserve">за счет дохода от оказания платных услуг </w:t>
      </w:r>
      <w:r w:rsidRPr="0050287D">
        <w:rPr>
          <w:rFonts w:eastAsia="Calibri"/>
        </w:rPr>
        <w:t>(приобретение музыкальных инструментов</w:t>
      </w:r>
      <w:r>
        <w:rPr>
          <w:rFonts w:eastAsia="Calibri"/>
        </w:rPr>
        <w:t>, оргтехники и школьной мебели</w:t>
      </w:r>
      <w:r w:rsidRPr="0050287D">
        <w:rPr>
          <w:rFonts w:eastAsia="Calibri"/>
        </w:rPr>
        <w:t xml:space="preserve"> для МКУДО «ДШИ № </w:t>
      </w:r>
      <w:r>
        <w:rPr>
          <w:rFonts w:eastAsia="Calibri"/>
        </w:rPr>
        <w:t>1</w:t>
      </w:r>
      <w:r w:rsidRPr="0050287D">
        <w:rPr>
          <w:rFonts w:eastAsia="Calibri"/>
        </w:rPr>
        <w:t>»</w:t>
      </w:r>
      <w:r>
        <w:rPr>
          <w:rFonts w:eastAsia="Calibri"/>
        </w:rPr>
        <w:t xml:space="preserve"> и </w:t>
      </w:r>
      <w:r w:rsidRPr="0050287D">
        <w:rPr>
          <w:rFonts w:eastAsia="Calibri"/>
        </w:rPr>
        <w:t>МКУДО «ДШИ № 2</w:t>
      </w:r>
      <w:r w:rsidRPr="00F156A1">
        <w:rPr>
          <w:rFonts w:eastAsia="Calibri"/>
        </w:rPr>
        <w:t xml:space="preserve">», приобретение мебели для МКУК </w:t>
      </w:r>
      <w:r w:rsidRPr="00F156A1">
        <w:rPr>
          <w:rFonts w:eastAsia="Calibri"/>
        </w:rPr>
        <w:lastRenderedPageBreak/>
        <w:t xml:space="preserve">«ЦСКДУ», приобретение </w:t>
      </w:r>
      <w:proofErr w:type="spellStart"/>
      <w:r w:rsidRPr="00F156A1">
        <w:rPr>
          <w:rFonts w:eastAsia="Calibri"/>
        </w:rPr>
        <w:t>металлодетектора</w:t>
      </w:r>
      <w:proofErr w:type="spellEnd"/>
      <w:r w:rsidRPr="00F156A1">
        <w:rPr>
          <w:rFonts w:eastAsia="Calibri"/>
        </w:rPr>
        <w:t xml:space="preserve">, напольных вешалок, библиотечной тележки для МКУК «ЦБС», приобретение оргтехники для МКУ «ИКМ», а так же приобретение огнетушителей для учреждений дополнительного образования и культуры); </w:t>
      </w:r>
      <w:r>
        <w:rPr>
          <w:rFonts w:eastAsia="Calibri"/>
          <w:b/>
          <w:color w:val="000000" w:themeColor="text1"/>
        </w:rPr>
        <w:t>вид расхода 24</w:t>
      </w:r>
      <w:r w:rsidR="00806F87">
        <w:rPr>
          <w:rFonts w:eastAsia="Calibri"/>
          <w:b/>
          <w:color w:val="000000" w:themeColor="text1"/>
        </w:rPr>
        <w:t>0</w:t>
      </w:r>
      <w:r w:rsidRPr="00A63046">
        <w:rPr>
          <w:rFonts w:eastAsia="Calibri"/>
        </w:rPr>
        <w:t>;</w:t>
      </w:r>
    </w:p>
    <w:p w:rsidR="00D67CC7" w:rsidRPr="00ED1B9C" w:rsidRDefault="00D67CC7" w:rsidP="00D67CC7">
      <w:pPr>
        <w:autoSpaceDE w:val="0"/>
        <w:autoSpaceDN w:val="0"/>
        <w:adjustRightInd w:val="0"/>
        <w:spacing w:line="312" w:lineRule="auto"/>
        <w:ind w:firstLine="709"/>
        <w:jc w:val="both"/>
        <w:rPr>
          <w:rFonts w:eastAsia="Calibri"/>
        </w:rPr>
      </w:pPr>
      <w:r w:rsidRPr="00ED1B9C">
        <w:rPr>
          <w:rFonts w:eastAsia="Calibri"/>
        </w:rPr>
        <w:t>- проведение общегородских мероприятий – 9 084 500,00</w:t>
      </w:r>
      <w:r>
        <w:rPr>
          <w:rFonts w:eastAsia="Calibri"/>
        </w:rPr>
        <w:t xml:space="preserve"> руб</w:t>
      </w:r>
      <w:r w:rsidR="00806F87">
        <w:rPr>
          <w:rFonts w:eastAsia="Calibri"/>
        </w:rPr>
        <w:t>лей</w:t>
      </w:r>
      <w:r>
        <w:rPr>
          <w:rFonts w:eastAsia="Calibri"/>
        </w:rPr>
        <w:t xml:space="preserve">, </w:t>
      </w:r>
      <w:r>
        <w:rPr>
          <w:rFonts w:eastAsia="Calibri"/>
          <w:b/>
          <w:color w:val="000000" w:themeColor="text1"/>
        </w:rPr>
        <w:t>вид расхода 24</w:t>
      </w:r>
      <w:r w:rsidR="00806F87">
        <w:rPr>
          <w:rFonts w:eastAsia="Calibri"/>
          <w:b/>
          <w:color w:val="000000" w:themeColor="text1"/>
        </w:rPr>
        <w:t>0</w:t>
      </w:r>
      <w:r w:rsidRPr="00A63046">
        <w:rPr>
          <w:rFonts w:eastAsia="Calibri"/>
        </w:rPr>
        <w:t>;</w:t>
      </w:r>
    </w:p>
    <w:p w:rsidR="00D67CC7" w:rsidRPr="00ED1B9C" w:rsidRDefault="00D67CC7" w:rsidP="00D67CC7">
      <w:pPr>
        <w:autoSpaceDE w:val="0"/>
        <w:autoSpaceDN w:val="0"/>
        <w:adjustRightInd w:val="0"/>
        <w:spacing w:line="312" w:lineRule="auto"/>
        <w:ind w:firstLine="709"/>
        <w:jc w:val="both"/>
        <w:rPr>
          <w:rFonts w:eastAsia="Calibri"/>
        </w:rPr>
      </w:pPr>
      <w:r w:rsidRPr="00ED1B9C">
        <w:rPr>
          <w:rFonts w:eastAsia="Calibri"/>
        </w:rPr>
        <w:t>- обеспечение комплексного развития сельских территорий – 9 354 966,55 руб</w:t>
      </w:r>
      <w:r w:rsidR="00806F87">
        <w:rPr>
          <w:rFonts w:eastAsia="Calibri"/>
        </w:rPr>
        <w:t>лей</w:t>
      </w:r>
      <w:r w:rsidRPr="00ED1B9C">
        <w:rPr>
          <w:rFonts w:eastAsia="Calibri"/>
        </w:rPr>
        <w:t>, в том числе</w:t>
      </w:r>
      <w:r>
        <w:rPr>
          <w:rFonts w:eastAsia="Calibri"/>
        </w:rPr>
        <w:t>:</w:t>
      </w:r>
      <w:r w:rsidRPr="00ED1B9C">
        <w:rPr>
          <w:rFonts w:eastAsia="Calibri"/>
        </w:rPr>
        <w:t xml:space="preserve"> 249 089,00 руб</w:t>
      </w:r>
      <w:r w:rsidR="00806F87">
        <w:rPr>
          <w:rFonts w:eastAsia="Calibri"/>
        </w:rPr>
        <w:t>лей</w:t>
      </w:r>
      <w:r w:rsidRPr="00ED1B9C">
        <w:rPr>
          <w:rFonts w:eastAsia="Calibri"/>
        </w:rPr>
        <w:t xml:space="preserve"> - доля Артемовского городского округа на выполнение расходных обязательств Артемовского городского округа; 1 052 000,00 руб</w:t>
      </w:r>
      <w:r w:rsidR="00806F87">
        <w:rPr>
          <w:rFonts w:eastAsia="Calibri"/>
        </w:rPr>
        <w:t>лей</w:t>
      </w:r>
      <w:r w:rsidRPr="00ED1B9C">
        <w:rPr>
          <w:rFonts w:eastAsia="Calibri"/>
        </w:rPr>
        <w:t xml:space="preserve"> - привлечение внебюджетных средств  на приобретение автоклуба в целях участия Артемовского городского округа в отборе проектов комплексного развития сельских территорий в рамках </w:t>
      </w:r>
      <w:r w:rsidRPr="0050287D">
        <w:rPr>
          <w:rFonts w:eastAsia="Calibri"/>
        </w:rPr>
        <w:t>ведомственной целевой программы «Современный облик сельских территорий» государственной программы «Комплексное развитие сельских территорий», утвержденной постановлением Правительства Российской Федерации от 31.05.2019 № 696;</w:t>
      </w:r>
      <w:r>
        <w:rPr>
          <w:rFonts w:eastAsia="Calibri"/>
        </w:rPr>
        <w:t xml:space="preserve"> </w:t>
      </w:r>
      <w:r>
        <w:rPr>
          <w:rFonts w:eastAsia="Calibri"/>
          <w:i/>
        </w:rPr>
        <w:t>8 053 877,55 руб</w:t>
      </w:r>
      <w:r w:rsidR="00806F87">
        <w:rPr>
          <w:rFonts w:eastAsia="Calibri"/>
          <w:i/>
        </w:rPr>
        <w:t>лей</w:t>
      </w:r>
      <w:r w:rsidRPr="00B25C48">
        <w:rPr>
          <w:rFonts w:eastAsia="Calibri"/>
          <w:i/>
        </w:rPr>
        <w:t xml:space="preserve"> - </w:t>
      </w:r>
      <w:proofErr w:type="spellStart"/>
      <w:r w:rsidRPr="00B25C48">
        <w:rPr>
          <w:rFonts w:eastAsia="Calibri"/>
          <w:i/>
        </w:rPr>
        <w:t>софинансирование</w:t>
      </w:r>
      <w:proofErr w:type="spellEnd"/>
      <w:r w:rsidRPr="00B25C48">
        <w:rPr>
          <w:rFonts w:eastAsia="Calibri"/>
          <w:i/>
        </w:rPr>
        <w:t xml:space="preserve"> на выполнение данного расходного обязательства из вышестоящего бюджета</w:t>
      </w:r>
      <w:r>
        <w:rPr>
          <w:rFonts w:eastAsia="Calibri"/>
          <w:i/>
        </w:rPr>
        <w:t xml:space="preserve">, </w:t>
      </w:r>
      <w:r>
        <w:rPr>
          <w:rFonts w:eastAsia="Calibri"/>
          <w:b/>
          <w:color w:val="000000" w:themeColor="text1"/>
        </w:rPr>
        <w:t>вид расхода 24</w:t>
      </w:r>
      <w:r w:rsidR="00806F87">
        <w:rPr>
          <w:rFonts w:eastAsia="Calibri"/>
          <w:b/>
          <w:color w:val="000000" w:themeColor="text1"/>
        </w:rPr>
        <w:t>0</w:t>
      </w:r>
      <w:r w:rsidRPr="00A63046">
        <w:rPr>
          <w:rFonts w:eastAsia="Calibri"/>
        </w:rPr>
        <w:t>;</w:t>
      </w:r>
    </w:p>
    <w:p w:rsidR="00D67CC7" w:rsidRPr="003D5FDA" w:rsidRDefault="00D67CC7" w:rsidP="00D67CC7">
      <w:pPr>
        <w:autoSpaceDE w:val="0"/>
        <w:autoSpaceDN w:val="0"/>
        <w:adjustRightInd w:val="0"/>
        <w:spacing w:line="312" w:lineRule="auto"/>
        <w:ind w:firstLine="709"/>
        <w:jc w:val="both"/>
        <w:rPr>
          <w:rFonts w:eastAsia="Calibri"/>
        </w:rPr>
      </w:pPr>
      <w:r w:rsidRPr="003D5FDA">
        <w:rPr>
          <w:rFonts w:eastAsia="Calibri"/>
        </w:rPr>
        <w:t>- комплектование книжных фондов и обеспечение информационно-техническим оборудованием библиотек – 173 201,03 руб</w:t>
      </w:r>
      <w:r w:rsidR="00806F87">
        <w:rPr>
          <w:rFonts w:eastAsia="Calibri"/>
        </w:rPr>
        <w:t>ль,</w:t>
      </w:r>
      <w:r w:rsidRPr="003D5FDA">
        <w:rPr>
          <w:rFonts w:eastAsia="Calibri"/>
        </w:rPr>
        <w:t xml:space="preserve"> в том числе: 5 196,03 руб</w:t>
      </w:r>
      <w:r w:rsidR="00806F87">
        <w:rPr>
          <w:rFonts w:eastAsia="Calibri"/>
        </w:rPr>
        <w:t>лей</w:t>
      </w:r>
      <w:r w:rsidRPr="003D5FDA">
        <w:rPr>
          <w:rFonts w:eastAsia="Calibri"/>
        </w:rPr>
        <w:t xml:space="preserve"> - доля Артемовского городского округа на выполнение расходных обязательств Артемовского городского округа; </w:t>
      </w:r>
      <w:r w:rsidRPr="003D5FDA">
        <w:rPr>
          <w:rFonts w:eastAsia="Calibri"/>
          <w:i/>
        </w:rPr>
        <w:t>168 005,00 ру</w:t>
      </w:r>
      <w:r w:rsidR="00806F87">
        <w:rPr>
          <w:rFonts w:eastAsia="Calibri"/>
          <w:i/>
        </w:rPr>
        <w:t>лей</w:t>
      </w:r>
      <w:r w:rsidRPr="003D5FDA">
        <w:rPr>
          <w:rFonts w:eastAsia="Calibri"/>
          <w:i/>
        </w:rPr>
        <w:t xml:space="preserve">. - </w:t>
      </w:r>
      <w:proofErr w:type="spellStart"/>
      <w:r w:rsidRPr="003D5FDA">
        <w:rPr>
          <w:rFonts w:eastAsia="Calibri"/>
          <w:i/>
        </w:rPr>
        <w:t>софинансирование</w:t>
      </w:r>
      <w:proofErr w:type="spellEnd"/>
      <w:r w:rsidRPr="003D5FDA">
        <w:rPr>
          <w:rFonts w:eastAsia="Calibri"/>
          <w:i/>
        </w:rPr>
        <w:t xml:space="preserve"> на выполнение данного расходного обязательства из вышестоящего бюджета</w:t>
      </w:r>
      <w:r>
        <w:rPr>
          <w:rFonts w:eastAsia="Calibri"/>
        </w:rPr>
        <w:t xml:space="preserve">, </w:t>
      </w:r>
      <w:r>
        <w:rPr>
          <w:rFonts w:eastAsia="Calibri"/>
          <w:b/>
          <w:color w:val="000000" w:themeColor="text1"/>
        </w:rPr>
        <w:t>вид расхода 24</w:t>
      </w:r>
      <w:r w:rsidR="00806F87">
        <w:rPr>
          <w:rFonts w:eastAsia="Calibri"/>
          <w:b/>
          <w:color w:val="000000" w:themeColor="text1"/>
        </w:rPr>
        <w:t>0</w:t>
      </w:r>
      <w:r w:rsidRPr="00A63046">
        <w:rPr>
          <w:rFonts w:eastAsia="Calibri"/>
        </w:rPr>
        <w:t>;</w:t>
      </w:r>
    </w:p>
    <w:p w:rsidR="00D67CC7" w:rsidRPr="00B2631B" w:rsidRDefault="00D67CC7" w:rsidP="00D67CC7">
      <w:pPr>
        <w:autoSpaceDE w:val="0"/>
        <w:autoSpaceDN w:val="0"/>
        <w:adjustRightInd w:val="0"/>
        <w:spacing w:line="312" w:lineRule="auto"/>
        <w:ind w:firstLine="709"/>
        <w:jc w:val="both"/>
        <w:rPr>
          <w:rFonts w:eastAsia="Calibri"/>
          <w:color w:val="FF0000"/>
        </w:rPr>
      </w:pPr>
      <w:r w:rsidRPr="003D5FDA">
        <w:rPr>
          <w:rFonts w:eastAsia="Calibri"/>
        </w:rPr>
        <w:t>- капитальный ремонт и ремонт нефинансовых активов, находящихся на праве оперативного управления у муниципальных учреждений</w:t>
      </w:r>
      <w:r w:rsidRPr="00B2631B">
        <w:rPr>
          <w:rFonts w:eastAsia="Calibri"/>
          <w:color w:val="FF0000"/>
        </w:rPr>
        <w:t xml:space="preserve"> </w:t>
      </w:r>
      <w:r w:rsidRPr="00DD7BD1">
        <w:rPr>
          <w:rFonts w:eastAsia="Calibri"/>
        </w:rPr>
        <w:t>(гос</w:t>
      </w:r>
      <w:r>
        <w:rPr>
          <w:rFonts w:eastAsia="Calibri"/>
        </w:rPr>
        <w:t xml:space="preserve">ударственная </w:t>
      </w:r>
      <w:r w:rsidRPr="00DD7BD1">
        <w:rPr>
          <w:rFonts w:eastAsia="Calibri"/>
        </w:rPr>
        <w:t xml:space="preserve">экспертиза капитального ремонта зрительного зала, кровли, </w:t>
      </w:r>
      <w:proofErr w:type="spellStart"/>
      <w:r w:rsidRPr="00DD7BD1">
        <w:rPr>
          <w:rFonts w:eastAsia="Calibri"/>
        </w:rPr>
        <w:t>электросистемы</w:t>
      </w:r>
      <w:proofErr w:type="spellEnd"/>
      <w:r w:rsidRPr="00DD7BD1">
        <w:rPr>
          <w:rFonts w:eastAsia="Calibri"/>
        </w:rPr>
        <w:t xml:space="preserve"> дворца культуры Угольщиков) </w:t>
      </w:r>
      <w:r w:rsidRPr="003D5FDA">
        <w:rPr>
          <w:rFonts w:eastAsia="Calibri"/>
        </w:rPr>
        <w:t>– 72 000,00 руб</w:t>
      </w:r>
      <w:r w:rsidR="00806F87">
        <w:rPr>
          <w:rFonts w:eastAsia="Calibri"/>
        </w:rPr>
        <w:t>лей</w:t>
      </w:r>
      <w:r w:rsidRPr="003D5FDA">
        <w:rPr>
          <w:rFonts w:eastAsia="Calibri"/>
        </w:rPr>
        <w:t xml:space="preserve"> </w:t>
      </w:r>
      <w:r w:rsidRPr="007D3AA2">
        <w:rPr>
          <w:rFonts w:eastAsia="Calibri"/>
        </w:rPr>
        <w:t>(за счет дохода от оказания платных услуг)</w:t>
      </w:r>
      <w:r>
        <w:rPr>
          <w:rFonts w:eastAsia="Calibri"/>
        </w:rPr>
        <w:t xml:space="preserve">, </w:t>
      </w:r>
      <w:r>
        <w:rPr>
          <w:rFonts w:eastAsia="Calibri"/>
          <w:b/>
          <w:color w:val="000000" w:themeColor="text1"/>
        </w:rPr>
        <w:t>вид расхода 243</w:t>
      </w:r>
      <w:r w:rsidRPr="00A63046">
        <w:rPr>
          <w:rFonts w:eastAsia="Calibri"/>
        </w:rPr>
        <w:t>;</w:t>
      </w:r>
    </w:p>
    <w:p w:rsidR="00D67CC7" w:rsidRPr="00C90C39" w:rsidRDefault="00D67CC7" w:rsidP="00D67CC7">
      <w:pPr>
        <w:autoSpaceDE w:val="0"/>
        <w:autoSpaceDN w:val="0"/>
        <w:adjustRightInd w:val="0"/>
        <w:spacing w:line="312" w:lineRule="auto"/>
        <w:ind w:firstLine="709"/>
        <w:jc w:val="both"/>
        <w:rPr>
          <w:rFonts w:eastAsia="Calibri"/>
        </w:rPr>
      </w:pPr>
      <w:r w:rsidRPr="00C90C39">
        <w:rPr>
          <w:rFonts w:eastAsia="Calibri"/>
        </w:rPr>
        <w:t>-</w:t>
      </w:r>
      <w:r w:rsidRPr="00C90C39">
        <w:rPr>
          <w:rFonts w:ascii="Calibri" w:eastAsia="Calibri" w:hAnsi="Calibri"/>
        </w:rPr>
        <w:t xml:space="preserve"> </w:t>
      </w:r>
      <w:r w:rsidRPr="00C90C39">
        <w:rPr>
          <w:rFonts w:eastAsia="Calibri"/>
        </w:rPr>
        <w:t>мероприятия по обеспечению требований пожарной безопасности в муниципальных учреждениях</w:t>
      </w:r>
      <w:r w:rsidRPr="00DD7BD1">
        <w:rPr>
          <w:rFonts w:eastAsia="Calibri"/>
        </w:rPr>
        <w:t xml:space="preserve"> (проведение испытаний пожарных рукавов, перезарядка огнетушителей, приобретение знаков пожарной безопасности для учреждений дополнительного образования и культуры) –</w:t>
      </w:r>
      <w:r w:rsidRPr="00C90C39">
        <w:rPr>
          <w:rFonts w:eastAsia="Calibri"/>
        </w:rPr>
        <w:t xml:space="preserve"> 263 941,00</w:t>
      </w:r>
      <w:r>
        <w:rPr>
          <w:rFonts w:eastAsia="Calibri"/>
        </w:rPr>
        <w:t> руб</w:t>
      </w:r>
      <w:r w:rsidR="00806F87">
        <w:rPr>
          <w:rFonts w:eastAsia="Calibri"/>
        </w:rPr>
        <w:t>ль</w:t>
      </w:r>
      <w:r>
        <w:rPr>
          <w:rFonts w:eastAsia="Calibri"/>
        </w:rPr>
        <w:t xml:space="preserve">, </w:t>
      </w:r>
      <w:r>
        <w:rPr>
          <w:rFonts w:eastAsia="Calibri"/>
          <w:b/>
          <w:color w:val="000000" w:themeColor="text1"/>
        </w:rPr>
        <w:t>вид расхода 24</w:t>
      </w:r>
      <w:r w:rsidR="00806F87">
        <w:rPr>
          <w:rFonts w:eastAsia="Calibri"/>
          <w:b/>
          <w:color w:val="000000" w:themeColor="text1"/>
        </w:rPr>
        <w:t>0</w:t>
      </w:r>
      <w:r w:rsidRPr="00A63046">
        <w:rPr>
          <w:rFonts w:eastAsia="Calibri"/>
        </w:rPr>
        <w:t>;</w:t>
      </w:r>
    </w:p>
    <w:p w:rsidR="00D67CC7" w:rsidRPr="009E2F8F" w:rsidRDefault="00D67CC7" w:rsidP="00D67CC7">
      <w:pPr>
        <w:widowControl w:val="0"/>
        <w:autoSpaceDE w:val="0"/>
        <w:autoSpaceDN w:val="0"/>
        <w:adjustRightInd w:val="0"/>
        <w:spacing w:line="312" w:lineRule="auto"/>
        <w:ind w:firstLine="709"/>
        <w:jc w:val="both"/>
        <w:rPr>
          <w:rFonts w:eastAsia="Calibri"/>
        </w:rPr>
      </w:pPr>
      <w:r w:rsidRPr="009E2F8F">
        <w:rPr>
          <w:rFonts w:eastAsia="Calibri"/>
        </w:rPr>
        <w:t xml:space="preserve">- финансовое обеспечение деятельности органов местного самоуправления, органов администрации Артемовского городского округа, (содержание управления культуры, туризма и молодежной политики администрации Артемовского городского округа </w:t>
      </w:r>
      <w:r w:rsidRPr="00EB2F28">
        <w:rPr>
          <w:rFonts w:eastAsia="Calibri"/>
        </w:rPr>
        <w:t>(штатная численность – 8 ед</w:t>
      </w:r>
      <w:r w:rsidR="00806F87">
        <w:rPr>
          <w:rFonts w:eastAsia="Calibri"/>
        </w:rPr>
        <w:t>иниц</w:t>
      </w:r>
      <w:r w:rsidRPr="00EB2F28">
        <w:rPr>
          <w:rFonts w:eastAsia="Calibri"/>
        </w:rPr>
        <w:t xml:space="preserve">) </w:t>
      </w:r>
      <w:r w:rsidRPr="009E2F8F">
        <w:rPr>
          <w:rFonts w:eastAsia="Calibri"/>
        </w:rPr>
        <w:t>– 11 947 632,39</w:t>
      </w:r>
      <w:r>
        <w:rPr>
          <w:rFonts w:eastAsia="Calibri"/>
        </w:rPr>
        <w:t xml:space="preserve"> руб</w:t>
      </w:r>
      <w:r w:rsidR="00806F87">
        <w:rPr>
          <w:rFonts w:eastAsia="Calibri"/>
        </w:rPr>
        <w:t>ля</w:t>
      </w:r>
      <w:r>
        <w:rPr>
          <w:rFonts w:eastAsia="Calibri"/>
        </w:rPr>
        <w:t xml:space="preserve">, </w:t>
      </w:r>
      <w:r>
        <w:rPr>
          <w:rFonts w:eastAsia="Calibri"/>
          <w:b/>
          <w:color w:val="000000" w:themeColor="text1"/>
        </w:rPr>
        <w:t>вид расхода 120</w:t>
      </w:r>
      <w:r w:rsidRPr="00A63046">
        <w:rPr>
          <w:rFonts w:eastAsia="Calibri"/>
        </w:rPr>
        <w:t>;</w:t>
      </w:r>
    </w:p>
    <w:p w:rsidR="00D67CC7" w:rsidRPr="009E2F8F" w:rsidRDefault="00D67CC7" w:rsidP="00D67CC7">
      <w:pPr>
        <w:autoSpaceDE w:val="0"/>
        <w:autoSpaceDN w:val="0"/>
        <w:adjustRightInd w:val="0"/>
        <w:spacing w:line="312" w:lineRule="auto"/>
        <w:ind w:firstLine="709"/>
        <w:jc w:val="both"/>
        <w:rPr>
          <w:rFonts w:eastAsia="Calibri"/>
        </w:rPr>
      </w:pPr>
      <w:r w:rsidRPr="009E2F8F">
        <w:rPr>
          <w:rFonts w:eastAsia="Calibri"/>
        </w:rPr>
        <w:t xml:space="preserve">- разработка и реализация концепции зимнего праздничного оформления Артемовского городского </w:t>
      </w:r>
      <w:r w:rsidRPr="005778BA">
        <w:rPr>
          <w:rFonts w:eastAsia="Calibri"/>
        </w:rPr>
        <w:t>округа (ремонт и обслуживание елей, монтаж ледяного катка, светодиодных гирлянд, деревянных горок, аренда бытовых модулей для размещения раздевалок, приобретение и установка ледового лабиринта и светодиодных декоративных элементов) –</w:t>
      </w:r>
      <w:r w:rsidRPr="009E2F8F">
        <w:rPr>
          <w:rFonts w:eastAsia="Calibri"/>
        </w:rPr>
        <w:t xml:space="preserve"> 15 001 100,00 руб</w:t>
      </w:r>
      <w:r w:rsidR="00806F87">
        <w:rPr>
          <w:rFonts w:eastAsia="Calibri"/>
        </w:rPr>
        <w:t>лей</w:t>
      </w:r>
      <w:r>
        <w:rPr>
          <w:rFonts w:eastAsia="Calibri"/>
        </w:rPr>
        <w:t xml:space="preserve">, </w:t>
      </w:r>
      <w:r w:rsidRPr="00CF6609">
        <w:rPr>
          <w:rFonts w:eastAsia="Calibri"/>
          <w:b/>
        </w:rPr>
        <w:t>вид</w:t>
      </w:r>
      <w:r w:rsidRPr="00CF6609">
        <w:rPr>
          <w:rFonts w:eastAsia="Calibri"/>
          <w:b/>
          <w:color w:val="000000" w:themeColor="text1"/>
        </w:rPr>
        <w:t xml:space="preserve"> </w:t>
      </w:r>
      <w:r>
        <w:rPr>
          <w:rFonts w:eastAsia="Calibri"/>
          <w:b/>
          <w:color w:val="000000" w:themeColor="text1"/>
        </w:rPr>
        <w:t>расхода 24</w:t>
      </w:r>
      <w:r w:rsidR="00806F87">
        <w:rPr>
          <w:rFonts w:eastAsia="Calibri"/>
          <w:b/>
          <w:color w:val="000000" w:themeColor="text1"/>
        </w:rPr>
        <w:t>0</w:t>
      </w:r>
      <w:r>
        <w:rPr>
          <w:rFonts w:eastAsia="Calibri"/>
        </w:rPr>
        <w:t>.</w:t>
      </w:r>
    </w:p>
    <w:p w:rsidR="00D67CC7" w:rsidRPr="00CE65F6" w:rsidRDefault="00D67CC7" w:rsidP="00D67CC7">
      <w:pPr>
        <w:autoSpaceDE w:val="0"/>
        <w:autoSpaceDN w:val="0"/>
        <w:adjustRightInd w:val="0"/>
        <w:spacing w:line="312" w:lineRule="auto"/>
        <w:ind w:firstLine="709"/>
        <w:jc w:val="both"/>
        <w:rPr>
          <w:rFonts w:eastAsia="Calibri"/>
        </w:rPr>
      </w:pPr>
      <w:r w:rsidRPr="00031C91">
        <w:rPr>
          <w:color w:val="1A1A1A"/>
        </w:rPr>
        <w:t xml:space="preserve">На плановый период 2026 - 2027 годов бюджетные ассигнования на реализацию мероприятий </w:t>
      </w:r>
      <w:r>
        <w:rPr>
          <w:color w:val="1A1A1A"/>
        </w:rPr>
        <w:t>муниципальной</w:t>
      </w:r>
      <w:r w:rsidRPr="00031C91">
        <w:rPr>
          <w:color w:val="1A1A1A"/>
        </w:rPr>
        <w:t xml:space="preserve"> программы</w:t>
      </w:r>
      <w:r>
        <w:rPr>
          <w:color w:val="1A1A1A"/>
        </w:rPr>
        <w:t xml:space="preserve"> предусмотрены </w:t>
      </w:r>
      <w:r w:rsidRPr="00CE65F6">
        <w:rPr>
          <w:color w:val="1A1A1A"/>
        </w:rPr>
        <w:t>в объемах</w:t>
      </w:r>
      <w:r>
        <w:rPr>
          <w:color w:val="1A1A1A"/>
        </w:rPr>
        <w:t xml:space="preserve"> 433 149 089,33</w:t>
      </w:r>
      <w:r>
        <w:rPr>
          <w:rFonts w:eastAsia="Calibri"/>
        </w:rPr>
        <w:t xml:space="preserve"> рублей</w:t>
      </w:r>
      <w:r w:rsidRPr="00CE65F6">
        <w:rPr>
          <w:rFonts w:eastAsia="Calibri"/>
        </w:rPr>
        <w:t xml:space="preserve"> и </w:t>
      </w:r>
      <w:r>
        <w:rPr>
          <w:rFonts w:eastAsia="Calibri"/>
        </w:rPr>
        <w:t>445 962 020,13 рублей</w:t>
      </w:r>
      <w:r w:rsidRPr="00CE65F6">
        <w:rPr>
          <w:color w:val="1A1A1A"/>
        </w:rPr>
        <w:t xml:space="preserve"> соответственно</w:t>
      </w:r>
      <w:r w:rsidR="00806F87">
        <w:rPr>
          <w:color w:val="1A1A1A"/>
        </w:rPr>
        <w:t xml:space="preserve"> по годам</w:t>
      </w:r>
      <w:r w:rsidRPr="00CE65F6">
        <w:rPr>
          <w:rFonts w:eastAsia="Calibri"/>
        </w:rPr>
        <w:t>.</w:t>
      </w:r>
    </w:p>
    <w:p w:rsidR="00300248" w:rsidRDefault="00300248" w:rsidP="004A17F1">
      <w:pPr>
        <w:widowControl w:val="0"/>
        <w:shd w:val="clear" w:color="auto" w:fill="FFFFFF"/>
        <w:jc w:val="center"/>
        <w:textAlignment w:val="baseline"/>
        <w:rPr>
          <w:b/>
          <w:bCs/>
          <w:i/>
        </w:rPr>
      </w:pPr>
    </w:p>
    <w:p w:rsidR="00300248" w:rsidRDefault="00300248" w:rsidP="004A17F1">
      <w:pPr>
        <w:widowControl w:val="0"/>
        <w:shd w:val="clear" w:color="auto" w:fill="FFFFFF"/>
        <w:jc w:val="center"/>
        <w:textAlignment w:val="baseline"/>
        <w:rPr>
          <w:b/>
          <w:bCs/>
          <w:i/>
        </w:rPr>
      </w:pPr>
    </w:p>
    <w:p w:rsidR="00300248" w:rsidRDefault="00300248" w:rsidP="004A17F1">
      <w:pPr>
        <w:widowControl w:val="0"/>
        <w:shd w:val="clear" w:color="auto" w:fill="FFFFFF"/>
        <w:jc w:val="center"/>
        <w:textAlignment w:val="baseline"/>
        <w:rPr>
          <w:b/>
          <w:bCs/>
          <w:i/>
        </w:rPr>
      </w:pPr>
    </w:p>
    <w:p w:rsidR="004A17F1" w:rsidRPr="00480193" w:rsidRDefault="004A17F1" w:rsidP="004A17F1">
      <w:pPr>
        <w:widowControl w:val="0"/>
        <w:shd w:val="clear" w:color="auto" w:fill="FFFFFF"/>
        <w:jc w:val="center"/>
        <w:textAlignment w:val="baseline"/>
        <w:rPr>
          <w:b/>
          <w:bCs/>
          <w:i/>
        </w:rPr>
      </w:pPr>
      <w:r w:rsidRPr="00480193">
        <w:rPr>
          <w:b/>
          <w:bCs/>
          <w:i/>
        </w:rPr>
        <w:lastRenderedPageBreak/>
        <w:t xml:space="preserve">Муниципальная программа </w:t>
      </w:r>
    </w:p>
    <w:p w:rsidR="004A17F1" w:rsidRPr="00480193" w:rsidRDefault="004A17F1" w:rsidP="005979D7">
      <w:pPr>
        <w:widowControl w:val="0"/>
        <w:shd w:val="clear" w:color="auto" w:fill="FFFFFF"/>
        <w:spacing w:after="120"/>
        <w:jc w:val="center"/>
        <w:textAlignment w:val="baseline"/>
        <w:rPr>
          <w:b/>
          <w:bCs/>
          <w:i/>
        </w:rPr>
      </w:pPr>
      <w:r w:rsidRPr="00480193">
        <w:rPr>
          <w:b/>
          <w:bCs/>
          <w:i/>
        </w:rPr>
        <w:t>«Устойчивое развитие сельских территорий Артемовского городского округа»</w:t>
      </w:r>
    </w:p>
    <w:p w:rsidR="005979D7" w:rsidRPr="00EC29A8" w:rsidRDefault="005979D7" w:rsidP="007528F7">
      <w:pPr>
        <w:spacing w:line="312" w:lineRule="auto"/>
        <w:ind w:firstLine="567"/>
        <w:jc w:val="both"/>
      </w:pPr>
      <w:r>
        <w:t>На реализацию мероприятий муниципальной программы Артемовского городского округа в бюджете на 2025 год предусмотрены бюджетные ассигнования в объеме</w:t>
      </w:r>
      <w:r>
        <w:rPr>
          <w:color w:val="FF0000"/>
        </w:rPr>
        <w:t xml:space="preserve"> </w:t>
      </w:r>
      <w:r w:rsidRPr="004E7161">
        <w:t>2 938 583,2</w:t>
      </w:r>
      <w:r w:rsidRPr="003D7B32">
        <w:t>1</w:t>
      </w:r>
      <w:r>
        <w:rPr>
          <w:color w:val="FF0000"/>
        </w:rPr>
        <w:t xml:space="preserve"> </w:t>
      </w:r>
      <w:r w:rsidRPr="00B86890">
        <w:t>рублей</w:t>
      </w:r>
      <w:r>
        <w:t xml:space="preserve"> за счет средств местного бюджета.</w:t>
      </w:r>
    </w:p>
    <w:p w:rsidR="005979D7" w:rsidRPr="00CA765B" w:rsidRDefault="005979D7" w:rsidP="005979D7">
      <w:pPr>
        <w:widowControl w:val="0"/>
        <w:shd w:val="clear" w:color="auto" w:fill="FFFFFF"/>
        <w:spacing w:after="120"/>
        <w:jc w:val="right"/>
        <w:textAlignment w:val="baseline"/>
        <w:rPr>
          <w:spacing w:val="2"/>
        </w:rPr>
      </w:pPr>
      <w:r w:rsidRPr="00CA765B">
        <w:rPr>
          <w:spacing w:val="2"/>
        </w:rPr>
        <w:t xml:space="preserve"> (рубли)</w:t>
      </w:r>
    </w:p>
    <w:tbl>
      <w:tblPr>
        <w:tblStyle w:val="a3"/>
        <w:tblW w:w="9520" w:type="dxa"/>
        <w:tblLook w:val="04A0" w:firstRow="1" w:lastRow="0" w:firstColumn="1" w:lastColumn="0" w:noHBand="0" w:noVBand="1"/>
      </w:tblPr>
      <w:tblGrid>
        <w:gridCol w:w="3964"/>
        <w:gridCol w:w="1843"/>
        <w:gridCol w:w="1843"/>
        <w:gridCol w:w="1870"/>
      </w:tblGrid>
      <w:tr w:rsidR="005979D7" w:rsidRPr="00565322" w:rsidTr="005979D7">
        <w:trPr>
          <w:trHeight w:val="635"/>
        </w:trPr>
        <w:tc>
          <w:tcPr>
            <w:tcW w:w="3964" w:type="dxa"/>
          </w:tcPr>
          <w:p w:rsidR="005979D7" w:rsidRPr="00CA765B" w:rsidRDefault="005979D7" w:rsidP="00806F87">
            <w:pPr>
              <w:jc w:val="center"/>
              <w:rPr>
                <w:b/>
                <w:sz w:val="20"/>
                <w:szCs w:val="20"/>
              </w:rPr>
            </w:pPr>
            <w:r w:rsidRPr="00FA55E1">
              <w:rPr>
                <w:b/>
                <w:sz w:val="20"/>
                <w:szCs w:val="20"/>
              </w:rPr>
              <w:t>Наименование структурного элемента муниципальной программы</w:t>
            </w:r>
          </w:p>
        </w:tc>
        <w:tc>
          <w:tcPr>
            <w:tcW w:w="1843" w:type="dxa"/>
          </w:tcPr>
          <w:p w:rsidR="005979D7" w:rsidRPr="00CA765B" w:rsidRDefault="005979D7" w:rsidP="00806F87">
            <w:pPr>
              <w:jc w:val="center"/>
              <w:rPr>
                <w:b/>
                <w:sz w:val="20"/>
                <w:szCs w:val="20"/>
              </w:rPr>
            </w:pPr>
            <w:r w:rsidRPr="00CA765B">
              <w:rPr>
                <w:b/>
                <w:sz w:val="20"/>
                <w:szCs w:val="20"/>
              </w:rPr>
              <w:t>Проект бюджета на 2025 год</w:t>
            </w:r>
          </w:p>
        </w:tc>
        <w:tc>
          <w:tcPr>
            <w:tcW w:w="1843" w:type="dxa"/>
          </w:tcPr>
          <w:p w:rsidR="005979D7" w:rsidRPr="00CA765B" w:rsidRDefault="005979D7" w:rsidP="00806F87">
            <w:pPr>
              <w:jc w:val="center"/>
              <w:rPr>
                <w:b/>
                <w:sz w:val="20"/>
                <w:szCs w:val="20"/>
              </w:rPr>
            </w:pPr>
            <w:r>
              <w:rPr>
                <w:b/>
                <w:sz w:val="20"/>
                <w:szCs w:val="20"/>
              </w:rPr>
              <w:t>Проект бюджета на 2026</w:t>
            </w:r>
            <w:r w:rsidRPr="00CA765B">
              <w:rPr>
                <w:b/>
                <w:sz w:val="20"/>
                <w:szCs w:val="20"/>
              </w:rPr>
              <w:t xml:space="preserve"> год</w:t>
            </w:r>
          </w:p>
        </w:tc>
        <w:tc>
          <w:tcPr>
            <w:tcW w:w="1870" w:type="dxa"/>
          </w:tcPr>
          <w:p w:rsidR="005979D7" w:rsidRPr="00CA765B" w:rsidRDefault="005979D7" w:rsidP="00806F87">
            <w:pPr>
              <w:jc w:val="center"/>
              <w:rPr>
                <w:b/>
                <w:sz w:val="20"/>
                <w:szCs w:val="20"/>
              </w:rPr>
            </w:pPr>
            <w:r>
              <w:rPr>
                <w:b/>
                <w:sz w:val="20"/>
                <w:szCs w:val="20"/>
              </w:rPr>
              <w:t>Проект бюджета на 2027</w:t>
            </w:r>
            <w:r w:rsidRPr="00CA765B">
              <w:rPr>
                <w:b/>
                <w:sz w:val="20"/>
                <w:szCs w:val="20"/>
              </w:rPr>
              <w:t xml:space="preserve"> год</w:t>
            </w:r>
          </w:p>
        </w:tc>
      </w:tr>
      <w:tr w:rsidR="005979D7" w:rsidRPr="00565322" w:rsidTr="005979D7">
        <w:trPr>
          <w:trHeight w:val="559"/>
        </w:trPr>
        <w:tc>
          <w:tcPr>
            <w:tcW w:w="3964" w:type="dxa"/>
          </w:tcPr>
          <w:p w:rsidR="005979D7" w:rsidRPr="00565322" w:rsidRDefault="005979D7" w:rsidP="00806F87">
            <w:pPr>
              <w:jc w:val="both"/>
              <w:rPr>
                <w:color w:val="FF0000"/>
                <w:sz w:val="20"/>
                <w:szCs w:val="20"/>
              </w:rPr>
            </w:pPr>
            <w:r w:rsidRPr="00494F17">
              <w:rPr>
                <w:sz w:val="20"/>
                <w:szCs w:val="20"/>
              </w:rPr>
              <w:t>Обеспечение деятельности органов администрации Артемовского городского округа</w:t>
            </w:r>
          </w:p>
        </w:tc>
        <w:tc>
          <w:tcPr>
            <w:tcW w:w="1843" w:type="dxa"/>
            <w:vAlign w:val="center"/>
          </w:tcPr>
          <w:p w:rsidR="005979D7" w:rsidRPr="00565322" w:rsidRDefault="005979D7" w:rsidP="00806F87">
            <w:pPr>
              <w:jc w:val="center"/>
              <w:rPr>
                <w:color w:val="FF0000"/>
                <w:sz w:val="20"/>
                <w:szCs w:val="20"/>
              </w:rPr>
            </w:pPr>
            <w:r w:rsidRPr="00302128">
              <w:rPr>
                <w:sz w:val="20"/>
                <w:szCs w:val="20"/>
              </w:rPr>
              <w:t>2 938 583,21 МБ</w:t>
            </w:r>
          </w:p>
        </w:tc>
        <w:tc>
          <w:tcPr>
            <w:tcW w:w="1843" w:type="dxa"/>
            <w:vAlign w:val="center"/>
          </w:tcPr>
          <w:p w:rsidR="005979D7" w:rsidRPr="00302128" w:rsidRDefault="005979D7" w:rsidP="00806F87">
            <w:pPr>
              <w:jc w:val="center"/>
              <w:rPr>
                <w:sz w:val="20"/>
                <w:szCs w:val="20"/>
              </w:rPr>
            </w:pPr>
            <w:r w:rsidRPr="00302128">
              <w:rPr>
                <w:sz w:val="20"/>
                <w:szCs w:val="20"/>
              </w:rPr>
              <w:t>3 056 235,44 МБ</w:t>
            </w:r>
          </w:p>
        </w:tc>
        <w:tc>
          <w:tcPr>
            <w:tcW w:w="1870" w:type="dxa"/>
            <w:vAlign w:val="center"/>
          </w:tcPr>
          <w:p w:rsidR="005979D7" w:rsidRPr="00302128" w:rsidRDefault="005979D7" w:rsidP="00806F87">
            <w:pPr>
              <w:jc w:val="center"/>
              <w:rPr>
                <w:sz w:val="20"/>
                <w:szCs w:val="20"/>
              </w:rPr>
            </w:pPr>
            <w:r w:rsidRPr="00302128">
              <w:rPr>
                <w:sz w:val="20"/>
                <w:szCs w:val="20"/>
              </w:rPr>
              <w:t>3 178 636,40 МБ</w:t>
            </w:r>
          </w:p>
        </w:tc>
      </w:tr>
      <w:tr w:rsidR="005979D7" w:rsidRPr="00565322" w:rsidTr="005979D7">
        <w:tc>
          <w:tcPr>
            <w:tcW w:w="3964" w:type="dxa"/>
          </w:tcPr>
          <w:p w:rsidR="005979D7" w:rsidRPr="00565322" w:rsidRDefault="005979D7" w:rsidP="00806F87">
            <w:pPr>
              <w:jc w:val="both"/>
              <w:rPr>
                <w:b/>
                <w:color w:val="FF0000"/>
                <w:sz w:val="20"/>
                <w:szCs w:val="20"/>
              </w:rPr>
            </w:pPr>
            <w:r>
              <w:rPr>
                <w:b/>
                <w:sz w:val="20"/>
                <w:szCs w:val="20"/>
              </w:rPr>
              <w:t>ИТОГО МБ</w:t>
            </w:r>
          </w:p>
        </w:tc>
        <w:tc>
          <w:tcPr>
            <w:tcW w:w="1843" w:type="dxa"/>
            <w:vAlign w:val="center"/>
          </w:tcPr>
          <w:p w:rsidR="005979D7" w:rsidRPr="00302128" w:rsidRDefault="005979D7" w:rsidP="005979D7">
            <w:pPr>
              <w:jc w:val="center"/>
              <w:rPr>
                <w:b/>
                <w:color w:val="FF0000"/>
                <w:sz w:val="20"/>
                <w:szCs w:val="20"/>
              </w:rPr>
            </w:pPr>
            <w:r w:rsidRPr="00302128">
              <w:rPr>
                <w:b/>
                <w:sz w:val="20"/>
                <w:szCs w:val="20"/>
              </w:rPr>
              <w:t xml:space="preserve">2 938 583,21 </w:t>
            </w:r>
          </w:p>
        </w:tc>
        <w:tc>
          <w:tcPr>
            <w:tcW w:w="1843" w:type="dxa"/>
            <w:vAlign w:val="center"/>
          </w:tcPr>
          <w:p w:rsidR="005979D7" w:rsidRPr="00302128" w:rsidRDefault="005979D7" w:rsidP="005979D7">
            <w:pPr>
              <w:jc w:val="center"/>
              <w:rPr>
                <w:b/>
                <w:color w:val="FF0000"/>
                <w:sz w:val="20"/>
                <w:szCs w:val="20"/>
              </w:rPr>
            </w:pPr>
            <w:r w:rsidRPr="00302128">
              <w:rPr>
                <w:b/>
                <w:sz w:val="20"/>
                <w:szCs w:val="20"/>
              </w:rPr>
              <w:t xml:space="preserve">3 056 235,44 </w:t>
            </w:r>
          </w:p>
        </w:tc>
        <w:tc>
          <w:tcPr>
            <w:tcW w:w="1870" w:type="dxa"/>
            <w:vAlign w:val="center"/>
          </w:tcPr>
          <w:p w:rsidR="005979D7" w:rsidRPr="00302128" w:rsidRDefault="005979D7" w:rsidP="005979D7">
            <w:pPr>
              <w:jc w:val="center"/>
              <w:rPr>
                <w:b/>
                <w:color w:val="FF0000"/>
                <w:sz w:val="20"/>
                <w:szCs w:val="20"/>
              </w:rPr>
            </w:pPr>
            <w:r w:rsidRPr="00302128">
              <w:rPr>
                <w:b/>
                <w:sz w:val="20"/>
                <w:szCs w:val="20"/>
              </w:rPr>
              <w:t xml:space="preserve">3 178 636,40 </w:t>
            </w:r>
          </w:p>
        </w:tc>
      </w:tr>
    </w:tbl>
    <w:p w:rsidR="005979D7" w:rsidRPr="00565322" w:rsidRDefault="005979D7" w:rsidP="005979D7">
      <w:pPr>
        <w:spacing w:line="271" w:lineRule="auto"/>
        <w:ind w:firstLine="567"/>
        <w:jc w:val="both"/>
        <w:rPr>
          <w:color w:val="FF0000"/>
        </w:rPr>
      </w:pPr>
    </w:p>
    <w:p w:rsidR="005979D7" w:rsidRPr="00113C5C" w:rsidRDefault="005979D7" w:rsidP="005979D7">
      <w:pPr>
        <w:spacing w:line="312" w:lineRule="auto"/>
        <w:ind w:firstLine="709"/>
        <w:jc w:val="both"/>
        <w:rPr>
          <w:rFonts w:eastAsia="Calibri"/>
        </w:rPr>
      </w:pPr>
      <w:r w:rsidRPr="00455830">
        <w:t xml:space="preserve">Общее увеличение расходов по муниципальной программе относительно уровня действующего бюджета Артемовского городского округа на 2025 год составило </w:t>
      </w:r>
      <w:r>
        <w:t xml:space="preserve">457 925,09 </w:t>
      </w:r>
      <w:r w:rsidRPr="00CE41FC">
        <w:t>руб</w:t>
      </w:r>
      <w:r>
        <w:t>лей</w:t>
      </w:r>
      <w:r w:rsidRPr="00CE41FC">
        <w:t>, в связи с увеличением</w:t>
      </w:r>
      <w:r w:rsidRPr="00CE41FC">
        <w:rPr>
          <w:rFonts w:eastAsia="Calibri"/>
        </w:rPr>
        <w:t xml:space="preserve"> объема средств местного бюджета на фонд оплаты труда </w:t>
      </w:r>
      <w:r w:rsidR="0037174B" w:rsidRPr="007C72F3">
        <w:rPr>
          <w:rFonts w:eastAsia="Calibri"/>
        </w:rPr>
        <w:t>муниципальных служащих</w:t>
      </w:r>
      <w:r w:rsidRPr="007C72F3">
        <w:rPr>
          <w:rFonts w:eastAsia="Calibri"/>
        </w:rPr>
        <w:t>.</w:t>
      </w:r>
    </w:p>
    <w:p w:rsidR="005979D7" w:rsidRPr="00CB460E" w:rsidRDefault="005979D7" w:rsidP="005979D7">
      <w:pPr>
        <w:spacing w:line="312" w:lineRule="auto"/>
        <w:ind w:firstLine="709"/>
        <w:jc w:val="both"/>
      </w:pPr>
      <w:r w:rsidRPr="00E967B8">
        <w:rPr>
          <w:b/>
        </w:rPr>
        <w:t xml:space="preserve">В составе муниципальной программы </w:t>
      </w:r>
      <w:r>
        <w:rPr>
          <w:b/>
        </w:rPr>
        <w:t xml:space="preserve">на 2025 год </w:t>
      </w:r>
      <w:r w:rsidRPr="00E967B8">
        <w:rPr>
          <w:b/>
        </w:rPr>
        <w:t>предусмотрены расходы на</w:t>
      </w:r>
      <w:r>
        <w:rPr>
          <w:b/>
        </w:rPr>
        <w:t xml:space="preserve"> </w:t>
      </w:r>
      <w:r w:rsidRPr="00CB460E">
        <w:t xml:space="preserve">финансовое обеспечение деятельности органов местного самоуправления, органов администрации Артемовского городского округа, (содержание отдела агропромышленного комплекса администрации Артемовского городского округа </w:t>
      </w:r>
      <w:r w:rsidRPr="00D42EDD">
        <w:t>(штатная численность - 2 единицы) –</w:t>
      </w:r>
      <w:r w:rsidRPr="00CB460E">
        <w:t xml:space="preserve"> 2 938 583,21 руб</w:t>
      </w:r>
      <w:r>
        <w:t xml:space="preserve">лей, </w:t>
      </w:r>
      <w:r>
        <w:rPr>
          <w:b/>
        </w:rPr>
        <w:t>вид расхода 120</w:t>
      </w:r>
      <w:r>
        <w:t>.</w:t>
      </w:r>
      <w:r w:rsidRPr="00FD17C2">
        <w:t xml:space="preserve"> </w:t>
      </w:r>
      <w:r w:rsidRPr="00B30971">
        <w:rPr>
          <w:color w:val="000000" w:themeColor="text1"/>
        </w:rPr>
        <w:t xml:space="preserve"> </w:t>
      </w:r>
    </w:p>
    <w:p w:rsidR="005979D7" w:rsidRPr="00D42EDD" w:rsidRDefault="005979D7" w:rsidP="005979D7">
      <w:pPr>
        <w:autoSpaceDE w:val="0"/>
        <w:autoSpaceDN w:val="0"/>
        <w:adjustRightInd w:val="0"/>
        <w:spacing w:line="312" w:lineRule="auto"/>
        <w:ind w:firstLine="709"/>
        <w:jc w:val="both"/>
      </w:pPr>
      <w:r>
        <w:t>На плановый период 2026 - 2027 годов бюджетные ассигнования на реализацию мероприятий программы предусмотрены в объемах</w:t>
      </w:r>
      <w:r>
        <w:rPr>
          <w:color w:val="FF0000"/>
        </w:rPr>
        <w:t xml:space="preserve"> </w:t>
      </w:r>
      <w:r w:rsidRPr="00D42EDD">
        <w:t>3 056 235,44 рублей и 3 178 636,40 рублей соответственно</w:t>
      </w:r>
      <w:r>
        <w:t xml:space="preserve"> по годам</w:t>
      </w:r>
      <w:r w:rsidRPr="00D42EDD">
        <w:t>.</w:t>
      </w:r>
    </w:p>
    <w:p w:rsidR="004A1D86" w:rsidRPr="00C76523" w:rsidRDefault="004A1D86" w:rsidP="005979D7">
      <w:pPr>
        <w:widowControl w:val="0"/>
        <w:shd w:val="clear" w:color="auto" w:fill="FFFFFF"/>
        <w:spacing w:after="120"/>
        <w:jc w:val="center"/>
        <w:textAlignment w:val="baseline"/>
        <w:rPr>
          <w:b/>
          <w:bCs/>
          <w:i/>
        </w:rPr>
      </w:pPr>
      <w:r w:rsidRPr="00C76523">
        <w:rPr>
          <w:b/>
          <w:bCs/>
          <w:i/>
        </w:rPr>
        <w:t>Муниципальная программа «Развитие малого и среднего предпринимательства на территории Артемовского городского округа»</w:t>
      </w:r>
    </w:p>
    <w:p w:rsidR="005979D7" w:rsidRPr="00740C2A" w:rsidRDefault="005979D7" w:rsidP="007528F7">
      <w:pPr>
        <w:spacing w:line="312" w:lineRule="auto"/>
        <w:ind w:firstLine="567"/>
        <w:jc w:val="both"/>
      </w:pPr>
      <w:r>
        <w:t>На реализацию мероприятий муниципальной программы Артемовского городского округа в бюджете на 2025 год предусмотрены бюджетные ассигнования в объеме</w:t>
      </w:r>
      <w:r>
        <w:rPr>
          <w:color w:val="FF0000"/>
        </w:rPr>
        <w:t xml:space="preserve"> </w:t>
      </w:r>
      <w:r w:rsidRPr="00EE38B3">
        <w:t xml:space="preserve">7 773 629,86 </w:t>
      </w:r>
      <w:r w:rsidRPr="00B86890">
        <w:t>рублей</w:t>
      </w:r>
      <w:r>
        <w:t xml:space="preserve"> за счет средств местного бюджета.</w:t>
      </w:r>
    </w:p>
    <w:p w:rsidR="005979D7" w:rsidRPr="00EE38B3" w:rsidRDefault="005979D7" w:rsidP="005979D7">
      <w:pPr>
        <w:widowControl w:val="0"/>
        <w:shd w:val="clear" w:color="auto" w:fill="FFFFFF"/>
        <w:spacing w:after="120"/>
        <w:ind w:firstLine="567"/>
        <w:jc w:val="right"/>
        <w:textAlignment w:val="baseline"/>
        <w:rPr>
          <w:spacing w:val="2"/>
        </w:rPr>
      </w:pPr>
      <w:r w:rsidRPr="00EE38B3">
        <w:rPr>
          <w:bCs/>
        </w:rPr>
        <w:t xml:space="preserve"> (рубли)</w:t>
      </w:r>
    </w:p>
    <w:tbl>
      <w:tblPr>
        <w:tblStyle w:val="a3"/>
        <w:tblW w:w="9379" w:type="dxa"/>
        <w:tblLook w:val="04A0" w:firstRow="1" w:lastRow="0" w:firstColumn="1" w:lastColumn="0" w:noHBand="0" w:noVBand="1"/>
      </w:tblPr>
      <w:tblGrid>
        <w:gridCol w:w="3823"/>
        <w:gridCol w:w="1843"/>
        <w:gridCol w:w="1843"/>
        <w:gridCol w:w="1870"/>
      </w:tblGrid>
      <w:tr w:rsidR="005979D7" w:rsidRPr="00CA765B" w:rsidTr="005979D7">
        <w:trPr>
          <w:trHeight w:val="517"/>
        </w:trPr>
        <w:tc>
          <w:tcPr>
            <w:tcW w:w="3823" w:type="dxa"/>
          </w:tcPr>
          <w:p w:rsidR="005979D7" w:rsidRPr="00CA765B" w:rsidRDefault="005979D7" w:rsidP="00806F87">
            <w:pPr>
              <w:jc w:val="center"/>
              <w:rPr>
                <w:b/>
                <w:sz w:val="20"/>
                <w:szCs w:val="20"/>
              </w:rPr>
            </w:pPr>
            <w:r w:rsidRPr="00FA55E1">
              <w:rPr>
                <w:b/>
                <w:sz w:val="20"/>
                <w:szCs w:val="20"/>
              </w:rPr>
              <w:t>Наименование структурного элемента муниципальной программы</w:t>
            </w:r>
          </w:p>
        </w:tc>
        <w:tc>
          <w:tcPr>
            <w:tcW w:w="1843" w:type="dxa"/>
          </w:tcPr>
          <w:p w:rsidR="005979D7" w:rsidRPr="00CA765B" w:rsidRDefault="005979D7" w:rsidP="00806F87">
            <w:pPr>
              <w:jc w:val="center"/>
              <w:rPr>
                <w:b/>
                <w:sz w:val="20"/>
                <w:szCs w:val="20"/>
              </w:rPr>
            </w:pPr>
            <w:r w:rsidRPr="00CA765B">
              <w:rPr>
                <w:b/>
                <w:sz w:val="20"/>
                <w:szCs w:val="20"/>
              </w:rPr>
              <w:t>Проект бюджета на 2025 год</w:t>
            </w:r>
          </w:p>
        </w:tc>
        <w:tc>
          <w:tcPr>
            <w:tcW w:w="1843" w:type="dxa"/>
          </w:tcPr>
          <w:p w:rsidR="005979D7" w:rsidRPr="00CA765B" w:rsidRDefault="005979D7" w:rsidP="00806F87">
            <w:pPr>
              <w:jc w:val="center"/>
              <w:rPr>
                <w:b/>
                <w:sz w:val="20"/>
                <w:szCs w:val="20"/>
              </w:rPr>
            </w:pPr>
            <w:r>
              <w:rPr>
                <w:b/>
                <w:sz w:val="20"/>
                <w:szCs w:val="20"/>
              </w:rPr>
              <w:t>Проект бюджета на 2026</w:t>
            </w:r>
            <w:r w:rsidRPr="00CA765B">
              <w:rPr>
                <w:b/>
                <w:sz w:val="20"/>
                <w:szCs w:val="20"/>
              </w:rPr>
              <w:t xml:space="preserve"> год</w:t>
            </w:r>
          </w:p>
        </w:tc>
        <w:tc>
          <w:tcPr>
            <w:tcW w:w="1870" w:type="dxa"/>
          </w:tcPr>
          <w:p w:rsidR="005979D7" w:rsidRPr="00CA765B" w:rsidRDefault="005979D7" w:rsidP="00806F87">
            <w:pPr>
              <w:jc w:val="center"/>
              <w:rPr>
                <w:b/>
                <w:sz w:val="20"/>
                <w:szCs w:val="20"/>
              </w:rPr>
            </w:pPr>
            <w:r>
              <w:rPr>
                <w:b/>
                <w:sz w:val="20"/>
                <w:szCs w:val="20"/>
              </w:rPr>
              <w:t>Проект бюджета на 2027</w:t>
            </w:r>
            <w:r w:rsidRPr="00CA765B">
              <w:rPr>
                <w:b/>
                <w:sz w:val="20"/>
                <w:szCs w:val="20"/>
              </w:rPr>
              <w:t xml:space="preserve"> год</w:t>
            </w:r>
          </w:p>
        </w:tc>
      </w:tr>
      <w:tr w:rsidR="005979D7" w:rsidRPr="00302128" w:rsidTr="005979D7">
        <w:trPr>
          <w:trHeight w:val="850"/>
        </w:trPr>
        <w:tc>
          <w:tcPr>
            <w:tcW w:w="3823" w:type="dxa"/>
          </w:tcPr>
          <w:p w:rsidR="005979D7" w:rsidRPr="00D66ADC" w:rsidRDefault="005979D7" w:rsidP="00806F87">
            <w:pPr>
              <w:jc w:val="both"/>
              <w:rPr>
                <w:color w:val="FF0000"/>
                <w:sz w:val="20"/>
                <w:szCs w:val="20"/>
              </w:rPr>
            </w:pPr>
            <w:r w:rsidRPr="00EE38B3">
              <w:rPr>
                <w:sz w:val="20"/>
                <w:szCs w:val="20"/>
              </w:rPr>
              <w:t>Обеспечение деятельности органов администрации Артемовского городского округа</w:t>
            </w:r>
          </w:p>
        </w:tc>
        <w:tc>
          <w:tcPr>
            <w:tcW w:w="1843" w:type="dxa"/>
            <w:vAlign w:val="center"/>
          </w:tcPr>
          <w:p w:rsidR="005979D7" w:rsidRPr="00EE38B3" w:rsidRDefault="005979D7" w:rsidP="00806F87">
            <w:pPr>
              <w:jc w:val="center"/>
              <w:rPr>
                <w:sz w:val="20"/>
                <w:szCs w:val="20"/>
              </w:rPr>
            </w:pPr>
            <w:r w:rsidRPr="00EE38B3">
              <w:rPr>
                <w:sz w:val="20"/>
                <w:szCs w:val="20"/>
              </w:rPr>
              <w:t>7 773 629,86 МБ</w:t>
            </w:r>
          </w:p>
        </w:tc>
        <w:tc>
          <w:tcPr>
            <w:tcW w:w="1843" w:type="dxa"/>
            <w:vAlign w:val="center"/>
          </w:tcPr>
          <w:p w:rsidR="005979D7" w:rsidRPr="00D66ADC" w:rsidRDefault="005979D7" w:rsidP="00806F87">
            <w:pPr>
              <w:jc w:val="center"/>
              <w:rPr>
                <w:color w:val="FF0000"/>
                <w:sz w:val="20"/>
                <w:szCs w:val="20"/>
              </w:rPr>
            </w:pPr>
            <w:r w:rsidRPr="00EE38B3">
              <w:rPr>
                <w:sz w:val="20"/>
                <w:szCs w:val="20"/>
              </w:rPr>
              <w:t>8 084 983,92 МБ</w:t>
            </w:r>
          </w:p>
        </w:tc>
        <w:tc>
          <w:tcPr>
            <w:tcW w:w="1870" w:type="dxa"/>
            <w:vAlign w:val="center"/>
          </w:tcPr>
          <w:p w:rsidR="005979D7" w:rsidRPr="00EE38B3" w:rsidRDefault="005979D7" w:rsidP="00806F87">
            <w:pPr>
              <w:jc w:val="center"/>
              <w:rPr>
                <w:sz w:val="20"/>
                <w:szCs w:val="20"/>
              </w:rPr>
            </w:pPr>
            <w:r w:rsidRPr="00EE38B3">
              <w:rPr>
                <w:sz w:val="20"/>
                <w:szCs w:val="20"/>
              </w:rPr>
              <w:t>8 408 793,35 МБ</w:t>
            </w:r>
          </w:p>
        </w:tc>
      </w:tr>
      <w:tr w:rsidR="005979D7" w:rsidRPr="00302128" w:rsidTr="005979D7">
        <w:tc>
          <w:tcPr>
            <w:tcW w:w="3823" w:type="dxa"/>
          </w:tcPr>
          <w:p w:rsidR="005979D7" w:rsidRPr="00D66ADC" w:rsidRDefault="005979D7" w:rsidP="00806F87">
            <w:pPr>
              <w:jc w:val="both"/>
              <w:rPr>
                <w:b/>
                <w:color w:val="FF0000"/>
                <w:sz w:val="20"/>
                <w:szCs w:val="20"/>
              </w:rPr>
            </w:pPr>
            <w:r w:rsidRPr="00EE38B3">
              <w:rPr>
                <w:b/>
                <w:sz w:val="20"/>
                <w:szCs w:val="20"/>
              </w:rPr>
              <w:t>ИТОГО</w:t>
            </w:r>
            <w:r>
              <w:rPr>
                <w:b/>
                <w:sz w:val="20"/>
                <w:szCs w:val="20"/>
              </w:rPr>
              <w:t xml:space="preserve"> МБ</w:t>
            </w:r>
          </w:p>
        </w:tc>
        <w:tc>
          <w:tcPr>
            <w:tcW w:w="1843" w:type="dxa"/>
            <w:vAlign w:val="center"/>
          </w:tcPr>
          <w:p w:rsidR="005979D7" w:rsidRPr="00EE38B3" w:rsidRDefault="005979D7" w:rsidP="005979D7">
            <w:pPr>
              <w:jc w:val="center"/>
              <w:rPr>
                <w:b/>
                <w:sz w:val="20"/>
                <w:szCs w:val="20"/>
              </w:rPr>
            </w:pPr>
            <w:r w:rsidRPr="00EE38B3">
              <w:rPr>
                <w:b/>
                <w:sz w:val="20"/>
                <w:szCs w:val="20"/>
              </w:rPr>
              <w:t xml:space="preserve">7 773 629,86 </w:t>
            </w:r>
          </w:p>
        </w:tc>
        <w:tc>
          <w:tcPr>
            <w:tcW w:w="1843" w:type="dxa"/>
            <w:vAlign w:val="center"/>
          </w:tcPr>
          <w:p w:rsidR="005979D7" w:rsidRPr="00D66ADC" w:rsidRDefault="005979D7" w:rsidP="005979D7">
            <w:pPr>
              <w:jc w:val="center"/>
              <w:rPr>
                <w:b/>
                <w:color w:val="FF0000"/>
                <w:sz w:val="20"/>
                <w:szCs w:val="20"/>
              </w:rPr>
            </w:pPr>
            <w:r w:rsidRPr="00EE38B3">
              <w:rPr>
                <w:b/>
                <w:sz w:val="20"/>
                <w:szCs w:val="20"/>
              </w:rPr>
              <w:t xml:space="preserve">8 084 983,92 </w:t>
            </w:r>
          </w:p>
        </w:tc>
        <w:tc>
          <w:tcPr>
            <w:tcW w:w="1870" w:type="dxa"/>
            <w:vAlign w:val="center"/>
          </w:tcPr>
          <w:p w:rsidR="005979D7" w:rsidRPr="00EE38B3" w:rsidRDefault="005979D7" w:rsidP="005979D7">
            <w:pPr>
              <w:jc w:val="center"/>
              <w:rPr>
                <w:b/>
                <w:sz w:val="20"/>
                <w:szCs w:val="20"/>
              </w:rPr>
            </w:pPr>
            <w:r w:rsidRPr="00EE38B3">
              <w:rPr>
                <w:b/>
                <w:sz w:val="20"/>
                <w:szCs w:val="20"/>
              </w:rPr>
              <w:t xml:space="preserve">8 408 793,35 </w:t>
            </w:r>
          </w:p>
        </w:tc>
      </w:tr>
    </w:tbl>
    <w:p w:rsidR="005979D7" w:rsidRDefault="005979D7" w:rsidP="005979D7">
      <w:pPr>
        <w:spacing w:line="312" w:lineRule="auto"/>
        <w:ind w:firstLine="709"/>
        <w:jc w:val="both"/>
      </w:pPr>
    </w:p>
    <w:p w:rsidR="005979D7" w:rsidRPr="00113C5C" w:rsidRDefault="005979D7" w:rsidP="005979D7">
      <w:pPr>
        <w:spacing w:line="312" w:lineRule="auto"/>
        <w:ind w:firstLine="709"/>
        <w:jc w:val="both"/>
        <w:rPr>
          <w:rFonts w:eastAsia="Calibri"/>
        </w:rPr>
      </w:pPr>
      <w:r w:rsidRPr="00455830">
        <w:t xml:space="preserve">Общее увеличение расходов по муниципальной программе относительно уровня действующего бюджета Артемовского городского округа на 2025 год составило </w:t>
      </w:r>
      <w:r w:rsidRPr="00BB3020">
        <w:t xml:space="preserve">1 241 989,81 </w:t>
      </w:r>
      <w:r w:rsidRPr="00CE41FC">
        <w:t>руб</w:t>
      </w:r>
      <w:r>
        <w:t>лей</w:t>
      </w:r>
      <w:r w:rsidRPr="00CE41FC">
        <w:t>, в связи с увеличением</w:t>
      </w:r>
      <w:r w:rsidRPr="00CE41FC">
        <w:rPr>
          <w:rFonts w:eastAsia="Calibri"/>
        </w:rPr>
        <w:t xml:space="preserve"> объема средств местного бюджета на фонд оплаты труда </w:t>
      </w:r>
      <w:r w:rsidR="0037174B" w:rsidRPr="007C72F3">
        <w:rPr>
          <w:rFonts w:eastAsia="Calibri"/>
        </w:rPr>
        <w:t>муниципальных служащих</w:t>
      </w:r>
      <w:r w:rsidR="00113C5C" w:rsidRPr="007C72F3">
        <w:rPr>
          <w:rFonts w:eastAsia="Calibri"/>
        </w:rPr>
        <w:t>.</w:t>
      </w:r>
    </w:p>
    <w:p w:rsidR="005979D7" w:rsidRPr="00CD1595" w:rsidRDefault="005979D7" w:rsidP="005979D7">
      <w:pPr>
        <w:autoSpaceDE w:val="0"/>
        <w:autoSpaceDN w:val="0"/>
        <w:adjustRightInd w:val="0"/>
        <w:spacing w:line="312" w:lineRule="auto"/>
        <w:ind w:firstLine="709"/>
        <w:jc w:val="both"/>
        <w:rPr>
          <w:color w:val="FF0000"/>
        </w:rPr>
      </w:pPr>
      <w:r w:rsidRPr="00BB3020">
        <w:rPr>
          <w:b/>
        </w:rPr>
        <w:t>В составе муниципальной программы на 2025 год предусмотрены расходы на</w:t>
      </w:r>
      <w:r>
        <w:rPr>
          <w:b/>
        </w:rPr>
        <w:t xml:space="preserve"> </w:t>
      </w:r>
      <w:r w:rsidRPr="00BB3020">
        <w:t xml:space="preserve">финансовое обеспечение деятельности органов местного самоуправления, органов администрации Артемовского городского округа, (содержание управления потребительского рынка </w:t>
      </w:r>
      <w:r w:rsidRPr="00BB3020">
        <w:lastRenderedPageBreak/>
        <w:t xml:space="preserve">и предпринимательства администрации Артемовского городского округа (штатная численность </w:t>
      </w:r>
      <w:r w:rsidRPr="00CD3247">
        <w:t xml:space="preserve">- 5 единиц) </w:t>
      </w:r>
      <w:r w:rsidRPr="00BB3020">
        <w:t>– 7 773 629,86 руб</w:t>
      </w:r>
      <w:r>
        <w:t>лей</w:t>
      </w:r>
      <w:r w:rsidRPr="00BB3020">
        <w:t xml:space="preserve">, </w:t>
      </w:r>
      <w:r w:rsidRPr="00BB3020">
        <w:rPr>
          <w:b/>
        </w:rPr>
        <w:t xml:space="preserve">вид </w:t>
      </w:r>
      <w:r>
        <w:rPr>
          <w:b/>
        </w:rPr>
        <w:t>расхода 120</w:t>
      </w:r>
      <w:r>
        <w:t>.</w:t>
      </w:r>
      <w:r w:rsidRPr="00FD17C2">
        <w:t xml:space="preserve"> </w:t>
      </w:r>
      <w:r w:rsidRPr="00B30971">
        <w:rPr>
          <w:color w:val="000000" w:themeColor="text1"/>
        </w:rPr>
        <w:t xml:space="preserve"> </w:t>
      </w:r>
    </w:p>
    <w:p w:rsidR="005979D7" w:rsidRPr="00BB3020" w:rsidRDefault="005979D7" w:rsidP="005979D7">
      <w:pPr>
        <w:autoSpaceDE w:val="0"/>
        <w:autoSpaceDN w:val="0"/>
        <w:adjustRightInd w:val="0"/>
        <w:spacing w:line="312" w:lineRule="auto"/>
        <w:ind w:firstLine="709"/>
        <w:jc w:val="both"/>
      </w:pPr>
      <w:r>
        <w:t>На плановый период 2026 - 2027 годов бюджетные ассигнования на реализацию мероприятий программы предусмотрены в объемах</w:t>
      </w:r>
      <w:r>
        <w:rPr>
          <w:color w:val="FF0000"/>
        </w:rPr>
        <w:t xml:space="preserve"> </w:t>
      </w:r>
      <w:r w:rsidRPr="00BB3020">
        <w:t>8 084 983,92 рублей и 8 408 793,35 рублей соответственно</w:t>
      </w:r>
      <w:r>
        <w:t xml:space="preserve"> по годам</w:t>
      </w:r>
      <w:r w:rsidRPr="00BB3020">
        <w:t>.</w:t>
      </w:r>
    </w:p>
    <w:p w:rsidR="001C23C7" w:rsidRPr="00CE2C34" w:rsidRDefault="001C23C7" w:rsidP="005979D7">
      <w:pPr>
        <w:spacing w:after="120"/>
        <w:jc w:val="center"/>
        <w:rPr>
          <w:b/>
          <w:i/>
        </w:rPr>
      </w:pPr>
      <w:r w:rsidRPr="00CE2C34">
        <w:rPr>
          <w:b/>
          <w:i/>
        </w:rPr>
        <w:t>Муниципальная программа «Поддержка социально ориентированных некоммерческих организаций в Артемовском городском округе»</w:t>
      </w:r>
    </w:p>
    <w:p w:rsidR="005979D7" w:rsidRPr="00C904D0" w:rsidRDefault="005979D7" w:rsidP="007528F7">
      <w:pPr>
        <w:spacing w:line="312" w:lineRule="auto"/>
        <w:ind w:firstLine="567"/>
        <w:jc w:val="both"/>
      </w:pPr>
      <w:r>
        <w:t>На реализацию мероприятий муниципальной программы Артемовского городского округа в бюджете на 2025 год предусмотрены бюджетные ассигнования в объеме</w:t>
      </w:r>
      <w:r>
        <w:rPr>
          <w:color w:val="FF0000"/>
        </w:rPr>
        <w:t xml:space="preserve"> </w:t>
      </w:r>
      <w:r w:rsidRPr="00802B53">
        <w:t xml:space="preserve">6 150 241,47 </w:t>
      </w:r>
      <w:r w:rsidRPr="00B86890">
        <w:t>рублей</w:t>
      </w:r>
      <w:r>
        <w:t xml:space="preserve"> за счет средств местного бюджета.</w:t>
      </w:r>
    </w:p>
    <w:p w:rsidR="005979D7" w:rsidRPr="00CE2063" w:rsidRDefault="005979D7" w:rsidP="005979D7">
      <w:pPr>
        <w:spacing w:after="120"/>
        <w:ind w:firstLine="567"/>
        <w:jc w:val="right"/>
      </w:pPr>
      <w:r w:rsidRPr="00CE2063">
        <w:t xml:space="preserve"> (рубли) </w:t>
      </w:r>
    </w:p>
    <w:tbl>
      <w:tblPr>
        <w:tblStyle w:val="a3"/>
        <w:tblW w:w="9493" w:type="dxa"/>
        <w:tblLook w:val="04A0" w:firstRow="1" w:lastRow="0" w:firstColumn="1" w:lastColumn="0" w:noHBand="0" w:noVBand="1"/>
      </w:tblPr>
      <w:tblGrid>
        <w:gridCol w:w="3964"/>
        <w:gridCol w:w="1843"/>
        <w:gridCol w:w="1843"/>
        <w:gridCol w:w="1843"/>
      </w:tblGrid>
      <w:tr w:rsidR="005979D7" w:rsidRPr="00565322" w:rsidTr="005979D7">
        <w:tc>
          <w:tcPr>
            <w:tcW w:w="3964" w:type="dxa"/>
          </w:tcPr>
          <w:p w:rsidR="005979D7" w:rsidRPr="00565322" w:rsidRDefault="005979D7" w:rsidP="00806F87">
            <w:pPr>
              <w:jc w:val="center"/>
              <w:rPr>
                <w:b/>
                <w:color w:val="FF0000"/>
                <w:sz w:val="20"/>
                <w:szCs w:val="20"/>
              </w:rPr>
            </w:pPr>
            <w:r w:rsidRPr="00FA55E1">
              <w:rPr>
                <w:b/>
                <w:sz w:val="20"/>
                <w:szCs w:val="20"/>
              </w:rPr>
              <w:t>Наименование структурного элемента муниципальной программы</w:t>
            </w:r>
          </w:p>
        </w:tc>
        <w:tc>
          <w:tcPr>
            <w:tcW w:w="1843" w:type="dxa"/>
          </w:tcPr>
          <w:p w:rsidR="005979D7" w:rsidRPr="00565322" w:rsidRDefault="005979D7" w:rsidP="00806F87">
            <w:pPr>
              <w:jc w:val="center"/>
              <w:rPr>
                <w:b/>
                <w:color w:val="FF0000"/>
                <w:sz w:val="20"/>
                <w:szCs w:val="20"/>
              </w:rPr>
            </w:pPr>
            <w:r w:rsidRPr="00CE2063">
              <w:rPr>
                <w:b/>
                <w:sz w:val="20"/>
                <w:szCs w:val="20"/>
              </w:rPr>
              <w:t>Проект бюджета на 2025 год</w:t>
            </w:r>
          </w:p>
        </w:tc>
        <w:tc>
          <w:tcPr>
            <w:tcW w:w="1843" w:type="dxa"/>
          </w:tcPr>
          <w:p w:rsidR="005979D7" w:rsidRPr="00565322" w:rsidRDefault="005979D7" w:rsidP="00806F87">
            <w:pPr>
              <w:jc w:val="center"/>
              <w:rPr>
                <w:b/>
                <w:color w:val="FF0000"/>
                <w:sz w:val="20"/>
                <w:szCs w:val="20"/>
              </w:rPr>
            </w:pPr>
            <w:r>
              <w:rPr>
                <w:b/>
                <w:sz w:val="20"/>
                <w:szCs w:val="20"/>
              </w:rPr>
              <w:t>Проект бюджета на 2026</w:t>
            </w:r>
            <w:r w:rsidRPr="00CE2063">
              <w:rPr>
                <w:b/>
                <w:sz w:val="20"/>
                <w:szCs w:val="20"/>
              </w:rPr>
              <w:t xml:space="preserve"> год</w:t>
            </w:r>
          </w:p>
        </w:tc>
        <w:tc>
          <w:tcPr>
            <w:tcW w:w="1843" w:type="dxa"/>
          </w:tcPr>
          <w:p w:rsidR="005979D7" w:rsidRPr="00CE2063" w:rsidRDefault="005979D7" w:rsidP="00806F87">
            <w:pPr>
              <w:jc w:val="center"/>
              <w:rPr>
                <w:b/>
                <w:sz w:val="20"/>
                <w:szCs w:val="20"/>
              </w:rPr>
            </w:pPr>
            <w:r>
              <w:rPr>
                <w:b/>
                <w:sz w:val="20"/>
                <w:szCs w:val="20"/>
              </w:rPr>
              <w:t>Проект бюджета на 2027</w:t>
            </w:r>
            <w:r w:rsidRPr="00CE2063">
              <w:rPr>
                <w:b/>
                <w:sz w:val="20"/>
                <w:szCs w:val="20"/>
              </w:rPr>
              <w:t xml:space="preserve"> год</w:t>
            </w:r>
          </w:p>
        </w:tc>
      </w:tr>
      <w:tr w:rsidR="005979D7" w:rsidRPr="00565322" w:rsidTr="005979D7">
        <w:tc>
          <w:tcPr>
            <w:tcW w:w="3964" w:type="dxa"/>
          </w:tcPr>
          <w:p w:rsidR="005979D7" w:rsidRPr="00565322" w:rsidRDefault="005979D7" w:rsidP="00806F87">
            <w:pPr>
              <w:widowControl w:val="0"/>
              <w:autoSpaceDE w:val="0"/>
              <w:autoSpaceDN w:val="0"/>
              <w:adjustRightInd w:val="0"/>
              <w:ind w:left="57"/>
              <w:rPr>
                <w:rFonts w:ascii="Arial" w:hAnsi="Arial" w:cs="Arial"/>
                <w:color w:val="FF0000"/>
                <w:sz w:val="20"/>
                <w:szCs w:val="20"/>
              </w:rPr>
            </w:pPr>
            <w:r w:rsidRPr="001E20F2">
              <w:rPr>
                <w:sz w:val="20"/>
                <w:szCs w:val="20"/>
              </w:rPr>
              <w:t>Оказание финансовой поддержки социально ориентированным некоммерческим организациям Артемовского городского округа</w:t>
            </w:r>
          </w:p>
        </w:tc>
        <w:tc>
          <w:tcPr>
            <w:tcW w:w="1843" w:type="dxa"/>
            <w:vAlign w:val="center"/>
          </w:tcPr>
          <w:p w:rsidR="005979D7" w:rsidRPr="001E20F2" w:rsidRDefault="005979D7" w:rsidP="00806F87">
            <w:pPr>
              <w:jc w:val="center"/>
              <w:rPr>
                <w:sz w:val="20"/>
                <w:szCs w:val="20"/>
              </w:rPr>
            </w:pPr>
            <w:r w:rsidRPr="001E20F2">
              <w:rPr>
                <w:sz w:val="20"/>
                <w:szCs w:val="20"/>
              </w:rPr>
              <w:t>1 000 000,00 МБ</w:t>
            </w:r>
          </w:p>
        </w:tc>
        <w:tc>
          <w:tcPr>
            <w:tcW w:w="1843" w:type="dxa"/>
            <w:vAlign w:val="center"/>
          </w:tcPr>
          <w:p w:rsidR="005979D7" w:rsidRPr="001E20F2" w:rsidRDefault="005979D7" w:rsidP="005979D7">
            <w:pPr>
              <w:jc w:val="center"/>
              <w:rPr>
                <w:sz w:val="20"/>
                <w:szCs w:val="20"/>
              </w:rPr>
            </w:pPr>
            <w:r w:rsidRPr="001E20F2">
              <w:rPr>
                <w:sz w:val="20"/>
                <w:szCs w:val="20"/>
              </w:rPr>
              <w:t xml:space="preserve">0,00 </w:t>
            </w:r>
          </w:p>
        </w:tc>
        <w:tc>
          <w:tcPr>
            <w:tcW w:w="1843" w:type="dxa"/>
            <w:vAlign w:val="center"/>
          </w:tcPr>
          <w:p w:rsidR="005979D7" w:rsidRPr="001E20F2" w:rsidRDefault="005979D7" w:rsidP="005979D7">
            <w:pPr>
              <w:jc w:val="center"/>
              <w:rPr>
                <w:sz w:val="20"/>
                <w:szCs w:val="20"/>
              </w:rPr>
            </w:pPr>
            <w:r w:rsidRPr="001E20F2">
              <w:rPr>
                <w:sz w:val="20"/>
                <w:szCs w:val="20"/>
              </w:rPr>
              <w:t xml:space="preserve">0,00 </w:t>
            </w:r>
          </w:p>
        </w:tc>
      </w:tr>
      <w:tr w:rsidR="005979D7" w:rsidRPr="00565322" w:rsidTr="005979D7">
        <w:tc>
          <w:tcPr>
            <w:tcW w:w="3964" w:type="dxa"/>
          </w:tcPr>
          <w:p w:rsidR="005979D7" w:rsidRPr="00565322" w:rsidRDefault="005979D7" w:rsidP="00806F87">
            <w:pPr>
              <w:widowControl w:val="0"/>
              <w:autoSpaceDE w:val="0"/>
              <w:autoSpaceDN w:val="0"/>
              <w:adjustRightInd w:val="0"/>
              <w:ind w:left="57"/>
              <w:rPr>
                <w:rFonts w:ascii="Arial" w:hAnsi="Arial" w:cs="Arial"/>
                <w:color w:val="FF0000"/>
                <w:sz w:val="20"/>
                <w:szCs w:val="20"/>
              </w:rPr>
            </w:pPr>
            <w:r w:rsidRPr="00533F05">
              <w:rPr>
                <w:sz w:val="20"/>
                <w:szCs w:val="20"/>
              </w:rPr>
              <w:t>Обеспечение деятельности органов администрации Артемовского городского округа</w:t>
            </w:r>
          </w:p>
        </w:tc>
        <w:tc>
          <w:tcPr>
            <w:tcW w:w="1843" w:type="dxa"/>
            <w:vAlign w:val="center"/>
          </w:tcPr>
          <w:p w:rsidR="005979D7" w:rsidRPr="00565322" w:rsidRDefault="005979D7" w:rsidP="00806F87">
            <w:pPr>
              <w:jc w:val="center"/>
              <w:rPr>
                <w:color w:val="FF0000"/>
                <w:sz w:val="20"/>
                <w:szCs w:val="20"/>
              </w:rPr>
            </w:pPr>
            <w:r w:rsidRPr="00533F05">
              <w:rPr>
                <w:sz w:val="20"/>
                <w:szCs w:val="20"/>
              </w:rPr>
              <w:t>5 150 241,47 МБ</w:t>
            </w:r>
          </w:p>
        </w:tc>
        <w:tc>
          <w:tcPr>
            <w:tcW w:w="1843" w:type="dxa"/>
            <w:vAlign w:val="center"/>
          </w:tcPr>
          <w:p w:rsidR="005979D7" w:rsidRPr="00565322" w:rsidRDefault="005979D7" w:rsidP="00806F87">
            <w:pPr>
              <w:jc w:val="center"/>
              <w:rPr>
                <w:color w:val="FF0000"/>
                <w:sz w:val="20"/>
                <w:szCs w:val="20"/>
              </w:rPr>
            </w:pPr>
            <w:r w:rsidRPr="00533F05">
              <w:rPr>
                <w:sz w:val="20"/>
                <w:szCs w:val="20"/>
              </w:rPr>
              <w:t>5 356 521,33 МБ</w:t>
            </w:r>
          </w:p>
        </w:tc>
        <w:tc>
          <w:tcPr>
            <w:tcW w:w="1843" w:type="dxa"/>
            <w:vAlign w:val="center"/>
          </w:tcPr>
          <w:p w:rsidR="005979D7" w:rsidRPr="00565322" w:rsidRDefault="005979D7" w:rsidP="00806F87">
            <w:pPr>
              <w:jc w:val="center"/>
              <w:rPr>
                <w:color w:val="FF0000"/>
                <w:sz w:val="20"/>
                <w:szCs w:val="20"/>
              </w:rPr>
            </w:pPr>
            <w:r w:rsidRPr="00533F05">
              <w:rPr>
                <w:sz w:val="20"/>
                <w:szCs w:val="20"/>
              </w:rPr>
              <w:t xml:space="preserve">5 570 987,38 МБ </w:t>
            </w:r>
          </w:p>
        </w:tc>
      </w:tr>
      <w:tr w:rsidR="005979D7" w:rsidRPr="00565322" w:rsidTr="005979D7">
        <w:tc>
          <w:tcPr>
            <w:tcW w:w="3964" w:type="dxa"/>
          </w:tcPr>
          <w:p w:rsidR="005979D7" w:rsidRPr="00565322" w:rsidRDefault="005979D7" w:rsidP="00806F87">
            <w:pPr>
              <w:jc w:val="both"/>
              <w:rPr>
                <w:b/>
                <w:color w:val="FF0000"/>
                <w:sz w:val="20"/>
                <w:szCs w:val="20"/>
                <w:highlight w:val="lightGray"/>
              </w:rPr>
            </w:pPr>
            <w:r w:rsidRPr="00533F05">
              <w:rPr>
                <w:b/>
                <w:sz w:val="20"/>
                <w:szCs w:val="20"/>
              </w:rPr>
              <w:t xml:space="preserve">ИТОГО </w:t>
            </w:r>
            <w:r>
              <w:rPr>
                <w:b/>
                <w:sz w:val="20"/>
                <w:szCs w:val="20"/>
              </w:rPr>
              <w:t>МБ</w:t>
            </w:r>
          </w:p>
        </w:tc>
        <w:tc>
          <w:tcPr>
            <w:tcW w:w="1843" w:type="dxa"/>
          </w:tcPr>
          <w:p w:rsidR="005979D7" w:rsidRPr="00565322" w:rsidRDefault="005979D7" w:rsidP="005979D7">
            <w:pPr>
              <w:jc w:val="center"/>
              <w:rPr>
                <w:b/>
                <w:color w:val="FF0000"/>
                <w:sz w:val="20"/>
                <w:szCs w:val="20"/>
              </w:rPr>
            </w:pPr>
            <w:r w:rsidRPr="00C57FC7">
              <w:rPr>
                <w:b/>
                <w:sz w:val="20"/>
                <w:szCs w:val="20"/>
              </w:rPr>
              <w:t xml:space="preserve">6 150 241,47 </w:t>
            </w:r>
          </w:p>
        </w:tc>
        <w:tc>
          <w:tcPr>
            <w:tcW w:w="1843" w:type="dxa"/>
          </w:tcPr>
          <w:p w:rsidR="005979D7" w:rsidRPr="00565322" w:rsidRDefault="005979D7" w:rsidP="005979D7">
            <w:pPr>
              <w:jc w:val="center"/>
              <w:rPr>
                <w:b/>
                <w:color w:val="FF0000"/>
                <w:sz w:val="20"/>
                <w:szCs w:val="20"/>
              </w:rPr>
            </w:pPr>
            <w:r w:rsidRPr="00C57FC7">
              <w:rPr>
                <w:b/>
                <w:sz w:val="20"/>
                <w:szCs w:val="20"/>
              </w:rPr>
              <w:t xml:space="preserve">5 356 521,33 </w:t>
            </w:r>
          </w:p>
        </w:tc>
        <w:tc>
          <w:tcPr>
            <w:tcW w:w="1843" w:type="dxa"/>
          </w:tcPr>
          <w:p w:rsidR="005979D7" w:rsidRPr="00565322" w:rsidRDefault="005979D7" w:rsidP="005979D7">
            <w:pPr>
              <w:jc w:val="center"/>
              <w:rPr>
                <w:b/>
                <w:color w:val="FF0000"/>
                <w:sz w:val="20"/>
                <w:szCs w:val="20"/>
              </w:rPr>
            </w:pPr>
            <w:r w:rsidRPr="00C57FC7">
              <w:rPr>
                <w:b/>
                <w:sz w:val="20"/>
                <w:szCs w:val="20"/>
              </w:rPr>
              <w:t xml:space="preserve">5 570 987,38 </w:t>
            </w:r>
          </w:p>
        </w:tc>
      </w:tr>
    </w:tbl>
    <w:p w:rsidR="005979D7" w:rsidRPr="00565322" w:rsidRDefault="005979D7" w:rsidP="005979D7">
      <w:pPr>
        <w:spacing w:line="360" w:lineRule="auto"/>
        <w:ind w:firstLine="567"/>
        <w:jc w:val="center"/>
        <w:rPr>
          <w:b/>
          <w:i/>
          <w:color w:val="FF0000"/>
        </w:rPr>
      </w:pPr>
    </w:p>
    <w:p w:rsidR="005979D7" w:rsidRDefault="005979D7" w:rsidP="005979D7">
      <w:pPr>
        <w:autoSpaceDE w:val="0"/>
        <w:autoSpaceDN w:val="0"/>
        <w:adjustRightInd w:val="0"/>
        <w:spacing w:line="312" w:lineRule="auto"/>
        <w:ind w:firstLine="709"/>
        <w:jc w:val="both"/>
        <w:rPr>
          <w:rFonts w:eastAsia="Calibri"/>
          <w:color w:val="FF0000"/>
        </w:rPr>
      </w:pPr>
      <w:r w:rsidRPr="00455830">
        <w:t xml:space="preserve">Общее увеличение расходов по муниципальной программе относительно уровня действующего бюджета Артемовского городского округа на 2025 год составило </w:t>
      </w:r>
      <w:r>
        <w:t>2 969 583,</w:t>
      </w:r>
      <w:r w:rsidRPr="00802B53">
        <w:t xml:space="preserve">35 </w:t>
      </w:r>
      <w:r w:rsidRPr="00802B53">
        <w:rPr>
          <w:spacing w:val="2"/>
        </w:rPr>
        <w:t>руб</w:t>
      </w:r>
      <w:r>
        <w:rPr>
          <w:spacing w:val="2"/>
        </w:rPr>
        <w:t>ля</w:t>
      </w:r>
      <w:r w:rsidRPr="00802B53">
        <w:rPr>
          <w:spacing w:val="2"/>
        </w:rPr>
        <w:t>, в том числе</w:t>
      </w:r>
      <w:r w:rsidRPr="00802B53">
        <w:t xml:space="preserve"> в связи с увеличением объема средств местного бюджета на фонд оплаты </w:t>
      </w:r>
      <w:r w:rsidRPr="007C72F3">
        <w:t xml:space="preserve">труда </w:t>
      </w:r>
      <w:r w:rsidR="0037174B" w:rsidRPr="007C72F3">
        <w:rPr>
          <w:rFonts w:eastAsia="Calibri"/>
        </w:rPr>
        <w:t>муниципальных служащих</w:t>
      </w:r>
      <w:r w:rsidRPr="007C72F3">
        <w:t>, на</w:t>
      </w:r>
      <w:r w:rsidRPr="00113C5C">
        <w:t xml:space="preserve"> </w:t>
      </w:r>
      <w:r w:rsidRPr="00802B53">
        <w:t xml:space="preserve">предоставление субсидий </w:t>
      </w:r>
      <w:r w:rsidRPr="00177E68">
        <w:t>социально ориентированным некоммерческим организациям</w:t>
      </w:r>
      <w:r>
        <w:t>.</w:t>
      </w:r>
      <w:r w:rsidRPr="00565322">
        <w:rPr>
          <w:rFonts w:eastAsia="Calibri"/>
          <w:color w:val="FF0000"/>
        </w:rPr>
        <w:t xml:space="preserve"> </w:t>
      </w:r>
    </w:p>
    <w:p w:rsidR="005979D7" w:rsidRPr="00177E68" w:rsidRDefault="005979D7" w:rsidP="005979D7">
      <w:pPr>
        <w:autoSpaceDE w:val="0"/>
        <w:autoSpaceDN w:val="0"/>
        <w:adjustRightInd w:val="0"/>
        <w:spacing w:line="312" w:lineRule="auto"/>
        <w:ind w:firstLine="709"/>
        <w:jc w:val="both"/>
        <w:rPr>
          <w:b/>
        </w:rPr>
      </w:pPr>
      <w:r w:rsidRPr="00177E68">
        <w:rPr>
          <w:b/>
        </w:rPr>
        <w:t xml:space="preserve">В составе муниципальной программы </w:t>
      </w:r>
      <w:r>
        <w:rPr>
          <w:b/>
        </w:rPr>
        <w:t xml:space="preserve">на 2025 год </w:t>
      </w:r>
      <w:r w:rsidRPr="00177E68">
        <w:rPr>
          <w:b/>
        </w:rPr>
        <w:t>предусмотрены расходы на:</w:t>
      </w:r>
    </w:p>
    <w:p w:rsidR="005979D7" w:rsidRPr="00565322" w:rsidRDefault="005979D7" w:rsidP="005979D7">
      <w:pPr>
        <w:autoSpaceDE w:val="0"/>
        <w:autoSpaceDN w:val="0"/>
        <w:adjustRightInd w:val="0"/>
        <w:spacing w:line="312" w:lineRule="auto"/>
        <w:ind w:firstLine="709"/>
        <w:jc w:val="both"/>
        <w:rPr>
          <w:color w:val="FF0000"/>
        </w:rPr>
      </w:pPr>
      <w:r w:rsidRPr="00177E68">
        <w:t>- предоставление субсидий социально ориентированным некоммерческим организациям (для привлечения общественных организаций к активной жизни города с целью реализации социально значимых проектов) – 1 000 000,00 руб</w:t>
      </w:r>
      <w:r w:rsidR="00F566DF">
        <w:t>лей</w:t>
      </w:r>
      <w:r w:rsidRPr="00177E68">
        <w:t xml:space="preserve">, </w:t>
      </w:r>
      <w:r>
        <w:rPr>
          <w:b/>
        </w:rPr>
        <w:t>вид расхода 630</w:t>
      </w:r>
      <w:r w:rsidRPr="00177E68">
        <w:t>;</w:t>
      </w:r>
    </w:p>
    <w:p w:rsidR="005979D7" w:rsidRPr="00565322" w:rsidRDefault="005979D7" w:rsidP="005979D7">
      <w:pPr>
        <w:autoSpaceDE w:val="0"/>
        <w:autoSpaceDN w:val="0"/>
        <w:adjustRightInd w:val="0"/>
        <w:spacing w:line="312" w:lineRule="auto"/>
        <w:ind w:firstLine="709"/>
        <w:jc w:val="both"/>
        <w:rPr>
          <w:color w:val="FF0000"/>
        </w:rPr>
      </w:pPr>
      <w:r w:rsidRPr="00CD2FC2">
        <w:t xml:space="preserve">- финансовое обеспечение деятельности органов местного самоуправления, органов администрации Артемовского городского округа, (содержание отдела по работе с общественностью администрации Артемовского городского округа </w:t>
      </w:r>
      <w:r w:rsidRPr="00155195">
        <w:t>(штатная численность - 3 единицы)</w:t>
      </w:r>
      <w:r>
        <w:rPr>
          <w:color w:val="FF0000"/>
        </w:rPr>
        <w:t xml:space="preserve"> </w:t>
      </w:r>
      <w:r w:rsidRPr="00155195">
        <w:t>– 5 150 241,47 руб</w:t>
      </w:r>
      <w:r w:rsidR="00F566DF">
        <w:t>ль</w:t>
      </w:r>
      <w:r w:rsidRPr="00155195">
        <w:t>,</w:t>
      </w:r>
      <w:r>
        <w:rPr>
          <w:color w:val="FF0000"/>
        </w:rPr>
        <w:t xml:space="preserve"> </w:t>
      </w:r>
      <w:r>
        <w:rPr>
          <w:b/>
        </w:rPr>
        <w:t>вид расхода 120.</w:t>
      </w:r>
    </w:p>
    <w:p w:rsidR="005979D7" w:rsidRPr="00CE2063" w:rsidRDefault="005979D7" w:rsidP="005979D7">
      <w:pPr>
        <w:autoSpaceDE w:val="0"/>
        <w:autoSpaceDN w:val="0"/>
        <w:adjustRightInd w:val="0"/>
        <w:spacing w:line="312" w:lineRule="auto"/>
        <w:ind w:firstLine="709"/>
        <w:jc w:val="both"/>
      </w:pPr>
      <w:r>
        <w:t>На плановый период 2026 - 2027 годов бюджетные ассигнования на реализацию мероприятий программы предусмотрены в объемах</w:t>
      </w:r>
      <w:r>
        <w:rPr>
          <w:color w:val="FF0000"/>
        </w:rPr>
        <w:t xml:space="preserve"> </w:t>
      </w:r>
      <w:r w:rsidRPr="00155195">
        <w:t>5 356 521,33 рублей и 5 570 987,38</w:t>
      </w:r>
      <w:r w:rsidRPr="00845C5A">
        <w:rPr>
          <w:color w:val="FF0000"/>
        </w:rPr>
        <w:t xml:space="preserve"> </w:t>
      </w:r>
      <w:r>
        <w:t>рублей соответственно по годам.</w:t>
      </w:r>
    </w:p>
    <w:p w:rsidR="001C23C7" w:rsidRDefault="001C23C7" w:rsidP="00170426">
      <w:pPr>
        <w:autoSpaceDE w:val="0"/>
        <w:autoSpaceDN w:val="0"/>
        <w:adjustRightInd w:val="0"/>
        <w:spacing w:after="120" w:line="271" w:lineRule="auto"/>
        <w:jc w:val="center"/>
        <w:rPr>
          <w:rFonts w:eastAsia="Calibri"/>
          <w:b/>
          <w:i/>
        </w:rPr>
      </w:pPr>
      <w:r w:rsidRPr="002A36B7">
        <w:rPr>
          <w:rFonts w:eastAsia="Calibri"/>
          <w:b/>
          <w:i/>
        </w:rPr>
        <w:t>Муниципальная программа «Осуществление дорожной деятельности и транспортного обслуживания на территории Артемовского городского округа»</w:t>
      </w:r>
    </w:p>
    <w:p w:rsidR="00170426" w:rsidRPr="00BE0FB6" w:rsidRDefault="00170426" w:rsidP="007528F7">
      <w:pPr>
        <w:shd w:val="clear" w:color="auto" w:fill="FFFFFF"/>
        <w:spacing w:line="312" w:lineRule="auto"/>
        <w:ind w:firstLine="709"/>
        <w:jc w:val="both"/>
        <w:rPr>
          <w:color w:val="1A1A1A"/>
        </w:rPr>
      </w:pPr>
      <w:r w:rsidRPr="00BE0FB6">
        <w:rPr>
          <w:color w:val="1A1A1A"/>
        </w:rPr>
        <w:t xml:space="preserve">На реализацию мероприятий муниципальной программы Артемовского городского округа в бюджете на 2025 год предусмотрены бюджетные ассигнования в объеме </w:t>
      </w:r>
      <w:r>
        <w:t>951 236 319,49</w:t>
      </w:r>
      <w:r w:rsidRPr="00BE0FB6">
        <w:rPr>
          <w:color w:val="1A1A1A"/>
        </w:rPr>
        <w:t xml:space="preserve"> рублей, в том числе за счет средств местного бюджета </w:t>
      </w:r>
      <w:r>
        <w:t>284 501 682,84</w:t>
      </w:r>
      <w:r w:rsidRPr="00BE0FB6">
        <w:rPr>
          <w:color w:val="1A1A1A"/>
        </w:rPr>
        <w:t xml:space="preserve"> </w:t>
      </w:r>
      <w:r>
        <w:rPr>
          <w:color w:val="1A1A1A"/>
        </w:rPr>
        <w:t>рубля</w:t>
      </w:r>
      <w:r w:rsidRPr="00BE0FB6">
        <w:rPr>
          <w:color w:val="1A1A1A"/>
        </w:rPr>
        <w:t xml:space="preserve">, за счет средств вышестоящих </w:t>
      </w:r>
      <w:r w:rsidRPr="00C31F33">
        <w:t xml:space="preserve">бюджетов </w:t>
      </w:r>
      <w:r>
        <w:t>666 734 636,65</w:t>
      </w:r>
      <w:r w:rsidRPr="00C31F33">
        <w:t xml:space="preserve"> рублей</w:t>
      </w:r>
      <w:r w:rsidRPr="00BE0FB6">
        <w:rPr>
          <w:color w:val="1A1A1A"/>
        </w:rPr>
        <w:t>.</w:t>
      </w:r>
    </w:p>
    <w:p w:rsidR="00300248" w:rsidRDefault="00300248" w:rsidP="00170426">
      <w:pPr>
        <w:shd w:val="clear" w:color="auto" w:fill="FFFFFF"/>
        <w:spacing w:after="120"/>
        <w:ind w:firstLine="709"/>
        <w:jc w:val="right"/>
        <w:rPr>
          <w:color w:val="1A1A1A"/>
        </w:rPr>
      </w:pPr>
    </w:p>
    <w:p w:rsidR="00170426" w:rsidRPr="00170426" w:rsidRDefault="00170426" w:rsidP="00170426">
      <w:pPr>
        <w:shd w:val="clear" w:color="auto" w:fill="FFFFFF"/>
        <w:spacing w:after="120"/>
        <w:ind w:firstLine="709"/>
        <w:jc w:val="right"/>
        <w:rPr>
          <w:color w:val="1A1A1A"/>
        </w:rPr>
      </w:pPr>
      <w:r w:rsidRPr="00170426">
        <w:rPr>
          <w:color w:val="1A1A1A"/>
        </w:rPr>
        <w:lastRenderedPageBreak/>
        <w:t>(рубли)</w:t>
      </w:r>
    </w:p>
    <w:tbl>
      <w:tblPr>
        <w:tblStyle w:val="a3"/>
        <w:tblW w:w="9544" w:type="dxa"/>
        <w:jc w:val="center"/>
        <w:tblLook w:val="04A0" w:firstRow="1" w:lastRow="0" w:firstColumn="1" w:lastColumn="0" w:noHBand="0" w:noVBand="1"/>
      </w:tblPr>
      <w:tblGrid>
        <w:gridCol w:w="3539"/>
        <w:gridCol w:w="2036"/>
        <w:gridCol w:w="2126"/>
        <w:gridCol w:w="1843"/>
      </w:tblGrid>
      <w:tr w:rsidR="00170426" w:rsidRPr="00AD18E0" w:rsidTr="00433D57">
        <w:trPr>
          <w:trHeight w:val="543"/>
          <w:tblHeader/>
          <w:jc w:val="center"/>
        </w:trPr>
        <w:tc>
          <w:tcPr>
            <w:tcW w:w="3539" w:type="dxa"/>
          </w:tcPr>
          <w:p w:rsidR="00170426" w:rsidRPr="00AD18E0" w:rsidRDefault="00170426" w:rsidP="00154169">
            <w:pPr>
              <w:jc w:val="center"/>
              <w:rPr>
                <w:b/>
                <w:color w:val="1A1A1A"/>
                <w:sz w:val="20"/>
                <w:szCs w:val="20"/>
              </w:rPr>
            </w:pPr>
            <w:r w:rsidRPr="00AD18E0">
              <w:rPr>
                <w:b/>
                <w:color w:val="1A1A1A"/>
                <w:sz w:val="20"/>
                <w:szCs w:val="20"/>
              </w:rPr>
              <w:t>Наименование структурного элемента муниципальной программы</w:t>
            </w:r>
          </w:p>
        </w:tc>
        <w:tc>
          <w:tcPr>
            <w:tcW w:w="2036" w:type="dxa"/>
          </w:tcPr>
          <w:p w:rsidR="00170426" w:rsidRPr="00AD18E0" w:rsidRDefault="00170426" w:rsidP="00154169">
            <w:pPr>
              <w:jc w:val="center"/>
              <w:rPr>
                <w:b/>
                <w:color w:val="1A1A1A"/>
                <w:sz w:val="20"/>
                <w:szCs w:val="20"/>
              </w:rPr>
            </w:pPr>
            <w:r w:rsidRPr="00AD18E0">
              <w:rPr>
                <w:b/>
                <w:color w:val="1A1A1A"/>
                <w:sz w:val="20"/>
                <w:szCs w:val="20"/>
              </w:rPr>
              <w:t>Проект бюджета на 2025 год</w:t>
            </w:r>
          </w:p>
        </w:tc>
        <w:tc>
          <w:tcPr>
            <w:tcW w:w="2126" w:type="dxa"/>
          </w:tcPr>
          <w:p w:rsidR="00170426" w:rsidRPr="00AD18E0" w:rsidRDefault="00170426" w:rsidP="00154169">
            <w:pPr>
              <w:jc w:val="center"/>
              <w:rPr>
                <w:b/>
                <w:color w:val="1A1A1A"/>
                <w:sz w:val="20"/>
                <w:szCs w:val="20"/>
              </w:rPr>
            </w:pPr>
            <w:r w:rsidRPr="00AD18E0">
              <w:rPr>
                <w:b/>
                <w:color w:val="1A1A1A"/>
                <w:sz w:val="20"/>
                <w:szCs w:val="20"/>
              </w:rPr>
              <w:t>Проект бюджета на 2026 год</w:t>
            </w:r>
          </w:p>
        </w:tc>
        <w:tc>
          <w:tcPr>
            <w:tcW w:w="1843" w:type="dxa"/>
          </w:tcPr>
          <w:p w:rsidR="00170426" w:rsidRPr="00AD18E0" w:rsidRDefault="00170426" w:rsidP="00154169">
            <w:pPr>
              <w:jc w:val="center"/>
              <w:rPr>
                <w:b/>
                <w:color w:val="1A1A1A"/>
                <w:sz w:val="20"/>
                <w:szCs w:val="20"/>
              </w:rPr>
            </w:pPr>
            <w:r w:rsidRPr="00AD18E0">
              <w:rPr>
                <w:b/>
                <w:color w:val="1A1A1A"/>
                <w:sz w:val="20"/>
                <w:szCs w:val="20"/>
              </w:rPr>
              <w:t>Проект бюджета на 2027 год</w:t>
            </w:r>
          </w:p>
        </w:tc>
      </w:tr>
      <w:tr w:rsidR="00170426" w:rsidTr="00170426">
        <w:trPr>
          <w:trHeight w:val="601"/>
          <w:jc w:val="center"/>
        </w:trPr>
        <w:tc>
          <w:tcPr>
            <w:tcW w:w="3539" w:type="dxa"/>
          </w:tcPr>
          <w:p w:rsidR="00170426" w:rsidRPr="00225940" w:rsidRDefault="00170426" w:rsidP="00154169">
            <w:pPr>
              <w:rPr>
                <w:rFonts w:eastAsia="Calibri"/>
                <w:sz w:val="20"/>
                <w:szCs w:val="20"/>
              </w:rPr>
            </w:pPr>
            <w:r w:rsidRPr="00225940">
              <w:rPr>
                <w:rFonts w:eastAsia="Calibri"/>
                <w:sz w:val="20"/>
                <w:szCs w:val="20"/>
              </w:rPr>
              <w:t>Ремонт и содержание автомобильных дорог</w:t>
            </w:r>
          </w:p>
        </w:tc>
        <w:tc>
          <w:tcPr>
            <w:tcW w:w="2036" w:type="dxa"/>
            <w:vAlign w:val="center"/>
          </w:tcPr>
          <w:p w:rsidR="00170426" w:rsidRDefault="00170426" w:rsidP="00154169">
            <w:pPr>
              <w:jc w:val="center"/>
              <w:rPr>
                <w:sz w:val="20"/>
                <w:szCs w:val="20"/>
              </w:rPr>
            </w:pPr>
            <w:r>
              <w:rPr>
                <w:sz w:val="20"/>
                <w:szCs w:val="20"/>
              </w:rPr>
              <w:t>202 346 556,08</w:t>
            </w:r>
            <w:r w:rsidRPr="00C31F33">
              <w:rPr>
                <w:sz w:val="20"/>
                <w:szCs w:val="20"/>
              </w:rPr>
              <w:t xml:space="preserve"> МБ</w:t>
            </w:r>
          </w:p>
          <w:p w:rsidR="00170426" w:rsidRPr="00C31F33" w:rsidRDefault="00170426" w:rsidP="00154169">
            <w:pPr>
              <w:jc w:val="center"/>
              <w:rPr>
                <w:sz w:val="20"/>
                <w:szCs w:val="20"/>
              </w:rPr>
            </w:pPr>
            <w:r>
              <w:rPr>
                <w:sz w:val="20"/>
                <w:szCs w:val="20"/>
              </w:rPr>
              <w:t>15 000 000,00 МБТ</w:t>
            </w:r>
          </w:p>
        </w:tc>
        <w:tc>
          <w:tcPr>
            <w:tcW w:w="2126" w:type="dxa"/>
            <w:vAlign w:val="center"/>
          </w:tcPr>
          <w:p w:rsidR="00170426" w:rsidRPr="00C31F33" w:rsidRDefault="00170426" w:rsidP="00154169">
            <w:pPr>
              <w:jc w:val="center"/>
              <w:rPr>
                <w:sz w:val="20"/>
                <w:szCs w:val="20"/>
              </w:rPr>
            </w:pPr>
            <w:r>
              <w:rPr>
                <w:sz w:val="20"/>
                <w:szCs w:val="20"/>
              </w:rPr>
              <w:t>31 394 896,52</w:t>
            </w:r>
            <w:r w:rsidRPr="00C31F33">
              <w:rPr>
                <w:sz w:val="20"/>
                <w:szCs w:val="20"/>
              </w:rPr>
              <w:t xml:space="preserve"> МБ</w:t>
            </w:r>
          </w:p>
        </w:tc>
        <w:tc>
          <w:tcPr>
            <w:tcW w:w="1843" w:type="dxa"/>
            <w:vAlign w:val="center"/>
          </w:tcPr>
          <w:p w:rsidR="00170426" w:rsidRPr="00C31F33" w:rsidRDefault="00170426" w:rsidP="00154169">
            <w:pPr>
              <w:jc w:val="center"/>
              <w:rPr>
                <w:sz w:val="20"/>
                <w:szCs w:val="20"/>
              </w:rPr>
            </w:pPr>
            <w:r>
              <w:rPr>
                <w:sz w:val="20"/>
                <w:szCs w:val="20"/>
              </w:rPr>
              <w:t>64 186 345,41</w:t>
            </w:r>
            <w:r w:rsidRPr="00C31F33">
              <w:rPr>
                <w:sz w:val="20"/>
                <w:szCs w:val="20"/>
              </w:rPr>
              <w:t xml:space="preserve"> МБ</w:t>
            </w:r>
          </w:p>
        </w:tc>
      </w:tr>
      <w:tr w:rsidR="00170426" w:rsidTr="00170426">
        <w:trPr>
          <w:jc w:val="center"/>
        </w:trPr>
        <w:tc>
          <w:tcPr>
            <w:tcW w:w="3539" w:type="dxa"/>
          </w:tcPr>
          <w:p w:rsidR="00170426" w:rsidRPr="00225940" w:rsidRDefault="00170426" w:rsidP="00154169">
            <w:pPr>
              <w:rPr>
                <w:rFonts w:eastAsia="Calibri"/>
                <w:sz w:val="20"/>
                <w:szCs w:val="20"/>
              </w:rPr>
            </w:pPr>
            <w:r w:rsidRPr="00225940">
              <w:rPr>
                <w:rFonts w:eastAsia="Calibri"/>
                <w:sz w:val="20"/>
                <w:szCs w:val="20"/>
              </w:rPr>
              <w:t>Обеспечение безопасных условий движения вблизи образовательных учреждений</w:t>
            </w:r>
          </w:p>
        </w:tc>
        <w:tc>
          <w:tcPr>
            <w:tcW w:w="2036" w:type="dxa"/>
            <w:vAlign w:val="center"/>
          </w:tcPr>
          <w:p w:rsidR="00170426" w:rsidRPr="00C31F33" w:rsidRDefault="00170426" w:rsidP="00154169">
            <w:pPr>
              <w:jc w:val="center"/>
              <w:rPr>
                <w:sz w:val="20"/>
                <w:szCs w:val="20"/>
              </w:rPr>
            </w:pPr>
            <w:r w:rsidRPr="00C31F33">
              <w:rPr>
                <w:sz w:val="20"/>
                <w:szCs w:val="20"/>
              </w:rPr>
              <w:t>2 000 000,00 МБ</w:t>
            </w:r>
          </w:p>
        </w:tc>
        <w:tc>
          <w:tcPr>
            <w:tcW w:w="2126" w:type="dxa"/>
            <w:vAlign w:val="center"/>
          </w:tcPr>
          <w:p w:rsidR="00170426" w:rsidRPr="00C31F33" w:rsidRDefault="00170426" w:rsidP="00154169">
            <w:pPr>
              <w:jc w:val="center"/>
              <w:rPr>
                <w:sz w:val="20"/>
                <w:szCs w:val="20"/>
              </w:rPr>
            </w:pPr>
            <w:r w:rsidRPr="00C31F33">
              <w:rPr>
                <w:sz w:val="20"/>
                <w:szCs w:val="20"/>
              </w:rPr>
              <w:t>2 000 000,00 МБ</w:t>
            </w:r>
          </w:p>
        </w:tc>
        <w:tc>
          <w:tcPr>
            <w:tcW w:w="1843" w:type="dxa"/>
            <w:vAlign w:val="center"/>
          </w:tcPr>
          <w:p w:rsidR="00170426" w:rsidRPr="00C31F33" w:rsidRDefault="00170426" w:rsidP="00154169">
            <w:pPr>
              <w:jc w:val="center"/>
              <w:rPr>
                <w:sz w:val="20"/>
                <w:szCs w:val="20"/>
              </w:rPr>
            </w:pPr>
            <w:r w:rsidRPr="00C31F33">
              <w:rPr>
                <w:sz w:val="20"/>
                <w:szCs w:val="20"/>
              </w:rPr>
              <w:t>2 000 000,00 МБ</w:t>
            </w:r>
          </w:p>
        </w:tc>
      </w:tr>
      <w:tr w:rsidR="00170426" w:rsidTr="00170426">
        <w:trPr>
          <w:trHeight w:val="549"/>
          <w:jc w:val="center"/>
        </w:trPr>
        <w:tc>
          <w:tcPr>
            <w:tcW w:w="3539" w:type="dxa"/>
          </w:tcPr>
          <w:p w:rsidR="00170426" w:rsidRPr="00225940" w:rsidRDefault="00170426" w:rsidP="00154169">
            <w:pPr>
              <w:rPr>
                <w:rFonts w:eastAsia="Calibri"/>
                <w:sz w:val="20"/>
                <w:szCs w:val="20"/>
              </w:rPr>
            </w:pPr>
            <w:r w:rsidRPr="00225940">
              <w:rPr>
                <w:rFonts w:eastAsia="Calibri"/>
                <w:sz w:val="20"/>
                <w:szCs w:val="20"/>
              </w:rPr>
              <w:t>Строительство, реконструкция, капитальный ремонт автомобильных дорог</w:t>
            </w:r>
          </w:p>
        </w:tc>
        <w:tc>
          <w:tcPr>
            <w:tcW w:w="2036" w:type="dxa"/>
            <w:vAlign w:val="center"/>
          </w:tcPr>
          <w:p w:rsidR="00170426" w:rsidRPr="00C31F33" w:rsidRDefault="00170426" w:rsidP="00154169">
            <w:pPr>
              <w:jc w:val="center"/>
              <w:rPr>
                <w:sz w:val="20"/>
                <w:szCs w:val="20"/>
              </w:rPr>
            </w:pPr>
            <w:r>
              <w:rPr>
                <w:sz w:val="20"/>
                <w:szCs w:val="20"/>
              </w:rPr>
              <w:t>3 296 836,56</w:t>
            </w:r>
            <w:r w:rsidRPr="00C31F33">
              <w:rPr>
                <w:sz w:val="20"/>
                <w:szCs w:val="20"/>
              </w:rPr>
              <w:t xml:space="preserve"> МБ</w:t>
            </w:r>
          </w:p>
          <w:p w:rsidR="00170426" w:rsidRPr="00C31F33" w:rsidRDefault="00170426" w:rsidP="00154169">
            <w:pPr>
              <w:jc w:val="center"/>
              <w:rPr>
                <w:sz w:val="20"/>
                <w:szCs w:val="20"/>
              </w:rPr>
            </w:pPr>
            <w:r>
              <w:rPr>
                <w:sz w:val="20"/>
                <w:szCs w:val="20"/>
              </w:rPr>
              <w:t>408 807 133,44</w:t>
            </w:r>
            <w:r w:rsidRPr="00C31F33">
              <w:rPr>
                <w:sz w:val="20"/>
                <w:szCs w:val="20"/>
              </w:rPr>
              <w:t xml:space="preserve"> МБТ </w:t>
            </w:r>
          </w:p>
        </w:tc>
        <w:tc>
          <w:tcPr>
            <w:tcW w:w="2126" w:type="dxa"/>
            <w:vAlign w:val="center"/>
          </w:tcPr>
          <w:p w:rsidR="00170426" w:rsidRDefault="00170426" w:rsidP="00154169">
            <w:pPr>
              <w:jc w:val="center"/>
              <w:rPr>
                <w:sz w:val="20"/>
                <w:szCs w:val="20"/>
              </w:rPr>
            </w:pPr>
            <w:r>
              <w:rPr>
                <w:sz w:val="20"/>
                <w:szCs w:val="20"/>
              </w:rPr>
              <w:t>1 835 954,88 МБ</w:t>
            </w:r>
          </w:p>
          <w:p w:rsidR="00170426" w:rsidRPr="00C31F33" w:rsidRDefault="00170426" w:rsidP="00154169">
            <w:pPr>
              <w:jc w:val="center"/>
              <w:rPr>
                <w:sz w:val="20"/>
                <w:szCs w:val="20"/>
              </w:rPr>
            </w:pPr>
            <w:r>
              <w:rPr>
                <w:sz w:val="20"/>
                <w:szCs w:val="20"/>
              </w:rPr>
              <w:t>227 658 405,12 МБТ</w:t>
            </w:r>
          </w:p>
        </w:tc>
        <w:tc>
          <w:tcPr>
            <w:tcW w:w="1843" w:type="dxa"/>
            <w:vAlign w:val="center"/>
          </w:tcPr>
          <w:p w:rsidR="00170426" w:rsidRPr="00C31F33" w:rsidRDefault="00170426" w:rsidP="00154169">
            <w:pPr>
              <w:jc w:val="center"/>
              <w:rPr>
                <w:sz w:val="20"/>
                <w:szCs w:val="20"/>
              </w:rPr>
            </w:pPr>
            <w:r w:rsidRPr="00C31F33">
              <w:rPr>
                <w:sz w:val="20"/>
                <w:szCs w:val="20"/>
              </w:rPr>
              <w:t>0,00</w:t>
            </w:r>
          </w:p>
        </w:tc>
      </w:tr>
      <w:tr w:rsidR="00170426" w:rsidTr="00170426">
        <w:trPr>
          <w:jc w:val="center"/>
        </w:trPr>
        <w:tc>
          <w:tcPr>
            <w:tcW w:w="3539" w:type="dxa"/>
          </w:tcPr>
          <w:p w:rsidR="00170426" w:rsidRPr="00225940" w:rsidRDefault="00170426" w:rsidP="00154169">
            <w:pPr>
              <w:rPr>
                <w:rFonts w:eastAsia="Calibri"/>
                <w:sz w:val="20"/>
                <w:szCs w:val="20"/>
              </w:rPr>
            </w:pPr>
            <w:r w:rsidRPr="00225940">
              <w:rPr>
                <w:rFonts w:eastAsia="Calibri"/>
                <w:sz w:val="20"/>
                <w:szCs w:val="20"/>
              </w:rPr>
              <w:t>Обеспечение деятельности органов администрации Артемовского городского округа</w:t>
            </w:r>
          </w:p>
        </w:tc>
        <w:tc>
          <w:tcPr>
            <w:tcW w:w="2036" w:type="dxa"/>
            <w:vAlign w:val="center"/>
          </w:tcPr>
          <w:p w:rsidR="00170426" w:rsidRPr="00C31F33" w:rsidRDefault="00170426" w:rsidP="00154169">
            <w:pPr>
              <w:jc w:val="center"/>
              <w:rPr>
                <w:sz w:val="20"/>
                <w:szCs w:val="20"/>
              </w:rPr>
            </w:pPr>
            <w:r w:rsidRPr="00C31F33">
              <w:rPr>
                <w:sz w:val="20"/>
                <w:szCs w:val="20"/>
              </w:rPr>
              <w:t>14 293 485,17 МБ</w:t>
            </w:r>
          </w:p>
        </w:tc>
        <w:tc>
          <w:tcPr>
            <w:tcW w:w="2126" w:type="dxa"/>
            <w:vAlign w:val="center"/>
          </w:tcPr>
          <w:p w:rsidR="00170426" w:rsidRPr="00C31F33" w:rsidRDefault="00170426" w:rsidP="00154169">
            <w:pPr>
              <w:jc w:val="center"/>
              <w:rPr>
                <w:sz w:val="20"/>
                <w:szCs w:val="20"/>
              </w:rPr>
            </w:pPr>
            <w:r w:rsidRPr="00C31F33">
              <w:rPr>
                <w:sz w:val="20"/>
                <w:szCs w:val="20"/>
              </w:rPr>
              <w:t>14 866 052,13 МБ</w:t>
            </w:r>
          </w:p>
        </w:tc>
        <w:tc>
          <w:tcPr>
            <w:tcW w:w="1843" w:type="dxa"/>
            <w:vAlign w:val="center"/>
          </w:tcPr>
          <w:p w:rsidR="00170426" w:rsidRPr="00C31F33" w:rsidRDefault="00170426" w:rsidP="00154169">
            <w:pPr>
              <w:jc w:val="center"/>
              <w:rPr>
                <w:sz w:val="20"/>
                <w:szCs w:val="20"/>
              </w:rPr>
            </w:pPr>
            <w:r w:rsidRPr="00C31F33">
              <w:rPr>
                <w:sz w:val="20"/>
                <w:szCs w:val="20"/>
              </w:rPr>
              <w:t>15 461 434,62 МБ</w:t>
            </w:r>
          </w:p>
        </w:tc>
      </w:tr>
      <w:tr w:rsidR="00170426" w:rsidTr="00170426">
        <w:trPr>
          <w:trHeight w:val="570"/>
          <w:jc w:val="center"/>
        </w:trPr>
        <w:tc>
          <w:tcPr>
            <w:tcW w:w="3539" w:type="dxa"/>
          </w:tcPr>
          <w:p w:rsidR="00170426" w:rsidRPr="00225940" w:rsidRDefault="00170426" w:rsidP="00154169">
            <w:pPr>
              <w:rPr>
                <w:rFonts w:eastAsia="Calibri"/>
                <w:sz w:val="20"/>
                <w:szCs w:val="20"/>
              </w:rPr>
            </w:pPr>
            <w:r w:rsidRPr="00225940">
              <w:rPr>
                <w:rFonts w:eastAsia="Calibri"/>
                <w:sz w:val="20"/>
                <w:szCs w:val="20"/>
              </w:rPr>
              <w:t>Федеральный проект «Региональная и местная дорожная сеть»</w:t>
            </w:r>
          </w:p>
        </w:tc>
        <w:tc>
          <w:tcPr>
            <w:tcW w:w="2036" w:type="dxa"/>
            <w:vAlign w:val="center"/>
          </w:tcPr>
          <w:p w:rsidR="00170426" w:rsidRPr="00C31F33" w:rsidRDefault="00170426" w:rsidP="00154169">
            <w:pPr>
              <w:jc w:val="center"/>
              <w:rPr>
                <w:sz w:val="20"/>
                <w:szCs w:val="20"/>
              </w:rPr>
            </w:pPr>
            <w:r w:rsidRPr="00C31F33">
              <w:rPr>
                <w:sz w:val="20"/>
                <w:szCs w:val="20"/>
              </w:rPr>
              <w:t>14 000 000,00 МБ</w:t>
            </w:r>
          </w:p>
          <w:p w:rsidR="00170426" w:rsidRPr="00C31F33" w:rsidRDefault="00170426" w:rsidP="00154169">
            <w:pPr>
              <w:jc w:val="center"/>
              <w:rPr>
                <w:sz w:val="20"/>
                <w:szCs w:val="20"/>
              </w:rPr>
            </w:pPr>
            <w:r w:rsidRPr="00C31F33">
              <w:rPr>
                <w:sz w:val="20"/>
                <w:szCs w:val="20"/>
              </w:rPr>
              <w:t>126 000 000,00 МБТ</w:t>
            </w:r>
          </w:p>
        </w:tc>
        <w:tc>
          <w:tcPr>
            <w:tcW w:w="2126" w:type="dxa"/>
            <w:vAlign w:val="center"/>
          </w:tcPr>
          <w:p w:rsidR="00170426" w:rsidRPr="00C31F33" w:rsidRDefault="00170426" w:rsidP="00154169">
            <w:pPr>
              <w:jc w:val="center"/>
              <w:rPr>
                <w:sz w:val="20"/>
                <w:szCs w:val="20"/>
              </w:rPr>
            </w:pPr>
            <w:r w:rsidRPr="00C31F33">
              <w:rPr>
                <w:sz w:val="20"/>
                <w:szCs w:val="20"/>
              </w:rPr>
              <w:t>14 000 000,00 МБ</w:t>
            </w:r>
          </w:p>
          <w:p w:rsidR="00170426" w:rsidRPr="00C31F33" w:rsidRDefault="00170426" w:rsidP="00154169">
            <w:pPr>
              <w:jc w:val="center"/>
              <w:rPr>
                <w:sz w:val="20"/>
                <w:szCs w:val="20"/>
              </w:rPr>
            </w:pPr>
            <w:r w:rsidRPr="00C31F33">
              <w:rPr>
                <w:sz w:val="20"/>
                <w:szCs w:val="20"/>
              </w:rPr>
              <w:t>126 000 000,00 МБТ</w:t>
            </w:r>
          </w:p>
        </w:tc>
        <w:tc>
          <w:tcPr>
            <w:tcW w:w="1843" w:type="dxa"/>
            <w:vAlign w:val="center"/>
          </w:tcPr>
          <w:p w:rsidR="00170426" w:rsidRPr="00C31F33" w:rsidRDefault="00170426" w:rsidP="00154169">
            <w:pPr>
              <w:jc w:val="center"/>
              <w:rPr>
                <w:sz w:val="20"/>
                <w:szCs w:val="20"/>
              </w:rPr>
            </w:pPr>
            <w:r>
              <w:rPr>
                <w:sz w:val="20"/>
                <w:szCs w:val="20"/>
              </w:rPr>
              <w:t>0,00</w:t>
            </w:r>
          </w:p>
        </w:tc>
      </w:tr>
      <w:tr w:rsidR="00170426" w:rsidTr="00170426">
        <w:trPr>
          <w:trHeight w:val="832"/>
          <w:jc w:val="center"/>
        </w:trPr>
        <w:tc>
          <w:tcPr>
            <w:tcW w:w="3539" w:type="dxa"/>
          </w:tcPr>
          <w:p w:rsidR="00170426" w:rsidRPr="00225940" w:rsidRDefault="00170426" w:rsidP="00154169">
            <w:pPr>
              <w:rPr>
                <w:rFonts w:eastAsia="Calibri"/>
                <w:sz w:val="20"/>
                <w:szCs w:val="20"/>
              </w:rPr>
            </w:pPr>
            <w:r w:rsidRPr="00AD18E0">
              <w:rPr>
                <w:rFonts w:eastAsia="Calibri"/>
                <w:sz w:val="20"/>
                <w:szCs w:val="20"/>
              </w:rPr>
              <w:t>Организация транспортного обслуживания (предоставление транспортных услуг населению)</w:t>
            </w:r>
          </w:p>
        </w:tc>
        <w:tc>
          <w:tcPr>
            <w:tcW w:w="2036" w:type="dxa"/>
            <w:vAlign w:val="center"/>
          </w:tcPr>
          <w:p w:rsidR="00170426" w:rsidRDefault="00170426" w:rsidP="00154169">
            <w:pPr>
              <w:jc w:val="center"/>
              <w:rPr>
                <w:sz w:val="20"/>
                <w:szCs w:val="20"/>
              </w:rPr>
            </w:pPr>
            <w:r>
              <w:rPr>
                <w:sz w:val="20"/>
                <w:szCs w:val="20"/>
              </w:rPr>
              <w:t>48 564 805,03</w:t>
            </w:r>
            <w:r w:rsidRPr="00C31F33">
              <w:rPr>
                <w:sz w:val="20"/>
                <w:szCs w:val="20"/>
              </w:rPr>
              <w:t xml:space="preserve"> МБ</w:t>
            </w:r>
          </w:p>
          <w:p w:rsidR="00170426" w:rsidRPr="00C31F33" w:rsidRDefault="00170426" w:rsidP="00154169">
            <w:pPr>
              <w:jc w:val="center"/>
              <w:rPr>
                <w:sz w:val="20"/>
                <w:szCs w:val="20"/>
              </w:rPr>
            </w:pPr>
            <w:r>
              <w:rPr>
                <w:sz w:val="20"/>
                <w:szCs w:val="20"/>
              </w:rPr>
              <w:t>116 927 503,21 МБТ</w:t>
            </w:r>
          </w:p>
        </w:tc>
        <w:tc>
          <w:tcPr>
            <w:tcW w:w="2126" w:type="dxa"/>
            <w:vAlign w:val="center"/>
          </w:tcPr>
          <w:p w:rsidR="00170426" w:rsidRDefault="00170426" w:rsidP="00154169">
            <w:pPr>
              <w:jc w:val="center"/>
              <w:rPr>
                <w:sz w:val="20"/>
                <w:szCs w:val="20"/>
              </w:rPr>
            </w:pPr>
            <w:r>
              <w:rPr>
                <w:sz w:val="20"/>
                <w:szCs w:val="20"/>
              </w:rPr>
              <w:t>43 068 000,00</w:t>
            </w:r>
            <w:r w:rsidRPr="00C31F33">
              <w:rPr>
                <w:sz w:val="20"/>
                <w:szCs w:val="20"/>
              </w:rPr>
              <w:t xml:space="preserve"> МБ</w:t>
            </w:r>
          </w:p>
          <w:p w:rsidR="00170426" w:rsidRPr="00C31F33" w:rsidRDefault="00170426" w:rsidP="00154169">
            <w:pPr>
              <w:jc w:val="center"/>
              <w:rPr>
                <w:sz w:val="20"/>
                <w:szCs w:val="20"/>
              </w:rPr>
            </w:pPr>
            <w:r>
              <w:rPr>
                <w:sz w:val="20"/>
                <w:szCs w:val="20"/>
              </w:rPr>
              <w:t>112 275 387,08 МБТ</w:t>
            </w:r>
          </w:p>
        </w:tc>
        <w:tc>
          <w:tcPr>
            <w:tcW w:w="1843" w:type="dxa"/>
            <w:vAlign w:val="center"/>
          </w:tcPr>
          <w:p w:rsidR="00170426" w:rsidRDefault="00170426" w:rsidP="00154169">
            <w:pPr>
              <w:jc w:val="center"/>
              <w:rPr>
                <w:sz w:val="20"/>
                <w:szCs w:val="20"/>
              </w:rPr>
            </w:pPr>
            <w:r>
              <w:rPr>
                <w:sz w:val="20"/>
                <w:szCs w:val="20"/>
              </w:rPr>
              <w:t>15 000 000,00</w:t>
            </w:r>
            <w:r w:rsidRPr="00C31F33">
              <w:rPr>
                <w:sz w:val="20"/>
                <w:szCs w:val="20"/>
              </w:rPr>
              <w:t xml:space="preserve"> МБ</w:t>
            </w:r>
          </w:p>
          <w:p w:rsidR="00170426" w:rsidRPr="00C31F33" w:rsidRDefault="00170426" w:rsidP="00154169">
            <w:pPr>
              <w:jc w:val="center"/>
              <w:rPr>
                <w:sz w:val="20"/>
                <w:szCs w:val="20"/>
              </w:rPr>
            </w:pPr>
            <w:r>
              <w:rPr>
                <w:sz w:val="20"/>
                <w:szCs w:val="20"/>
              </w:rPr>
              <w:t>3 387,08 МБТ</w:t>
            </w:r>
          </w:p>
        </w:tc>
      </w:tr>
      <w:tr w:rsidR="00170426" w:rsidRPr="00AD18E0" w:rsidTr="00170426">
        <w:trPr>
          <w:jc w:val="center"/>
        </w:trPr>
        <w:tc>
          <w:tcPr>
            <w:tcW w:w="3539" w:type="dxa"/>
          </w:tcPr>
          <w:p w:rsidR="00170426" w:rsidRPr="00AD18E0" w:rsidRDefault="00170426" w:rsidP="00154169">
            <w:pPr>
              <w:jc w:val="both"/>
              <w:rPr>
                <w:b/>
                <w:color w:val="1A1A1A"/>
                <w:sz w:val="20"/>
                <w:szCs w:val="20"/>
              </w:rPr>
            </w:pPr>
            <w:r w:rsidRPr="00AD18E0">
              <w:rPr>
                <w:b/>
                <w:color w:val="1A1A1A"/>
                <w:sz w:val="20"/>
                <w:szCs w:val="20"/>
              </w:rPr>
              <w:t>ИТОГО</w:t>
            </w:r>
            <w:r>
              <w:rPr>
                <w:b/>
                <w:color w:val="1A1A1A"/>
                <w:sz w:val="20"/>
                <w:szCs w:val="20"/>
              </w:rPr>
              <w:t>, в том числе:</w:t>
            </w:r>
          </w:p>
        </w:tc>
        <w:tc>
          <w:tcPr>
            <w:tcW w:w="2036" w:type="dxa"/>
            <w:vAlign w:val="center"/>
          </w:tcPr>
          <w:p w:rsidR="00170426" w:rsidRPr="00875BB4" w:rsidRDefault="00170426" w:rsidP="00154169">
            <w:pPr>
              <w:jc w:val="center"/>
              <w:rPr>
                <w:b/>
                <w:color w:val="1A1A1A"/>
                <w:sz w:val="20"/>
                <w:szCs w:val="20"/>
              </w:rPr>
            </w:pPr>
            <w:r>
              <w:rPr>
                <w:b/>
                <w:color w:val="1A1A1A"/>
                <w:sz w:val="20"/>
                <w:szCs w:val="20"/>
              </w:rPr>
              <w:t>951 236 319,49</w:t>
            </w:r>
          </w:p>
        </w:tc>
        <w:tc>
          <w:tcPr>
            <w:tcW w:w="2126" w:type="dxa"/>
            <w:vAlign w:val="center"/>
          </w:tcPr>
          <w:p w:rsidR="00170426" w:rsidRPr="00170426" w:rsidRDefault="00170426" w:rsidP="00154169">
            <w:pPr>
              <w:jc w:val="center"/>
              <w:rPr>
                <w:b/>
                <w:color w:val="1A1A1A"/>
                <w:sz w:val="20"/>
                <w:szCs w:val="20"/>
              </w:rPr>
            </w:pPr>
            <w:r w:rsidRPr="00170426">
              <w:rPr>
                <w:b/>
                <w:color w:val="1A1A1A"/>
                <w:sz w:val="20"/>
                <w:szCs w:val="20"/>
              </w:rPr>
              <w:t>573 098 695,73</w:t>
            </w:r>
          </w:p>
        </w:tc>
        <w:tc>
          <w:tcPr>
            <w:tcW w:w="1843" w:type="dxa"/>
            <w:vAlign w:val="center"/>
          </w:tcPr>
          <w:p w:rsidR="00170426" w:rsidRPr="009C4D71" w:rsidRDefault="00170426" w:rsidP="00154169">
            <w:pPr>
              <w:jc w:val="center"/>
              <w:rPr>
                <w:b/>
                <w:color w:val="1A1A1A"/>
                <w:sz w:val="20"/>
                <w:szCs w:val="20"/>
              </w:rPr>
            </w:pPr>
            <w:r w:rsidRPr="00170426">
              <w:rPr>
                <w:b/>
                <w:color w:val="1A1A1A"/>
                <w:sz w:val="20"/>
                <w:szCs w:val="20"/>
              </w:rPr>
              <w:t>96 651 167,11</w:t>
            </w:r>
          </w:p>
        </w:tc>
      </w:tr>
      <w:tr w:rsidR="00170426" w:rsidRPr="00170426" w:rsidTr="00170426">
        <w:trPr>
          <w:jc w:val="center"/>
        </w:trPr>
        <w:tc>
          <w:tcPr>
            <w:tcW w:w="3539" w:type="dxa"/>
          </w:tcPr>
          <w:p w:rsidR="00170426" w:rsidRPr="00170426" w:rsidRDefault="00170426" w:rsidP="00154169">
            <w:pPr>
              <w:jc w:val="both"/>
              <w:rPr>
                <w:color w:val="1A1A1A"/>
                <w:sz w:val="20"/>
                <w:szCs w:val="20"/>
              </w:rPr>
            </w:pPr>
            <w:r w:rsidRPr="00170426">
              <w:rPr>
                <w:color w:val="1A1A1A"/>
                <w:sz w:val="20"/>
                <w:szCs w:val="20"/>
              </w:rPr>
              <w:t>МБ</w:t>
            </w:r>
          </w:p>
        </w:tc>
        <w:tc>
          <w:tcPr>
            <w:tcW w:w="2036" w:type="dxa"/>
            <w:vAlign w:val="center"/>
          </w:tcPr>
          <w:p w:rsidR="00170426" w:rsidRPr="00170426" w:rsidRDefault="00170426" w:rsidP="00154169">
            <w:pPr>
              <w:jc w:val="center"/>
              <w:rPr>
                <w:color w:val="1A1A1A"/>
                <w:sz w:val="20"/>
                <w:szCs w:val="20"/>
              </w:rPr>
            </w:pPr>
            <w:r w:rsidRPr="00170426">
              <w:rPr>
                <w:color w:val="1A1A1A"/>
                <w:sz w:val="20"/>
                <w:szCs w:val="20"/>
              </w:rPr>
              <w:t>284 501 682,84</w:t>
            </w:r>
          </w:p>
        </w:tc>
        <w:tc>
          <w:tcPr>
            <w:tcW w:w="2126" w:type="dxa"/>
            <w:vAlign w:val="center"/>
          </w:tcPr>
          <w:p w:rsidR="00170426" w:rsidRPr="00170426" w:rsidRDefault="00170426" w:rsidP="00154169">
            <w:pPr>
              <w:jc w:val="center"/>
              <w:rPr>
                <w:sz w:val="20"/>
                <w:szCs w:val="20"/>
              </w:rPr>
            </w:pPr>
            <w:r w:rsidRPr="00170426">
              <w:rPr>
                <w:sz w:val="20"/>
                <w:szCs w:val="20"/>
              </w:rPr>
              <w:t>107 164 903,53</w:t>
            </w:r>
          </w:p>
        </w:tc>
        <w:tc>
          <w:tcPr>
            <w:tcW w:w="1843" w:type="dxa"/>
            <w:vAlign w:val="center"/>
          </w:tcPr>
          <w:p w:rsidR="00170426" w:rsidRPr="00170426" w:rsidRDefault="00170426" w:rsidP="00154169">
            <w:pPr>
              <w:jc w:val="center"/>
              <w:rPr>
                <w:color w:val="1A1A1A"/>
                <w:sz w:val="20"/>
                <w:szCs w:val="20"/>
              </w:rPr>
            </w:pPr>
            <w:r w:rsidRPr="00170426">
              <w:rPr>
                <w:color w:val="1A1A1A"/>
                <w:sz w:val="20"/>
                <w:szCs w:val="20"/>
              </w:rPr>
              <w:t>96 647 780,03</w:t>
            </w:r>
          </w:p>
        </w:tc>
      </w:tr>
      <w:tr w:rsidR="00170426" w:rsidRPr="00170426" w:rsidTr="00170426">
        <w:trPr>
          <w:jc w:val="center"/>
        </w:trPr>
        <w:tc>
          <w:tcPr>
            <w:tcW w:w="3539" w:type="dxa"/>
          </w:tcPr>
          <w:p w:rsidR="00170426" w:rsidRPr="00170426" w:rsidRDefault="00170426" w:rsidP="00154169">
            <w:pPr>
              <w:jc w:val="both"/>
              <w:rPr>
                <w:color w:val="1A1A1A"/>
                <w:sz w:val="20"/>
                <w:szCs w:val="20"/>
              </w:rPr>
            </w:pPr>
            <w:r w:rsidRPr="00170426">
              <w:rPr>
                <w:color w:val="1A1A1A"/>
                <w:sz w:val="20"/>
                <w:szCs w:val="20"/>
              </w:rPr>
              <w:t>МБТ</w:t>
            </w:r>
          </w:p>
        </w:tc>
        <w:tc>
          <w:tcPr>
            <w:tcW w:w="2036" w:type="dxa"/>
            <w:vAlign w:val="center"/>
          </w:tcPr>
          <w:p w:rsidR="00170426" w:rsidRPr="00170426" w:rsidRDefault="00170426" w:rsidP="00170426">
            <w:pPr>
              <w:jc w:val="center"/>
              <w:rPr>
                <w:color w:val="1A1A1A"/>
                <w:sz w:val="20"/>
                <w:szCs w:val="20"/>
              </w:rPr>
            </w:pPr>
            <w:r w:rsidRPr="00170426">
              <w:rPr>
                <w:color w:val="1A1A1A"/>
                <w:sz w:val="20"/>
                <w:szCs w:val="20"/>
              </w:rPr>
              <w:t xml:space="preserve">666 734 636,65 </w:t>
            </w:r>
          </w:p>
        </w:tc>
        <w:tc>
          <w:tcPr>
            <w:tcW w:w="2126" w:type="dxa"/>
            <w:vAlign w:val="center"/>
          </w:tcPr>
          <w:p w:rsidR="00170426" w:rsidRPr="00170426" w:rsidRDefault="00170426" w:rsidP="00170426">
            <w:pPr>
              <w:jc w:val="center"/>
              <w:rPr>
                <w:sz w:val="20"/>
                <w:szCs w:val="20"/>
              </w:rPr>
            </w:pPr>
            <w:r w:rsidRPr="00170426">
              <w:rPr>
                <w:sz w:val="20"/>
                <w:szCs w:val="20"/>
              </w:rPr>
              <w:t xml:space="preserve">465 933 792,20 </w:t>
            </w:r>
          </w:p>
        </w:tc>
        <w:tc>
          <w:tcPr>
            <w:tcW w:w="1843" w:type="dxa"/>
            <w:vAlign w:val="center"/>
          </w:tcPr>
          <w:p w:rsidR="00170426" w:rsidRPr="00170426" w:rsidRDefault="00170426" w:rsidP="00154169">
            <w:pPr>
              <w:jc w:val="center"/>
              <w:rPr>
                <w:color w:val="1A1A1A"/>
                <w:sz w:val="20"/>
                <w:szCs w:val="20"/>
              </w:rPr>
            </w:pPr>
            <w:r w:rsidRPr="00170426">
              <w:rPr>
                <w:color w:val="1A1A1A"/>
                <w:sz w:val="20"/>
                <w:szCs w:val="20"/>
              </w:rPr>
              <w:t>3 387,08</w:t>
            </w:r>
          </w:p>
        </w:tc>
      </w:tr>
    </w:tbl>
    <w:p w:rsidR="00170426" w:rsidRDefault="00170426" w:rsidP="00170426">
      <w:pPr>
        <w:shd w:val="clear" w:color="auto" w:fill="FFFFFF"/>
        <w:jc w:val="both"/>
        <w:rPr>
          <w:color w:val="1A1A1A"/>
          <w:sz w:val="28"/>
          <w:szCs w:val="28"/>
        </w:rPr>
      </w:pPr>
    </w:p>
    <w:p w:rsidR="00170426" w:rsidRDefault="00170426" w:rsidP="00433D57">
      <w:pPr>
        <w:shd w:val="clear" w:color="auto" w:fill="FFFFFF"/>
        <w:spacing w:line="312" w:lineRule="auto"/>
        <w:ind w:firstLine="709"/>
        <w:jc w:val="both"/>
        <w:rPr>
          <w:rFonts w:eastAsia="Calibri"/>
        </w:rPr>
      </w:pPr>
      <w:r w:rsidRPr="00DD4BC9">
        <w:rPr>
          <w:color w:val="1A1A1A"/>
        </w:rPr>
        <w:t xml:space="preserve">Общее </w:t>
      </w:r>
      <w:r>
        <w:rPr>
          <w:color w:val="1A1A1A"/>
        </w:rPr>
        <w:t>увеличение</w:t>
      </w:r>
      <w:r w:rsidRPr="00DD4BC9">
        <w:rPr>
          <w:color w:val="1A1A1A"/>
        </w:rPr>
        <w:t xml:space="preserve"> расходов по муниципальной программе относительно уровня действующего бюджета Артемовского городского округа на 2025 год составило </w:t>
      </w:r>
      <w:r>
        <w:rPr>
          <w:color w:val="1A1A1A"/>
        </w:rPr>
        <w:t>643 438 422,83 рубля</w:t>
      </w:r>
      <w:r w:rsidRPr="00DD4BC9">
        <w:rPr>
          <w:color w:val="1A1A1A"/>
        </w:rPr>
        <w:t xml:space="preserve">, </w:t>
      </w:r>
      <w:r w:rsidRPr="005E5A94">
        <w:rPr>
          <w:color w:val="1A1A1A"/>
        </w:rPr>
        <w:t>в связи с увеличением объема средств местного бюджета на фонд оплаты труда работников</w:t>
      </w:r>
      <w:r>
        <w:rPr>
          <w:color w:val="1A1A1A"/>
        </w:rPr>
        <w:t xml:space="preserve"> бюджетной сферы, на капитальный ремонт автомобильных дорог, </w:t>
      </w:r>
      <w:r>
        <w:t>дополнительным распределением межбюджетных трансфертов</w:t>
      </w:r>
      <w:r w:rsidRPr="001028E7">
        <w:rPr>
          <w:color w:val="FF0000"/>
          <w:spacing w:val="2"/>
        </w:rPr>
        <w:t xml:space="preserve"> </w:t>
      </w:r>
      <w:r w:rsidRPr="00812CF9">
        <w:rPr>
          <w:spacing w:val="2"/>
        </w:rPr>
        <w:t xml:space="preserve">в соответствии с проектом </w:t>
      </w:r>
      <w:r>
        <w:rPr>
          <w:spacing w:val="2"/>
        </w:rPr>
        <w:t>з</w:t>
      </w:r>
      <w:r w:rsidRPr="00812CF9">
        <w:rPr>
          <w:spacing w:val="2"/>
        </w:rPr>
        <w:t>акона Приморского</w:t>
      </w:r>
      <w:r>
        <w:rPr>
          <w:spacing w:val="2"/>
        </w:rPr>
        <w:t xml:space="preserve"> края «О краевом бюджете на 2025 год и плановый период 2026 и 2027</w:t>
      </w:r>
      <w:r w:rsidRPr="00812CF9">
        <w:rPr>
          <w:spacing w:val="2"/>
        </w:rPr>
        <w:t xml:space="preserve"> годов»</w:t>
      </w:r>
      <w:r>
        <w:rPr>
          <w:spacing w:val="2"/>
        </w:rPr>
        <w:t xml:space="preserve"> на ремонт и содержание автомобильных дорог, </w:t>
      </w:r>
      <w:r>
        <w:rPr>
          <w:rFonts w:eastAsia="Calibri"/>
        </w:rPr>
        <w:t>на организацию</w:t>
      </w:r>
      <w:r w:rsidRPr="00340ACA">
        <w:rPr>
          <w:rFonts w:eastAsia="Calibri"/>
        </w:rPr>
        <w:t xml:space="preserve"> транспортного обслуживания (предоставление транспортных услуг населению)</w:t>
      </w:r>
      <w:r>
        <w:rPr>
          <w:rFonts w:eastAsia="Calibri"/>
        </w:rPr>
        <w:t>, реконструкцию</w:t>
      </w:r>
      <w:r w:rsidRPr="00F57BAF">
        <w:rPr>
          <w:rFonts w:eastAsia="Calibri"/>
        </w:rPr>
        <w:t xml:space="preserve"> автомобильных дорог общего пользования населенных пунктов</w:t>
      </w:r>
      <w:r>
        <w:rPr>
          <w:rFonts w:eastAsia="Calibri"/>
        </w:rPr>
        <w:t xml:space="preserve"> (реконструкция автомобильной дороги, мостового перехода)</w:t>
      </w:r>
      <w:r w:rsidR="009803B8">
        <w:rPr>
          <w:rFonts w:eastAsia="Calibri"/>
        </w:rPr>
        <w:t>.</w:t>
      </w:r>
      <w:r>
        <w:rPr>
          <w:rFonts w:eastAsia="Calibri"/>
        </w:rPr>
        <w:t xml:space="preserve"> </w:t>
      </w:r>
    </w:p>
    <w:p w:rsidR="00170426" w:rsidRPr="009803B8" w:rsidRDefault="00170426" w:rsidP="00433D57">
      <w:pPr>
        <w:shd w:val="clear" w:color="auto" w:fill="FFFFFF"/>
        <w:spacing w:line="312" w:lineRule="auto"/>
        <w:ind w:firstLine="567"/>
        <w:jc w:val="both"/>
        <w:rPr>
          <w:b/>
          <w:color w:val="1A1A1A"/>
        </w:rPr>
      </w:pPr>
      <w:r w:rsidRPr="009803B8">
        <w:rPr>
          <w:b/>
          <w:color w:val="1A1A1A"/>
        </w:rPr>
        <w:t>В составе муниципальной программы на 2025 год предусмотрены расходы на:</w:t>
      </w:r>
    </w:p>
    <w:p w:rsidR="00170426" w:rsidRPr="00E56546" w:rsidRDefault="00170426" w:rsidP="00433D57">
      <w:pPr>
        <w:autoSpaceDE w:val="0"/>
        <w:autoSpaceDN w:val="0"/>
        <w:adjustRightInd w:val="0"/>
        <w:spacing w:line="312" w:lineRule="auto"/>
        <w:ind w:firstLine="567"/>
        <w:jc w:val="both"/>
      </w:pPr>
      <w:r w:rsidRPr="00773D90">
        <w:rPr>
          <w:color w:val="1A1A1A"/>
          <w:sz w:val="28"/>
          <w:szCs w:val="28"/>
        </w:rPr>
        <w:t xml:space="preserve">- </w:t>
      </w:r>
      <w:r w:rsidRPr="00773D90">
        <w:t>ремонт автомобильных</w:t>
      </w:r>
      <w:r>
        <w:t xml:space="preserve"> дорог общего пользования населенных </w:t>
      </w:r>
      <w:r w:rsidRPr="00182512">
        <w:t xml:space="preserve">пунктов </w:t>
      </w:r>
      <w:r w:rsidR="009803B8">
        <w:rPr>
          <w:color w:val="000000" w:themeColor="text1"/>
        </w:rPr>
        <w:t>(</w:t>
      </w:r>
      <w:r w:rsidRPr="00182512">
        <w:rPr>
          <w:color w:val="000000" w:themeColor="text1"/>
        </w:rPr>
        <w:t>разработк</w:t>
      </w:r>
      <w:r w:rsidR="009803B8">
        <w:rPr>
          <w:color w:val="000000" w:themeColor="text1"/>
        </w:rPr>
        <w:t>а</w:t>
      </w:r>
      <w:r>
        <w:rPr>
          <w:color w:val="000000" w:themeColor="text1"/>
        </w:rPr>
        <w:t xml:space="preserve"> проектно-сметной документации и выполнение работ по капитальному ремонту автомобильной дороги по ул. Котовского, ремонт автомобильной дороги «Угловое-Артем», ямочный ремонт</w:t>
      </w:r>
      <w:r w:rsidR="009803B8">
        <w:rPr>
          <w:color w:val="000000" w:themeColor="text1"/>
        </w:rPr>
        <w:t>)</w:t>
      </w:r>
      <w:r>
        <w:rPr>
          <w:color w:val="000000" w:themeColor="text1"/>
        </w:rPr>
        <w:t xml:space="preserve"> </w:t>
      </w:r>
      <w:r>
        <w:t xml:space="preserve">в сумме 152 082 638,55 рублей, </w:t>
      </w:r>
      <w:r>
        <w:rPr>
          <w:b/>
        </w:rPr>
        <w:t xml:space="preserve">вид расхода 240 - </w:t>
      </w:r>
      <w:r>
        <w:t xml:space="preserve">42 082 638,55 рублей, </w:t>
      </w:r>
      <w:r>
        <w:rPr>
          <w:b/>
        </w:rPr>
        <w:t xml:space="preserve">вид расхода 243 </w:t>
      </w:r>
      <w:r w:rsidRPr="00E56546">
        <w:t>– 110 000 000,00</w:t>
      </w:r>
      <w:r>
        <w:t xml:space="preserve"> рублей</w:t>
      </w:r>
      <w:r w:rsidRPr="00E56546">
        <w:t>;</w:t>
      </w:r>
    </w:p>
    <w:p w:rsidR="00774462" w:rsidRDefault="00170426" w:rsidP="00433D57">
      <w:pPr>
        <w:autoSpaceDE w:val="0"/>
        <w:autoSpaceDN w:val="0"/>
        <w:adjustRightInd w:val="0"/>
        <w:spacing w:line="312" w:lineRule="auto"/>
        <w:ind w:firstLine="567"/>
        <w:jc w:val="both"/>
        <w:rPr>
          <w:i/>
          <w:color w:val="FF0000"/>
        </w:rPr>
      </w:pPr>
      <w:r w:rsidRPr="00773D90">
        <w:rPr>
          <w:color w:val="000000" w:themeColor="text1"/>
        </w:rPr>
        <w:t>- содержание</w:t>
      </w:r>
      <w:r>
        <w:rPr>
          <w:color w:val="000000" w:themeColor="text1"/>
        </w:rPr>
        <w:t xml:space="preserve"> автомобильных дорог </w:t>
      </w:r>
      <w:r w:rsidR="009803B8">
        <w:rPr>
          <w:color w:val="000000" w:themeColor="text1"/>
        </w:rPr>
        <w:t>(</w:t>
      </w:r>
      <w:r>
        <w:rPr>
          <w:color w:val="000000" w:themeColor="text1"/>
        </w:rPr>
        <w:t>нанесение дорожной разметки, ремонт и содержание сис</w:t>
      </w:r>
      <w:r w:rsidR="00774462">
        <w:rPr>
          <w:color w:val="000000" w:themeColor="text1"/>
        </w:rPr>
        <w:t>темы водоотвода, аренда техники</w:t>
      </w:r>
      <w:r w:rsidR="009803B8">
        <w:rPr>
          <w:color w:val="000000" w:themeColor="text1"/>
        </w:rPr>
        <w:t>)</w:t>
      </w:r>
      <w:r w:rsidRPr="00FF7103">
        <w:rPr>
          <w:color w:val="000000" w:themeColor="text1"/>
        </w:rPr>
        <w:t xml:space="preserve"> в сумме </w:t>
      </w:r>
      <w:r w:rsidRPr="00FF7103">
        <w:t>41 963 917,53 рублей, в том числе средства</w:t>
      </w:r>
      <w:r>
        <w:t xml:space="preserve"> местного бюджета – 26 500 000,00 рублей; 463 917,53 рублей – доля Артемовского городского округа на выполнение расходных обязательств Артемовского городского округа; </w:t>
      </w:r>
      <w:r w:rsidRPr="004B0A18">
        <w:rPr>
          <w:i/>
        </w:rPr>
        <w:t>15 000 000,00 руб</w:t>
      </w:r>
      <w:r>
        <w:rPr>
          <w:i/>
          <w:color w:val="000000" w:themeColor="text1"/>
        </w:rPr>
        <w:t xml:space="preserve">лей – </w:t>
      </w:r>
      <w:proofErr w:type="spellStart"/>
      <w:r>
        <w:rPr>
          <w:i/>
          <w:color w:val="000000" w:themeColor="text1"/>
        </w:rPr>
        <w:t>софинансирование</w:t>
      </w:r>
      <w:proofErr w:type="spellEnd"/>
      <w:r>
        <w:rPr>
          <w:i/>
          <w:color w:val="000000" w:themeColor="text1"/>
        </w:rPr>
        <w:t xml:space="preserve"> на выполнение данного расходного обязательства из </w:t>
      </w:r>
      <w:r w:rsidRPr="004B0A18">
        <w:rPr>
          <w:i/>
        </w:rPr>
        <w:t>вышестоящего бюджета</w:t>
      </w:r>
      <w:r>
        <w:t xml:space="preserve">, </w:t>
      </w:r>
      <w:r>
        <w:rPr>
          <w:b/>
        </w:rPr>
        <w:t>вид расхода 240</w:t>
      </w:r>
      <w:r w:rsidRPr="004B0A18">
        <w:rPr>
          <w:i/>
          <w:color w:val="000000" w:themeColor="text1"/>
        </w:rPr>
        <w:t>;</w:t>
      </w:r>
      <w:r w:rsidR="00773D90">
        <w:rPr>
          <w:i/>
          <w:color w:val="000000" w:themeColor="text1"/>
        </w:rPr>
        <w:t xml:space="preserve"> </w:t>
      </w:r>
    </w:p>
    <w:p w:rsidR="00170426" w:rsidRDefault="00170426" w:rsidP="00433D57">
      <w:pPr>
        <w:autoSpaceDE w:val="0"/>
        <w:autoSpaceDN w:val="0"/>
        <w:adjustRightInd w:val="0"/>
        <w:spacing w:line="312" w:lineRule="auto"/>
        <w:ind w:firstLine="567"/>
        <w:jc w:val="both"/>
        <w:rPr>
          <w:color w:val="000000" w:themeColor="text1"/>
        </w:rPr>
      </w:pPr>
      <w:r>
        <w:rPr>
          <w:color w:val="000000" w:themeColor="text1"/>
        </w:rPr>
        <w:t xml:space="preserve">- ремонт элементов обустройства автомобильных дорог </w:t>
      </w:r>
      <w:r w:rsidR="009803B8">
        <w:rPr>
          <w:color w:val="000000" w:themeColor="text1"/>
        </w:rPr>
        <w:t>(</w:t>
      </w:r>
      <w:r w:rsidRPr="00182512">
        <w:rPr>
          <w:color w:val="000000" w:themeColor="text1"/>
        </w:rPr>
        <w:t>о</w:t>
      </w:r>
      <w:r>
        <w:rPr>
          <w:color w:val="000000" w:themeColor="text1"/>
        </w:rPr>
        <w:t>бустройство пешеходных переходов, ремонт тротуаров</w:t>
      </w:r>
      <w:r w:rsidR="009803B8">
        <w:rPr>
          <w:color w:val="000000" w:themeColor="text1"/>
        </w:rPr>
        <w:t>)</w:t>
      </w:r>
      <w:r>
        <w:rPr>
          <w:color w:val="000000" w:themeColor="text1"/>
        </w:rPr>
        <w:t xml:space="preserve"> в сумме </w:t>
      </w:r>
      <w:r w:rsidRPr="00923340">
        <w:t>100 000,00</w:t>
      </w:r>
      <w:r>
        <w:rPr>
          <w:color w:val="000000" w:themeColor="text1"/>
        </w:rPr>
        <w:t xml:space="preserve"> рублей</w:t>
      </w:r>
      <w:r>
        <w:rPr>
          <w:b/>
          <w:color w:val="000000" w:themeColor="text1"/>
        </w:rPr>
        <w:t>, вид расхода 240</w:t>
      </w:r>
      <w:r>
        <w:rPr>
          <w:color w:val="000000" w:themeColor="text1"/>
        </w:rPr>
        <w:t>;</w:t>
      </w:r>
    </w:p>
    <w:p w:rsidR="00170426" w:rsidRDefault="00170426" w:rsidP="00433D57">
      <w:pPr>
        <w:autoSpaceDE w:val="0"/>
        <w:autoSpaceDN w:val="0"/>
        <w:adjustRightInd w:val="0"/>
        <w:spacing w:line="312" w:lineRule="auto"/>
        <w:ind w:firstLine="567"/>
        <w:jc w:val="both"/>
        <w:rPr>
          <w:color w:val="000000" w:themeColor="text1"/>
        </w:rPr>
      </w:pPr>
      <w:r w:rsidRPr="00773D90">
        <w:rPr>
          <w:color w:val="000000" w:themeColor="text1"/>
        </w:rPr>
        <w:lastRenderedPageBreak/>
        <w:t>- содержание элементов</w:t>
      </w:r>
      <w:r>
        <w:rPr>
          <w:color w:val="000000" w:themeColor="text1"/>
        </w:rPr>
        <w:t xml:space="preserve"> обустройства автомобильных дорог </w:t>
      </w:r>
      <w:r w:rsidR="009803B8">
        <w:rPr>
          <w:color w:val="000000" w:themeColor="text1"/>
        </w:rPr>
        <w:t>(</w:t>
      </w:r>
      <w:r>
        <w:rPr>
          <w:color w:val="000000" w:themeColor="text1"/>
        </w:rPr>
        <w:t>обслуживание светофоров</w:t>
      </w:r>
      <w:r w:rsidR="005A467C">
        <w:rPr>
          <w:color w:val="000000" w:themeColor="text1"/>
        </w:rPr>
        <w:t>,</w:t>
      </w:r>
      <w:r>
        <w:rPr>
          <w:color w:val="000000" w:themeColor="text1"/>
        </w:rPr>
        <w:t xml:space="preserve"> электроснабжение сетей уличного освещения, содержание сетей уличного освещения</w:t>
      </w:r>
      <w:r w:rsidR="009803B8">
        <w:rPr>
          <w:color w:val="000000" w:themeColor="text1"/>
        </w:rPr>
        <w:t>)</w:t>
      </w:r>
      <w:r>
        <w:rPr>
          <w:color w:val="000000" w:themeColor="text1"/>
        </w:rPr>
        <w:t xml:space="preserve"> в сумме </w:t>
      </w:r>
      <w:r>
        <w:t>23</w:t>
      </w:r>
      <w:r w:rsidRPr="00923340">
        <w:t> 000 000,00</w:t>
      </w:r>
      <w:r>
        <w:rPr>
          <w:color w:val="000000" w:themeColor="text1"/>
        </w:rPr>
        <w:t xml:space="preserve"> рублей, </w:t>
      </w:r>
      <w:r>
        <w:rPr>
          <w:b/>
          <w:color w:val="000000" w:themeColor="text1"/>
        </w:rPr>
        <w:t>вид расхода 240</w:t>
      </w:r>
      <w:r>
        <w:rPr>
          <w:color w:val="000000" w:themeColor="text1"/>
        </w:rPr>
        <w:t>;</w:t>
      </w:r>
    </w:p>
    <w:p w:rsidR="00170426" w:rsidRPr="00773D90" w:rsidRDefault="00170426" w:rsidP="00433D57">
      <w:pPr>
        <w:autoSpaceDE w:val="0"/>
        <w:autoSpaceDN w:val="0"/>
        <w:adjustRightInd w:val="0"/>
        <w:spacing w:line="312" w:lineRule="auto"/>
        <w:ind w:firstLine="567"/>
        <w:jc w:val="both"/>
        <w:rPr>
          <w:color w:val="000000" w:themeColor="text1"/>
        </w:rPr>
      </w:pPr>
      <w:r w:rsidRPr="00773D90">
        <w:rPr>
          <w:color w:val="000000" w:themeColor="text1"/>
        </w:rPr>
        <w:t xml:space="preserve">- обустройство остановочных пунктах в сумме 100 000,00 рублей, </w:t>
      </w:r>
      <w:r w:rsidRPr="00773D90">
        <w:rPr>
          <w:b/>
          <w:color w:val="000000" w:themeColor="text1"/>
        </w:rPr>
        <w:t>вид расхода 240</w:t>
      </w:r>
      <w:r w:rsidRPr="00773D90">
        <w:rPr>
          <w:color w:val="000000" w:themeColor="text1"/>
        </w:rPr>
        <w:t xml:space="preserve">; </w:t>
      </w:r>
    </w:p>
    <w:p w:rsidR="00170426" w:rsidRPr="00773D90" w:rsidRDefault="00170426" w:rsidP="00433D57">
      <w:pPr>
        <w:autoSpaceDE w:val="0"/>
        <w:autoSpaceDN w:val="0"/>
        <w:adjustRightInd w:val="0"/>
        <w:spacing w:line="312" w:lineRule="auto"/>
        <w:ind w:firstLine="567"/>
        <w:jc w:val="both"/>
        <w:rPr>
          <w:color w:val="000000" w:themeColor="text1"/>
        </w:rPr>
      </w:pPr>
      <w:r w:rsidRPr="00773D90">
        <w:rPr>
          <w:color w:val="000000" w:themeColor="text1"/>
        </w:rPr>
        <w:t>-</w:t>
      </w:r>
      <w:r w:rsidR="009803B8" w:rsidRPr="00773D90">
        <w:rPr>
          <w:color w:val="000000" w:themeColor="text1"/>
        </w:rPr>
        <w:t xml:space="preserve"> </w:t>
      </w:r>
      <w:r w:rsidRPr="00773D90">
        <w:rPr>
          <w:color w:val="000000" w:themeColor="text1"/>
        </w:rPr>
        <w:t xml:space="preserve">обследование и оценка технического состояния автомобильных дорог и искусственных дорожных сооружений в сумме </w:t>
      </w:r>
      <w:r w:rsidRPr="00773D90">
        <w:t>100 000,00</w:t>
      </w:r>
      <w:r w:rsidRPr="00773D90">
        <w:rPr>
          <w:color w:val="000000" w:themeColor="text1"/>
        </w:rPr>
        <w:t xml:space="preserve"> рублей</w:t>
      </w:r>
      <w:r w:rsidRPr="00773D90">
        <w:rPr>
          <w:b/>
          <w:color w:val="000000" w:themeColor="text1"/>
        </w:rPr>
        <w:t>, вид расхода 240</w:t>
      </w:r>
      <w:r w:rsidRPr="00773D90">
        <w:rPr>
          <w:color w:val="000000" w:themeColor="text1"/>
        </w:rPr>
        <w:t>;</w:t>
      </w:r>
    </w:p>
    <w:p w:rsidR="00170426" w:rsidRDefault="00170426" w:rsidP="00433D57">
      <w:pPr>
        <w:autoSpaceDE w:val="0"/>
        <w:autoSpaceDN w:val="0"/>
        <w:adjustRightInd w:val="0"/>
        <w:spacing w:line="312" w:lineRule="auto"/>
        <w:ind w:firstLine="567"/>
        <w:jc w:val="both"/>
        <w:rPr>
          <w:i/>
          <w:color w:val="000000" w:themeColor="text1"/>
        </w:rPr>
      </w:pPr>
      <w:r w:rsidRPr="00773D90">
        <w:rPr>
          <w:color w:val="000000" w:themeColor="text1"/>
        </w:rPr>
        <w:t>- капитальный ремонт и</w:t>
      </w:r>
      <w:r>
        <w:rPr>
          <w:color w:val="000000" w:themeColor="text1"/>
        </w:rPr>
        <w:t xml:space="preserve"> ремонт автомобильных дорог местного значения в рамках регионального проекта «Региональная местная дорожная сеть» </w:t>
      </w:r>
      <w:r w:rsidR="009803B8">
        <w:rPr>
          <w:color w:val="000000" w:themeColor="text1"/>
        </w:rPr>
        <w:t>(</w:t>
      </w:r>
      <w:r w:rsidRPr="00182512">
        <w:rPr>
          <w:color w:val="000000" w:themeColor="text1"/>
        </w:rPr>
        <w:t>капитальный</w:t>
      </w:r>
      <w:r>
        <w:rPr>
          <w:color w:val="000000" w:themeColor="text1"/>
        </w:rPr>
        <w:t xml:space="preserve"> ремонт автомобильной дороги от пер. Заводского до поворота на </w:t>
      </w:r>
      <w:proofErr w:type="spellStart"/>
      <w:r>
        <w:rPr>
          <w:color w:val="000000" w:themeColor="text1"/>
        </w:rPr>
        <w:t>мкр</w:t>
      </w:r>
      <w:proofErr w:type="spellEnd"/>
      <w:r>
        <w:rPr>
          <w:color w:val="000000" w:themeColor="text1"/>
        </w:rPr>
        <w:t>. «Глобус-2»</w:t>
      </w:r>
      <w:r w:rsidR="009803B8">
        <w:rPr>
          <w:color w:val="000000" w:themeColor="text1"/>
        </w:rPr>
        <w:t>)</w:t>
      </w:r>
      <w:r>
        <w:rPr>
          <w:color w:val="000000" w:themeColor="text1"/>
        </w:rPr>
        <w:t xml:space="preserve"> в сумме 140 000 000,00 рублей, в том числе: 14 000 000,00 рублей – доля Артемовского городского округа на выполнение расходных обязательств Артемовского городского округа; </w:t>
      </w:r>
      <w:r>
        <w:rPr>
          <w:i/>
          <w:color w:val="000000" w:themeColor="text1"/>
        </w:rPr>
        <w:t xml:space="preserve">126 000 000,00 рублей - </w:t>
      </w:r>
      <w:proofErr w:type="spellStart"/>
      <w:r>
        <w:rPr>
          <w:i/>
          <w:color w:val="000000" w:themeColor="text1"/>
        </w:rPr>
        <w:t>софинансирование</w:t>
      </w:r>
      <w:proofErr w:type="spellEnd"/>
      <w:r>
        <w:rPr>
          <w:i/>
          <w:color w:val="000000" w:themeColor="text1"/>
        </w:rPr>
        <w:t xml:space="preserve"> на выполнение данного расходного обязательства из вышестоящего бюджета</w:t>
      </w:r>
      <w:r>
        <w:rPr>
          <w:b/>
          <w:color w:val="000000" w:themeColor="text1"/>
        </w:rPr>
        <w:t>, вид расхода 243</w:t>
      </w:r>
      <w:r>
        <w:rPr>
          <w:i/>
          <w:color w:val="000000" w:themeColor="text1"/>
        </w:rPr>
        <w:t>;</w:t>
      </w:r>
    </w:p>
    <w:p w:rsidR="00170426" w:rsidRPr="00923340" w:rsidRDefault="00170426" w:rsidP="00433D57">
      <w:pPr>
        <w:autoSpaceDE w:val="0"/>
        <w:autoSpaceDN w:val="0"/>
        <w:adjustRightInd w:val="0"/>
        <w:spacing w:line="312" w:lineRule="auto"/>
        <w:ind w:firstLine="567"/>
        <w:jc w:val="both"/>
        <w:rPr>
          <w:color w:val="000000" w:themeColor="text1"/>
        </w:rPr>
      </w:pPr>
      <w:r w:rsidRPr="00773D90">
        <w:rPr>
          <w:color w:val="000000" w:themeColor="text1"/>
        </w:rPr>
        <w:t>- ремонт и</w:t>
      </w:r>
      <w:r>
        <w:rPr>
          <w:color w:val="000000" w:themeColor="text1"/>
        </w:rPr>
        <w:t xml:space="preserve"> содержание дорог для обеспечения безопасных условий движения вблизи образовательных учреждений </w:t>
      </w:r>
      <w:r w:rsidR="009803B8">
        <w:rPr>
          <w:color w:val="000000" w:themeColor="text1"/>
        </w:rPr>
        <w:t>(</w:t>
      </w:r>
      <w:r w:rsidRPr="00FF7103">
        <w:rPr>
          <w:color w:val="000000" w:themeColor="text1"/>
        </w:rPr>
        <w:t>нанесение дорожной разметки</w:t>
      </w:r>
      <w:r w:rsidR="009803B8">
        <w:rPr>
          <w:color w:val="000000" w:themeColor="text1"/>
        </w:rPr>
        <w:t>)</w:t>
      </w:r>
      <w:r>
        <w:rPr>
          <w:color w:val="000000" w:themeColor="text1"/>
        </w:rPr>
        <w:t xml:space="preserve"> в сумме 2 000 000,00 рублей, </w:t>
      </w:r>
      <w:r>
        <w:rPr>
          <w:b/>
          <w:color w:val="000000" w:themeColor="text1"/>
        </w:rPr>
        <w:t>вид расхода 240</w:t>
      </w:r>
      <w:r>
        <w:rPr>
          <w:color w:val="000000" w:themeColor="text1"/>
        </w:rPr>
        <w:t>;</w:t>
      </w:r>
    </w:p>
    <w:p w:rsidR="00170426" w:rsidRPr="00CB4EE7" w:rsidRDefault="00170426" w:rsidP="00433D57">
      <w:pPr>
        <w:autoSpaceDE w:val="0"/>
        <w:autoSpaceDN w:val="0"/>
        <w:adjustRightInd w:val="0"/>
        <w:spacing w:line="312" w:lineRule="auto"/>
        <w:ind w:firstLine="567"/>
        <w:jc w:val="both"/>
        <w:rPr>
          <w:color w:val="000000" w:themeColor="text1"/>
        </w:rPr>
      </w:pPr>
      <w:r>
        <w:rPr>
          <w:color w:val="000000" w:themeColor="text1"/>
        </w:rPr>
        <w:t>- п</w:t>
      </w:r>
      <w:r w:rsidRPr="0067772C">
        <w:rPr>
          <w:color w:val="000000" w:themeColor="text1"/>
        </w:rPr>
        <w:t xml:space="preserve">роектирование, строительство (реконструкция) автомобильных дорог общего пользования населенных пунктов </w:t>
      </w:r>
      <w:r w:rsidR="009803B8">
        <w:rPr>
          <w:color w:val="000000" w:themeColor="text1"/>
        </w:rPr>
        <w:t>(</w:t>
      </w:r>
      <w:r>
        <w:rPr>
          <w:color w:val="000000" w:themeColor="text1"/>
        </w:rPr>
        <w:t>разработк</w:t>
      </w:r>
      <w:r w:rsidR="009803B8">
        <w:rPr>
          <w:color w:val="000000" w:themeColor="text1"/>
        </w:rPr>
        <w:t>а</w:t>
      </w:r>
      <w:r>
        <w:rPr>
          <w:color w:val="000000" w:themeColor="text1"/>
        </w:rPr>
        <w:t xml:space="preserve"> проектно-сметной документации для последующей реконструкции автомобильной дороги по ул. Вахрушева с устройством светофоров и переходно-скоростных полос, реконструкци</w:t>
      </w:r>
      <w:r w:rsidR="009803B8">
        <w:rPr>
          <w:color w:val="000000" w:themeColor="text1"/>
        </w:rPr>
        <w:t>я</w:t>
      </w:r>
      <w:r>
        <w:rPr>
          <w:color w:val="000000" w:themeColor="text1"/>
        </w:rPr>
        <w:t xml:space="preserve"> мостового перехода через ручей на км 9+313 а/д Угловое-Артем в Приморском крае</w:t>
      </w:r>
      <w:r w:rsidR="009803B8">
        <w:rPr>
          <w:color w:val="000000" w:themeColor="text1"/>
        </w:rPr>
        <w:t>)</w:t>
      </w:r>
      <w:r>
        <w:rPr>
          <w:color w:val="000000" w:themeColor="text1"/>
        </w:rPr>
        <w:t xml:space="preserve"> в сумме 412 103 970,00 руб</w:t>
      </w:r>
      <w:r w:rsidR="009803B8">
        <w:rPr>
          <w:color w:val="000000" w:themeColor="text1"/>
        </w:rPr>
        <w:t>лей</w:t>
      </w:r>
      <w:r>
        <w:rPr>
          <w:color w:val="000000" w:themeColor="text1"/>
        </w:rPr>
        <w:t xml:space="preserve">, в том числе: </w:t>
      </w:r>
      <w:r>
        <w:t>3 296 836,56</w:t>
      </w:r>
      <w:r w:rsidRPr="00923340">
        <w:t xml:space="preserve"> руб</w:t>
      </w:r>
      <w:r>
        <w:t>лей</w:t>
      </w:r>
      <w:r w:rsidRPr="00923340">
        <w:t xml:space="preserve"> – доля Артемовского городского округа на выполнение расходных обязательств Артемовского городского округа; </w:t>
      </w:r>
      <w:r>
        <w:rPr>
          <w:i/>
        </w:rPr>
        <w:t>408 807 133,44</w:t>
      </w:r>
      <w:r>
        <w:rPr>
          <w:i/>
          <w:color w:val="000000" w:themeColor="text1"/>
        </w:rPr>
        <w:t xml:space="preserve"> рубля – </w:t>
      </w:r>
      <w:proofErr w:type="spellStart"/>
      <w:r>
        <w:rPr>
          <w:i/>
          <w:color w:val="000000" w:themeColor="text1"/>
        </w:rPr>
        <w:t>софинансирование</w:t>
      </w:r>
      <w:proofErr w:type="spellEnd"/>
      <w:r>
        <w:rPr>
          <w:i/>
          <w:color w:val="000000" w:themeColor="text1"/>
        </w:rPr>
        <w:t xml:space="preserve"> на выполнение данного расходного обязательства из вышестоящего бюджета</w:t>
      </w:r>
      <w:r>
        <w:rPr>
          <w:b/>
          <w:color w:val="000000" w:themeColor="text1"/>
        </w:rPr>
        <w:t>, вид расхода 41</w:t>
      </w:r>
      <w:r w:rsidR="009803B8">
        <w:rPr>
          <w:b/>
          <w:color w:val="000000" w:themeColor="text1"/>
        </w:rPr>
        <w:t>0</w:t>
      </w:r>
      <w:r w:rsidRPr="00CB4EE7">
        <w:rPr>
          <w:color w:val="000000" w:themeColor="text1"/>
        </w:rPr>
        <w:t>;</w:t>
      </w:r>
    </w:p>
    <w:p w:rsidR="00170426" w:rsidRPr="00182512" w:rsidRDefault="00170426" w:rsidP="00433D57">
      <w:pPr>
        <w:spacing w:line="312" w:lineRule="auto"/>
        <w:ind w:firstLine="709"/>
        <w:jc w:val="both"/>
        <w:rPr>
          <w:b/>
          <w:color w:val="000000" w:themeColor="text1"/>
        </w:rPr>
      </w:pPr>
      <w:r>
        <w:rPr>
          <w:color w:val="000000" w:themeColor="text1"/>
        </w:rPr>
        <w:t xml:space="preserve">- финансовое обеспечение деятельности органов местного самоуправления, органов администрации Артемовского городского округа на содержание управления дорожной деятельности и благоустройства администрации Артемовского городского </w:t>
      </w:r>
      <w:r w:rsidRPr="00232847">
        <w:rPr>
          <w:color w:val="000000" w:themeColor="text1"/>
        </w:rPr>
        <w:t xml:space="preserve">округа </w:t>
      </w:r>
      <w:r>
        <w:rPr>
          <w:color w:val="000000" w:themeColor="text1"/>
        </w:rPr>
        <w:t xml:space="preserve">(штатная численность 10 </w:t>
      </w:r>
      <w:r w:rsidR="009803B8">
        <w:rPr>
          <w:color w:val="000000" w:themeColor="text1"/>
        </w:rPr>
        <w:t>единиц</w:t>
      </w:r>
      <w:r>
        <w:rPr>
          <w:color w:val="000000" w:themeColor="text1"/>
        </w:rPr>
        <w:t xml:space="preserve">) </w:t>
      </w:r>
      <w:r w:rsidRPr="00232847">
        <w:rPr>
          <w:color w:val="000000" w:themeColor="text1"/>
        </w:rPr>
        <w:t>в сумме</w:t>
      </w:r>
      <w:r>
        <w:rPr>
          <w:color w:val="000000" w:themeColor="text1"/>
        </w:rPr>
        <w:t xml:space="preserve"> </w:t>
      </w:r>
      <w:r>
        <w:t xml:space="preserve">14 293 485,17 рублей, </w:t>
      </w:r>
      <w:r>
        <w:rPr>
          <w:b/>
        </w:rPr>
        <w:t>вид расхода 12</w:t>
      </w:r>
      <w:r w:rsidR="009803B8">
        <w:rPr>
          <w:b/>
        </w:rPr>
        <w:t>0</w:t>
      </w:r>
      <w:r w:rsidRPr="0020081B">
        <w:rPr>
          <w:color w:val="000000" w:themeColor="text1"/>
        </w:rPr>
        <w:t>;</w:t>
      </w:r>
    </w:p>
    <w:p w:rsidR="00170426" w:rsidRPr="00CB45CF" w:rsidRDefault="00170426" w:rsidP="00433D57">
      <w:pPr>
        <w:autoSpaceDE w:val="0"/>
        <w:autoSpaceDN w:val="0"/>
        <w:adjustRightInd w:val="0"/>
        <w:spacing w:line="312" w:lineRule="auto"/>
        <w:ind w:firstLine="567"/>
        <w:jc w:val="both"/>
        <w:rPr>
          <w:color w:val="000000" w:themeColor="text1"/>
        </w:rPr>
      </w:pPr>
      <w:r>
        <w:t xml:space="preserve">- организация транспортного обслуживания (предоставление транспортных услуг населению) </w:t>
      </w:r>
      <w:r w:rsidRPr="0054243B">
        <w:t>на выполнение</w:t>
      </w:r>
      <w:r>
        <w:t xml:space="preserve"> работ, связанных с осуществлением регулярных перевозок пассажиров и багажа по регулируемым тарифам автомобильным транспортом в сумме 146 155 145,16 рублей, в том числе: 29 231 029,03 рублей</w:t>
      </w:r>
      <w:r w:rsidRPr="00923340">
        <w:t xml:space="preserve"> – доля Артемовского городского округа на выполнение расходных обязательств Артемовского городского округа; </w:t>
      </w:r>
      <w:r>
        <w:rPr>
          <w:i/>
        </w:rPr>
        <w:t>116 924 116,13</w:t>
      </w:r>
      <w:r>
        <w:rPr>
          <w:i/>
          <w:color w:val="000000" w:themeColor="text1"/>
        </w:rPr>
        <w:t xml:space="preserve"> рублей – </w:t>
      </w:r>
      <w:proofErr w:type="spellStart"/>
      <w:r>
        <w:rPr>
          <w:i/>
          <w:color w:val="000000" w:themeColor="text1"/>
        </w:rPr>
        <w:t>софинансирование</w:t>
      </w:r>
      <w:proofErr w:type="spellEnd"/>
      <w:r>
        <w:rPr>
          <w:i/>
          <w:color w:val="000000" w:themeColor="text1"/>
        </w:rPr>
        <w:t xml:space="preserve"> на выполнение данного расходного обязательства из вышестоящего бюджета</w:t>
      </w:r>
      <w:r>
        <w:rPr>
          <w:b/>
          <w:color w:val="000000" w:themeColor="text1"/>
        </w:rPr>
        <w:t>, вид расхода 240</w:t>
      </w:r>
      <w:r w:rsidRPr="00CB45CF">
        <w:rPr>
          <w:color w:val="000000" w:themeColor="text1"/>
        </w:rPr>
        <w:t>;</w:t>
      </w:r>
    </w:p>
    <w:p w:rsidR="00170426" w:rsidRPr="001105A4" w:rsidRDefault="00170426" w:rsidP="00433D57">
      <w:pPr>
        <w:autoSpaceDE w:val="0"/>
        <w:autoSpaceDN w:val="0"/>
        <w:adjustRightInd w:val="0"/>
        <w:spacing w:line="312" w:lineRule="auto"/>
        <w:ind w:firstLine="567"/>
        <w:jc w:val="both"/>
      </w:pPr>
      <w:r>
        <w:t>- реализация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в сумме 3 387,08 рублей (</w:t>
      </w:r>
      <w:r w:rsidRPr="00242E44">
        <w:rPr>
          <w:i/>
        </w:rPr>
        <w:t>средства вышестоящего бюджета</w:t>
      </w:r>
      <w:r>
        <w:t>)</w:t>
      </w:r>
      <w:r>
        <w:rPr>
          <w:b/>
        </w:rPr>
        <w:t>, вид расхода 120</w:t>
      </w:r>
      <w:r>
        <w:t xml:space="preserve">; </w:t>
      </w:r>
    </w:p>
    <w:p w:rsidR="00170426" w:rsidRPr="00E56546" w:rsidRDefault="00170426" w:rsidP="00433D57">
      <w:pPr>
        <w:autoSpaceDE w:val="0"/>
        <w:autoSpaceDN w:val="0"/>
        <w:adjustRightInd w:val="0"/>
        <w:spacing w:line="312" w:lineRule="auto"/>
        <w:ind w:firstLine="567"/>
        <w:jc w:val="both"/>
        <w:rPr>
          <w:b/>
          <w:color w:val="000000" w:themeColor="text1"/>
        </w:rPr>
      </w:pPr>
      <w:r>
        <w:rPr>
          <w:color w:val="000000" w:themeColor="text1"/>
        </w:rPr>
        <w:t xml:space="preserve"> -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(штатная численность – 29,10 </w:t>
      </w:r>
      <w:r w:rsidR="009803B8">
        <w:rPr>
          <w:color w:val="000000" w:themeColor="text1"/>
        </w:rPr>
        <w:t>единиц</w:t>
      </w:r>
      <w:r>
        <w:rPr>
          <w:color w:val="000000" w:themeColor="text1"/>
        </w:rPr>
        <w:t xml:space="preserve">) в сумме 19 333 776,00 рублей, </w:t>
      </w:r>
      <w:r>
        <w:rPr>
          <w:b/>
          <w:color w:val="000000" w:themeColor="text1"/>
        </w:rPr>
        <w:t>вид расхода 620.</w:t>
      </w:r>
    </w:p>
    <w:p w:rsidR="00170426" w:rsidRDefault="00170426" w:rsidP="00433D57">
      <w:pPr>
        <w:shd w:val="clear" w:color="auto" w:fill="FFFFFF"/>
        <w:spacing w:line="312" w:lineRule="auto"/>
        <w:ind w:firstLine="567"/>
        <w:jc w:val="both"/>
        <w:rPr>
          <w:color w:val="1A1A1A"/>
        </w:rPr>
      </w:pPr>
      <w:r w:rsidRPr="00BA5B69">
        <w:rPr>
          <w:color w:val="1A1A1A"/>
        </w:rPr>
        <w:lastRenderedPageBreak/>
        <w:t xml:space="preserve">На плановый период 2026 - 2027 годов бюджетные ассигнования на реализацию мероприятий программы предусмотрены в объемах </w:t>
      </w:r>
      <w:r>
        <w:t>573 098 695,73</w:t>
      </w:r>
      <w:r>
        <w:rPr>
          <w:color w:val="1A1A1A"/>
        </w:rPr>
        <w:t xml:space="preserve"> </w:t>
      </w:r>
      <w:r w:rsidRPr="00BA5B69">
        <w:rPr>
          <w:color w:val="1A1A1A"/>
        </w:rPr>
        <w:t xml:space="preserve">рублей и </w:t>
      </w:r>
      <w:r>
        <w:t>96 651 167,11</w:t>
      </w:r>
      <w:r w:rsidRPr="001105A4">
        <w:rPr>
          <w:color w:val="FF0000"/>
        </w:rPr>
        <w:t xml:space="preserve"> </w:t>
      </w:r>
      <w:r w:rsidRPr="00BA5B69">
        <w:rPr>
          <w:color w:val="1A1A1A"/>
        </w:rPr>
        <w:t>рублей соответственно</w:t>
      </w:r>
      <w:r w:rsidR="009803B8">
        <w:rPr>
          <w:color w:val="1A1A1A"/>
        </w:rPr>
        <w:t xml:space="preserve"> по годам</w:t>
      </w:r>
      <w:r w:rsidRPr="00BA5B69">
        <w:rPr>
          <w:color w:val="1A1A1A"/>
        </w:rPr>
        <w:t>.</w:t>
      </w:r>
    </w:p>
    <w:p w:rsidR="009E62EF" w:rsidRDefault="009E62EF" w:rsidP="00806F87">
      <w:pPr>
        <w:autoSpaceDE w:val="0"/>
        <w:autoSpaceDN w:val="0"/>
        <w:adjustRightInd w:val="0"/>
        <w:spacing w:after="120"/>
        <w:jc w:val="center"/>
        <w:rPr>
          <w:rFonts w:eastAsia="Calibri"/>
          <w:b/>
          <w:i/>
        </w:rPr>
      </w:pPr>
      <w:r w:rsidRPr="0013060B">
        <w:rPr>
          <w:rFonts w:eastAsia="Calibri"/>
          <w:b/>
          <w:i/>
        </w:rPr>
        <w:t xml:space="preserve">Муниципальная </w:t>
      </w:r>
      <w:r w:rsidRPr="006653C0">
        <w:rPr>
          <w:rFonts w:eastAsia="Calibri"/>
          <w:b/>
          <w:i/>
        </w:rPr>
        <w:t>программа «Развитие физической культуры и спорта в Артемовском городском округе»</w:t>
      </w:r>
    </w:p>
    <w:p w:rsidR="00806F87" w:rsidRPr="00806F87" w:rsidRDefault="00806F87" w:rsidP="00433D57">
      <w:pPr>
        <w:spacing w:line="312" w:lineRule="auto"/>
        <w:ind w:firstLine="709"/>
        <w:jc w:val="both"/>
        <w:rPr>
          <w:rFonts w:eastAsia="Calibri"/>
          <w:color w:val="FF0000"/>
        </w:rPr>
      </w:pPr>
      <w:r>
        <w:rPr>
          <w:rFonts w:eastAsia="Calibri"/>
        </w:rPr>
        <w:t>Н</w:t>
      </w:r>
      <w:r w:rsidRPr="00B2631B">
        <w:rPr>
          <w:rFonts w:eastAsia="Calibri"/>
        </w:rPr>
        <w:t>а реализацию</w:t>
      </w:r>
      <w:r>
        <w:rPr>
          <w:rFonts w:eastAsia="Calibri"/>
        </w:rPr>
        <w:t xml:space="preserve"> мероприятий</w:t>
      </w:r>
      <w:r w:rsidRPr="00E7453B">
        <w:rPr>
          <w:rFonts w:eastAsia="Calibri"/>
        </w:rPr>
        <w:t xml:space="preserve"> </w:t>
      </w:r>
      <w:r w:rsidRPr="00B2631B">
        <w:rPr>
          <w:rFonts w:eastAsia="Calibri"/>
        </w:rPr>
        <w:t>муниципальной программы</w:t>
      </w:r>
      <w:r>
        <w:rPr>
          <w:rFonts w:eastAsia="Calibri"/>
        </w:rPr>
        <w:t xml:space="preserve"> Артемовского городского округа в бюджете на 2025 год</w:t>
      </w:r>
      <w:r w:rsidRPr="00B2631B">
        <w:rPr>
          <w:rFonts w:eastAsia="Calibri"/>
        </w:rPr>
        <w:t xml:space="preserve"> предусмотрены </w:t>
      </w:r>
      <w:r>
        <w:rPr>
          <w:rFonts w:eastAsia="Calibri"/>
        </w:rPr>
        <w:t>бюджетные ассигнования</w:t>
      </w:r>
      <w:r w:rsidRPr="00B2631B">
        <w:rPr>
          <w:rFonts w:eastAsia="Calibri"/>
        </w:rPr>
        <w:t xml:space="preserve"> в объеме </w:t>
      </w:r>
      <w:r w:rsidRPr="00806F87">
        <w:rPr>
          <w:rFonts w:eastAsia="Calibri"/>
        </w:rPr>
        <w:t>255 687 188,54 рублей,</w:t>
      </w:r>
      <w:r w:rsidRPr="00806F87">
        <w:rPr>
          <w:rFonts w:eastAsia="Calibri"/>
          <w:color w:val="FF0000"/>
        </w:rPr>
        <w:t xml:space="preserve"> </w:t>
      </w:r>
      <w:r w:rsidRPr="00806F87">
        <w:rPr>
          <w:rFonts w:eastAsia="Calibri"/>
        </w:rPr>
        <w:t>в том числе за счет средств местного бюджета 231 672 334,49 рубл</w:t>
      </w:r>
      <w:r>
        <w:rPr>
          <w:rFonts w:eastAsia="Calibri"/>
        </w:rPr>
        <w:t>я</w:t>
      </w:r>
      <w:r w:rsidRPr="00806F87">
        <w:rPr>
          <w:rFonts w:eastAsia="Calibri"/>
        </w:rPr>
        <w:t>, за счет внебюджетных средств 1 103 000,00 рублей, за счет средств вышестоящих бюджетов 22 911 854,05 рубл</w:t>
      </w:r>
      <w:r>
        <w:rPr>
          <w:rFonts w:eastAsia="Calibri"/>
        </w:rPr>
        <w:t>я</w:t>
      </w:r>
      <w:r w:rsidRPr="00806F87">
        <w:rPr>
          <w:rFonts w:eastAsia="Calibri"/>
        </w:rPr>
        <w:t xml:space="preserve">. </w:t>
      </w:r>
      <w:r w:rsidRPr="00806F87">
        <w:rPr>
          <w:rFonts w:eastAsia="Calibri"/>
          <w:color w:val="FF0000"/>
        </w:rPr>
        <w:t xml:space="preserve"> </w:t>
      </w:r>
    </w:p>
    <w:p w:rsidR="00806F87" w:rsidRPr="00984466" w:rsidRDefault="00806F87" w:rsidP="00806F87">
      <w:pPr>
        <w:spacing w:after="120"/>
        <w:ind w:firstLine="567"/>
        <w:jc w:val="right"/>
        <w:rPr>
          <w:rFonts w:eastAsia="Calibri"/>
        </w:rPr>
      </w:pPr>
      <w:r w:rsidRPr="00984466">
        <w:rPr>
          <w:rFonts w:eastAsia="Calibri"/>
        </w:rPr>
        <w:t xml:space="preserve">(рубли) </w:t>
      </w:r>
    </w:p>
    <w:tbl>
      <w:tblPr>
        <w:tblStyle w:val="a3"/>
        <w:tblW w:w="9492" w:type="dxa"/>
        <w:tblLook w:val="04A0" w:firstRow="1" w:lastRow="0" w:firstColumn="1" w:lastColumn="0" w:noHBand="0" w:noVBand="1"/>
      </w:tblPr>
      <w:tblGrid>
        <w:gridCol w:w="3964"/>
        <w:gridCol w:w="1842"/>
        <w:gridCol w:w="1843"/>
        <w:gridCol w:w="1843"/>
      </w:tblGrid>
      <w:tr w:rsidR="00806F87" w:rsidRPr="00B2631B" w:rsidTr="00806F87">
        <w:trPr>
          <w:trHeight w:val="523"/>
          <w:tblHeader/>
        </w:trPr>
        <w:tc>
          <w:tcPr>
            <w:tcW w:w="3964" w:type="dxa"/>
          </w:tcPr>
          <w:p w:rsidR="00806F87" w:rsidRPr="00B2631B" w:rsidRDefault="00806F87" w:rsidP="00806F87">
            <w:pPr>
              <w:jc w:val="center"/>
              <w:rPr>
                <w:rFonts w:eastAsia="Calibri"/>
                <w:b/>
                <w:color w:val="FF0000"/>
                <w:sz w:val="20"/>
                <w:szCs w:val="20"/>
              </w:rPr>
            </w:pPr>
            <w:r w:rsidRPr="009C0FF1">
              <w:rPr>
                <w:rFonts w:eastAsia="Calibri"/>
                <w:b/>
                <w:sz w:val="20"/>
                <w:szCs w:val="20"/>
              </w:rPr>
              <w:t>Наименование структурного элемента муниципальной программы</w:t>
            </w:r>
          </w:p>
        </w:tc>
        <w:tc>
          <w:tcPr>
            <w:tcW w:w="1842" w:type="dxa"/>
          </w:tcPr>
          <w:p w:rsidR="00806F87" w:rsidRDefault="00806F87" w:rsidP="00806F87">
            <w:pPr>
              <w:jc w:val="center"/>
              <w:rPr>
                <w:rFonts w:eastAsia="Calibri"/>
                <w:b/>
                <w:sz w:val="20"/>
                <w:szCs w:val="20"/>
              </w:rPr>
            </w:pPr>
            <w:r w:rsidRPr="00B2631B">
              <w:rPr>
                <w:rFonts w:eastAsia="Calibri"/>
                <w:b/>
                <w:sz w:val="20"/>
                <w:szCs w:val="20"/>
              </w:rPr>
              <w:t xml:space="preserve">Проект бюджета </w:t>
            </w:r>
          </w:p>
          <w:p w:rsidR="00806F87" w:rsidRPr="00B2631B" w:rsidRDefault="00806F87" w:rsidP="00806F87">
            <w:pPr>
              <w:jc w:val="center"/>
              <w:rPr>
                <w:rFonts w:eastAsia="Calibri"/>
                <w:b/>
                <w:color w:val="FF0000"/>
                <w:sz w:val="19"/>
                <w:szCs w:val="19"/>
              </w:rPr>
            </w:pPr>
            <w:r w:rsidRPr="00B2631B">
              <w:rPr>
                <w:rFonts w:eastAsia="Calibri"/>
                <w:b/>
                <w:sz w:val="20"/>
                <w:szCs w:val="20"/>
              </w:rPr>
              <w:t>на 202</w:t>
            </w:r>
            <w:r w:rsidRPr="009F5B7D">
              <w:rPr>
                <w:rFonts w:eastAsia="Calibri"/>
                <w:b/>
                <w:sz w:val="20"/>
                <w:szCs w:val="20"/>
              </w:rPr>
              <w:t>5</w:t>
            </w:r>
            <w:r w:rsidRPr="00B2631B">
              <w:rPr>
                <w:rFonts w:eastAsia="Calibri"/>
                <w:b/>
                <w:sz w:val="20"/>
                <w:szCs w:val="20"/>
              </w:rPr>
              <w:t xml:space="preserve"> год</w:t>
            </w:r>
          </w:p>
        </w:tc>
        <w:tc>
          <w:tcPr>
            <w:tcW w:w="1843" w:type="dxa"/>
          </w:tcPr>
          <w:p w:rsidR="00806F87" w:rsidRPr="00B2631B" w:rsidRDefault="00806F87" w:rsidP="00806F87">
            <w:pPr>
              <w:jc w:val="center"/>
              <w:rPr>
                <w:rFonts w:eastAsia="Calibri"/>
                <w:b/>
                <w:sz w:val="20"/>
                <w:szCs w:val="20"/>
              </w:rPr>
            </w:pPr>
            <w:r w:rsidRPr="00B2631B">
              <w:rPr>
                <w:rFonts w:eastAsia="Calibri"/>
                <w:b/>
                <w:sz w:val="20"/>
                <w:szCs w:val="20"/>
              </w:rPr>
              <w:t>Проект бюджета на 202</w:t>
            </w:r>
            <w:r>
              <w:rPr>
                <w:rFonts w:eastAsia="Calibri"/>
                <w:b/>
                <w:sz w:val="20"/>
                <w:szCs w:val="20"/>
              </w:rPr>
              <w:t>6</w:t>
            </w:r>
            <w:r w:rsidRPr="00B2631B">
              <w:rPr>
                <w:rFonts w:eastAsia="Calibri"/>
                <w:b/>
                <w:sz w:val="20"/>
                <w:szCs w:val="20"/>
              </w:rPr>
              <w:t xml:space="preserve"> год</w:t>
            </w:r>
          </w:p>
        </w:tc>
        <w:tc>
          <w:tcPr>
            <w:tcW w:w="1843" w:type="dxa"/>
          </w:tcPr>
          <w:p w:rsidR="00806F87" w:rsidRPr="00B2631B" w:rsidRDefault="00806F87" w:rsidP="00806F87">
            <w:pPr>
              <w:jc w:val="center"/>
              <w:rPr>
                <w:rFonts w:eastAsia="Calibri"/>
                <w:b/>
                <w:sz w:val="20"/>
                <w:szCs w:val="20"/>
              </w:rPr>
            </w:pPr>
            <w:r w:rsidRPr="00B2631B">
              <w:rPr>
                <w:rFonts w:eastAsia="Calibri"/>
                <w:b/>
                <w:sz w:val="20"/>
                <w:szCs w:val="20"/>
              </w:rPr>
              <w:t>Проект бюджета на 202</w:t>
            </w:r>
            <w:r>
              <w:rPr>
                <w:rFonts w:eastAsia="Calibri"/>
                <w:b/>
                <w:sz w:val="20"/>
                <w:szCs w:val="20"/>
              </w:rPr>
              <w:t>7</w:t>
            </w:r>
            <w:r w:rsidRPr="00B2631B">
              <w:rPr>
                <w:rFonts w:eastAsia="Calibri"/>
                <w:b/>
                <w:sz w:val="20"/>
                <w:szCs w:val="20"/>
              </w:rPr>
              <w:t xml:space="preserve"> год</w:t>
            </w:r>
          </w:p>
        </w:tc>
      </w:tr>
      <w:tr w:rsidR="00806F87" w:rsidRPr="00B2631B" w:rsidTr="00806F87">
        <w:trPr>
          <w:trHeight w:val="993"/>
        </w:trPr>
        <w:tc>
          <w:tcPr>
            <w:tcW w:w="3964" w:type="dxa"/>
          </w:tcPr>
          <w:p w:rsidR="00806F87" w:rsidRPr="00C92C46" w:rsidRDefault="00806F87" w:rsidP="00806F87">
            <w:pPr>
              <w:jc w:val="both"/>
              <w:rPr>
                <w:rFonts w:eastAsia="Calibri"/>
                <w:b/>
                <w:sz w:val="20"/>
                <w:szCs w:val="20"/>
              </w:rPr>
            </w:pPr>
            <w:r w:rsidRPr="00C92C46">
              <w:rPr>
                <w:rFonts w:eastAsia="Calibri"/>
                <w:sz w:val="20"/>
                <w:szCs w:val="20"/>
              </w:rPr>
              <w:t>Обеспечение деятельности (оказание услуг, выполнение работ) муниципальных учреждений в области физической культуры и спорта</w:t>
            </w:r>
          </w:p>
        </w:tc>
        <w:tc>
          <w:tcPr>
            <w:tcW w:w="1842" w:type="dxa"/>
            <w:vAlign w:val="center"/>
          </w:tcPr>
          <w:p w:rsidR="00806F87" w:rsidRPr="001211CB" w:rsidRDefault="00806F87" w:rsidP="00806F87">
            <w:pPr>
              <w:jc w:val="center"/>
              <w:rPr>
                <w:rFonts w:eastAsia="Calibri"/>
                <w:sz w:val="20"/>
                <w:szCs w:val="20"/>
              </w:rPr>
            </w:pPr>
            <w:r w:rsidRPr="001211CB">
              <w:rPr>
                <w:rFonts w:eastAsia="Calibri"/>
                <w:sz w:val="20"/>
                <w:szCs w:val="20"/>
              </w:rPr>
              <w:t>142 216 613,71 МБ</w:t>
            </w:r>
          </w:p>
        </w:tc>
        <w:tc>
          <w:tcPr>
            <w:tcW w:w="1843" w:type="dxa"/>
            <w:vAlign w:val="center"/>
          </w:tcPr>
          <w:p w:rsidR="00806F87" w:rsidRPr="001211CB" w:rsidRDefault="00806F87" w:rsidP="00806F87">
            <w:pPr>
              <w:jc w:val="center"/>
              <w:rPr>
                <w:rFonts w:eastAsia="Calibri"/>
                <w:sz w:val="20"/>
                <w:szCs w:val="20"/>
              </w:rPr>
            </w:pPr>
            <w:r w:rsidRPr="001211CB">
              <w:rPr>
                <w:rFonts w:eastAsia="Calibri"/>
                <w:sz w:val="20"/>
                <w:szCs w:val="20"/>
              </w:rPr>
              <w:t>132 606 917,77 МБ</w:t>
            </w:r>
          </w:p>
        </w:tc>
        <w:tc>
          <w:tcPr>
            <w:tcW w:w="1843" w:type="dxa"/>
            <w:vAlign w:val="center"/>
          </w:tcPr>
          <w:p w:rsidR="00806F87" w:rsidRPr="001211CB" w:rsidRDefault="00806F87" w:rsidP="00806F87">
            <w:pPr>
              <w:jc w:val="center"/>
              <w:rPr>
                <w:rFonts w:eastAsia="Calibri"/>
                <w:b/>
                <w:sz w:val="20"/>
                <w:szCs w:val="20"/>
              </w:rPr>
            </w:pPr>
            <w:r w:rsidRPr="001211CB">
              <w:rPr>
                <w:rFonts w:eastAsia="Calibri"/>
                <w:sz w:val="20"/>
                <w:szCs w:val="20"/>
              </w:rPr>
              <w:t xml:space="preserve">128 908 732,55 МБ </w:t>
            </w:r>
          </w:p>
        </w:tc>
      </w:tr>
      <w:tr w:rsidR="00806F87" w:rsidRPr="00B2631B" w:rsidTr="00806F87">
        <w:trPr>
          <w:trHeight w:val="306"/>
        </w:trPr>
        <w:tc>
          <w:tcPr>
            <w:tcW w:w="3964" w:type="dxa"/>
            <w:vMerge w:val="restart"/>
          </w:tcPr>
          <w:p w:rsidR="00806F87" w:rsidRPr="003A6E24" w:rsidRDefault="00806F87" w:rsidP="00806F87">
            <w:pPr>
              <w:jc w:val="both"/>
              <w:rPr>
                <w:rFonts w:eastAsia="Calibri"/>
                <w:sz w:val="20"/>
                <w:szCs w:val="20"/>
              </w:rPr>
            </w:pPr>
            <w:r w:rsidRPr="003A6E24">
              <w:rPr>
                <w:rFonts w:eastAsia="Calibri"/>
                <w:sz w:val="20"/>
                <w:szCs w:val="20"/>
              </w:rPr>
              <w:t>Создание условий для развития массового спорта, детско-юношеского спорта и школьного спорта</w:t>
            </w:r>
          </w:p>
        </w:tc>
        <w:tc>
          <w:tcPr>
            <w:tcW w:w="1842" w:type="dxa"/>
            <w:vAlign w:val="center"/>
          </w:tcPr>
          <w:p w:rsidR="00806F87" w:rsidRPr="003A6E24" w:rsidRDefault="00806F87" w:rsidP="00806F87">
            <w:pPr>
              <w:jc w:val="center"/>
              <w:rPr>
                <w:rFonts w:eastAsia="Calibri"/>
                <w:b/>
                <w:sz w:val="20"/>
                <w:szCs w:val="20"/>
              </w:rPr>
            </w:pPr>
            <w:r>
              <w:rPr>
                <w:rFonts w:eastAsia="Calibri"/>
                <w:sz w:val="20"/>
                <w:szCs w:val="20"/>
              </w:rPr>
              <w:t>1 908 517,99</w:t>
            </w:r>
            <w:r w:rsidRPr="003A6E24">
              <w:rPr>
                <w:rFonts w:eastAsia="Calibri"/>
                <w:sz w:val="20"/>
                <w:szCs w:val="20"/>
              </w:rPr>
              <w:t xml:space="preserve"> МБ </w:t>
            </w:r>
          </w:p>
        </w:tc>
        <w:tc>
          <w:tcPr>
            <w:tcW w:w="1843" w:type="dxa"/>
            <w:vAlign w:val="center"/>
          </w:tcPr>
          <w:p w:rsidR="00806F87" w:rsidRPr="003A6E24" w:rsidRDefault="00806F87" w:rsidP="00806F87">
            <w:pPr>
              <w:jc w:val="center"/>
              <w:rPr>
                <w:rFonts w:eastAsia="Calibri"/>
                <w:b/>
                <w:sz w:val="20"/>
                <w:szCs w:val="20"/>
              </w:rPr>
            </w:pPr>
            <w:r>
              <w:rPr>
                <w:rFonts w:eastAsia="Calibri"/>
                <w:sz w:val="20"/>
                <w:szCs w:val="20"/>
              </w:rPr>
              <w:t>589 019,20</w:t>
            </w:r>
            <w:r w:rsidRPr="003A6E24">
              <w:rPr>
                <w:rFonts w:eastAsia="Calibri"/>
                <w:sz w:val="20"/>
                <w:szCs w:val="20"/>
              </w:rPr>
              <w:t xml:space="preserve"> МБ </w:t>
            </w:r>
          </w:p>
        </w:tc>
        <w:tc>
          <w:tcPr>
            <w:tcW w:w="1843" w:type="dxa"/>
            <w:vAlign w:val="center"/>
          </w:tcPr>
          <w:p w:rsidR="00806F87" w:rsidRPr="003A6E24" w:rsidRDefault="00806F87" w:rsidP="00806F87">
            <w:pPr>
              <w:jc w:val="center"/>
              <w:rPr>
                <w:rFonts w:eastAsia="Calibri"/>
                <w:b/>
                <w:sz w:val="20"/>
                <w:szCs w:val="20"/>
              </w:rPr>
            </w:pPr>
            <w:r>
              <w:rPr>
                <w:rFonts w:eastAsia="Calibri"/>
                <w:sz w:val="20"/>
                <w:szCs w:val="20"/>
              </w:rPr>
              <w:t xml:space="preserve">748 806,79 </w:t>
            </w:r>
            <w:r w:rsidRPr="003A6E24">
              <w:rPr>
                <w:rFonts w:eastAsia="Calibri"/>
                <w:sz w:val="20"/>
                <w:szCs w:val="20"/>
              </w:rPr>
              <w:t xml:space="preserve">МБ </w:t>
            </w:r>
          </w:p>
        </w:tc>
      </w:tr>
      <w:tr w:rsidR="00806F87" w:rsidRPr="00B2631B" w:rsidTr="00806F87">
        <w:trPr>
          <w:trHeight w:val="300"/>
        </w:trPr>
        <w:tc>
          <w:tcPr>
            <w:tcW w:w="3964" w:type="dxa"/>
            <w:vMerge/>
          </w:tcPr>
          <w:p w:rsidR="00806F87" w:rsidRPr="003A6E24" w:rsidRDefault="00806F87" w:rsidP="00806F87">
            <w:pPr>
              <w:jc w:val="both"/>
              <w:rPr>
                <w:rFonts w:eastAsia="Calibri"/>
                <w:sz w:val="20"/>
                <w:szCs w:val="20"/>
              </w:rPr>
            </w:pPr>
          </w:p>
        </w:tc>
        <w:tc>
          <w:tcPr>
            <w:tcW w:w="1842" w:type="dxa"/>
            <w:vAlign w:val="center"/>
          </w:tcPr>
          <w:p w:rsidR="00806F87" w:rsidRPr="003C44E0" w:rsidRDefault="00806F87" w:rsidP="00806F87">
            <w:pPr>
              <w:jc w:val="center"/>
              <w:rPr>
                <w:rFonts w:eastAsia="Calibri"/>
                <w:sz w:val="20"/>
                <w:szCs w:val="20"/>
                <w:highlight w:val="green"/>
              </w:rPr>
            </w:pPr>
            <w:r w:rsidRPr="001211CB">
              <w:rPr>
                <w:rFonts w:eastAsia="Calibri"/>
                <w:sz w:val="20"/>
                <w:szCs w:val="20"/>
              </w:rPr>
              <w:t>20 603 210,70 МБТ</w:t>
            </w:r>
          </w:p>
        </w:tc>
        <w:tc>
          <w:tcPr>
            <w:tcW w:w="1843" w:type="dxa"/>
            <w:vMerge w:val="restart"/>
            <w:vAlign w:val="center"/>
          </w:tcPr>
          <w:p w:rsidR="00806F87" w:rsidRPr="001211CB" w:rsidRDefault="00806F87" w:rsidP="00806F87">
            <w:pPr>
              <w:jc w:val="center"/>
              <w:rPr>
                <w:rFonts w:eastAsia="Calibri"/>
                <w:sz w:val="20"/>
                <w:szCs w:val="20"/>
              </w:rPr>
            </w:pPr>
            <w:r w:rsidRPr="001211CB">
              <w:rPr>
                <w:rFonts w:eastAsia="Calibri"/>
                <w:sz w:val="20"/>
                <w:szCs w:val="20"/>
              </w:rPr>
              <w:t>70 792 265,90 МБТ</w:t>
            </w:r>
          </w:p>
        </w:tc>
        <w:tc>
          <w:tcPr>
            <w:tcW w:w="1843" w:type="dxa"/>
            <w:vMerge w:val="restart"/>
            <w:vAlign w:val="center"/>
          </w:tcPr>
          <w:p w:rsidR="00806F87" w:rsidRPr="001211CB" w:rsidRDefault="00806F87" w:rsidP="00806F87">
            <w:pPr>
              <w:jc w:val="center"/>
              <w:rPr>
                <w:rFonts w:eastAsia="Calibri"/>
                <w:sz w:val="20"/>
                <w:szCs w:val="20"/>
              </w:rPr>
            </w:pPr>
            <w:r w:rsidRPr="001211CB">
              <w:rPr>
                <w:rFonts w:eastAsia="Calibri"/>
                <w:sz w:val="20"/>
                <w:szCs w:val="20"/>
              </w:rPr>
              <w:t>70 792 985,55 МБТ</w:t>
            </w:r>
          </w:p>
        </w:tc>
      </w:tr>
      <w:tr w:rsidR="00806F87" w:rsidRPr="00B2631B" w:rsidTr="00806F87">
        <w:trPr>
          <w:trHeight w:val="300"/>
        </w:trPr>
        <w:tc>
          <w:tcPr>
            <w:tcW w:w="3964" w:type="dxa"/>
            <w:vMerge/>
          </w:tcPr>
          <w:p w:rsidR="00806F87" w:rsidRPr="003A6E24" w:rsidRDefault="00806F87" w:rsidP="00806F87">
            <w:pPr>
              <w:jc w:val="both"/>
              <w:rPr>
                <w:rFonts w:eastAsia="Calibri"/>
                <w:sz w:val="20"/>
                <w:szCs w:val="20"/>
              </w:rPr>
            </w:pPr>
          </w:p>
        </w:tc>
        <w:tc>
          <w:tcPr>
            <w:tcW w:w="1842" w:type="dxa"/>
            <w:vAlign w:val="center"/>
          </w:tcPr>
          <w:p w:rsidR="00806F87" w:rsidRPr="003C44E0" w:rsidRDefault="00806F87" w:rsidP="00806F87">
            <w:pPr>
              <w:jc w:val="center"/>
              <w:rPr>
                <w:rFonts w:eastAsia="Calibri"/>
                <w:sz w:val="20"/>
                <w:szCs w:val="20"/>
                <w:highlight w:val="green"/>
              </w:rPr>
            </w:pPr>
            <w:r w:rsidRPr="001211CB">
              <w:rPr>
                <w:rFonts w:eastAsia="Calibri"/>
                <w:sz w:val="20"/>
                <w:szCs w:val="20"/>
              </w:rPr>
              <w:t xml:space="preserve">1 103 000,00 </w:t>
            </w:r>
            <w:proofErr w:type="spellStart"/>
            <w:r w:rsidRPr="001211CB">
              <w:rPr>
                <w:rFonts w:eastAsia="Calibri"/>
                <w:sz w:val="20"/>
                <w:szCs w:val="20"/>
              </w:rPr>
              <w:t>Внб</w:t>
            </w:r>
            <w:proofErr w:type="spellEnd"/>
          </w:p>
        </w:tc>
        <w:tc>
          <w:tcPr>
            <w:tcW w:w="1843" w:type="dxa"/>
            <w:vMerge/>
            <w:vAlign w:val="center"/>
          </w:tcPr>
          <w:p w:rsidR="00806F87" w:rsidRPr="003C44E0" w:rsidRDefault="00806F87" w:rsidP="00806F87">
            <w:pPr>
              <w:jc w:val="center"/>
              <w:rPr>
                <w:rFonts w:eastAsia="Calibri"/>
                <w:sz w:val="20"/>
                <w:szCs w:val="20"/>
                <w:highlight w:val="green"/>
              </w:rPr>
            </w:pPr>
          </w:p>
        </w:tc>
        <w:tc>
          <w:tcPr>
            <w:tcW w:w="1843" w:type="dxa"/>
            <w:vMerge/>
            <w:vAlign w:val="center"/>
          </w:tcPr>
          <w:p w:rsidR="00806F87" w:rsidRPr="003C44E0" w:rsidRDefault="00806F87" w:rsidP="00806F87">
            <w:pPr>
              <w:jc w:val="center"/>
              <w:rPr>
                <w:rFonts w:eastAsia="Calibri"/>
                <w:sz w:val="20"/>
                <w:szCs w:val="20"/>
                <w:highlight w:val="green"/>
              </w:rPr>
            </w:pPr>
          </w:p>
        </w:tc>
      </w:tr>
      <w:tr w:rsidR="00806F87" w:rsidRPr="00B2631B" w:rsidTr="00806F87">
        <w:trPr>
          <w:trHeight w:val="459"/>
        </w:trPr>
        <w:tc>
          <w:tcPr>
            <w:tcW w:w="3964" w:type="dxa"/>
            <w:vMerge w:val="restart"/>
          </w:tcPr>
          <w:p w:rsidR="00806F87" w:rsidRPr="00650D7C" w:rsidRDefault="00806F87" w:rsidP="00806F87">
            <w:pPr>
              <w:jc w:val="both"/>
              <w:rPr>
                <w:rFonts w:eastAsia="Calibri"/>
                <w:sz w:val="20"/>
                <w:szCs w:val="20"/>
              </w:rPr>
            </w:pPr>
            <w:r w:rsidRPr="00650D7C">
              <w:rPr>
                <w:rFonts w:eastAsia="Calibri"/>
                <w:sz w:val="20"/>
                <w:szCs w:val="20"/>
              </w:rPr>
              <w:t>Обеспечение деятельности (оказание услуг, выполнение работ) муниципальных учреждений, осуществляющих спортивную подготовку</w:t>
            </w:r>
          </w:p>
        </w:tc>
        <w:tc>
          <w:tcPr>
            <w:tcW w:w="1842" w:type="dxa"/>
            <w:vAlign w:val="center"/>
          </w:tcPr>
          <w:p w:rsidR="00806F87" w:rsidRPr="00650D7C" w:rsidRDefault="00806F87" w:rsidP="00806F87">
            <w:pPr>
              <w:jc w:val="center"/>
              <w:rPr>
                <w:rFonts w:eastAsia="Calibri"/>
                <w:sz w:val="20"/>
                <w:szCs w:val="20"/>
              </w:rPr>
            </w:pPr>
            <w:r w:rsidRPr="00650D7C">
              <w:rPr>
                <w:rFonts w:eastAsia="Calibri"/>
                <w:sz w:val="20"/>
                <w:szCs w:val="20"/>
              </w:rPr>
              <w:t>8</w:t>
            </w:r>
            <w:r>
              <w:rPr>
                <w:rFonts w:eastAsia="Calibri"/>
                <w:sz w:val="20"/>
                <w:szCs w:val="20"/>
              </w:rPr>
              <w:t>1 820 970,65</w:t>
            </w:r>
            <w:r w:rsidRPr="00650D7C">
              <w:rPr>
                <w:rFonts w:eastAsia="Calibri"/>
                <w:sz w:val="20"/>
                <w:szCs w:val="20"/>
                <w:lang w:val="en-US"/>
              </w:rPr>
              <w:t xml:space="preserve"> </w:t>
            </w:r>
            <w:r w:rsidRPr="00650D7C">
              <w:rPr>
                <w:rFonts w:eastAsia="Calibri"/>
                <w:sz w:val="20"/>
                <w:szCs w:val="20"/>
              </w:rPr>
              <w:t>МБ</w:t>
            </w:r>
          </w:p>
        </w:tc>
        <w:tc>
          <w:tcPr>
            <w:tcW w:w="1843" w:type="dxa"/>
            <w:vAlign w:val="center"/>
          </w:tcPr>
          <w:p w:rsidR="00806F87" w:rsidRPr="0030266C" w:rsidRDefault="00806F87" w:rsidP="00806F87">
            <w:pPr>
              <w:jc w:val="center"/>
              <w:rPr>
                <w:rFonts w:eastAsia="Calibri"/>
                <w:sz w:val="20"/>
                <w:szCs w:val="20"/>
              </w:rPr>
            </w:pPr>
            <w:r w:rsidRPr="0030266C">
              <w:rPr>
                <w:rFonts w:eastAsia="Calibri"/>
                <w:sz w:val="20"/>
                <w:szCs w:val="20"/>
              </w:rPr>
              <w:t>84 330 896,15 МБ</w:t>
            </w:r>
          </w:p>
        </w:tc>
        <w:tc>
          <w:tcPr>
            <w:tcW w:w="1843" w:type="dxa"/>
            <w:vAlign w:val="center"/>
          </w:tcPr>
          <w:p w:rsidR="00806F87" w:rsidRPr="0030266C" w:rsidRDefault="00806F87" w:rsidP="00806F87">
            <w:pPr>
              <w:jc w:val="center"/>
              <w:rPr>
                <w:rFonts w:eastAsia="Calibri"/>
                <w:sz w:val="20"/>
                <w:szCs w:val="20"/>
              </w:rPr>
            </w:pPr>
            <w:r w:rsidRPr="0030266C">
              <w:rPr>
                <w:rFonts w:eastAsia="Calibri"/>
                <w:sz w:val="20"/>
                <w:szCs w:val="20"/>
              </w:rPr>
              <w:t>88 847 904,09 МБ</w:t>
            </w:r>
          </w:p>
        </w:tc>
      </w:tr>
      <w:tr w:rsidR="00806F87" w:rsidRPr="00B2631B" w:rsidTr="00806F87">
        <w:trPr>
          <w:trHeight w:val="398"/>
        </w:trPr>
        <w:tc>
          <w:tcPr>
            <w:tcW w:w="3964" w:type="dxa"/>
            <w:vMerge/>
          </w:tcPr>
          <w:p w:rsidR="00806F87" w:rsidRPr="00650D7C" w:rsidRDefault="00806F87" w:rsidP="00806F87">
            <w:pPr>
              <w:jc w:val="both"/>
              <w:rPr>
                <w:rFonts w:eastAsia="Calibri"/>
                <w:sz w:val="20"/>
                <w:szCs w:val="20"/>
              </w:rPr>
            </w:pPr>
          </w:p>
        </w:tc>
        <w:tc>
          <w:tcPr>
            <w:tcW w:w="1842" w:type="dxa"/>
            <w:vAlign w:val="center"/>
          </w:tcPr>
          <w:p w:rsidR="00806F87" w:rsidRPr="00650D7C" w:rsidRDefault="00806F87" w:rsidP="00806F87">
            <w:pPr>
              <w:jc w:val="center"/>
              <w:rPr>
                <w:rFonts w:eastAsia="Calibri"/>
                <w:sz w:val="20"/>
                <w:szCs w:val="20"/>
              </w:rPr>
            </w:pPr>
            <w:r>
              <w:rPr>
                <w:rFonts w:eastAsia="Calibri"/>
                <w:sz w:val="20"/>
                <w:szCs w:val="20"/>
              </w:rPr>
              <w:t>2 308 643,35 МБТ</w:t>
            </w:r>
          </w:p>
        </w:tc>
        <w:tc>
          <w:tcPr>
            <w:tcW w:w="1843" w:type="dxa"/>
            <w:vAlign w:val="center"/>
          </w:tcPr>
          <w:p w:rsidR="00806F87" w:rsidRPr="0030266C" w:rsidRDefault="00806F87" w:rsidP="00806F87">
            <w:pPr>
              <w:jc w:val="center"/>
              <w:rPr>
                <w:rFonts w:eastAsia="Calibri"/>
                <w:sz w:val="20"/>
                <w:szCs w:val="20"/>
              </w:rPr>
            </w:pPr>
            <w:r>
              <w:rPr>
                <w:rFonts w:eastAsia="Calibri"/>
                <w:sz w:val="20"/>
                <w:szCs w:val="20"/>
              </w:rPr>
              <w:t>0,00</w:t>
            </w:r>
          </w:p>
        </w:tc>
        <w:tc>
          <w:tcPr>
            <w:tcW w:w="1843" w:type="dxa"/>
            <w:vAlign w:val="center"/>
          </w:tcPr>
          <w:p w:rsidR="00806F87" w:rsidRPr="0030266C" w:rsidRDefault="00806F87" w:rsidP="00806F87">
            <w:pPr>
              <w:jc w:val="center"/>
              <w:rPr>
                <w:rFonts w:eastAsia="Calibri"/>
                <w:sz w:val="20"/>
                <w:szCs w:val="20"/>
              </w:rPr>
            </w:pPr>
            <w:r>
              <w:rPr>
                <w:rFonts w:eastAsia="Calibri"/>
                <w:sz w:val="20"/>
                <w:szCs w:val="20"/>
              </w:rPr>
              <w:t>0,00</w:t>
            </w:r>
          </w:p>
        </w:tc>
      </w:tr>
      <w:tr w:rsidR="00806F87" w:rsidRPr="00B2631B" w:rsidTr="00806F87">
        <w:tc>
          <w:tcPr>
            <w:tcW w:w="3964" w:type="dxa"/>
          </w:tcPr>
          <w:p w:rsidR="00806F87" w:rsidRPr="00D7279C" w:rsidRDefault="00806F87" w:rsidP="00806F87">
            <w:pPr>
              <w:jc w:val="both"/>
              <w:rPr>
                <w:rFonts w:eastAsia="Calibri"/>
                <w:sz w:val="20"/>
                <w:szCs w:val="20"/>
              </w:rPr>
            </w:pPr>
            <w:r w:rsidRPr="00D7279C">
              <w:rPr>
                <w:rFonts w:eastAsia="Calibri"/>
                <w:sz w:val="20"/>
                <w:szCs w:val="20"/>
              </w:rPr>
              <w:t>Обеспечение деятельности органов администрации Артемовского городского округа</w:t>
            </w:r>
          </w:p>
        </w:tc>
        <w:tc>
          <w:tcPr>
            <w:tcW w:w="1842" w:type="dxa"/>
            <w:vAlign w:val="center"/>
          </w:tcPr>
          <w:p w:rsidR="00806F87" w:rsidRPr="00D7279C" w:rsidRDefault="00806F87" w:rsidP="00806F87">
            <w:pPr>
              <w:jc w:val="center"/>
              <w:rPr>
                <w:rFonts w:eastAsia="Calibri"/>
                <w:sz w:val="20"/>
                <w:szCs w:val="20"/>
              </w:rPr>
            </w:pPr>
            <w:r w:rsidRPr="00D7279C">
              <w:rPr>
                <w:rFonts w:eastAsia="Calibri"/>
                <w:sz w:val="20"/>
                <w:szCs w:val="20"/>
              </w:rPr>
              <w:t>5 726 232,14 МБ</w:t>
            </w:r>
          </w:p>
        </w:tc>
        <w:tc>
          <w:tcPr>
            <w:tcW w:w="1843" w:type="dxa"/>
            <w:vAlign w:val="center"/>
          </w:tcPr>
          <w:p w:rsidR="00806F87" w:rsidRPr="00D7279C" w:rsidRDefault="00806F87" w:rsidP="00806F87">
            <w:pPr>
              <w:jc w:val="center"/>
              <w:rPr>
                <w:rFonts w:eastAsia="Calibri"/>
                <w:sz w:val="20"/>
                <w:szCs w:val="20"/>
              </w:rPr>
            </w:pPr>
            <w:r w:rsidRPr="00D7279C">
              <w:rPr>
                <w:rFonts w:eastAsia="Calibri"/>
                <w:sz w:val="20"/>
                <w:szCs w:val="20"/>
              </w:rPr>
              <w:t>5 955 493,34 МБ</w:t>
            </w:r>
          </w:p>
        </w:tc>
        <w:tc>
          <w:tcPr>
            <w:tcW w:w="1843" w:type="dxa"/>
            <w:vAlign w:val="center"/>
          </w:tcPr>
          <w:p w:rsidR="00806F87" w:rsidRPr="00D7279C" w:rsidRDefault="00806F87" w:rsidP="00806F87">
            <w:pPr>
              <w:jc w:val="center"/>
              <w:rPr>
                <w:rFonts w:eastAsia="Calibri"/>
                <w:sz w:val="20"/>
                <w:szCs w:val="20"/>
              </w:rPr>
            </w:pPr>
            <w:r w:rsidRPr="00D7279C">
              <w:rPr>
                <w:rFonts w:eastAsia="Calibri"/>
                <w:sz w:val="20"/>
                <w:szCs w:val="20"/>
              </w:rPr>
              <w:t>6 193 857,97 МБ</w:t>
            </w:r>
          </w:p>
        </w:tc>
      </w:tr>
      <w:tr w:rsidR="00806F87" w:rsidRPr="00B2631B" w:rsidTr="00806F87">
        <w:tc>
          <w:tcPr>
            <w:tcW w:w="3964" w:type="dxa"/>
          </w:tcPr>
          <w:p w:rsidR="00806F87" w:rsidRPr="008F0C77" w:rsidRDefault="00806F87" w:rsidP="00806F87">
            <w:pPr>
              <w:rPr>
                <w:rFonts w:eastAsia="Calibri"/>
                <w:b/>
                <w:sz w:val="20"/>
                <w:szCs w:val="20"/>
              </w:rPr>
            </w:pPr>
            <w:r w:rsidRPr="008F0C77">
              <w:rPr>
                <w:rFonts w:eastAsia="Calibri"/>
                <w:b/>
                <w:sz w:val="20"/>
                <w:szCs w:val="20"/>
              </w:rPr>
              <w:t>ИТОГО, в том числе:</w:t>
            </w:r>
          </w:p>
        </w:tc>
        <w:tc>
          <w:tcPr>
            <w:tcW w:w="1842" w:type="dxa"/>
          </w:tcPr>
          <w:p w:rsidR="00806F87" w:rsidRPr="008F0C77" w:rsidRDefault="00806F87" w:rsidP="00806F87">
            <w:pPr>
              <w:jc w:val="center"/>
              <w:rPr>
                <w:rFonts w:eastAsia="Calibri"/>
                <w:b/>
                <w:sz w:val="20"/>
                <w:szCs w:val="20"/>
              </w:rPr>
            </w:pPr>
            <w:r w:rsidRPr="008F0C77">
              <w:rPr>
                <w:rFonts w:eastAsia="Calibri"/>
                <w:b/>
                <w:sz w:val="20"/>
                <w:szCs w:val="20"/>
              </w:rPr>
              <w:t xml:space="preserve">255 687 188,54 </w:t>
            </w:r>
          </w:p>
        </w:tc>
        <w:tc>
          <w:tcPr>
            <w:tcW w:w="1843" w:type="dxa"/>
          </w:tcPr>
          <w:p w:rsidR="00806F87" w:rsidRPr="00543234" w:rsidRDefault="00806F87" w:rsidP="00806F87">
            <w:pPr>
              <w:jc w:val="center"/>
              <w:rPr>
                <w:rFonts w:eastAsia="Calibri"/>
                <w:b/>
                <w:sz w:val="20"/>
                <w:szCs w:val="20"/>
              </w:rPr>
            </w:pPr>
            <w:r w:rsidRPr="00543234">
              <w:rPr>
                <w:rFonts w:eastAsia="Calibri"/>
                <w:b/>
                <w:sz w:val="20"/>
                <w:szCs w:val="20"/>
              </w:rPr>
              <w:t>2</w:t>
            </w:r>
            <w:r>
              <w:rPr>
                <w:rFonts w:eastAsia="Calibri"/>
                <w:b/>
                <w:sz w:val="20"/>
                <w:szCs w:val="20"/>
              </w:rPr>
              <w:t>9</w:t>
            </w:r>
            <w:r w:rsidRPr="00543234">
              <w:rPr>
                <w:rFonts w:eastAsia="Calibri"/>
                <w:b/>
                <w:sz w:val="20"/>
                <w:szCs w:val="20"/>
              </w:rPr>
              <w:t>4 </w:t>
            </w:r>
            <w:r>
              <w:rPr>
                <w:rFonts w:eastAsia="Calibri"/>
                <w:b/>
                <w:sz w:val="20"/>
                <w:szCs w:val="20"/>
              </w:rPr>
              <w:t>274 592,36</w:t>
            </w:r>
            <w:r w:rsidRPr="00543234">
              <w:rPr>
                <w:rFonts w:eastAsia="Calibri"/>
                <w:b/>
                <w:sz w:val="20"/>
                <w:szCs w:val="20"/>
              </w:rPr>
              <w:t xml:space="preserve"> </w:t>
            </w:r>
          </w:p>
        </w:tc>
        <w:tc>
          <w:tcPr>
            <w:tcW w:w="1843" w:type="dxa"/>
          </w:tcPr>
          <w:p w:rsidR="00806F87" w:rsidRPr="00543234" w:rsidRDefault="00806F87" w:rsidP="00806F87">
            <w:pPr>
              <w:jc w:val="center"/>
              <w:rPr>
                <w:rFonts w:eastAsia="Calibri"/>
                <w:b/>
                <w:sz w:val="20"/>
                <w:szCs w:val="20"/>
              </w:rPr>
            </w:pPr>
            <w:r w:rsidRPr="00543234">
              <w:rPr>
                <w:rFonts w:eastAsia="Calibri"/>
                <w:b/>
                <w:sz w:val="20"/>
                <w:szCs w:val="20"/>
              </w:rPr>
              <w:t>295 492 286,95</w:t>
            </w:r>
          </w:p>
        </w:tc>
      </w:tr>
      <w:tr w:rsidR="00806F87" w:rsidRPr="00806F87" w:rsidTr="00806F87">
        <w:tc>
          <w:tcPr>
            <w:tcW w:w="3964" w:type="dxa"/>
          </w:tcPr>
          <w:p w:rsidR="00806F87" w:rsidRPr="00806F87" w:rsidRDefault="00806F87" w:rsidP="00806F87">
            <w:pPr>
              <w:jc w:val="both"/>
              <w:rPr>
                <w:rFonts w:eastAsia="Calibri"/>
                <w:sz w:val="20"/>
                <w:szCs w:val="20"/>
              </w:rPr>
            </w:pPr>
            <w:r w:rsidRPr="00806F87">
              <w:rPr>
                <w:rFonts w:eastAsia="Calibri"/>
                <w:sz w:val="20"/>
                <w:szCs w:val="20"/>
              </w:rPr>
              <w:t>МБ</w:t>
            </w:r>
          </w:p>
        </w:tc>
        <w:tc>
          <w:tcPr>
            <w:tcW w:w="1842" w:type="dxa"/>
          </w:tcPr>
          <w:p w:rsidR="00806F87" w:rsidRPr="00806F87" w:rsidRDefault="00806F87" w:rsidP="00806F87">
            <w:pPr>
              <w:jc w:val="center"/>
              <w:rPr>
                <w:rFonts w:eastAsia="Calibri"/>
                <w:sz w:val="20"/>
                <w:szCs w:val="20"/>
              </w:rPr>
            </w:pPr>
            <w:r w:rsidRPr="00806F87">
              <w:rPr>
                <w:rFonts w:eastAsia="Calibri"/>
                <w:sz w:val="20"/>
                <w:szCs w:val="20"/>
              </w:rPr>
              <w:t>231 672 334,49</w:t>
            </w:r>
          </w:p>
        </w:tc>
        <w:tc>
          <w:tcPr>
            <w:tcW w:w="1843" w:type="dxa"/>
          </w:tcPr>
          <w:p w:rsidR="00806F87" w:rsidRPr="00806F87" w:rsidRDefault="00806F87" w:rsidP="00806F87">
            <w:pPr>
              <w:jc w:val="center"/>
              <w:rPr>
                <w:rFonts w:eastAsia="Calibri"/>
                <w:sz w:val="20"/>
                <w:szCs w:val="20"/>
              </w:rPr>
            </w:pPr>
            <w:r w:rsidRPr="00806F87">
              <w:rPr>
                <w:rFonts w:eastAsia="Calibri"/>
                <w:sz w:val="20"/>
                <w:szCs w:val="20"/>
              </w:rPr>
              <w:t>223 482 326,46</w:t>
            </w:r>
          </w:p>
        </w:tc>
        <w:tc>
          <w:tcPr>
            <w:tcW w:w="1843" w:type="dxa"/>
          </w:tcPr>
          <w:p w:rsidR="00806F87" w:rsidRPr="00806F87" w:rsidRDefault="00806F87" w:rsidP="00806F87">
            <w:pPr>
              <w:jc w:val="center"/>
              <w:rPr>
                <w:rFonts w:eastAsia="Calibri"/>
                <w:sz w:val="20"/>
                <w:szCs w:val="20"/>
              </w:rPr>
            </w:pPr>
            <w:r w:rsidRPr="00806F87">
              <w:rPr>
                <w:rFonts w:eastAsia="Calibri"/>
                <w:sz w:val="20"/>
                <w:szCs w:val="20"/>
              </w:rPr>
              <w:t>224 699 301,40</w:t>
            </w:r>
          </w:p>
        </w:tc>
      </w:tr>
      <w:tr w:rsidR="00806F87" w:rsidRPr="00806F87" w:rsidTr="00806F87">
        <w:tc>
          <w:tcPr>
            <w:tcW w:w="3964" w:type="dxa"/>
          </w:tcPr>
          <w:p w:rsidR="00806F87" w:rsidRPr="00806F87" w:rsidRDefault="00806F87" w:rsidP="00806F87">
            <w:pPr>
              <w:jc w:val="both"/>
              <w:rPr>
                <w:rFonts w:eastAsia="Calibri"/>
                <w:sz w:val="20"/>
                <w:szCs w:val="20"/>
              </w:rPr>
            </w:pPr>
            <w:r w:rsidRPr="00806F87">
              <w:rPr>
                <w:rFonts w:eastAsia="Calibri"/>
                <w:sz w:val="20"/>
                <w:szCs w:val="20"/>
              </w:rPr>
              <w:t>МБТ</w:t>
            </w:r>
          </w:p>
        </w:tc>
        <w:tc>
          <w:tcPr>
            <w:tcW w:w="1842" w:type="dxa"/>
          </w:tcPr>
          <w:p w:rsidR="00806F87" w:rsidRPr="00806F87" w:rsidRDefault="00806F87" w:rsidP="00806F87">
            <w:pPr>
              <w:jc w:val="center"/>
              <w:rPr>
                <w:rFonts w:eastAsia="Calibri"/>
                <w:sz w:val="20"/>
                <w:szCs w:val="20"/>
              </w:rPr>
            </w:pPr>
            <w:r w:rsidRPr="00806F87">
              <w:rPr>
                <w:rFonts w:eastAsia="Calibri"/>
                <w:sz w:val="20"/>
                <w:szCs w:val="20"/>
              </w:rPr>
              <w:t>22 911 854,05</w:t>
            </w:r>
          </w:p>
        </w:tc>
        <w:tc>
          <w:tcPr>
            <w:tcW w:w="1843" w:type="dxa"/>
          </w:tcPr>
          <w:p w:rsidR="00806F87" w:rsidRPr="00806F87" w:rsidRDefault="00806F87" w:rsidP="00806F87">
            <w:pPr>
              <w:jc w:val="center"/>
              <w:rPr>
                <w:rFonts w:eastAsia="Calibri"/>
                <w:sz w:val="20"/>
                <w:szCs w:val="20"/>
              </w:rPr>
            </w:pPr>
            <w:r w:rsidRPr="00806F87">
              <w:rPr>
                <w:rFonts w:eastAsia="Calibri"/>
                <w:sz w:val="20"/>
                <w:szCs w:val="20"/>
              </w:rPr>
              <w:t>70 792 265,90</w:t>
            </w:r>
          </w:p>
        </w:tc>
        <w:tc>
          <w:tcPr>
            <w:tcW w:w="1843" w:type="dxa"/>
          </w:tcPr>
          <w:p w:rsidR="00806F87" w:rsidRPr="00806F87" w:rsidRDefault="00806F87" w:rsidP="00806F87">
            <w:pPr>
              <w:jc w:val="center"/>
              <w:rPr>
                <w:rFonts w:eastAsia="Calibri"/>
                <w:sz w:val="20"/>
                <w:szCs w:val="20"/>
              </w:rPr>
            </w:pPr>
            <w:r w:rsidRPr="00806F87">
              <w:rPr>
                <w:rFonts w:eastAsia="Calibri"/>
                <w:sz w:val="20"/>
                <w:szCs w:val="20"/>
              </w:rPr>
              <w:t>70 792 985,55</w:t>
            </w:r>
          </w:p>
        </w:tc>
      </w:tr>
      <w:tr w:rsidR="00806F87" w:rsidRPr="00806F87" w:rsidTr="00806F87">
        <w:tc>
          <w:tcPr>
            <w:tcW w:w="3964" w:type="dxa"/>
          </w:tcPr>
          <w:p w:rsidR="00806F87" w:rsidRPr="00806F87" w:rsidRDefault="00806F87" w:rsidP="00806F87">
            <w:pPr>
              <w:jc w:val="both"/>
              <w:rPr>
                <w:rFonts w:eastAsia="Calibri"/>
                <w:sz w:val="20"/>
                <w:szCs w:val="20"/>
              </w:rPr>
            </w:pPr>
            <w:proofErr w:type="spellStart"/>
            <w:r w:rsidRPr="00806F87">
              <w:rPr>
                <w:rFonts w:eastAsia="Calibri"/>
                <w:sz w:val="20"/>
                <w:szCs w:val="20"/>
              </w:rPr>
              <w:t>Внб</w:t>
            </w:r>
            <w:proofErr w:type="spellEnd"/>
          </w:p>
        </w:tc>
        <w:tc>
          <w:tcPr>
            <w:tcW w:w="1842" w:type="dxa"/>
          </w:tcPr>
          <w:p w:rsidR="00806F87" w:rsidRPr="00806F87" w:rsidRDefault="00806F87" w:rsidP="00806F87">
            <w:pPr>
              <w:jc w:val="center"/>
              <w:rPr>
                <w:rFonts w:eastAsia="Calibri"/>
                <w:sz w:val="20"/>
                <w:szCs w:val="20"/>
              </w:rPr>
            </w:pPr>
            <w:r w:rsidRPr="00806F87">
              <w:rPr>
                <w:rFonts w:eastAsia="Calibri"/>
                <w:sz w:val="20"/>
                <w:szCs w:val="20"/>
              </w:rPr>
              <w:t>1 103 000,00</w:t>
            </w:r>
          </w:p>
        </w:tc>
        <w:tc>
          <w:tcPr>
            <w:tcW w:w="1843" w:type="dxa"/>
          </w:tcPr>
          <w:p w:rsidR="00806F87" w:rsidRPr="00806F87" w:rsidRDefault="00806F87" w:rsidP="00806F87">
            <w:pPr>
              <w:jc w:val="center"/>
              <w:rPr>
                <w:rFonts w:eastAsia="Calibri"/>
                <w:sz w:val="20"/>
                <w:szCs w:val="20"/>
              </w:rPr>
            </w:pPr>
            <w:r w:rsidRPr="00806F87">
              <w:rPr>
                <w:rFonts w:eastAsia="Calibri"/>
                <w:sz w:val="20"/>
                <w:szCs w:val="20"/>
              </w:rPr>
              <w:t>0,00</w:t>
            </w:r>
          </w:p>
        </w:tc>
        <w:tc>
          <w:tcPr>
            <w:tcW w:w="1843" w:type="dxa"/>
          </w:tcPr>
          <w:p w:rsidR="00806F87" w:rsidRPr="00806F87" w:rsidRDefault="00806F87" w:rsidP="00806F87">
            <w:pPr>
              <w:jc w:val="center"/>
              <w:rPr>
                <w:rFonts w:eastAsia="Calibri"/>
                <w:sz w:val="20"/>
                <w:szCs w:val="20"/>
              </w:rPr>
            </w:pPr>
            <w:r w:rsidRPr="00806F87">
              <w:rPr>
                <w:rFonts w:eastAsia="Calibri"/>
                <w:sz w:val="20"/>
                <w:szCs w:val="20"/>
              </w:rPr>
              <w:t>0,00</w:t>
            </w:r>
          </w:p>
        </w:tc>
      </w:tr>
    </w:tbl>
    <w:p w:rsidR="00806F87" w:rsidRPr="00B2631B" w:rsidRDefault="00806F87" w:rsidP="00806F87">
      <w:pPr>
        <w:spacing w:line="271" w:lineRule="auto"/>
        <w:ind w:firstLine="709"/>
        <w:jc w:val="both"/>
        <w:rPr>
          <w:rFonts w:eastAsia="Calibri"/>
          <w:color w:val="FF0000"/>
        </w:rPr>
      </w:pPr>
    </w:p>
    <w:p w:rsidR="00806F87" w:rsidRPr="008E1FBF" w:rsidRDefault="00806F87" w:rsidP="00806F87">
      <w:pPr>
        <w:autoSpaceDE w:val="0"/>
        <w:autoSpaceDN w:val="0"/>
        <w:adjustRightInd w:val="0"/>
        <w:spacing w:line="312" w:lineRule="auto"/>
        <w:ind w:firstLine="709"/>
        <w:jc w:val="both"/>
        <w:rPr>
          <w:rFonts w:eastAsia="Calibri"/>
        </w:rPr>
      </w:pPr>
      <w:r w:rsidRPr="00754572">
        <w:rPr>
          <w:rFonts w:eastAsia="Calibri"/>
        </w:rPr>
        <w:t>Общее увеличение расходов муниципальной программы относительно уровня действующего бюджета Артемовского городского округа на 202</w:t>
      </w:r>
      <w:r>
        <w:rPr>
          <w:rFonts w:eastAsia="Calibri"/>
        </w:rPr>
        <w:t>5</w:t>
      </w:r>
      <w:r w:rsidRPr="00754572">
        <w:rPr>
          <w:rFonts w:eastAsia="Calibri"/>
        </w:rPr>
        <w:t xml:space="preserve"> год сложилось в объеме 50 073 655,79 руб</w:t>
      </w:r>
      <w:r>
        <w:rPr>
          <w:rFonts w:eastAsia="Calibri"/>
        </w:rPr>
        <w:t>лей</w:t>
      </w:r>
      <w:r w:rsidRPr="00754572">
        <w:rPr>
          <w:rFonts w:eastAsia="Calibri"/>
        </w:rPr>
        <w:t xml:space="preserve"> и обусловлено:</w:t>
      </w:r>
      <w:r>
        <w:rPr>
          <w:rFonts w:eastAsia="Calibri"/>
        </w:rPr>
        <w:t xml:space="preserve"> </w:t>
      </w:r>
      <w:r w:rsidRPr="00534299">
        <w:rPr>
          <w:iCs/>
          <w:spacing w:val="2"/>
        </w:rPr>
        <w:t xml:space="preserve">увеличением </w:t>
      </w:r>
      <w:r w:rsidRPr="005C62E9">
        <w:rPr>
          <w:iCs/>
          <w:spacing w:val="2"/>
        </w:rPr>
        <w:t>объема средств местного бюджета на фонд оплаты труда работников муниципальных учреждений</w:t>
      </w:r>
      <w:r w:rsidRPr="005C62E9">
        <w:t>;</w:t>
      </w:r>
      <w:r>
        <w:t xml:space="preserve"> </w:t>
      </w:r>
      <w:r>
        <w:rPr>
          <w:color w:val="000000" w:themeColor="text1"/>
        </w:rPr>
        <w:t>увеличены бюджетные ассигнования в сфере закупок с учетом роста цен (тарифов) на продукцию (услуги) иных организаций (услуги связи, обслуживание оргтехники, программного обеспечения, СПС «</w:t>
      </w:r>
      <w:proofErr w:type="spellStart"/>
      <w:r>
        <w:rPr>
          <w:color w:val="000000" w:themeColor="text1"/>
        </w:rPr>
        <w:t>КонсультантПлюс</w:t>
      </w:r>
      <w:proofErr w:type="spellEnd"/>
      <w:r>
        <w:rPr>
          <w:color w:val="000000" w:themeColor="text1"/>
        </w:rPr>
        <w:t xml:space="preserve">», программы 1С); а также </w:t>
      </w:r>
      <w:r w:rsidRPr="008E1FBF">
        <w:rPr>
          <w:rFonts w:eastAsia="Calibri"/>
        </w:rPr>
        <w:t>дополнительного распределения</w:t>
      </w:r>
      <w:r w:rsidRPr="008E1FBF">
        <w:rPr>
          <w:rFonts w:eastAsia="Calibri"/>
          <w:i/>
        </w:rPr>
        <w:t xml:space="preserve"> </w:t>
      </w:r>
      <w:r w:rsidRPr="008E1FBF">
        <w:rPr>
          <w:rFonts w:eastAsia="Calibri"/>
        </w:rPr>
        <w:t>межбюджетных трансфертов</w:t>
      </w:r>
      <w:r>
        <w:rPr>
          <w:rFonts w:eastAsia="Calibri"/>
        </w:rPr>
        <w:t xml:space="preserve"> Артемовскому городскому округу</w:t>
      </w:r>
      <w:r w:rsidRPr="008E1FBF">
        <w:rPr>
          <w:rFonts w:eastAsia="Calibri"/>
        </w:rPr>
        <w:t xml:space="preserve">, </w:t>
      </w:r>
      <w:r w:rsidR="00170426">
        <w:rPr>
          <w:rFonts w:eastAsia="Calibri"/>
        </w:rPr>
        <w:t>согласно</w:t>
      </w:r>
      <w:r w:rsidRPr="008E1FBF">
        <w:rPr>
          <w:rFonts w:eastAsia="Calibri"/>
        </w:rPr>
        <w:t xml:space="preserve"> </w:t>
      </w:r>
      <w:r w:rsidR="002A6842">
        <w:rPr>
          <w:rFonts w:eastAsia="Calibri"/>
        </w:rPr>
        <w:t>проекту</w:t>
      </w:r>
      <w:r w:rsidRPr="008E1FBF">
        <w:rPr>
          <w:rFonts w:eastAsia="Calibri"/>
        </w:rPr>
        <w:t xml:space="preserve"> </w:t>
      </w:r>
      <w:r>
        <w:rPr>
          <w:rFonts w:eastAsia="Calibri"/>
        </w:rPr>
        <w:t>з</w:t>
      </w:r>
      <w:r w:rsidRPr="008E1FBF">
        <w:rPr>
          <w:rFonts w:eastAsia="Calibri"/>
        </w:rPr>
        <w:t>акона Приморского края «О краевом бюджете на 2025 год и плановый период 2026 и 2027 годов»</w:t>
      </w:r>
      <w:r>
        <w:rPr>
          <w:rFonts w:eastAsia="Calibri"/>
        </w:rPr>
        <w:t xml:space="preserve"> на </w:t>
      </w:r>
      <w:r w:rsidRPr="00586AE7">
        <w:rPr>
          <w:rFonts w:eastAsia="Calibri"/>
        </w:rPr>
        <w:t xml:space="preserve">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w:t>
      </w:r>
      <w:r w:rsidRPr="00E144DA">
        <w:rPr>
          <w:rFonts w:eastAsia="Calibri"/>
        </w:rPr>
        <w:t>подготовки</w:t>
      </w:r>
      <w:r w:rsidRPr="008E1FBF">
        <w:rPr>
          <w:rFonts w:eastAsia="Calibri"/>
        </w:rPr>
        <w:t>.</w:t>
      </w:r>
    </w:p>
    <w:p w:rsidR="00806F87" w:rsidRPr="00754572" w:rsidRDefault="00806F87" w:rsidP="00806F87">
      <w:pPr>
        <w:autoSpaceDE w:val="0"/>
        <w:autoSpaceDN w:val="0"/>
        <w:adjustRightInd w:val="0"/>
        <w:spacing w:line="312" w:lineRule="auto"/>
        <w:ind w:firstLine="709"/>
        <w:jc w:val="both"/>
        <w:rPr>
          <w:rFonts w:eastAsia="Calibri"/>
          <w:b/>
        </w:rPr>
      </w:pPr>
      <w:r w:rsidRPr="00754572">
        <w:rPr>
          <w:rFonts w:eastAsia="Calibri"/>
          <w:b/>
        </w:rPr>
        <w:t xml:space="preserve">В составе муниципальной программы </w:t>
      </w:r>
      <w:r>
        <w:rPr>
          <w:rFonts w:eastAsia="Calibri"/>
          <w:b/>
        </w:rPr>
        <w:t xml:space="preserve">на 2025 год </w:t>
      </w:r>
      <w:r w:rsidRPr="00754572">
        <w:rPr>
          <w:rFonts w:eastAsia="Calibri"/>
          <w:b/>
        </w:rPr>
        <w:t xml:space="preserve">предусмотрены расходы на: </w:t>
      </w:r>
    </w:p>
    <w:p w:rsidR="00806F87" w:rsidRPr="00C12FF0" w:rsidRDefault="00806F87" w:rsidP="00806F87">
      <w:pPr>
        <w:autoSpaceDE w:val="0"/>
        <w:autoSpaceDN w:val="0"/>
        <w:adjustRightInd w:val="0"/>
        <w:spacing w:line="312" w:lineRule="auto"/>
        <w:ind w:firstLine="709"/>
        <w:jc w:val="both"/>
        <w:rPr>
          <w:rFonts w:eastAsia="Calibri"/>
        </w:rPr>
      </w:pPr>
      <w:r w:rsidRPr="00BF6E27">
        <w:rPr>
          <w:rFonts w:eastAsia="Calibri"/>
        </w:rPr>
        <w:t xml:space="preserve">-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r w:rsidRPr="008E1FBF">
        <w:rPr>
          <w:rFonts w:eastAsia="Calibri"/>
        </w:rPr>
        <w:t xml:space="preserve">(МКУ «Центр физической культуры и спорта г. Артема» - штатная </w:t>
      </w:r>
      <w:r w:rsidRPr="006A7AD2">
        <w:rPr>
          <w:rFonts w:eastAsia="Calibri"/>
        </w:rPr>
        <w:t>численность 116,5 ед</w:t>
      </w:r>
      <w:r>
        <w:rPr>
          <w:rFonts w:eastAsia="Calibri"/>
        </w:rPr>
        <w:t>иниц</w:t>
      </w:r>
      <w:r w:rsidRPr="006A7AD2">
        <w:rPr>
          <w:rFonts w:eastAsia="Calibri"/>
        </w:rPr>
        <w:t xml:space="preserve">; </w:t>
      </w:r>
      <w:r w:rsidRPr="0041710B">
        <w:rPr>
          <w:rFonts w:eastAsia="Calibri"/>
        </w:rPr>
        <w:t>М</w:t>
      </w:r>
      <w:r w:rsidR="0041710B" w:rsidRPr="0041710B">
        <w:rPr>
          <w:rFonts w:eastAsia="Calibri"/>
        </w:rPr>
        <w:t>БУДО</w:t>
      </w:r>
      <w:r w:rsidRPr="0041710B">
        <w:rPr>
          <w:rFonts w:eastAsia="Calibri"/>
        </w:rPr>
        <w:t xml:space="preserve"> СШ</w:t>
      </w:r>
      <w:r w:rsidRPr="008E1FBF">
        <w:rPr>
          <w:rFonts w:eastAsia="Calibri"/>
        </w:rPr>
        <w:t xml:space="preserve"> «Атлетическая гимнастика» -штатная </w:t>
      </w:r>
      <w:r w:rsidRPr="006A7AD2">
        <w:rPr>
          <w:rFonts w:eastAsia="Calibri"/>
        </w:rPr>
        <w:t>численность – 22 ед</w:t>
      </w:r>
      <w:r>
        <w:rPr>
          <w:rFonts w:eastAsia="Calibri"/>
        </w:rPr>
        <w:t>иницы</w:t>
      </w:r>
      <w:r w:rsidRPr="0041710B">
        <w:rPr>
          <w:rFonts w:eastAsia="Calibri"/>
        </w:rPr>
        <w:t>; М</w:t>
      </w:r>
      <w:r w:rsidR="0041710B" w:rsidRPr="0041710B">
        <w:rPr>
          <w:rFonts w:eastAsia="Calibri"/>
        </w:rPr>
        <w:t>БУДО</w:t>
      </w:r>
      <w:r w:rsidRPr="0041710B">
        <w:rPr>
          <w:rFonts w:eastAsia="Calibri"/>
        </w:rPr>
        <w:t xml:space="preserve"> </w:t>
      </w:r>
      <w:r w:rsidRPr="0041710B">
        <w:rPr>
          <w:rFonts w:eastAsia="Calibri"/>
        </w:rPr>
        <w:lastRenderedPageBreak/>
        <w:t>СШ «Темп» - штатная численность – 46 единиц; МАУ «СШ «Центр зимних видов спор</w:t>
      </w:r>
      <w:r w:rsidRPr="006A7AD2">
        <w:rPr>
          <w:rFonts w:eastAsia="Calibri"/>
        </w:rPr>
        <w:t>та» - штатная численность 2 ед</w:t>
      </w:r>
      <w:r>
        <w:rPr>
          <w:rFonts w:eastAsia="Calibri"/>
        </w:rPr>
        <w:t>и</w:t>
      </w:r>
      <w:r w:rsidR="008B31A8">
        <w:rPr>
          <w:rFonts w:eastAsia="Calibri"/>
        </w:rPr>
        <w:t>ни</w:t>
      </w:r>
      <w:r>
        <w:rPr>
          <w:rFonts w:eastAsia="Calibri"/>
        </w:rPr>
        <w:t>цы</w:t>
      </w:r>
      <w:r w:rsidRPr="006A7AD2">
        <w:rPr>
          <w:rFonts w:eastAsia="Calibri"/>
        </w:rPr>
        <w:t>)</w:t>
      </w:r>
      <w:r w:rsidRPr="00B2631B">
        <w:rPr>
          <w:rFonts w:eastAsia="Calibri"/>
          <w:color w:val="FF0000"/>
        </w:rPr>
        <w:t xml:space="preserve"> </w:t>
      </w:r>
      <w:r w:rsidRPr="00C12FF0">
        <w:rPr>
          <w:rFonts w:eastAsia="Calibri"/>
        </w:rPr>
        <w:t>– 219 966 183,02 руб</w:t>
      </w:r>
      <w:r>
        <w:rPr>
          <w:rFonts w:eastAsia="Calibri"/>
        </w:rPr>
        <w:t>ля</w:t>
      </w:r>
      <w:r w:rsidRPr="00C12FF0">
        <w:rPr>
          <w:rFonts w:eastAsia="Calibri"/>
        </w:rPr>
        <w:t>, в том числе за счет дохода от оказания платных услуг 46 000 000,00 руб</w:t>
      </w:r>
      <w:r>
        <w:rPr>
          <w:rFonts w:eastAsia="Calibri"/>
        </w:rPr>
        <w:t xml:space="preserve">лей, </w:t>
      </w:r>
      <w:r>
        <w:rPr>
          <w:rFonts w:eastAsia="Calibri"/>
          <w:b/>
          <w:color w:val="000000" w:themeColor="text1"/>
        </w:rPr>
        <w:t xml:space="preserve">вид расхода 110 – </w:t>
      </w:r>
      <w:r w:rsidRPr="002616B4">
        <w:rPr>
          <w:rFonts w:eastAsia="Calibri"/>
          <w:color w:val="000000" w:themeColor="text1"/>
        </w:rPr>
        <w:t>86 114 391,74 руб</w:t>
      </w:r>
      <w:r>
        <w:rPr>
          <w:rFonts w:eastAsia="Calibri"/>
          <w:color w:val="000000" w:themeColor="text1"/>
        </w:rPr>
        <w:t>ль</w:t>
      </w:r>
      <w:r>
        <w:rPr>
          <w:rFonts w:eastAsia="Calibri"/>
          <w:b/>
          <w:color w:val="000000" w:themeColor="text1"/>
        </w:rPr>
        <w:t xml:space="preserve">, вид расхода 240 – </w:t>
      </w:r>
      <w:r w:rsidRPr="002616B4">
        <w:rPr>
          <w:rFonts w:eastAsia="Calibri"/>
          <w:color w:val="000000" w:themeColor="text1"/>
        </w:rPr>
        <w:t>39 615 002,97 руб</w:t>
      </w:r>
      <w:r>
        <w:rPr>
          <w:rFonts w:eastAsia="Calibri"/>
          <w:color w:val="000000" w:themeColor="text1"/>
        </w:rPr>
        <w:t>ля</w:t>
      </w:r>
      <w:r w:rsidRPr="002616B4">
        <w:rPr>
          <w:rFonts w:eastAsia="Calibri"/>
          <w:color w:val="000000" w:themeColor="text1"/>
        </w:rPr>
        <w:t>,</w:t>
      </w:r>
      <w:r>
        <w:rPr>
          <w:rFonts w:eastAsia="Calibri"/>
          <w:b/>
          <w:color w:val="000000" w:themeColor="text1"/>
        </w:rPr>
        <w:t xml:space="preserve"> вид расхода </w:t>
      </w:r>
      <w:r w:rsidRPr="002616B4">
        <w:rPr>
          <w:rFonts w:eastAsia="Calibri"/>
          <w:b/>
        </w:rPr>
        <w:t>61</w:t>
      </w:r>
      <w:r>
        <w:rPr>
          <w:rFonts w:eastAsia="Calibri"/>
          <w:b/>
        </w:rPr>
        <w:t xml:space="preserve">0 </w:t>
      </w:r>
      <w:r>
        <w:rPr>
          <w:rFonts w:eastAsia="Calibri"/>
        </w:rPr>
        <w:t xml:space="preserve">– 79 360 056,62 рублей, </w:t>
      </w:r>
      <w:r w:rsidRPr="00806F87">
        <w:rPr>
          <w:rFonts w:eastAsia="Calibri"/>
          <w:b/>
        </w:rPr>
        <w:t>вид расхода</w:t>
      </w:r>
      <w:r>
        <w:rPr>
          <w:rFonts w:eastAsia="Calibri"/>
        </w:rPr>
        <w:t xml:space="preserve"> </w:t>
      </w:r>
      <w:r w:rsidRPr="002616B4">
        <w:rPr>
          <w:rFonts w:eastAsia="Calibri"/>
          <w:b/>
        </w:rPr>
        <w:t>62</w:t>
      </w:r>
      <w:r>
        <w:rPr>
          <w:rFonts w:eastAsia="Calibri"/>
          <w:b/>
        </w:rPr>
        <w:t>0</w:t>
      </w:r>
      <w:r>
        <w:rPr>
          <w:rFonts w:eastAsia="Calibri"/>
        </w:rPr>
        <w:t xml:space="preserve"> - 2 389 512,69 рублей, </w:t>
      </w:r>
      <w:r w:rsidRPr="00806F87">
        <w:rPr>
          <w:rFonts w:eastAsia="Calibri"/>
          <w:b/>
        </w:rPr>
        <w:t>вид расхода</w:t>
      </w:r>
      <w:r>
        <w:rPr>
          <w:rFonts w:eastAsia="Calibri"/>
        </w:rPr>
        <w:t xml:space="preserve"> </w:t>
      </w:r>
      <w:r w:rsidRPr="002616B4">
        <w:rPr>
          <w:rFonts w:eastAsia="Calibri"/>
          <w:b/>
        </w:rPr>
        <w:t>850</w:t>
      </w:r>
      <w:r>
        <w:rPr>
          <w:rFonts w:eastAsia="Calibri"/>
        </w:rPr>
        <w:t xml:space="preserve"> – 12 487 219,00 рублей</w:t>
      </w:r>
      <w:r w:rsidRPr="00C12FF0">
        <w:rPr>
          <w:rFonts w:eastAsia="Calibri"/>
        </w:rPr>
        <w:t>;</w:t>
      </w:r>
    </w:p>
    <w:p w:rsidR="00806F87" w:rsidRPr="00586AE7" w:rsidRDefault="00806F87" w:rsidP="00806F87">
      <w:pPr>
        <w:autoSpaceDE w:val="0"/>
        <w:autoSpaceDN w:val="0"/>
        <w:adjustRightInd w:val="0"/>
        <w:spacing w:line="312" w:lineRule="auto"/>
        <w:ind w:firstLine="709"/>
        <w:jc w:val="both"/>
        <w:rPr>
          <w:rFonts w:eastAsia="Calibri"/>
        </w:rPr>
      </w:pPr>
      <w:r w:rsidRPr="00586AE7">
        <w:rPr>
          <w:rFonts w:eastAsia="Calibri"/>
        </w:rPr>
        <w:t>- проведение официальных городских физкультурных, физкультурно-оздоровительных мероприятий, официальных городских спортивных соревнований, тренировочных мероприятий спортсменов – 4 000 000,00 руб</w:t>
      </w:r>
      <w:r>
        <w:rPr>
          <w:rFonts w:eastAsia="Calibri"/>
        </w:rPr>
        <w:t xml:space="preserve">лей, </w:t>
      </w:r>
      <w:r>
        <w:rPr>
          <w:rFonts w:eastAsia="Calibri"/>
          <w:b/>
          <w:color w:val="000000" w:themeColor="text1"/>
        </w:rPr>
        <w:t>вид расхода 610</w:t>
      </w:r>
      <w:r w:rsidRPr="00586AE7">
        <w:rPr>
          <w:rFonts w:eastAsia="Calibri"/>
        </w:rPr>
        <w:t>;</w:t>
      </w:r>
    </w:p>
    <w:p w:rsidR="00806F87" w:rsidRPr="00636F9A" w:rsidRDefault="00806F87" w:rsidP="00806F87">
      <w:pPr>
        <w:autoSpaceDE w:val="0"/>
        <w:autoSpaceDN w:val="0"/>
        <w:adjustRightInd w:val="0"/>
        <w:spacing w:line="312" w:lineRule="auto"/>
        <w:ind w:firstLine="709"/>
        <w:jc w:val="both"/>
        <w:rPr>
          <w:rFonts w:eastAsia="Calibri"/>
        </w:rPr>
      </w:pPr>
      <w:r w:rsidRPr="00686A29">
        <w:rPr>
          <w:rFonts w:eastAsia="Calibri"/>
        </w:rPr>
        <w:t>-</w:t>
      </w:r>
      <w:r w:rsidRPr="00686A29">
        <w:rPr>
          <w:rFonts w:ascii="Calibri" w:eastAsia="Calibri" w:hAnsi="Calibri"/>
        </w:rPr>
        <w:t xml:space="preserve"> </w:t>
      </w:r>
      <w:r w:rsidRPr="00686A29">
        <w:rPr>
          <w:rFonts w:eastAsia="Calibri"/>
        </w:rPr>
        <w:t xml:space="preserve">организация физкультурно-спортивной работы по месту жительства </w:t>
      </w:r>
      <w:r w:rsidRPr="008E1FBF">
        <w:rPr>
          <w:rFonts w:eastAsia="Calibri"/>
        </w:rPr>
        <w:t>(</w:t>
      </w:r>
      <w:r w:rsidRPr="008E1FBF">
        <w:rPr>
          <w:spacing w:val="2"/>
        </w:rPr>
        <w:t>финансирование с целью оплаты заработной платы тренерам-преподавателям - спортивная работа с населением будет осуществляться 4 тренерами-преподавателями и 1 инструктором)</w:t>
      </w:r>
      <w:r w:rsidRPr="008E1FBF">
        <w:rPr>
          <w:rFonts w:eastAsia="Calibri"/>
        </w:rPr>
        <w:t xml:space="preserve"> – </w:t>
      </w:r>
      <w:r w:rsidRPr="00AD1FC6">
        <w:rPr>
          <w:rFonts w:eastAsia="Calibri"/>
        </w:rPr>
        <w:t>522 055,53 руб</w:t>
      </w:r>
      <w:r>
        <w:rPr>
          <w:rFonts w:eastAsia="Calibri"/>
        </w:rPr>
        <w:t>лей</w:t>
      </w:r>
      <w:r w:rsidRPr="00AD1FC6">
        <w:rPr>
          <w:rFonts w:eastAsia="Calibri"/>
        </w:rPr>
        <w:t>, в том числе 15 661,67 руб</w:t>
      </w:r>
      <w:r>
        <w:rPr>
          <w:rFonts w:eastAsia="Calibri"/>
        </w:rPr>
        <w:t>ль</w:t>
      </w:r>
      <w:r w:rsidRPr="00AD1FC6">
        <w:rPr>
          <w:rFonts w:eastAsia="Calibri"/>
        </w:rPr>
        <w:t xml:space="preserve"> - доля Артемовского городского округа на выполнение расходных обязательств Артемовского городского округа;</w:t>
      </w:r>
      <w:r w:rsidRPr="00AD1FC6">
        <w:rPr>
          <w:rFonts w:eastAsia="Calibri"/>
          <w:i/>
        </w:rPr>
        <w:t xml:space="preserve"> 506 393,86</w:t>
      </w:r>
      <w:r w:rsidRPr="00AD1FC6">
        <w:rPr>
          <w:rFonts w:eastAsia="Calibri"/>
        </w:rPr>
        <w:t xml:space="preserve"> </w:t>
      </w:r>
      <w:r w:rsidRPr="00AD1FC6">
        <w:rPr>
          <w:rFonts w:eastAsia="Calibri"/>
          <w:i/>
        </w:rPr>
        <w:t>руб</w:t>
      </w:r>
      <w:r>
        <w:rPr>
          <w:rFonts w:eastAsia="Calibri"/>
          <w:i/>
        </w:rPr>
        <w:t>ля</w:t>
      </w:r>
      <w:r w:rsidRPr="00AD1FC6">
        <w:rPr>
          <w:rFonts w:eastAsia="Calibri"/>
          <w:i/>
        </w:rPr>
        <w:t xml:space="preserve"> -</w:t>
      </w:r>
      <w:r w:rsidRPr="00AD1FC6">
        <w:rPr>
          <w:rFonts w:eastAsia="Calibri"/>
        </w:rPr>
        <w:t xml:space="preserve"> </w:t>
      </w:r>
      <w:proofErr w:type="spellStart"/>
      <w:r w:rsidRPr="00AD1FC6">
        <w:rPr>
          <w:rFonts w:eastAsia="Calibri"/>
          <w:i/>
        </w:rPr>
        <w:t>софинансирование</w:t>
      </w:r>
      <w:proofErr w:type="spellEnd"/>
      <w:r w:rsidRPr="00AD1FC6">
        <w:rPr>
          <w:rFonts w:eastAsia="Calibri"/>
          <w:i/>
        </w:rPr>
        <w:t xml:space="preserve"> на выполнение данного расходного обязательства из вышестоящего бюджета</w:t>
      </w:r>
      <w:r>
        <w:rPr>
          <w:rFonts w:eastAsia="Calibri"/>
          <w:i/>
        </w:rPr>
        <w:t xml:space="preserve">, </w:t>
      </w:r>
      <w:r>
        <w:rPr>
          <w:rFonts w:eastAsia="Calibri"/>
          <w:b/>
          <w:color w:val="000000" w:themeColor="text1"/>
        </w:rPr>
        <w:t xml:space="preserve">вид расхода 110 – </w:t>
      </w:r>
      <w:r w:rsidRPr="00636F9A">
        <w:rPr>
          <w:rFonts w:eastAsia="Calibri"/>
          <w:color w:val="000000" w:themeColor="text1"/>
        </w:rPr>
        <w:t>87 628,87 руб</w:t>
      </w:r>
      <w:r w:rsidR="00170426">
        <w:rPr>
          <w:rFonts w:eastAsia="Calibri"/>
          <w:color w:val="000000" w:themeColor="text1"/>
        </w:rPr>
        <w:t>лей</w:t>
      </w:r>
      <w:r>
        <w:rPr>
          <w:rFonts w:eastAsia="Calibri"/>
          <w:b/>
          <w:color w:val="000000" w:themeColor="text1"/>
        </w:rPr>
        <w:t xml:space="preserve">, </w:t>
      </w:r>
      <w:r w:rsidR="00170426">
        <w:rPr>
          <w:rFonts w:eastAsia="Calibri"/>
          <w:b/>
          <w:color w:val="000000" w:themeColor="text1"/>
        </w:rPr>
        <w:t xml:space="preserve">вид расхода </w:t>
      </w:r>
      <w:r>
        <w:rPr>
          <w:rFonts w:eastAsia="Calibri"/>
          <w:b/>
          <w:color w:val="000000" w:themeColor="text1"/>
        </w:rPr>
        <w:t>61</w:t>
      </w:r>
      <w:r w:rsidR="00170426">
        <w:rPr>
          <w:rFonts w:eastAsia="Calibri"/>
          <w:b/>
          <w:color w:val="000000" w:themeColor="text1"/>
        </w:rPr>
        <w:t>0</w:t>
      </w:r>
      <w:r>
        <w:rPr>
          <w:rFonts w:eastAsia="Calibri"/>
          <w:b/>
          <w:color w:val="000000" w:themeColor="text1"/>
        </w:rPr>
        <w:t xml:space="preserve"> – </w:t>
      </w:r>
      <w:r w:rsidRPr="00636F9A">
        <w:rPr>
          <w:rFonts w:eastAsia="Calibri"/>
          <w:color w:val="000000" w:themeColor="text1"/>
        </w:rPr>
        <w:t>434 426,66 руб</w:t>
      </w:r>
      <w:r w:rsidR="00170426">
        <w:rPr>
          <w:rFonts w:eastAsia="Calibri"/>
          <w:color w:val="000000" w:themeColor="text1"/>
        </w:rPr>
        <w:t>лей</w:t>
      </w:r>
      <w:r w:rsidRPr="00636F9A">
        <w:rPr>
          <w:rFonts w:eastAsia="Calibri"/>
        </w:rPr>
        <w:t xml:space="preserve">; </w:t>
      </w:r>
    </w:p>
    <w:p w:rsidR="00806F87" w:rsidRPr="00B2631B" w:rsidRDefault="00806F87" w:rsidP="00806F87">
      <w:pPr>
        <w:autoSpaceDE w:val="0"/>
        <w:autoSpaceDN w:val="0"/>
        <w:adjustRightInd w:val="0"/>
        <w:spacing w:line="312" w:lineRule="auto"/>
        <w:ind w:firstLine="709"/>
        <w:jc w:val="both"/>
        <w:rPr>
          <w:rFonts w:eastAsia="Calibri"/>
          <w:color w:val="FF0000"/>
        </w:rPr>
      </w:pPr>
      <w:r w:rsidRPr="000B1985">
        <w:rPr>
          <w:rFonts w:eastAsia="Calibri"/>
        </w:rPr>
        <w:t xml:space="preserve">- приобретение и поставка спортивного инвентаря, спортивного оборудования и иного имущества для развития массового </w:t>
      </w:r>
      <w:r w:rsidRPr="00955313">
        <w:rPr>
          <w:rFonts w:eastAsia="Calibri"/>
        </w:rPr>
        <w:t>спорта</w:t>
      </w:r>
      <w:r>
        <w:rPr>
          <w:rFonts w:eastAsia="Calibri"/>
        </w:rPr>
        <w:t xml:space="preserve"> (приобретение стойки-стеллажа для хранения лыж и ограждения для лыжной трассы)</w:t>
      </w:r>
      <w:r w:rsidRPr="00955313">
        <w:rPr>
          <w:rFonts w:eastAsia="Calibri"/>
        </w:rPr>
        <w:t xml:space="preserve"> – 342 500,00 руб</w:t>
      </w:r>
      <w:r w:rsidR="00170426">
        <w:rPr>
          <w:rFonts w:eastAsia="Calibri"/>
        </w:rPr>
        <w:t>лей</w:t>
      </w:r>
      <w:r w:rsidRPr="00E144DA">
        <w:rPr>
          <w:rFonts w:eastAsia="Calibri"/>
        </w:rPr>
        <w:t xml:space="preserve">, в </w:t>
      </w:r>
      <w:r w:rsidRPr="000B1985">
        <w:rPr>
          <w:rFonts w:eastAsia="Calibri"/>
        </w:rPr>
        <w:t>том числе 10 275,00 руб</w:t>
      </w:r>
      <w:r w:rsidR="00170426">
        <w:rPr>
          <w:rFonts w:eastAsia="Calibri"/>
        </w:rPr>
        <w:t>лей</w:t>
      </w:r>
      <w:r w:rsidRPr="000B1985">
        <w:rPr>
          <w:rFonts w:eastAsia="Calibri"/>
        </w:rPr>
        <w:t xml:space="preserve"> - доля Артемовского городского округа на выполнение расходных обязательств Артемовского городского округа;</w:t>
      </w:r>
      <w:r>
        <w:rPr>
          <w:rFonts w:eastAsia="Calibri"/>
          <w:i/>
        </w:rPr>
        <w:t xml:space="preserve"> 332 225,00</w:t>
      </w:r>
      <w:r w:rsidRPr="000B1985">
        <w:rPr>
          <w:rFonts w:eastAsia="Calibri"/>
        </w:rPr>
        <w:t xml:space="preserve"> </w:t>
      </w:r>
      <w:r w:rsidRPr="000B1985">
        <w:rPr>
          <w:rFonts w:eastAsia="Calibri"/>
          <w:i/>
        </w:rPr>
        <w:t>руб</w:t>
      </w:r>
      <w:r w:rsidR="00170426">
        <w:rPr>
          <w:rFonts w:eastAsia="Calibri"/>
          <w:i/>
        </w:rPr>
        <w:t>лей</w:t>
      </w:r>
      <w:r w:rsidRPr="000B1985">
        <w:rPr>
          <w:rFonts w:eastAsia="Calibri"/>
          <w:i/>
        </w:rPr>
        <w:t xml:space="preserve"> -</w:t>
      </w:r>
      <w:r w:rsidRPr="000B1985">
        <w:rPr>
          <w:rFonts w:eastAsia="Calibri"/>
        </w:rPr>
        <w:t xml:space="preserve"> </w:t>
      </w:r>
      <w:proofErr w:type="spellStart"/>
      <w:r w:rsidRPr="000B1985">
        <w:rPr>
          <w:rFonts w:eastAsia="Calibri"/>
          <w:i/>
        </w:rPr>
        <w:t>софинансирование</w:t>
      </w:r>
      <w:proofErr w:type="spellEnd"/>
      <w:r w:rsidRPr="000B1985">
        <w:rPr>
          <w:rFonts w:eastAsia="Calibri"/>
          <w:i/>
        </w:rPr>
        <w:t xml:space="preserve"> на выполнение данного расходного обязательства из вышестоящего бюджета</w:t>
      </w:r>
      <w:r>
        <w:rPr>
          <w:rFonts w:eastAsia="Calibri"/>
          <w:i/>
        </w:rPr>
        <w:t>,</w:t>
      </w:r>
      <w:r w:rsidRPr="002630A4">
        <w:rPr>
          <w:rFonts w:eastAsia="Calibri"/>
          <w:b/>
          <w:color w:val="000000" w:themeColor="text1"/>
        </w:rPr>
        <w:t xml:space="preserve"> </w:t>
      </w:r>
      <w:r>
        <w:rPr>
          <w:rFonts w:eastAsia="Calibri"/>
          <w:b/>
          <w:color w:val="000000" w:themeColor="text1"/>
        </w:rPr>
        <w:t>вид расхода 24</w:t>
      </w:r>
      <w:r w:rsidR="00170426">
        <w:rPr>
          <w:rFonts w:eastAsia="Calibri"/>
          <w:b/>
          <w:color w:val="000000" w:themeColor="text1"/>
        </w:rPr>
        <w:t>0</w:t>
      </w:r>
      <w:r w:rsidRPr="000B1985">
        <w:rPr>
          <w:rFonts w:eastAsia="Calibri"/>
        </w:rPr>
        <w:t xml:space="preserve">; </w:t>
      </w:r>
    </w:p>
    <w:p w:rsidR="00806F87" w:rsidRPr="006B0253" w:rsidRDefault="00806F87" w:rsidP="00806F87">
      <w:pPr>
        <w:autoSpaceDE w:val="0"/>
        <w:autoSpaceDN w:val="0"/>
        <w:adjustRightInd w:val="0"/>
        <w:spacing w:line="312" w:lineRule="auto"/>
        <w:ind w:firstLine="709"/>
        <w:jc w:val="both"/>
        <w:rPr>
          <w:rFonts w:eastAsia="Calibri"/>
          <w:color w:val="FF0000"/>
        </w:rPr>
      </w:pPr>
      <w:r w:rsidRPr="00586AE7">
        <w:rPr>
          <w:rFonts w:eastAsia="Calibri"/>
        </w:rPr>
        <w:t xml:space="preserve">-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w:t>
      </w:r>
      <w:r w:rsidRPr="00E144DA">
        <w:rPr>
          <w:rFonts w:eastAsia="Calibri"/>
        </w:rPr>
        <w:t xml:space="preserve">подготовки </w:t>
      </w:r>
      <w:r w:rsidRPr="00064C2F">
        <w:rPr>
          <w:rFonts w:eastAsia="Calibri"/>
        </w:rPr>
        <w:t>(</w:t>
      </w:r>
      <w:r w:rsidRPr="00064C2F">
        <w:rPr>
          <w:spacing w:val="2"/>
        </w:rPr>
        <w:t>приобретение спортивного оборудования и инвентаря</w:t>
      </w:r>
      <w:r w:rsidR="00222876" w:rsidRPr="00064C2F">
        <w:rPr>
          <w:spacing w:val="2"/>
        </w:rPr>
        <w:t xml:space="preserve"> для</w:t>
      </w:r>
      <w:r w:rsidRPr="00064C2F">
        <w:rPr>
          <w:spacing w:val="2"/>
        </w:rPr>
        <w:t xml:space="preserve"> учреждений М</w:t>
      </w:r>
      <w:r w:rsidR="0041710B" w:rsidRPr="00064C2F">
        <w:rPr>
          <w:spacing w:val="2"/>
        </w:rPr>
        <w:t>Б</w:t>
      </w:r>
      <w:r w:rsidRPr="00064C2F">
        <w:rPr>
          <w:spacing w:val="2"/>
        </w:rPr>
        <w:t>УДО СШ «Темп» и М</w:t>
      </w:r>
      <w:r w:rsidR="0041710B" w:rsidRPr="00064C2F">
        <w:rPr>
          <w:spacing w:val="2"/>
        </w:rPr>
        <w:t>Б</w:t>
      </w:r>
      <w:r w:rsidRPr="00064C2F">
        <w:rPr>
          <w:spacing w:val="2"/>
        </w:rPr>
        <w:t>УДО СШ «Атлетическая гимнастика»</w:t>
      </w:r>
      <w:r w:rsidR="00222876" w:rsidRPr="00064C2F">
        <w:rPr>
          <w:spacing w:val="2"/>
        </w:rPr>
        <w:t xml:space="preserve">: борцовские манекены и чучела, </w:t>
      </w:r>
      <w:proofErr w:type="spellStart"/>
      <w:r w:rsidR="00222876" w:rsidRPr="00064C2F">
        <w:rPr>
          <w:spacing w:val="2"/>
        </w:rPr>
        <w:t>макивары</w:t>
      </w:r>
      <w:proofErr w:type="spellEnd"/>
      <w:r w:rsidR="00222876" w:rsidRPr="00064C2F">
        <w:rPr>
          <w:spacing w:val="2"/>
        </w:rPr>
        <w:t>, комплекты для единоборств, батутное оборудование</w:t>
      </w:r>
      <w:r w:rsidRPr="00064C2F">
        <w:rPr>
          <w:spacing w:val="2"/>
        </w:rPr>
        <w:t xml:space="preserve">) </w:t>
      </w:r>
      <w:r w:rsidRPr="00064C2F">
        <w:rPr>
          <w:rFonts w:eastAsia="Calibri"/>
        </w:rPr>
        <w:t>–</w:t>
      </w:r>
      <w:r w:rsidRPr="00586AE7">
        <w:rPr>
          <w:rFonts w:eastAsia="Calibri"/>
        </w:rPr>
        <w:t xml:space="preserve"> 2 380 044,69 руб</w:t>
      </w:r>
      <w:r w:rsidR="00170426">
        <w:rPr>
          <w:rFonts w:eastAsia="Calibri"/>
        </w:rPr>
        <w:t>ля</w:t>
      </w:r>
      <w:r w:rsidRPr="00586AE7">
        <w:rPr>
          <w:rFonts w:eastAsia="Calibri"/>
        </w:rPr>
        <w:t>, в том числе 71 401,34 руб</w:t>
      </w:r>
      <w:r w:rsidR="00170426">
        <w:rPr>
          <w:rFonts w:eastAsia="Calibri"/>
        </w:rPr>
        <w:t>ль</w:t>
      </w:r>
      <w:r w:rsidRPr="00586AE7">
        <w:rPr>
          <w:rFonts w:eastAsia="Calibri"/>
        </w:rPr>
        <w:t xml:space="preserve"> - доля Артемовского городского округа на выполнение расходных обязательств Артемовского городского округа;</w:t>
      </w:r>
      <w:r w:rsidRPr="00586AE7">
        <w:rPr>
          <w:rFonts w:eastAsia="Calibri"/>
          <w:i/>
        </w:rPr>
        <w:t xml:space="preserve"> 2 308 643,35</w:t>
      </w:r>
      <w:r w:rsidRPr="00586AE7">
        <w:rPr>
          <w:rFonts w:eastAsia="Calibri"/>
        </w:rPr>
        <w:t xml:space="preserve"> </w:t>
      </w:r>
      <w:r w:rsidRPr="00586AE7">
        <w:rPr>
          <w:rFonts w:eastAsia="Calibri"/>
          <w:i/>
        </w:rPr>
        <w:t>руб</w:t>
      </w:r>
      <w:r w:rsidR="00170426">
        <w:rPr>
          <w:rFonts w:eastAsia="Calibri"/>
          <w:i/>
        </w:rPr>
        <w:t>ля</w:t>
      </w:r>
      <w:r w:rsidRPr="00586AE7">
        <w:rPr>
          <w:rFonts w:eastAsia="Calibri"/>
          <w:i/>
        </w:rPr>
        <w:t xml:space="preserve"> -</w:t>
      </w:r>
      <w:r w:rsidRPr="00586AE7">
        <w:rPr>
          <w:rFonts w:eastAsia="Calibri"/>
        </w:rPr>
        <w:t xml:space="preserve"> </w:t>
      </w:r>
      <w:proofErr w:type="spellStart"/>
      <w:r w:rsidRPr="00586AE7">
        <w:rPr>
          <w:rFonts w:eastAsia="Calibri"/>
          <w:i/>
        </w:rPr>
        <w:t>софинансирование</w:t>
      </w:r>
      <w:proofErr w:type="spellEnd"/>
      <w:r w:rsidRPr="00586AE7">
        <w:rPr>
          <w:rFonts w:eastAsia="Calibri"/>
          <w:i/>
        </w:rPr>
        <w:t xml:space="preserve"> на выполнение данного расходного обязательства из вышестоящего бюджета</w:t>
      </w:r>
      <w:r>
        <w:rPr>
          <w:rFonts w:eastAsia="Calibri"/>
          <w:i/>
        </w:rPr>
        <w:t>,</w:t>
      </w:r>
      <w:r w:rsidRPr="00636F9A">
        <w:rPr>
          <w:rFonts w:eastAsia="Calibri"/>
          <w:b/>
          <w:color w:val="000000" w:themeColor="text1"/>
        </w:rPr>
        <w:t xml:space="preserve"> </w:t>
      </w:r>
      <w:r>
        <w:rPr>
          <w:rFonts w:eastAsia="Calibri"/>
          <w:b/>
          <w:color w:val="000000" w:themeColor="text1"/>
        </w:rPr>
        <w:t>вид расхода 61</w:t>
      </w:r>
      <w:r w:rsidR="00170426">
        <w:rPr>
          <w:rFonts w:eastAsia="Calibri"/>
          <w:b/>
          <w:color w:val="000000" w:themeColor="text1"/>
        </w:rPr>
        <w:t>0</w:t>
      </w:r>
      <w:r w:rsidRPr="00586AE7">
        <w:rPr>
          <w:rFonts w:eastAsia="Calibri"/>
        </w:rPr>
        <w:t xml:space="preserve">; </w:t>
      </w:r>
    </w:p>
    <w:p w:rsidR="00806F87" w:rsidRPr="00B25C48" w:rsidRDefault="00806F87" w:rsidP="00806F87">
      <w:pPr>
        <w:autoSpaceDE w:val="0"/>
        <w:autoSpaceDN w:val="0"/>
        <w:adjustRightInd w:val="0"/>
        <w:spacing w:line="312" w:lineRule="auto"/>
        <w:ind w:firstLine="709"/>
        <w:jc w:val="both"/>
        <w:rPr>
          <w:rFonts w:eastAsia="Calibri"/>
        </w:rPr>
      </w:pPr>
      <w:r w:rsidRPr="00B25C48">
        <w:rPr>
          <w:rFonts w:eastAsia="Calibri"/>
        </w:rPr>
        <w:t xml:space="preserve">- финансовое обеспечение деятельности органов местного самоуправления, органов администрации Артемовского городского округа, (содержание управления физической культуры, спорта и охраны здоровья администрации Артемовского городского округа </w:t>
      </w:r>
      <w:r w:rsidRPr="00E144DA">
        <w:rPr>
          <w:rFonts w:eastAsia="Calibri"/>
        </w:rPr>
        <w:t xml:space="preserve">(штатная численность – 4 </w:t>
      </w:r>
      <w:r w:rsidR="00170426">
        <w:rPr>
          <w:rFonts w:eastAsia="Calibri"/>
        </w:rPr>
        <w:t>единицы</w:t>
      </w:r>
      <w:r w:rsidRPr="00E144DA">
        <w:rPr>
          <w:rFonts w:eastAsia="Calibri"/>
        </w:rPr>
        <w:t xml:space="preserve">) – </w:t>
      </w:r>
      <w:r w:rsidRPr="00B25C48">
        <w:rPr>
          <w:rFonts w:eastAsia="Calibri"/>
        </w:rPr>
        <w:t>5 726 232,14 руб</w:t>
      </w:r>
      <w:r w:rsidR="00170426">
        <w:rPr>
          <w:rFonts w:eastAsia="Calibri"/>
        </w:rPr>
        <w:t>ля</w:t>
      </w:r>
      <w:r>
        <w:rPr>
          <w:rFonts w:eastAsia="Calibri"/>
        </w:rPr>
        <w:t>,</w:t>
      </w:r>
      <w:r w:rsidRPr="00636F9A">
        <w:rPr>
          <w:rFonts w:eastAsia="Calibri"/>
          <w:b/>
          <w:color w:val="000000" w:themeColor="text1"/>
        </w:rPr>
        <w:t xml:space="preserve"> </w:t>
      </w:r>
      <w:r>
        <w:rPr>
          <w:rFonts w:eastAsia="Calibri"/>
          <w:b/>
          <w:color w:val="000000" w:themeColor="text1"/>
        </w:rPr>
        <w:t>вид расхода 120</w:t>
      </w:r>
      <w:r w:rsidRPr="00B25C48">
        <w:rPr>
          <w:rFonts w:eastAsia="Calibri"/>
        </w:rPr>
        <w:t>;</w:t>
      </w:r>
    </w:p>
    <w:p w:rsidR="00806F87" w:rsidRDefault="00806F87" w:rsidP="00806F87">
      <w:pPr>
        <w:autoSpaceDE w:val="0"/>
        <w:autoSpaceDN w:val="0"/>
        <w:adjustRightInd w:val="0"/>
        <w:spacing w:line="312" w:lineRule="auto"/>
        <w:ind w:firstLine="709"/>
        <w:jc w:val="both"/>
        <w:rPr>
          <w:rFonts w:eastAsia="Calibri"/>
          <w:i/>
        </w:rPr>
      </w:pPr>
      <w:r w:rsidRPr="00B25C48">
        <w:rPr>
          <w:rFonts w:eastAsia="Calibri"/>
        </w:rPr>
        <w:t xml:space="preserve">- обеспечение комплексного развития сельских территорий (на реализацию мероприятий по благоустройству сельских территорий) – </w:t>
      </w:r>
      <w:r>
        <w:rPr>
          <w:rFonts w:eastAsia="Calibri"/>
        </w:rPr>
        <w:t>11 169 528,00</w:t>
      </w:r>
      <w:r w:rsidRPr="00B2631B">
        <w:rPr>
          <w:rFonts w:eastAsia="Calibri"/>
          <w:color w:val="FF0000"/>
        </w:rPr>
        <w:t xml:space="preserve"> </w:t>
      </w:r>
      <w:r w:rsidRPr="00B25C48">
        <w:rPr>
          <w:rFonts w:eastAsia="Calibri"/>
        </w:rPr>
        <w:t>руб</w:t>
      </w:r>
      <w:r w:rsidR="00170426">
        <w:rPr>
          <w:rFonts w:eastAsia="Calibri"/>
        </w:rPr>
        <w:t>лей</w:t>
      </w:r>
      <w:r w:rsidRPr="00B25C48">
        <w:rPr>
          <w:rFonts w:eastAsia="Calibri"/>
        </w:rPr>
        <w:t>, в том числе 301 936,16 руб</w:t>
      </w:r>
      <w:r w:rsidR="00170426">
        <w:rPr>
          <w:rFonts w:eastAsia="Calibri"/>
        </w:rPr>
        <w:t>лей</w:t>
      </w:r>
      <w:r w:rsidRPr="00B25C48">
        <w:rPr>
          <w:rFonts w:eastAsia="Calibri"/>
        </w:rPr>
        <w:t xml:space="preserve"> - доля Артемовского городского округа на выполнение расходных обязательств Артемовского городского округа; 1 103 000,00 руб</w:t>
      </w:r>
      <w:r w:rsidR="00170426">
        <w:rPr>
          <w:rFonts w:eastAsia="Calibri"/>
        </w:rPr>
        <w:t>лей</w:t>
      </w:r>
      <w:r w:rsidRPr="00B25C48">
        <w:rPr>
          <w:rFonts w:eastAsia="Calibri"/>
        </w:rPr>
        <w:t xml:space="preserve"> - привлечение внебюджетных средств  на </w:t>
      </w:r>
      <w:r w:rsidR="00D632FB">
        <w:rPr>
          <w:rFonts w:eastAsia="Calibri"/>
        </w:rPr>
        <w:t>обустройство</w:t>
      </w:r>
      <w:bookmarkStart w:id="1" w:name="_GoBack"/>
      <w:bookmarkEnd w:id="1"/>
      <w:r w:rsidRPr="00B25C48">
        <w:t xml:space="preserve"> многофункциональной спортивной площадки по адресу: Приморский край, с. </w:t>
      </w:r>
      <w:proofErr w:type="spellStart"/>
      <w:r w:rsidRPr="00B25C48">
        <w:t>Суражевка</w:t>
      </w:r>
      <w:proofErr w:type="spellEnd"/>
      <w:r w:rsidRPr="00B25C48">
        <w:t>, ул. Ярославская, 24</w:t>
      </w:r>
      <w:r w:rsidRPr="00B25C48">
        <w:rPr>
          <w:rFonts w:eastAsia="Calibri"/>
        </w:rPr>
        <w:t xml:space="preserve"> в целях участия Артемовского городского округа в отборе проектов комплексного развития сельских территорий </w:t>
      </w:r>
      <w:r w:rsidRPr="0050287D">
        <w:rPr>
          <w:rFonts w:eastAsia="Calibri"/>
        </w:rPr>
        <w:t>в рамках ведомствен</w:t>
      </w:r>
      <w:r w:rsidRPr="0050287D">
        <w:rPr>
          <w:rFonts w:eastAsia="Calibri"/>
        </w:rPr>
        <w:lastRenderedPageBreak/>
        <w:t>ной целевой программы «Современный облик сельских территорий» государственной программы «Комплексное развитие сельских территорий», утвержденной постановлением Правительства Российской Федерации от 31.05.2019 № 696</w:t>
      </w:r>
      <w:r w:rsidRPr="0050287D">
        <w:rPr>
          <w:rFonts w:eastAsia="Calibri"/>
          <w:i/>
        </w:rPr>
        <w:t>;  9</w:t>
      </w:r>
      <w:r w:rsidRPr="00B25C48">
        <w:rPr>
          <w:rFonts w:eastAsia="Calibri"/>
          <w:i/>
        </w:rPr>
        <w:t> 764 591,84 руб</w:t>
      </w:r>
      <w:r w:rsidR="00170426">
        <w:rPr>
          <w:rFonts w:eastAsia="Calibri"/>
          <w:i/>
        </w:rPr>
        <w:t>ль</w:t>
      </w:r>
      <w:r w:rsidRPr="00B25C48">
        <w:rPr>
          <w:rFonts w:eastAsia="Calibri"/>
          <w:i/>
        </w:rPr>
        <w:t xml:space="preserve"> - </w:t>
      </w:r>
      <w:proofErr w:type="spellStart"/>
      <w:r w:rsidRPr="00B25C48">
        <w:rPr>
          <w:rFonts w:eastAsia="Calibri"/>
          <w:i/>
        </w:rPr>
        <w:t>софинансирование</w:t>
      </w:r>
      <w:proofErr w:type="spellEnd"/>
      <w:r w:rsidRPr="00B25C48">
        <w:rPr>
          <w:rFonts w:eastAsia="Calibri"/>
          <w:i/>
        </w:rPr>
        <w:t xml:space="preserve"> на выполнение данного расходного обязательства из вышестоящего бюджета</w:t>
      </w:r>
      <w:r>
        <w:rPr>
          <w:rFonts w:eastAsia="Calibri"/>
          <w:i/>
        </w:rPr>
        <w:t>,</w:t>
      </w:r>
      <w:r w:rsidRPr="00636F9A">
        <w:rPr>
          <w:rFonts w:eastAsia="Calibri"/>
          <w:b/>
          <w:color w:val="000000" w:themeColor="text1"/>
        </w:rPr>
        <w:t xml:space="preserve"> </w:t>
      </w:r>
      <w:r>
        <w:rPr>
          <w:rFonts w:eastAsia="Calibri"/>
          <w:b/>
          <w:color w:val="000000" w:themeColor="text1"/>
        </w:rPr>
        <w:t>вид расхода 61</w:t>
      </w:r>
      <w:r w:rsidR="00170426">
        <w:rPr>
          <w:rFonts w:eastAsia="Calibri"/>
          <w:b/>
          <w:color w:val="000000" w:themeColor="text1"/>
        </w:rPr>
        <w:t>0</w:t>
      </w:r>
      <w:r w:rsidRPr="00B25C48">
        <w:rPr>
          <w:rFonts w:eastAsia="Calibri"/>
          <w:i/>
        </w:rPr>
        <w:t>;</w:t>
      </w:r>
    </w:p>
    <w:p w:rsidR="00806F87" w:rsidRPr="00B25C48" w:rsidRDefault="00806F87" w:rsidP="00806F87">
      <w:pPr>
        <w:autoSpaceDE w:val="0"/>
        <w:autoSpaceDN w:val="0"/>
        <w:adjustRightInd w:val="0"/>
        <w:spacing w:line="312" w:lineRule="auto"/>
        <w:ind w:firstLine="709"/>
        <w:jc w:val="both"/>
        <w:rPr>
          <w:rFonts w:eastAsia="Calibri"/>
        </w:rPr>
      </w:pPr>
      <w:r>
        <w:rPr>
          <w:rFonts w:eastAsia="Calibri"/>
        </w:rPr>
        <w:t>- р</w:t>
      </w:r>
      <w:r w:rsidRPr="00CF7ACE">
        <w:rPr>
          <w:rFonts w:eastAsia="Calibri"/>
        </w:rPr>
        <w:t>азвитие спортивной инфраструктуры, находящейся в муниципальной собственности</w:t>
      </w:r>
      <w:r>
        <w:rPr>
          <w:rFonts w:eastAsia="Calibri"/>
        </w:rPr>
        <w:t xml:space="preserve"> </w:t>
      </w:r>
      <w:r w:rsidR="00550684" w:rsidRPr="00064C2F">
        <w:rPr>
          <w:rFonts w:eastAsia="Calibri"/>
        </w:rPr>
        <w:t>(разработка проектно-сметной документации, а так же проведение государственной экспертизы проектно-сметной документации на строительство Центра боевых искусств для всех видов единоборств в районе ул. Кирова, 138 в г. Артеме)</w:t>
      </w:r>
      <w:r w:rsidRPr="00064C2F">
        <w:rPr>
          <w:rFonts w:eastAsia="Calibri"/>
        </w:rPr>
        <w:t xml:space="preserve"> – 11</w:t>
      </w:r>
      <w:r>
        <w:rPr>
          <w:rFonts w:eastAsia="Calibri"/>
        </w:rPr>
        <w:t> 580 645,16 руб</w:t>
      </w:r>
      <w:r w:rsidR="00170426">
        <w:rPr>
          <w:rFonts w:eastAsia="Calibri"/>
        </w:rPr>
        <w:t>лей</w:t>
      </w:r>
      <w:r>
        <w:rPr>
          <w:rFonts w:eastAsia="Calibri"/>
        </w:rPr>
        <w:t xml:space="preserve">, </w:t>
      </w:r>
      <w:r w:rsidRPr="00AD1FC6">
        <w:rPr>
          <w:rFonts w:eastAsia="Calibri"/>
        </w:rPr>
        <w:t xml:space="preserve">в том числе </w:t>
      </w:r>
      <w:r>
        <w:rPr>
          <w:rFonts w:eastAsia="Calibri"/>
        </w:rPr>
        <w:t>1 580 645,16</w:t>
      </w:r>
      <w:r w:rsidRPr="00AD1FC6">
        <w:rPr>
          <w:rFonts w:eastAsia="Calibri"/>
        </w:rPr>
        <w:t xml:space="preserve"> руб</w:t>
      </w:r>
      <w:r w:rsidR="00170426">
        <w:rPr>
          <w:rFonts w:eastAsia="Calibri"/>
        </w:rPr>
        <w:t>лей</w:t>
      </w:r>
      <w:r w:rsidRPr="00AD1FC6">
        <w:rPr>
          <w:rFonts w:eastAsia="Calibri"/>
        </w:rPr>
        <w:t xml:space="preserve"> - доля Артемовского городского округа на выполнение расходных обязательств Артемовского городского округа;</w:t>
      </w:r>
      <w:r w:rsidRPr="00AD1FC6">
        <w:rPr>
          <w:rFonts w:eastAsia="Calibri"/>
          <w:i/>
        </w:rPr>
        <w:t xml:space="preserve"> </w:t>
      </w:r>
      <w:r>
        <w:rPr>
          <w:rFonts w:eastAsia="Calibri"/>
          <w:i/>
        </w:rPr>
        <w:t>10 000 000,00</w:t>
      </w:r>
      <w:r w:rsidRPr="00AD1FC6">
        <w:rPr>
          <w:rFonts w:eastAsia="Calibri"/>
        </w:rPr>
        <w:t xml:space="preserve"> </w:t>
      </w:r>
      <w:r w:rsidRPr="00AD1FC6">
        <w:rPr>
          <w:rFonts w:eastAsia="Calibri"/>
          <w:i/>
        </w:rPr>
        <w:t>руб</w:t>
      </w:r>
      <w:r w:rsidR="00170426">
        <w:rPr>
          <w:rFonts w:eastAsia="Calibri"/>
          <w:i/>
        </w:rPr>
        <w:t>лей</w:t>
      </w:r>
      <w:r w:rsidRPr="00AD1FC6">
        <w:rPr>
          <w:rFonts w:eastAsia="Calibri"/>
          <w:i/>
        </w:rPr>
        <w:t xml:space="preserve"> -</w:t>
      </w:r>
      <w:r w:rsidRPr="00AD1FC6">
        <w:rPr>
          <w:rFonts w:eastAsia="Calibri"/>
        </w:rPr>
        <w:t xml:space="preserve"> </w:t>
      </w:r>
      <w:proofErr w:type="spellStart"/>
      <w:r w:rsidRPr="00AD1FC6">
        <w:rPr>
          <w:rFonts w:eastAsia="Calibri"/>
          <w:i/>
        </w:rPr>
        <w:t>софинансирование</w:t>
      </w:r>
      <w:proofErr w:type="spellEnd"/>
      <w:r w:rsidRPr="00AD1FC6">
        <w:rPr>
          <w:rFonts w:eastAsia="Calibri"/>
          <w:i/>
        </w:rPr>
        <w:t xml:space="preserve"> на выполнение данного расходного обязательства из вышестоящего бюджета</w:t>
      </w:r>
      <w:r>
        <w:rPr>
          <w:rFonts w:eastAsia="Calibri"/>
          <w:i/>
        </w:rPr>
        <w:t xml:space="preserve">, </w:t>
      </w:r>
      <w:r>
        <w:rPr>
          <w:rFonts w:eastAsia="Calibri"/>
          <w:b/>
          <w:color w:val="000000" w:themeColor="text1"/>
        </w:rPr>
        <w:t>вид расхода 41</w:t>
      </w:r>
      <w:r w:rsidR="00170426">
        <w:rPr>
          <w:rFonts w:eastAsia="Calibri"/>
          <w:b/>
          <w:color w:val="000000" w:themeColor="text1"/>
        </w:rPr>
        <w:t>0</w:t>
      </w:r>
      <w:r w:rsidRPr="00AD1FC6">
        <w:rPr>
          <w:rFonts w:eastAsia="Calibri"/>
        </w:rPr>
        <w:t>;</w:t>
      </w:r>
      <w:r w:rsidR="006B0253">
        <w:rPr>
          <w:rFonts w:eastAsia="Calibri"/>
        </w:rPr>
        <w:t xml:space="preserve"> </w:t>
      </w:r>
    </w:p>
    <w:p w:rsidR="00806F87" w:rsidRDefault="00806F87" w:rsidP="00806F87">
      <w:pPr>
        <w:autoSpaceDE w:val="0"/>
        <w:autoSpaceDN w:val="0"/>
        <w:adjustRightInd w:val="0"/>
        <w:spacing w:line="312" w:lineRule="auto"/>
        <w:ind w:firstLine="709"/>
        <w:jc w:val="both"/>
        <w:rPr>
          <w:rFonts w:eastAsia="Calibri"/>
        </w:rPr>
      </w:pPr>
      <w:r w:rsidRPr="00031C91">
        <w:rPr>
          <w:color w:val="1A1A1A"/>
        </w:rPr>
        <w:t xml:space="preserve">На плановый период 2026 - 2027 годов бюджетные ассигнования на реализацию мероприятий </w:t>
      </w:r>
      <w:r>
        <w:rPr>
          <w:color w:val="1A1A1A"/>
        </w:rPr>
        <w:t>муниципальной</w:t>
      </w:r>
      <w:r w:rsidRPr="00031C91">
        <w:rPr>
          <w:color w:val="1A1A1A"/>
        </w:rPr>
        <w:t xml:space="preserve"> программы</w:t>
      </w:r>
      <w:r>
        <w:rPr>
          <w:color w:val="1A1A1A"/>
        </w:rPr>
        <w:t xml:space="preserve"> предусмотрены </w:t>
      </w:r>
      <w:r w:rsidRPr="00CE65F6">
        <w:rPr>
          <w:color w:val="1A1A1A"/>
        </w:rPr>
        <w:t>в объемах</w:t>
      </w:r>
      <w:r>
        <w:rPr>
          <w:color w:val="1A1A1A"/>
        </w:rPr>
        <w:t xml:space="preserve"> 294 274 592,36</w:t>
      </w:r>
      <w:r>
        <w:rPr>
          <w:rFonts w:eastAsia="Calibri"/>
        </w:rPr>
        <w:t xml:space="preserve"> рублей</w:t>
      </w:r>
      <w:r w:rsidRPr="00CE65F6">
        <w:rPr>
          <w:rFonts w:eastAsia="Calibri"/>
        </w:rPr>
        <w:t xml:space="preserve"> и </w:t>
      </w:r>
      <w:r>
        <w:rPr>
          <w:rFonts w:eastAsia="Calibri"/>
        </w:rPr>
        <w:t>295 492 286,95 рублей</w:t>
      </w:r>
      <w:r w:rsidRPr="00CE65F6">
        <w:rPr>
          <w:color w:val="1A1A1A"/>
        </w:rPr>
        <w:t xml:space="preserve"> соответственно</w:t>
      </w:r>
      <w:r w:rsidR="00170426">
        <w:rPr>
          <w:color w:val="1A1A1A"/>
        </w:rPr>
        <w:t xml:space="preserve"> по годам</w:t>
      </w:r>
      <w:r w:rsidRPr="00CE65F6">
        <w:rPr>
          <w:rFonts w:eastAsia="Calibri"/>
        </w:rPr>
        <w:t>.</w:t>
      </w:r>
    </w:p>
    <w:p w:rsidR="00ED5338" w:rsidRDefault="00ED5338" w:rsidP="00170426">
      <w:pPr>
        <w:shd w:val="clear" w:color="auto" w:fill="FFFFFF"/>
        <w:spacing w:after="120"/>
        <w:jc w:val="center"/>
        <w:textAlignment w:val="baseline"/>
        <w:rPr>
          <w:b/>
          <w:i/>
        </w:rPr>
      </w:pPr>
      <w:r w:rsidRPr="00A3158F">
        <w:rPr>
          <w:b/>
          <w:i/>
        </w:rPr>
        <w:t>Муниципальная программа «Обеспечение жильем молодых семей Артемовского городского округа»</w:t>
      </w:r>
    </w:p>
    <w:p w:rsidR="00170426" w:rsidRPr="009B734B" w:rsidRDefault="00170426" w:rsidP="00170426">
      <w:pPr>
        <w:spacing w:line="312" w:lineRule="auto"/>
        <w:ind w:firstLine="709"/>
        <w:jc w:val="both"/>
        <w:rPr>
          <w:rFonts w:eastAsia="Calibri"/>
        </w:rPr>
      </w:pPr>
      <w:r>
        <w:rPr>
          <w:rFonts w:eastAsia="Calibri"/>
        </w:rPr>
        <w:t>Н</w:t>
      </w:r>
      <w:r w:rsidRPr="00B2631B">
        <w:rPr>
          <w:rFonts w:eastAsia="Calibri"/>
        </w:rPr>
        <w:t>а реализацию</w:t>
      </w:r>
      <w:r>
        <w:rPr>
          <w:rFonts w:eastAsia="Calibri"/>
        </w:rPr>
        <w:t xml:space="preserve"> мероприятия</w:t>
      </w:r>
      <w:r w:rsidRPr="00E7453B">
        <w:rPr>
          <w:rFonts w:eastAsia="Calibri"/>
        </w:rPr>
        <w:t xml:space="preserve"> </w:t>
      </w:r>
      <w:r w:rsidRPr="00B2631B">
        <w:rPr>
          <w:rFonts w:eastAsia="Calibri"/>
        </w:rPr>
        <w:t>муниципальной программы</w:t>
      </w:r>
      <w:r>
        <w:rPr>
          <w:rFonts w:eastAsia="Calibri"/>
        </w:rPr>
        <w:t xml:space="preserve"> Артемовского городского округа в бюджете на 2025 год</w:t>
      </w:r>
      <w:r w:rsidRPr="00B2631B">
        <w:rPr>
          <w:rFonts w:eastAsia="Calibri"/>
        </w:rPr>
        <w:t xml:space="preserve"> предусмотрены </w:t>
      </w:r>
      <w:r>
        <w:rPr>
          <w:rFonts w:eastAsia="Calibri"/>
        </w:rPr>
        <w:t>бюджетные ассигнования</w:t>
      </w:r>
      <w:r w:rsidRPr="00B2631B">
        <w:rPr>
          <w:rFonts w:eastAsia="Calibri"/>
        </w:rPr>
        <w:t xml:space="preserve"> в объеме </w:t>
      </w:r>
      <w:r>
        <w:rPr>
          <w:rFonts w:eastAsia="Calibri"/>
        </w:rPr>
        <w:t>103 061 448,06 рублей</w:t>
      </w:r>
      <w:r w:rsidRPr="009B734B">
        <w:rPr>
          <w:rFonts w:eastAsia="Calibri"/>
        </w:rPr>
        <w:t>, в том числе за счет средств местного бюджета 17 805 452,45 рубл</w:t>
      </w:r>
      <w:r>
        <w:rPr>
          <w:rFonts w:eastAsia="Calibri"/>
        </w:rPr>
        <w:t>я</w:t>
      </w:r>
      <w:r w:rsidRPr="009B734B">
        <w:rPr>
          <w:rFonts w:eastAsia="Calibri"/>
        </w:rPr>
        <w:t xml:space="preserve">, за счет средств вышестоящих бюджетов 85 255 995,61 рублей. </w:t>
      </w:r>
    </w:p>
    <w:p w:rsidR="00170426" w:rsidRPr="009B734B" w:rsidRDefault="00170426" w:rsidP="00170426">
      <w:pPr>
        <w:spacing w:after="120"/>
        <w:jc w:val="right"/>
        <w:textAlignment w:val="baseline"/>
        <w:rPr>
          <w:rFonts w:eastAsia="Calibri"/>
        </w:rPr>
      </w:pPr>
      <w:r w:rsidRPr="009B734B">
        <w:rPr>
          <w:rFonts w:eastAsia="Calibri"/>
        </w:rPr>
        <w:t xml:space="preserve"> (рубли) </w:t>
      </w:r>
    </w:p>
    <w:tbl>
      <w:tblPr>
        <w:tblStyle w:val="a3"/>
        <w:tblW w:w="9492" w:type="dxa"/>
        <w:tblLook w:val="04A0" w:firstRow="1" w:lastRow="0" w:firstColumn="1" w:lastColumn="0" w:noHBand="0" w:noVBand="1"/>
      </w:tblPr>
      <w:tblGrid>
        <w:gridCol w:w="3964"/>
        <w:gridCol w:w="1842"/>
        <w:gridCol w:w="1843"/>
        <w:gridCol w:w="1843"/>
      </w:tblGrid>
      <w:tr w:rsidR="00170426" w:rsidRPr="00B2631B" w:rsidTr="00170426">
        <w:trPr>
          <w:trHeight w:val="535"/>
        </w:trPr>
        <w:tc>
          <w:tcPr>
            <w:tcW w:w="3964" w:type="dxa"/>
            <w:hideMark/>
          </w:tcPr>
          <w:p w:rsidR="00170426" w:rsidRPr="00B2631B" w:rsidRDefault="00170426" w:rsidP="00154169">
            <w:pPr>
              <w:jc w:val="center"/>
              <w:rPr>
                <w:rFonts w:eastAsia="Calibri"/>
                <w:b/>
                <w:color w:val="FF0000"/>
                <w:sz w:val="20"/>
                <w:szCs w:val="20"/>
              </w:rPr>
            </w:pPr>
            <w:r w:rsidRPr="009C0FF1">
              <w:rPr>
                <w:rFonts w:eastAsia="Calibri"/>
                <w:b/>
                <w:sz w:val="20"/>
                <w:szCs w:val="20"/>
              </w:rPr>
              <w:t>Наименование структурного элемента муниципальной программы</w:t>
            </w:r>
          </w:p>
        </w:tc>
        <w:tc>
          <w:tcPr>
            <w:tcW w:w="1842" w:type="dxa"/>
            <w:hideMark/>
          </w:tcPr>
          <w:p w:rsidR="00170426" w:rsidRDefault="00170426" w:rsidP="00154169">
            <w:pPr>
              <w:jc w:val="center"/>
              <w:rPr>
                <w:rFonts w:eastAsia="Calibri"/>
                <w:b/>
                <w:sz w:val="20"/>
                <w:szCs w:val="20"/>
              </w:rPr>
            </w:pPr>
            <w:r w:rsidRPr="00B2631B">
              <w:rPr>
                <w:rFonts w:eastAsia="Calibri"/>
                <w:b/>
                <w:sz w:val="20"/>
                <w:szCs w:val="20"/>
              </w:rPr>
              <w:t xml:space="preserve">Проект бюджета </w:t>
            </w:r>
          </w:p>
          <w:p w:rsidR="00170426" w:rsidRPr="00B2631B" w:rsidRDefault="00170426" w:rsidP="00154169">
            <w:pPr>
              <w:jc w:val="center"/>
              <w:rPr>
                <w:rFonts w:eastAsia="Calibri"/>
                <w:b/>
                <w:color w:val="FF0000"/>
                <w:sz w:val="19"/>
                <w:szCs w:val="19"/>
              </w:rPr>
            </w:pPr>
            <w:r w:rsidRPr="00B2631B">
              <w:rPr>
                <w:rFonts w:eastAsia="Calibri"/>
                <w:b/>
                <w:sz w:val="20"/>
                <w:szCs w:val="20"/>
              </w:rPr>
              <w:t>на 202</w:t>
            </w:r>
            <w:r w:rsidRPr="009F5B7D">
              <w:rPr>
                <w:rFonts w:eastAsia="Calibri"/>
                <w:b/>
                <w:sz w:val="20"/>
                <w:szCs w:val="20"/>
              </w:rPr>
              <w:t>5</w:t>
            </w:r>
            <w:r w:rsidRPr="00B2631B">
              <w:rPr>
                <w:rFonts w:eastAsia="Calibri"/>
                <w:b/>
                <w:sz w:val="20"/>
                <w:szCs w:val="20"/>
              </w:rPr>
              <w:t xml:space="preserve"> год</w:t>
            </w:r>
          </w:p>
        </w:tc>
        <w:tc>
          <w:tcPr>
            <w:tcW w:w="1843" w:type="dxa"/>
            <w:hideMark/>
          </w:tcPr>
          <w:p w:rsidR="00170426" w:rsidRPr="00B2631B" w:rsidRDefault="00170426" w:rsidP="00154169">
            <w:pPr>
              <w:jc w:val="center"/>
              <w:rPr>
                <w:rFonts w:eastAsia="Calibri"/>
                <w:b/>
                <w:sz w:val="20"/>
                <w:szCs w:val="20"/>
              </w:rPr>
            </w:pPr>
            <w:r w:rsidRPr="00B2631B">
              <w:rPr>
                <w:rFonts w:eastAsia="Calibri"/>
                <w:b/>
                <w:sz w:val="20"/>
                <w:szCs w:val="20"/>
              </w:rPr>
              <w:t>Проект бюджета на 202</w:t>
            </w:r>
            <w:r>
              <w:rPr>
                <w:rFonts w:eastAsia="Calibri"/>
                <w:b/>
                <w:sz w:val="20"/>
                <w:szCs w:val="20"/>
              </w:rPr>
              <w:t>6</w:t>
            </w:r>
            <w:r w:rsidRPr="00B2631B">
              <w:rPr>
                <w:rFonts w:eastAsia="Calibri"/>
                <w:b/>
                <w:sz w:val="20"/>
                <w:szCs w:val="20"/>
              </w:rPr>
              <w:t xml:space="preserve"> год</w:t>
            </w:r>
          </w:p>
        </w:tc>
        <w:tc>
          <w:tcPr>
            <w:tcW w:w="1843" w:type="dxa"/>
            <w:hideMark/>
          </w:tcPr>
          <w:p w:rsidR="00170426" w:rsidRPr="00B2631B" w:rsidRDefault="00170426" w:rsidP="00154169">
            <w:pPr>
              <w:jc w:val="center"/>
              <w:rPr>
                <w:rFonts w:eastAsia="Calibri"/>
                <w:b/>
                <w:sz w:val="20"/>
                <w:szCs w:val="20"/>
              </w:rPr>
            </w:pPr>
            <w:r w:rsidRPr="00B2631B">
              <w:rPr>
                <w:rFonts w:eastAsia="Calibri"/>
                <w:b/>
                <w:sz w:val="20"/>
                <w:szCs w:val="20"/>
              </w:rPr>
              <w:t>Проект бюджета на 202</w:t>
            </w:r>
            <w:r>
              <w:rPr>
                <w:rFonts w:eastAsia="Calibri"/>
                <w:b/>
                <w:sz w:val="20"/>
                <w:szCs w:val="20"/>
              </w:rPr>
              <w:t>7</w:t>
            </w:r>
            <w:r w:rsidRPr="00B2631B">
              <w:rPr>
                <w:rFonts w:eastAsia="Calibri"/>
                <w:b/>
                <w:sz w:val="20"/>
                <w:szCs w:val="20"/>
              </w:rPr>
              <w:t xml:space="preserve"> год</w:t>
            </w:r>
          </w:p>
        </w:tc>
      </w:tr>
      <w:tr w:rsidR="00170426" w:rsidRPr="00B2631B" w:rsidTr="00170426">
        <w:trPr>
          <w:trHeight w:val="273"/>
        </w:trPr>
        <w:tc>
          <w:tcPr>
            <w:tcW w:w="3964" w:type="dxa"/>
            <w:vMerge w:val="restart"/>
            <w:hideMark/>
          </w:tcPr>
          <w:p w:rsidR="00170426" w:rsidRPr="009B734B" w:rsidRDefault="00170426" w:rsidP="00154169">
            <w:pPr>
              <w:jc w:val="both"/>
              <w:rPr>
                <w:rFonts w:eastAsia="Calibri"/>
                <w:sz w:val="20"/>
                <w:szCs w:val="20"/>
                <w:highlight w:val="yellow"/>
              </w:rPr>
            </w:pPr>
            <w:r w:rsidRPr="009B734B">
              <w:rPr>
                <w:rFonts w:eastAsia="Calibri"/>
                <w:sz w:val="20"/>
                <w:szCs w:val="20"/>
              </w:rPr>
              <w:t>Содействие в решении жилищной проблемы молодых семей</w:t>
            </w:r>
          </w:p>
        </w:tc>
        <w:tc>
          <w:tcPr>
            <w:tcW w:w="1842" w:type="dxa"/>
            <w:hideMark/>
          </w:tcPr>
          <w:p w:rsidR="00170426" w:rsidRPr="009B734B" w:rsidRDefault="00170426" w:rsidP="00154169">
            <w:pPr>
              <w:jc w:val="center"/>
              <w:rPr>
                <w:rFonts w:eastAsia="Calibri"/>
                <w:sz w:val="20"/>
                <w:szCs w:val="20"/>
              </w:rPr>
            </w:pPr>
            <w:r w:rsidRPr="009B734B">
              <w:rPr>
                <w:rFonts w:eastAsia="Calibri"/>
                <w:sz w:val="20"/>
                <w:szCs w:val="20"/>
              </w:rPr>
              <w:t>17 805 452,45 МБ</w:t>
            </w:r>
          </w:p>
        </w:tc>
        <w:tc>
          <w:tcPr>
            <w:tcW w:w="1843" w:type="dxa"/>
            <w:hideMark/>
          </w:tcPr>
          <w:p w:rsidR="00170426" w:rsidRPr="0031028E" w:rsidRDefault="00170426" w:rsidP="00154169">
            <w:pPr>
              <w:jc w:val="center"/>
              <w:rPr>
                <w:rFonts w:eastAsia="Calibri"/>
                <w:sz w:val="20"/>
                <w:szCs w:val="20"/>
              </w:rPr>
            </w:pPr>
            <w:r w:rsidRPr="0031028E">
              <w:rPr>
                <w:rFonts w:eastAsia="Calibri"/>
                <w:sz w:val="20"/>
                <w:szCs w:val="20"/>
              </w:rPr>
              <w:t>17 972 639,79 МБ</w:t>
            </w:r>
          </w:p>
        </w:tc>
        <w:tc>
          <w:tcPr>
            <w:tcW w:w="1843" w:type="dxa"/>
            <w:hideMark/>
          </w:tcPr>
          <w:p w:rsidR="00170426" w:rsidRPr="00C739F4" w:rsidRDefault="00170426" w:rsidP="00154169">
            <w:pPr>
              <w:jc w:val="center"/>
              <w:rPr>
                <w:rFonts w:eastAsia="Calibri"/>
                <w:sz w:val="20"/>
                <w:szCs w:val="20"/>
              </w:rPr>
            </w:pPr>
            <w:r w:rsidRPr="00C739F4">
              <w:rPr>
                <w:rFonts w:eastAsia="Calibri"/>
                <w:sz w:val="20"/>
                <w:szCs w:val="20"/>
              </w:rPr>
              <w:t>17 972 639,79</w:t>
            </w:r>
            <w:r>
              <w:rPr>
                <w:rFonts w:eastAsia="Calibri"/>
                <w:sz w:val="20"/>
                <w:szCs w:val="20"/>
              </w:rPr>
              <w:t xml:space="preserve"> МБ</w:t>
            </w:r>
            <w:r w:rsidRPr="00C739F4">
              <w:rPr>
                <w:rFonts w:eastAsia="Calibri"/>
                <w:sz w:val="20"/>
                <w:szCs w:val="20"/>
              </w:rPr>
              <w:t xml:space="preserve"> </w:t>
            </w:r>
          </w:p>
        </w:tc>
      </w:tr>
      <w:tr w:rsidR="00170426" w:rsidRPr="00B2631B" w:rsidTr="00170426">
        <w:trPr>
          <w:trHeight w:val="277"/>
        </w:trPr>
        <w:tc>
          <w:tcPr>
            <w:tcW w:w="3964" w:type="dxa"/>
            <w:vMerge/>
          </w:tcPr>
          <w:p w:rsidR="00170426" w:rsidRPr="009B734B" w:rsidRDefault="00170426" w:rsidP="00154169">
            <w:pPr>
              <w:jc w:val="both"/>
              <w:rPr>
                <w:rFonts w:eastAsia="Calibri"/>
                <w:sz w:val="20"/>
                <w:szCs w:val="20"/>
              </w:rPr>
            </w:pPr>
          </w:p>
        </w:tc>
        <w:tc>
          <w:tcPr>
            <w:tcW w:w="1842" w:type="dxa"/>
          </w:tcPr>
          <w:p w:rsidR="00170426" w:rsidRPr="009B734B" w:rsidRDefault="00170426" w:rsidP="00154169">
            <w:pPr>
              <w:jc w:val="center"/>
              <w:rPr>
                <w:rFonts w:eastAsia="Calibri"/>
                <w:sz w:val="20"/>
                <w:szCs w:val="20"/>
              </w:rPr>
            </w:pPr>
            <w:r w:rsidRPr="009B734B">
              <w:rPr>
                <w:rFonts w:eastAsia="Calibri"/>
                <w:sz w:val="20"/>
                <w:szCs w:val="20"/>
              </w:rPr>
              <w:t>85 255 995,61 МБТ</w:t>
            </w:r>
          </w:p>
        </w:tc>
        <w:tc>
          <w:tcPr>
            <w:tcW w:w="1843" w:type="dxa"/>
          </w:tcPr>
          <w:p w:rsidR="00170426" w:rsidRPr="0031028E" w:rsidRDefault="00170426" w:rsidP="00154169">
            <w:pPr>
              <w:jc w:val="center"/>
              <w:rPr>
                <w:rFonts w:eastAsia="Calibri"/>
                <w:sz w:val="20"/>
                <w:szCs w:val="20"/>
              </w:rPr>
            </w:pPr>
            <w:r w:rsidRPr="0031028E">
              <w:rPr>
                <w:rFonts w:eastAsia="Calibri"/>
                <w:sz w:val="20"/>
                <w:szCs w:val="20"/>
              </w:rPr>
              <w:t>53 077 692,29 МБТ</w:t>
            </w:r>
          </w:p>
        </w:tc>
        <w:tc>
          <w:tcPr>
            <w:tcW w:w="1843" w:type="dxa"/>
          </w:tcPr>
          <w:p w:rsidR="00170426" w:rsidRPr="00C739F4" w:rsidRDefault="00170426" w:rsidP="00154169">
            <w:pPr>
              <w:jc w:val="center"/>
              <w:rPr>
                <w:rFonts w:eastAsia="Calibri"/>
                <w:sz w:val="20"/>
                <w:szCs w:val="20"/>
              </w:rPr>
            </w:pPr>
            <w:r w:rsidRPr="00C739F4">
              <w:rPr>
                <w:rFonts w:eastAsia="Calibri"/>
                <w:sz w:val="20"/>
                <w:szCs w:val="20"/>
              </w:rPr>
              <w:t>51 783 140,58</w:t>
            </w:r>
            <w:r>
              <w:rPr>
                <w:rFonts w:eastAsia="Calibri"/>
                <w:sz w:val="20"/>
                <w:szCs w:val="20"/>
              </w:rPr>
              <w:t xml:space="preserve"> МБТ</w:t>
            </w:r>
          </w:p>
        </w:tc>
      </w:tr>
      <w:tr w:rsidR="00170426" w:rsidRPr="00B2631B" w:rsidTr="00170426">
        <w:trPr>
          <w:trHeight w:val="113"/>
        </w:trPr>
        <w:tc>
          <w:tcPr>
            <w:tcW w:w="3964" w:type="dxa"/>
            <w:hideMark/>
          </w:tcPr>
          <w:p w:rsidR="00170426" w:rsidRPr="009B734B" w:rsidRDefault="00170426" w:rsidP="00154169">
            <w:pPr>
              <w:jc w:val="both"/>
              <w:rPr>
                <w:rFonts w:eastAsia="Calibri"/>
                <w:b/>
                <w:sz w:val="20"/>
                <w:szCs w:val="20"/>
                <w:highlight w:val="yellow"/>
              </w:rPr>
            </w:pPr>
            <w:r w:rsidRPr="009B734B">
              <w:rPr>
                <w:rFonts w:eastAsia="Calibri"/>
                <w:b/>
                <w:sz w:val="20"/>
                <w:szCs w:val="20"/>
              </w:rPr>
              <w:t>ИТОГО, в том числе:</w:t>
            </w:r>
          </w:p>
        </w:tc>
        <w:tc>
          <w:tcPr>
            <w:tcW w:w="1842" w:type="dxa"/>
            <w:hideMark/>
          </w:tcPr>
          <w:p w:rsidR="00170426" w:rsidRPr="009B734B" w:rsidRDefault="00170426" w:rsidP="00154169">
            <w:pPr>
              <w:jc w:val="center"/>
              <w:rPr>
                <w:rFonts w:eastAsia="Calibri"/>
                <w:b/>
                <w:sz w:val="20"/>
                <w:szCs w:val="20"/>
              </w:rPr>
            </w:pPr>
            <w:r w:rsidRPr="009B734B">
              <w:rPr>
                <w:rFonts w:eastAsia="Calibri"/>
                <w:b/>
                <w:sz w:val="20"/>
                <w:szCs w:val="20"/>
              </w:rPr>
              <w:t>103 061 448,06</w:t>
            </w:r>
          </w:p>
        </w:tc>
        <w:tc>
          <w:tcPr>
            <w:tcW w:w="1843" w:type="dxa"/>
            <w:hideMark/>
          </w:tcPr>
          <w:p w:rsidR="00170426" w:rsidRPr="00B2631B" w:rsidRDefault="00170426" w:rsidP="00154169">
            <w:pPr>
              <w:jc w:val="center"/>
              <w:rPr>
                <w:rFonts w:eastAsia="Calibri"/>
                <w:b/>
                <w:color w:val="FF0000"/>
                <w:sz w:val="20"/>
                <w:szCs w:val="20"/>
              </w:rPr>
            </w:pPr>
            <w:r w:rsidRPr="0031028E">
              <w:rPr>
                <w:rFonts w:eastAsia="Calibri"/>
                <w:b/>
                <w:sz w:val="20"/>
                <w:szCs w:val="20"/>
              </w:rPr>
              <w:t>71 050 332,08</w:t>
            </w:r>
          </w:p>
        </w:tc>
        <w:tc>
          <w:tcPr>
            <w:tcW w:w="1843" w:type="dxa"/>
            <w:hideMark/>
          </w:tcPr>
          <w:p w:rsidR="00170426" w:rsidRPr="00C739F4" w:rsidRDefault="00170426" w:rsidP="00154169">
            <w:pPr>
              <w:jc w:val="center"/>
              <w:rPr>
                <w:rFonts w:eastAsia="Calibri"/>
                <w:b/>
                <w:sz w:val="20"/>
                <w:szCs w:val="20"/>
              </w:rPr>
            </w:pPr>
            <w:r w:rsidRPr="00C739F4">
              <w:rPr>
                <w:rFonts w:eastAsia="Calibri"/>
                <w:b/>
                <w:sz w:val="20"/>
                <w:szCs w:val="20"/>
              </w:rPr>
              <w:t>69</w:t>
            </w:r>
            <w:r>
              <w:rPr>
                <w:rFonts w:eastAsia="Calibri"/>
                <w:b/>
                <w:sz w:val="20"/>
                <w:szCs w:val="20"/>
              </w:rPr>
              <w:t> </w:t>
            </w:r>
            <w:r w:rsidRPr="00C739F4">
              <w:rPr>
                <w:rFonts w:eastAsia="Calibri"/>
                <w:b/>
                <w:sz w:val="20"/>
                <w:szCs w:val="20"/>
              </w:rPr>
              <w:t>755</w:t>
            </w:r>
            <w:r>
              <w:rPr>
                <w:rFonts w:eastAsia="Calibri"/>
                <w:b/>
                <w:sz w:val="20"/>
                <w:szCs w:val="20"/>
              </w:rPr>
              <w:t xml:space="preserve"> </w:t>
            </w:r>
            <w:r w:rsidRPr="00C739F4">
              <w:rPr>
                <w:rFonts w:eastAsia="Calibri"/>
                <w:b/>
                <w:sz w:val="20"/>
                <w:szCs w:val="20"/>
              </w:rPr>
              <w:t>780,37</w:t>
            </w:r>
          </w:p>
        </w:tc>
      </w:tr>
      <w:tr w:rsidR="00170426" w:rsidRPr="00170426" w:rsidTr="00170426">
        <w:tc>
          <w:tcPr>
            <w:tcW w:w="3964" w:type="dxa"/>
          </w:tcPr>
          <w:p w:rsidR="00170426" w:rsidRPr="00170426" w:rsidRDefault="00170426" w:rsidP="00154169">
            <w:pPr>
              <w:jc w:val="both"/>
              <w:rPr>
                <w:rFonts w:eastAsia="Calibri"/>
                <w:sz w:val="20"/>
                <w:szCs w:val="20"/>
              </w:rPr>
            </w:pPr>
            <w:r w:rsidRPr="00170426">
              <w:rPr>
                <w:rFonts w:eastAsia="Calibri"/>
                <w:sz w:val="20"/>
                <w:szCs w:val="20"/>
              </w:rPr>
              <w:t>МБ</w:t>
            </w:r>
          </w:p>
        </w:tc>
        <w:tc>
          <w:tcPr>
            <w:tcW w:w="1842" w:type="dxa"/>
          </w:tcPr>
          <w:p w:rsidR="00170426" w:rsidRPr="00170426" w:rsidRDefault="00170426" w:rsidP="00154169">
            <w:pPr>
              <w:jc w:val="center"/>
              <w:rPr>
                <w:rFonts w:eastAsia="Calibri"/>
                <w:color w:val="FF0000"/>
                <w:sz w:val="20"/>
                <w:szCs w:val="20"/>
              </w:rPr>
            </w:pPr>
            <w:r w:rsidRPr="00170426">
              <w:rPr>
                <w:rFonts w:eastAsia="Calibri"/>
                <w:sz w:val="20"/>
                <w:szCs w:val="20"/>
              </w:rPr>
              <w:t xml:space="preserve">17 805 452,45 </w:t>
            </w:r>
            <w:r w:rsidRPr="00170426">
              <w:rPr>
                <w:rFonts w:eastAsia="Calibri"/>
                <w:color w:val="FF0000"/>
                <w:sz w:val="20"/>
                <w:szCs w:val="20"/>
              </w:rPr>
              <w:t xml:space="preserve"> </w:t>
            </w:r>
          </w:p>
        </w:tc>
        <w:tc>
          <w:tcPr>
            <w:tcW w:w="1843" w:type="dxa"/>
          </w:tcPr>
          <w:p w:rsidR="00170426" w:rsidRPr="00170426" w:rsidRDefault="00170426" w:rsidP="00154169">
            <w:pPr>
              <w:jc w:val="center"/>
              <w:rPr>
                <w:rFonts w:eastAsia="Calibri"/>
                <w:color w:val="FF0000"/>
                <w:sz w:val="20"/>
                <w:szCs w:val="20"/>
              </w:rPr>
            </w:pPr>
            <w:r w:rsidRPr="00170426">
              <w:rPr>
                <w:rFonts w:eastAsia="Calibri"/>
                <w:sz w:val="20"/>
                <w:szCs w:val="20"/>
              </w:rPr>
              <w:t>17 972 639,79</w:t>
            </w:r>
          </w:p>
        </w:tc>
        <w:tc>
          <w:tcPr>
            <w:tcW w:w="1843" w:type="dxa"/>
          </w:tcPr>
          <w:p w:rsidR="00170426" w:rsidRPr="00170426" w:rsidRDefault="00170426" w:rsidP="00154169">
            <w:pPr>
              <w:jc w:val="center"/>
              <w:rPr>
                <w:rFonts w:eastAsia="Calibri"/>
                <w:sz w:val="20"/>
                <w:szCs w:val="20"/>
              </w:rPr>
            </w:pPr>
            <w:r w:rsidRPr="00170426">
              <w:rPr>
                <w:rFonts w:eastAsia="Calibri"/>
                <w:sz w:val="20"/>
                <w:szCs w:val="20"/>
              </w:rPr>
              <w:t xml:space="preserve">17 972 639,79 </w:t>
            </w:r>
          </w:p>
        </w:tc>
      </w:tr>
      <w:tr w:rsidR="00170426" w:rsidRPr="00170426" w:rsidTr="00170426">
        <w:tc>
          <w:tcPr>
            <w:tcW w:w="3964" w:type="dxa"/>
          </w:tcPr>
          <w:p w:rsidR="00170426" w:rsidRPr="00170426" w:rsidRDefault="00170426" w:rsidP="00154169">
            <w:pPr>
              <w:jc w:val="both"/>
              <w:rPr>
                <w:rFonts w:eastAsia="Calibri"/>
                <w:sz w:val="20"/>
                <w:szCs w:val="20"/>
              </w:rPr>
            </w:pPr>
            <w:r w:rsidRPr="00170426">
              <w:rPr>
                <w:rFonts w:eastAsia="Calibri"/>
                <w:sz w:val="20"/>
                <w:szCs w:val="20"/>
              </w:rPr>
              <w:t>МБТ</w:t>
            </w:r>
          </w:p>
        </w:tc>
        <w:tc>
          <w:tcPr>
            <w:tcW w:w="1842" w:type="dxa"/>
          </w:tcPr>
          <w:p w:rsidR="00170426" w:rsidRPr="00170426" w:rsidRDefault="00170426" w:rsidP="00154169">
            <w:pPr>
              <w:jc w:val="center"/>
              <w:rPr>
                <w:rFonts w:eastAsia="Calibri"/>
                <w:color w:val="FF0000"/>
                <w:sz w:val="20"/>
                <w:szCs w:val="20"/>
              </w:rPr>
            </w:pPr>
            <w:r w:rsidRPr="00170426">
              <w:rPr>
                <w:rFonts w:eastAsia="Calibri"/>
                <w:sz w:val="20"/>
                <w:szCs w:val="20"/>
              </w:rPr>
              <w:t>85 255 995,61</w:t>
            </w:r>
          </w:p>
        </w:tc>
        <w:tc>
          <w:tcPr>
            <w:tcW w:w="1843" w:type="dxa"/>
          </w:tcPr>
          <w:p w:rsidR="00170426" w:rsidRPr="00170426" w:rsidRDefault="00170426" w:rsidP="00154169">
            <w:pPr>
              <w:jc w:val="center"/>
              <w:rPr>
                <w:rFonts w:eastAsia="Calibri"/>
                <w:color w:val="FF0000"/>
                <w:sz w:val="20"/>
                <w:szCs w:val="20"/>
              </w:rPr>
            </w:pPr>
            <w:r w:rsidRPr="00170426">
              <w:rPr>
                <w:rFonts w:eastAsia="Calibri"/>
                <w:sz w:val="20"/>
                <w:szCs w:val="20"/>
              </w:rPr>
              <w:t>53 077 692,29</w:t>
            </w:r>
          </w:p>
        </w:tc>
        <w:tc>
          <w:tcPr>
            <w:tcW w:w="1843" w:type="dxa"/>
          </w:tcPr>
          <w:p w:rsidR="00170426" w:rsidRPr="00170426" w:rsidRDefault="00170426" w:rsidP="00154169">
            <w:pPr>
              <w:jc w:val="center"/>
              <w:rPr>
                <w:rFonts w:eastAsia="Calibri"/>
                <w:sz w:val="20"/>
                <w:szCs w:val="20"/>
              </w:rPr>
            </w:pPr>
            <w:r w:rsidRPr="00170426">
              <w:rPr>
                <w:rFonts w:eastAsia="Calibri"/>
                <w:sz w:val="20"/>
                <w:szCs w:val="20"/>
              </w:rPr>
              <w:t>51 783 140,58</w:t>
            </w:r>
          </w:p>
        </w:tc>
      </w:tr>
    </w:tbl>
    <w:p w:rsidR="00170426" w:rsidRPr="00B2631B" w:rsidRDefault="00170426" w:rsidP="00170426">
      <w:pPr>
        <w:shd w:val="clear" w:color="auto" w:fill="FFFFFF"/>
        <w:spacing w:line="271" w:lineRule="auto"/>
        <w:ind w:firstLine="709"/>
        <w:jc w:val="center"/>
        <w:textAlignment w:val="baseline"/>
        <w:rPr>
          <w:rFonts w:eastAsia="Calibri"/>
          <w:b/>
          <w:i/>
          <w:color w:val="FF0000"/>
          <w:spacing w:val="2"/>
          <w:shd w:val="clear" w:color="auto" w:fill="FFFFFF"/>
        </w:rPr>
      </w:pPr>
    </w:p>
    <w:p w:rsidR="00170426" w:rsidRPr="00D92160" w:rsidRDefault="00170426" w:rsidP="00433D57">
      <w:pPr>
        <w:shd w:val="clear" w:color="auto" w:fill="FFFFFF"/>
        <w:spacing w:line="312" w:lineRule="auto"/>
        <w:ind w:firstLine="709"/>
        <w:jc w:val="both"/>
        <w:textAlignment w:val="baseline"/>
        <w:rPr>
          <w:rFonts w:eastAsia="Calibri"/>
          <w:b/>
        </w:rPr>
      </w:pPr>
      <w:r w:rsidRPr="00B2631B">
        <w:rPr>
          <w:rFonts w:eastAsia="Calibri"/>
        </w:rPr>
        <w:t>Общее увеличение расходов муниципальной программы относительно уровня действующего бюджета Артемовского городского округа на 202</w:t>
      </w:r>
      <w:r w:rsidRPr="00062263">
        <w:rPr>
          <w:rFonts w:eastAsia="Calibri"/>
        </w:rPr>
        <w:t>5</w:t>
      </w:r>
      <w:r w:rsidRPr="00B2631B">
        <w:rPr>
          <w:rFonts w:eastAsia="Calibri"/>
        </w:rPr>
        <w:t xml:space="preserve"> год сложилось в объеме</w:t>
      </w:r>
      <w:r w:rsidRPr="00B2631B">
        <w:rPr>
          <w:rFonts w:eastAsia="Calibri"/>
          <w:color w:val="FF0000"/>
        </w:rPr>
        <w:t xml:space="preserve"> </w:t>
      </w:r>
      <w:r w:rsidRPr="00D1598F">
        <w:rPr>
          <w:rFonts w:eastAsia="Calibri"/>
        </w:rPr>
        <w:t>35 121 452,63 руб</w:t>
      </w:r>
      <w:r>
        <w:rPr>
          <w:rFonts w:eastAsia="Calibri"/>
        </w:rPr>
        <w:t>ля</w:t>
      </w:r>
      <w:r w:rsidRPr="00D1598F">
        <w:rPr>
          <w:spacing w:val="2"/>
        </w:rPr>
        <w:t xml:space="preserve">, в связи с </w:t>
      </w:r>
      <w:r w:rsidRPr="00D1598F">
        <w:rPr>
          <w:rFonts w:eastAsia="Calibri"/>
        </w:rPr>
        <w:t>дополнительным распределением межбюджетных трансфертов</w:t>
      </w:r>
      <w:r>
        <w:rPr>
          <w:rFonts w:eastAsia="Calibri"/>
        </w:rPr>
        <w:t xml:space="preserve"> Артемовскому городскому округу</w:t>
      </w:r>
      <w:r w:rsidRPr="00D1598F">
        <w:rPr>
          <w:rFonts w:eastAsia="Calibri"/>
        </w:rPr>
        <w:t xml:space="preserve"> </w:t>
      </w:r>
      <w:r>
        <w:rPr>
          <w:rFonts w:eastAsia="Calibri"/>
        </w:rPr>
        <w:t>согласно</w:t>
      </w:r>
      <w:r w:rsidRPr="00D1598F">
        <w:rPr>
          <w:rFonts w:eastAsia="Calibri"/>
        </w:rPr>
        <w:t xml:space="preserve"> проект</w:t>
      </w:r>
      <w:r w:rsidR="0037174B">
        <w:rPr>
          <w:rFonts w:eastAsia="Calibri"/>
        </w:rPr>
        <w:t>у</w:t>
      </w:r>
      <w:r>
        <w:rPr>
          <w:rFonts w:eastAsia="Calibri"/>
        </w:rPr>
        <w:t xml:space="preserve"> з</w:t>
      </w:r>
      <w:r w:rsidRPr="00D1598F">
        <w:rPr>
          <w:rFonts w:eastAsia="Calibri"/>
        </w:rPr>
        <w:t xml:space="preserve">акона </w:t>
      </w:r>
      <w:r w:rsidRPr="00901F33">
        <w:rPr>
          <w:rFonts w:eastAsia="Calibri"/>
        </w:rPr>
        <w:t>Приморского края «О краевом бюджете на 2025 год и плановый период 2026 и 2027 годов»</w:t>
      </w:r>
      <w:r>
        <w:rPr>
          <w:rFonts w:eastAsia="Calibri"/>
          <w:i/>
        </w:rPr>
        <w:t xml:space="preserve">, </w:t>
      </w:r>
      <w:r w:rsidRPr="00D92160">
        <w:rPr>
          <w:rFonts w:eastAsia="Calibri"/>
          <w:b/>
        </w:rPr>
        <w:t>вид расхода 32</w:t>
      </w:r>
      <w:r>
        <w:rPr>
          <w:rFonts w:eastAsia="Calibri"/>
          <w:b/>
        </w:rPr>
        <w:t>0</w:t>
      </w:r>
      <w:r w:rsidRPr="00D92160">
        <w:rPr>
          <w:rFonts w:eastAsia="Calibri"/>
          <w:b/>
        </w:rPr>
        <w:t>.</w:t>
      </w:r>
    </w:p>
    <w:p w:rsidR="00170426" w:rsidRDefault="00AC6D3B" w:rsidP="00433D57">
      <w:pPr>
        <w:spacing w:line="312" w:lineRule="auto"/>
        <w:ind w:firstLine="709"/>
        <w:jc w:val="both"/>
        <w:rPr>
          <w:iCs/>
          <w:spacing w:val="2"/>
        </w:rPr>
      </w:pPr>
      <w:r w:rsidRPr="00AC6D3B">
        <w:rPr>
          <w:rFonts w:eastAsia="Calibri"/>
        </w:rPr>
        <w:t>Планируемое к</w:t>
      </w:r>
      <w:r w:rsidR="00170426" w:rsidRPr="00AC6D3B">
        <w:rPr>
          <w:iCs/>
          <w:spacing w:val="2"/>
        </w:rPr>
        <w:t xml:space="preserve">оличество молодых семей, </w:t>
      </w:r>
      <w:r w:rsidRPr="00AC6D3B">
        <w:rPr>
          <w:iCs/>
          <w:spacing w:val="2"/>
        </w:rPr>
        <w:t>получивших</w:t>
      </w:r>
      <w:r w:rsidR="00170426" w:rsidRPr="00AC6D3B">
        <w:rPr>
          <w:iCs/>
          <w:spacing w:val="2"/>
        </w:rPr>
        <w:t xml:space="preserve"> сви</w:t>
      </w:r>
      <w:r w:rsidRPr="00AC6D3B">
        <w:rPr>
          <w:iCs/>
          <w:spacing w:val="2"/>
        </w:rPr>
        <w:t>детельство</w:t>
      </w:r>
      <w:r w:rsidR="00170426" w:rsidRPr="00AC6D3B">
        <w:rPr>
          <w:iCs/>
          <w:spacing w:val="2"/>
        </w:rPr>
        <w:t xml:space="preserve"> о праве </w:t>
      </w:r>
      <w:r w:rsidRPr="00AC6D3B">
        <w:rPr>
          <w:iCs/>
          <w:spacing w:val="2"/>
        </w:rPr>
        <w:t xml:space="preserve">на получение </w:t>
      </w:r>
      <w:r w:rsidR="00170426" w:rsidRPr="00AC6D3B">
        <w:rPr>
          <w:iCs/>
          <w:spacing w:val="2"/>
        </w:rPr>
        <w:t xml:space="preserve">социальной выплаты: </w:t>
      </w:r>
      <w:r w:rsidR="00170426" w:rsidRPr="00F30720">
        <w:rPr>
          <w:iCs/>
          <w:spacing w:val="2"/>
        </w:rPr>
        <w:t>на 2025 год - 2</w:t>
      </w:r>
      <w:r w:rsidR="00170426">
        <w:rPr>
          <w:iCs/>
          <w:spacing w:val="2"/>
        </w:rPr>
        <w:t>6</w:t>
      </w:r>
      <w:r w:rsidR="00170426" w:rsidRPr="00F30720">
        <w:rPr>
          <w:iCs/>
          <w:spacing w:val="2"/>
        </w:rPr>
        <w:t xml:space="preserve"> сем</w:t>
      </w:r>
      <w:r w:rsidR="00170426">
        <w:rPr>
          <w:iCs/>
          <w:spacing w:val="2"/>
        </w:rPr>
        <w:t>ей</w:t>
      </w:r>
      <w:r w:rsidR="00170426" w:rsidRPr="00F30720">
        <w:rPr>
          <w:iCs/>
          <w:spacing w:val="2"/>
        </w:rPr>
        <w:t xml:space="preserve">, на 2026 год – </w:t>
      </w:r>
      <w:r w:rsidR="00170426">
        <w:rPr>
          <w:iCs/>
          <w:spacing w:val="2"/>
        </w:rPr>
        <w:t>18</w:t>
      </w:r>
      <w:r w:rsidR="00170426" w:rsidRPr="00F30720">
        <w:rPr>
          <w:iCs/>
          <w:spacing w:val="2"/>
        </w:rPr>
        <w:t xml:space="preserve"> сем</w:t>
      </w:r>
      <w:r w:rsidR="00170426">
        <w:rPr>
          <w:iCs/>
          <w:spacing w:val="2"/>
        </w:rPr>
        <w:t>ей</w:t>
      </w:r>
      <w:r w:rsidR="00170426" w:rsidRPr="00F30720">
        <w:rPr>
          <w:iCs/>
          <w:spacing w:val="2"/>
        </w:rPr>
        <w:t xml:space="preserve">, на 2027 год – </w:t>
      </w:r>
      <w:r w:rsidR="00170426">
        <w:rPr>
          <w:iCs/>
          <w:spacing w:val="2"/>
        </w:rPr>
        <w:t>17</w:t>
      </w:r>
      <w:r w:rsidR="00170426" w:rsidRPr="00F30720">
        <w:rPr>
          <w:iCs/>
          <w:spacing w:val="2"/>
        </w:rPr>
        <w:t xml:space="preserve"> сем</w:t>
      </w:r>
      <w:r w:rsidR="00170426">
        <w:rPr>
          <w:iCs/>
          <w:spacing w:val="2"/>
        </w:rPr>
        <w:t>ей</w:t>
      </w:r>
      <w:r w:rsidR="00170426" w:rsidRPr="00F30720">
        <w:rPr>
          <w:iCs/>
          <w:spacing w:val="2"/>
        </w:rPr>
        <w:t>.</w:t>
      </w:r>
    </w:p>
    <w:p w:rsidR="00AC6D3B" w:rsidRPr="00AC6D3B" w:rsidRDefault="00170426" w:rsidP="00AC6D3B">
      <w:pPr>
        <w:autoSpaceDE w:val="0"/>
        <w:autoSpaceDN w:val="0"/>
        <w:adjustRightInd w:val="0"/>
        <w:spacing w:after="120" w:line="312" w:lineRule="auto"/>
        <w:ind w:firstLine="709"/>
        <w:jc w:val="both"/>
        <w:rPr>
          <w:rFonts w:eastAsia="Calibri"/>
        </w:rPr>
      </w:pPr>
      <w:r w:rsidRPr="00031C91">
        <w:rPr>
          <w:color w:val="1A1A1A"/>
        </w:rPr>
        <w:t xml:space="preserve">На плановый период 2026 - 2027 годов бюджетные ассигнования на реализацию мероприятий </w:t>
      </w:r>
      <w:r>
        <w:rPr>
          <w:color w:val="1A1A1A"/>
        </w:rPr>
        <w:t>муниципальной</w:t>
      </w:r>
      <w:r w:rsidRPr="00031C91">
        <w:rPr>
          <w:color w:val="1A1A1A"/>
        </w:rPr>
        <w:t xml:space="preserve"> программы</w:t>
      </w:r>
      <w:r>
        <w:rPr>
          <w:color w:val="1A1A1A"/>
        </w:rPr>
        <w:t xml:space="preserve"> </w:t>
      </w:r>
      <w:r w:rsidRPr="00D92160">
        <w:t>предусмотрены в объемах 71 050 332,08</w:t>
      </w:r>
      <w:r w:rsidRPr="00D92160">
        <w:rPr>
          <w:rFonts w:eastAsia="Calibri"/>
        </w:rPr>
        <w:t xml:space="preserve"> рублей и 69 755 780,37 рублей</w:t>
      </w:r>
      <w:r w:rsidRPr="00D92160">
        <w:t xml:space="preserve"> соответственно</w:t>
      </w:r>
      <w:r>
        <w:t xml:space="preserve"> по годам</w:t>
      </w:r>
      <w:r w:rsidRPr="00D92160">
        <w:rPr>
          <w:rFonts w:eastAsia="Calibri"/>
        </w:rPr>
        <w:t>.</w:t>
      </w:r>
      <w:r w:rsidR="00AC6D3B">
        <w:rPr>
          <w:rFonts w:eastAsia="Calibri"/>
        </w:rPr>
        <w:t xml:space="preserve"> </w:t>
      </w:r>
    </w:p>
    <w:p w:rsidR="00300248" w:rsidRDefault="00300248" w:rsidP="006F3A06">
      <w:pPr>
        <w:autoSpaceDE w:val="0"/>
        <w:autoSpaceDN w:val="0"/>
        <w:adjustRightInd w:val="0"/>
        <w:jc w:val="center"/>
        <w:rPr>
          <w:b/>
          <w:i/>
        </w:rPr>
      </w:pPr>
    </w:p>
    <w:p w:rsidR="00300248" w:rsidRDefault="00300248" w:rsidP="006F3A06">
      <w:pPr>
        <w:autoSpaceDE w:val="0"/>
        <w:autoSpaceDN w:val="0"/>
        <w:adjustRightInd w:val="0"/>
        <w:jc w:val="center"/>
        <w:rPr>
          <w:b/>
          <w:i/>
        </w:rPr>
      </w:pPr>
    </w:p>
    <w:p w:rsidR="00300248" w:rsidRDefault="00300248" w:rsidP="006F3A06">
      <w:pPr>
        <w:autoSpaceDE w:val="0"/>
        <w:autoSpaceDN w:val="0"/>
        <w:adjustRightInd w:val="0"/>
        <w:jc w:val="center"/>
        <w:rPr>
          <w:b/>
          <w:i/>
        </w:rPr>
      </w:pPr>
    </w:p>
    <w:p w:rsidR="006F3A06" w:rsidRPr="006A2120" w:rsidRDefault="006F3A06" w:rsidP="006F3A06">
      <w:pPr>
        <w:autoSpaceDE w:val="0"/>
        <w:autoSpaceDN w:val="0"/>
        <w:adjustRightInd w:val="0"/>
        <w:jc w:val="center"/>
        <w:rPr>
          <w:b/>
          <w:i/>
        </w:rPr>
      </w:pPr>
      <w:r w:rsidRPr="006A2120">
        <w:rPr>
          <w:b/>
          <w:i/>
        </w:rPr>
        <w:lastRenderedPageBreak/>
        <w:t xml:space="preserve">Муниципальная программа «Развитие информационного общества </w:t>
      </w:r>
    </w:p>
    <w:p w:rsidR="006F3A06" w:rsidRPr="006A2120" w:rsidRDefault="006F3A06" w:rsidP="00F566DF">
      <w:pPr>
        <w:autoSpaceDE w:val="0"/>
        <w:autoSpaceDN w:val="0"/>
        <w:adjustRightInd w:val="0"/>
        <w:spacing w:after="120"/>
        <w:jc w:val="center"/>
        <w:rPr>
          <w:b/>
          <w:i/>
        </w:rPr>
      </w:pPr>
      <w:r w:rsidRPr="006A2120">
        <w:rPr>
          <w:b/>
          <w:i/>
        </w:rPr>
        <w:t>в Артемовском городском округе»</w:t>
      </w:r>
    </w:p>
    <w:p w:rsidR="00F566DF" w:rsidRDefault="00F566DF" w:rsidP="00433D57">
      <w:pPr>
        <w:spacing w:line="312" w:lineRule="auto"/>
        <w:ind w:firstLine="567"/>
        <w:jc w:val="both"/>
      </w:pPr>
      <w:r>
        <w:t>На реализацию мероприятий муниципальной программы Артемовского городского округа в бюджете на 2025 год предусмотрены бюджетные ассигнования в объеме</w:t>
      </w:r>
      <w:r>
        <w:rPr>
          <w:color w:val="FF0000"/>
        </w:rPr>
        <w:t xml:space="preserve"> </w:t>
      </w:r>
      <w:r w:rsidRPr="00717A29">
        <w:t xml:space="preserve">39 931 794,90 </w:t>
      </w:r>
      <w:r w:rsidRPr="00B86890">
        <w:t>рублей</w:t>
      </w:r>
      <w:r>
        <w:t xml:space="preserve"> за счет средств местного бюджета.</w:t>
      </w:r>
    </w:p>
    <w:p w:rsidR="00F566DF" w:rsidRPr="00AC5EB8" w:rsidRDefault="00F566DF" w:rsidP="00F566DF">
      <w:pPr>
        <w:autoSpaceDE w:val="0"/>
        <w:autoSpaceDN w:val="0"/>
        <w:adjustRightInd w:val="0"/>
        <w:spacing w:after="120"/>
        <w:ind w:firstLine="567"/>
        <w:jc w:val="right"/>
      </w:pPr>
      <w:r w:rsidRPr="00AC5EB8">
        <w:t xml:space="preserve"> (рубли)</w:t>
      </w:r>
    </w:p>
    <w:tbl>
      <w:tblPr>
        <w:tblStyle w:val="a3"/>
        <w:tblW w:w="9493" w:type="dxa"/>
        <w:tblLook w:val="04A0" w:firstRow="1" w:lastRow="0" w:firstColumn="1" w:lastColumn="0" w:noHBand="0" w:noVBand="1"/>
      </w:tblPr>
      <w:tblGrid>
        <w:gridCol w:w="3964"/>
        <w:gridCol w:w="1843"/>
        <w:gridCol w:w="1843"/>
        <w:gridCol w:w="1843"/>
      </w:tblGrid>
      <w:tr w:rsidR="00F566DF" w:rsidRPr="00565322" w:rsidTr="00F566DF">
        <w:trPr>
          <w:trHeight w:val="603"/>
        </w:trPr>
        <w:tc>
          <w:tcPr>
            <w:tcW w:w="3964" w:type="dxa"/>
          </w:tcPr>
          <w:p w:rsidR="00F566DF" w:rsidRPr="00565322" w:rsidRDefault="00F566DF" w:rsidP="00806F87">
            <w:pPr>
              <w:jc w:val="center"/>
              <w:rPr>
                <w:b/>
                <w:color w:val="FF0000"/>
                <w:sz w:val="20"/>
                <w:szCs w:val="20"/>
              </w:rPr>
            </w:pPr>
            <w:r w:rsidRPr="00FA55E1">
              <w:rPr>
                <w:b/>
                <w:sz w:val="20"/>
                <w:szCs w:val="20"/>
              </w:rPr>
              <w:t>Наименование структурного элемента муниципальной программы</w:t>
            </w:r>
          </w:p>
        </w:tc>
        <w:tc>
          <w:tcPr>
            <w:tcW w:w="1843" w:type="dxa"/>
          </w:tcPr>
          <w:p w:rsidR="00F566DF" w:rsidRPr="00565322" w:rsidRDefault="00F566DF" w:rsidP="00806F87">
            <w:pPr>
              <w:jc w:val="center"/>
              <w:rPr>
                <w:b/>
                <w:color w:val="FF0000"/>
                <w:sz w:val="20"/>
                <w:szCs w:val="20"/>
              </w:rPr>
            </w:pPr>
            <w:r w:rsidRPr="00AC5EB8">
              <w:rPr>
                <w:b/>
                <w:sz w:val="20"/>
                <w:szCs w:val="20"/>
              </w:rPr>
              <w:t>Проект бюджета на 2025 год</w:t>
            </w:r>
          </w:p>
        </w:tc>
        <w:tc>
          <w:tcPr>
            <w:tcW w:w="1843" w:type="dxa"/>
          </w:tcPr>
          <w:p w:rsidR="00F566DF" w:rsidRPr="00565322" w:rsidRDefault="00F566DF" w:rsidP="00806F87">
            <w:pPr>
              <w:jc w:val="center"/>
              <w:rPr>
                <w:b/>
                <w:color w:val="FF0000"/>
                <w:sz w:val="20"/>
                <w:szCs w:val="20"/>
              </w:rPr>
            </w:pPr>
            <w:r w:rsidRPr="00AC5EB8">
              <w:rPr>
                <w:b/>
                <w:sz w:val="20"/>
                <w:szCs w:val="20"/>
              </w:rPr>
              <w:t>Проект бюджета н</w:t>
            </w:r>
            <w:r>
              <w:rPr>
                <w:b/>
                <w:sz w:val="20"/>
                <w:szCs w:val="20"/>
              </w:rPr>
              <w:t>а 2026</w:t>
            </w:r>
            <w:r w:rsidRPr="00AC5EB8">
              <w:rPr>
                <w:b/>
                <w:sz w:val="20"/>
                <w:szCs w:val="20"/>
              </w:rPr>
              <w:t xml:space="preserve"> год</w:t>
            </w:r>
          </w:p>
        </w:tc>
        <w:tc>
          <w:tcPr>
            <w:tcW w:w="1843" w:type="dxa"/>
          </w:tcPr>
          <w:p w:rsidR="00F566DF" w:rsidRPr="00565322" w:rsidRDefault="00F566DF" w:rsidP="00806F87">
            <w:pPr>
              <w:jc w:val="center"/>
              <w:rPr>
                <w:b/>
                <w:color w:val="FF0000"/>
                <w:sz w:val="20"/>
                <w:szCs w:val="20"/>
              </w:rPr>
            </w:pPr>
            <w:r w:rsidRPr="00AC5EB8">
              <w:rPr>
                <w:b/>
                <w:sz w:val="20"/>
                <w:szCs w:val="20"/>
              </w:rPr>
              <w:t>Проект бюджета н</w:t>
            </w:r>
            <w:r>
              <w:rPr>
                <w:b/>
                <w:sz w:val="20"/>
                <w:szCs w:val="20"/>
              </w:rPr>
              <w:t>а 2027</w:t>
            </w:r>
            <w:r w:rsidRPr="00AC5EB8">
              <w:rPr>
                <w:b/>
                <w:sz w:val="20"/>
                <w:szCs w:val="20"/>
              </w:rPr>
              <w:t xml:space="preserve"> год</w:t>
            </w:r>
          </w:p>
        </w:tc>
      </w:tr>
      <w:tr w:rsidR="00F566DF" w:rsidRPr="00565322" w:rsidTr="00F566DF">
        <w:tc>
          <w:tcPr>
            <w:tcW w:w="3964" w:type="dxa"/>
          </w:tcPr>
          <w:p w:rsidR="00F566DF" w:rsidRPr="00CE1916" w:rsidRDefault="00F566DF" w:rsidP="00806F87">
            <w:pPr>
              <w:rPr>
                <w:sz w:val="20"/>
                <w:szCs w:val="20"/>
              </w:rPr>
            </w:pPr>
            <w:r w:rsidRPr="00CE1916">
              <w:rPr>
                <w:sz w:val="20"/>
                <w:szCs w:val="20"/>
              </w:rPr>
              <w:t>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w:t>
            </w:r>
          </w:p>
        </w:tc>
        <w:tc>
          <w:tcPr>
            <w:tcW w:w="1843" w:type="dxa"/>
            <w:vAlign w:val="center"/>
          </w:tcPr>
          <w:p w:rsidR="00F566DF" w:rsidRPr="00CE1916" w:rsidRDefault="00F566DF" w:rsidP="00806F87">
            <w:pPr>
              <w:jc w:val="center"/>
              <w:rPr>
                <w:sz w:val="20"/>
                <w:szCs w:val="20"/>
              </w:rPr>
            </w:pPr>
            <w:r w:rsidRPr="00CE1916">
              <w:rPr>
                <w:sz w:val="20"/>
                <w:szCs w:val="20"/>
              </w:rPr>
              <w:t>23 600 000,00 МБ</w:t>
            </w:r>
          </w:p>
        </w:tc>
        <w:tc>
          <w:tcPr>
            <w:tcW w:w="1843" w:type="dxa"/>
            <w:vAlign w:val="center"/>
          </w:tcPr>
          <w:p w:rsidR="00F566DF" w:rsidRPr="00CE1916" w:rsidRDefault="00F566DF" w:rsidP="00806F87">
            <w:pPr>
              <w:jc w:val="center"/>
              <w:rPr>
                <w:sz w:val="20"/>
                <w:szCs w:val="20"/>
              </w:rPr>
            </w:pPr>
            <w:r w:rsidRPr="00CE1916">
              <w:rPr>
                <w:sz w:val="20"/>
                <w:szCs w:val="20"/>
              </w:rPr>
              <w:t>4 474 302,57 МБ</w:t>
            </w:r>
          </w:p>
        </w:tc>
        <w:tc>
          <w:tcPr>
            <w:tcW w:w="1843" w:type="dxa"/>
            <w:vAlign w:val="center"/>
          </w:tcPr>
          <w:p w:rsidR="00F566DF" w:rsidRPr="00CE1916" w:rsidRDefault="00F566DF" w:rsidP="00806F87">
            <w:pPr>
              <w:jc w:val="center"/>
              <w:rPr>
                <w:sz w:val="20"/>
                <w:szCs w:val="20"/>
              </w:rPr>
            </w:pPr>
            <w:r w:rsidRPr="00CE1916">
              <w:rPr>
                <w:sz w:val="20"/>
                <w:szCs w:val="20"/>
              </w:rPr>
              <w:t>887 468,72 МБ</w:t>
            </w:r>
          </w:p>
        </w:tc>
      </w:tr>
      <w:tr w:rsidR="00F566DF" w:rsidRPr="00565322" w:rsidTr="00F566DF">
        <w:tc>
          <w:tcPr>
            <w:tcW w:w="3964" w:type="dxa"/>
          </w:tcPr>
          <w:p w:rsidR="00F566DF" w:rsidRPr="00565322" w:rsidRDefault="00F566DF" w:rsidP="00806F87">
            <w:pPr>
              <w:jc w:val="both"/>
              <w:rPr>
                <w:b/>
                <w:color w:val="FF0000"/>
                <w:sz w:val="20"/>
                <w:szCs w:val="20"/>
              </w:rPr>
            </w:pPr>
            <w:r w:rsidRPr="00CE1916">
              <w:rPr>
                <w:sz w:val="20"/>
                <w:szCs w:val="20"/>
              </w:rPr>
              <w:t>Обеспечение деятельности органов администрации Артемовского городского округа</w:t>
            </w:r>
          </w:p>
        </w:tc>
        <w:tc>
          <w:tcPr>
            <w:tcW w:w="1843" w:type="dxa"/>
            <w:vAlign w:val="center"/>
          </w:tcPr>
          <w:p w:rsidR="00F566DF" w:rsidRPr="00565322" w:rsidRDefault="00F566DF" w:rsidP="00806F87">
            <w:pPr>
              <w:jc w:val="center"/>
              <w:rPr>
                <w:color w:val="FF0000"/>
                <w:sz w:val="20"/>
                <w:szCs w:val="20"/>
              </w:rPr>
            </w:pPr>
            <w:r w:rsidRPr="00CE1916">
              <w:rPr>
                <w:sz w:val="20"/>
                <w:szCs w:val="20"/>
              </w:rPr>
              <w:t>16 331 794,90 МБ</w:t>
            </w:r>
          </w:p>
        </w:tc>
        <w:tc>
          <w:tcPr>
            <w:tcW w:w="1843" w:type="dxa"/>
            <w:vAlign w:val="center"/>
          </w:tcPr>
          <w:p w:rsidR="00F566DF" w:rsidRPr="00565322" w:rsidRDefault="00F566DF" w:rsidP="00806F87">
            <w:pPr>
              <w:jc w:val="center"/>
              <w:rPr>
                <w:color w:val="FF0000"/>
                <w:sz w:val="20"/>
                <w:szCs w:val="20"/>
              </w:rPr>
            </w:pPr>
            <w:r w:rsidRPr="00CE1916">
              <w:rPr>
                <w:sz w:val="20"/>
                <w:szCs w:val="20"/>
              </w:rPr>
              <w:t>14 142 753,60 МБ</w:t>
            </w:r>
          </w:p>
        </w:tc>
        <w:tc>
          <w:tcPr>
            <w:tcW w:w="1843" w:type="dxa"/>
            <w:vAlign w:val="center"/>
          </w:tcPr>
          <w:p w:rsidR="00F566DF" w:rsidRPr="00CE1916" w:rsidRDefault="00F566DF" w:rsidP="00806F87">
            <w:pPr>
              <w:jc w:val="center"/>
              <w:rPr>
                <w:color w:val="FF0000"/>
                <w:sz w:val="20"/>
                <w:szCs w:val="20"/>
              </w:rPr>
            </w:pPr>
            <w:r w:rsidRPr="00CE1916">
              <w:rPr>
                <w:sz w:val="20"/>
                <w:szCs w:val="20"/>
              </w:rPr>
              <w:t>14 709 092,15 МБ</w:t>
            </w:r>
          </w:p>
        </w:tc>
      </w:tr>
      <w:tr w:rsidR="00F566DF" w:rsidRPr="00565322" w:rsidTr="00F566DF">
        <w:trPr>
          <w:trHeight w:val="198"/>
        </w:trPr>
        <w:tc>
          <w:tcPr>
            <w:tcW w:w="3964" w:type="dxa"/>
          </w:tcPr>
          <w:p w:rsidR="00F566DF" w:rsidRPr="00565322" w:rsidRDefault="00F566DF" w:rsidP="00806F87">
            <w:pPr>
              <w:jc w:val="both"/>
              <w:rPr>
                <w:b/>
                <w:color w:val="FF0000"/>
                <w:sz w:val="20"/>
                <w:szCs w:val="20"/>
              </w:rPr>
            </w:pPr>
            <w:r w:rsidRPr="005E6554">
              <w:rPr>
                <w:b/>
                <w:sz w:val="20"/>
                <w:szCs w:val="20"/>
              </w:rPr>
              <w:t xml:space="preserve">ИТОГО </w:t>
            </w:r>
            <w:r>
              <w:rPr>
                <w:b/>
                <w:sz w:val="20"/>
                <w:szCs w:val="20"/>
              </w:rPr>
              <w:t>МБ</w:t>
            </w:r>
          </w:p>
        </w:tc>
        <w:tc>
          <w:tcPr>
            <w:tcW w:w="1843" w:type="dxa"/>
          </w:tcPr>
          <w:p w:rsidR="00F566DF" w:rsidRPr="00565322" w:rsidRDefault="00F566DF" w:rsidP="00F566DF">
            <w:pPr>
              <w:jc w:val="center"/>
              <w:rPr>
                <w:b/>
                <w:color w:val="FF0000"/>
                <w:sz w:val="20"/>
                <w:szCs w:val="20"/>
              </w:rPr>
            </w:pPr>
            <w:r w:rsidRPr="005E6554">
              <w:rPr>
                <w:b/>
                <w:sz w:val="20"/>
                <w:szCs w:val="20"/>
              </w:rPr>
              <w:t>39 931 794,90</w:t>
            </w:r>
            <w:r>
              <w:rPr>
                <w:b/>
                <w:sz w:val="20"/>
                <w:szCs w:val="20"/>
              </w:rPr>
              <w:t xml:space="preserve"> </w:t>
            </w:r>
          </w:p>
        </w:tc>
        <w:tc>
          <w:tcPr>
            <w:tcW w:w="1843" w:type="dxa"/>
          </w:tcPr>
          <w:p w:rsidR="00F566DF" w:rsidRPr="00565322" w:rsidRDefault="00F566DF" w:rsidP="00F566DF">
            <w:pPr>
              <w:jc w:val="center"/>
              <w:rPr>
                <w:b/>
                <w:color w:val="FF0000"/>
                <w:sz w:val="20"/>
                <w:szCs w:val="20"/>
              </w:rPr>
            </w:pPr>
            <w:r w:rsidRPr="005E6554">
              <w:rPr>
                <w:b/>
                <w:sz w:val="20"/>
                <w:szCs w:val="20"/>
              </w:rPr>
              <w:t>18 617 056,17</w:t>
            </w:r>
            <w:r>
              <w:rPr>
                <w:b/>
                <w:sz w:val="20"/>
                <w:szCs w:val="20"/>
              </w:rPr>
              <w:t xml:space="preserve"> </w:t>
            </w:r>
          </w:p>
        </w:tc>
        <w:tc>
          <w:tcPr>
            <w:tcW w:w="1843" w:type="dxa"/>
          </w:tcPr>
          <w:p w:rsidR="00F566DF" w:rsidRPr="00565322" w:rsidRDefault="00F566DF" w:rsidP="00F566DF">
            <w:pPr>
              <w:jc w:val="center"/>
              <w:rPr>
                <w:b/>
                <w:color w:val="FF0000"/>
                <w:sz w:val="20"/>
                <w:szCs w:val="20"/>
              </w:rPr>
            </w:pPr>
            <w:r w:rsidRPr="005E6554">
              <w:rPr>
                <w:b/>
                <w:sz w:val="20"/>
                <w:szCs w:val="20"/>
              </w:rPr>
              <w:t>15 596 560,87</w:t>
            </w:r>
            <w:r>
              <w:rPr>
                <w:b/>
                <w:sz w:val="20"/>
                <w:szCs w:val="20"/>
              </w:rPr>
              <w:t xml:space="preserve"> </w:t>
            </w:r>
          </w:p>
        </w:tc>
      </w:tr>
    </w:tbl>
    <w:p w:rsidR="00F566DF" w:rsidRPr="00937BFC" w:rsidRDefault="00F566DF" w:rsidP="00F566DF">
      <w:pPr>
        <w:spacing w:line="271" w:lineRule="auto"/>
        <w:ind w:firstLine="709"/>
        <w:jc w:val="both"/>
      </w:pPr>
    </w:p>
    <w:p w:rsidR="00F566DF" w:rsidRPr="003018AB" w:rsidRDefault="00F566DF" w:rsidP="00433D57">
      <w:pPr>
        <w:autoSpaceDE w:val="0"/>
        <w:autoSpaceDN w:val="0"/>
        <w:adjustRightInd w:val="0"/>
        <w:spacing w:line="312" w:lineRule="auto"/>
        <w:ind w:firstLine="709"/>
        <w:jc w:val="both"/>
        <w:rPr>
          <w:color w:val="FF0000"/>
        </w:rPr>
      </w:pPr>
      <w:r w:rsidRPr="00937BFC">
        <w:t xml:space="preserve">Общее увеличение расходов муниципальной программы относительно уровня действующего бюджета Артемовского городского округа на 2025 год составило </w:t>
      </w:r>
      <w:r w:rsidRPr="00717A29">
        <w:t xml:space="preserve">23 543 735,34 </w:t>
      </w:r>
      <w:r w:rsidRPr="00ED5B79">
        <w:t>руб</w:t>
      </w:r>
      <w:r>
        <w:t>лей</w:t>
      </w:r>
      <w:r w:rsidRPr="00ED5B79">
        <w:t xml:space="preserve">, </w:t>
      </w:r>
      <w:r w:rsidRPr="00802B53">
        <w:rPr>
          <w:spacing w:val="2"/>
        </w:rPr>
        <w:t>в том числе</w:t>
      </w:r>
      <w:r w:rsidRPr="00802B53">
        <w:t xml:space="preserve"> в связи с увеличением объема средств местного бюджета на фонд оплаты труда </w:t>
      </w:r>
      <w:r w:rsidR="00AC6D3B">
        <w:t xml:space="preserve">муниципальных служащих и </w:t>
      </w:r>
      <w:r w:rsidRPr="00802B53">
        <w:t>раб</w:t>
      </w:r>
      <w:r>
        <w:t xml:space="preserve">отников </w:t>
      </w:r>
      <w:r w:rsidR="00AC6D3B">
        <w:t>муниципальных учреждений</w:t>
      </w:r>
      <w:r>
        <w:t>, на выполнение муниципального задания в связи с реорганизацией МУП «Редакция газеты «Выбор»» в МБУ «</w:t>
      </w:r>
      <w:proofErr w:type="spellStart"/>
      <w:r>
        <w:t>Медиахолдинг</w:t>
      </w:r>
      <w:proofErr w:type="spellEnd"/>
      <w:r>
        <w:t xml:space="preserve"> Артемовского городского округа».</w:t>
      </w:r>
    </w:p>
    <w:p w:rsidR="00F566DF" w:rsidRPr="006D1A01" w:rsidRDefault="00F566DF" w:rsidP="00433D57">
      <w:pPr>
        <w:autoSpaceDE w:val="0"/>
        <w:autoSpaceDN w:val="0"/>
        <w:adjustRightInd w:val="0"/>
        <w:spacing w:line="312" w:lineRule="auto"/>
        <w:ind w:firstLine="709"/>
        <w:jc w:val="both"/>
        <w:rPr>
          <w:b/>
        </w:rPr>
      </w:pPr>
      <w:r w:rsidRPr="006D1A01">
        <w:rPr>
          <w:b/>
        </w:rPr>
        <w:t>В составе муниципальной программы на 2025 год предусмотрены расходы на:</w:t>
      </w:r>
    </w:p>
    <w:p w:rsidR="00F566DF" w:rsidRPr="00437771" w:rsidRDefault="00F566DF" w:rsidP="00433D57">
      <w:pPr>
        <w:autoSpaceDE w:val="0"/>
        <w:autoSpaceDN w:val="0"/>
        <w:adjustRightInd w:val="0"/>
        <w:spacing w:line="312" w:lineRule="auto"/>
        <w:ind w:firstLine="709"/>
        <w:jc w:val="both"/>
      </w:pPr>
      <w:r w:rsidRPr="00437771">
        <w:t>- подготовку и размещение информации о деятельности органов местного самоуправления Артемовского городского округа в средствах массовой информации, в том числе в сети Интернет – 3 600 000,00 руб</w:t>
      </w:r>
      <w:r>
        <w:t>лей</w:t>
      </w:r>
      <w:r w:rsidRPr="00437771">
        <w:t xml:space="preserve">, </w:t>
      </w:r>
      <w:r w:rsidRPr="00437771">
        <w:rPr>
          <w:b/>
        </w:rPr>
        <w:t xml:space="preserve">вид расхода </w:t>
      </w:r>
      <w:r>
        <w:rPr>
          <w:b/>
        </w:rPr>
        <w:t>240</w:t>
      </w:r>
      <w:r w:rsidRPr="00437771">
        <w:t>;</w:t>
      </w:r>
    </w:p>
    <w:p w:rsidR="00F566DF" w:rsidRPr="00B214A7" w:rsidRDefault="00F566DF" w:rsidP="00433D57">
      <w:pPr>
        <w:autoSpaceDE w:val="0"/>
        <w:autoSpaceDN w:val="0"/>
        <w:adjustRightInd w:val="0"/>
        <w:spacing w:line="312" w:lineRule="auto"/>
        <w:ind w:firstLine="709"/>
        <w:jc w:val="both"/>
      </w:pPr>
      <w:r w:rsidRPr="00605162">
        <w:t xml:space="preserve">- финансовое обеспечение деятельности органов местного самоуправления, органов администрации Артемовского городского (содержание управления информационной политики администрации Артемовского городского округа </w:t>
      </w:r>
      <w:r w:rsidRPr="003365FE">
        <w:t>(штатная численность – 5 единиц), управлени</w:t>
      </w:r>
      <w:r w:rsidRPr="00605162">
        <w:t xml:space="preserve">я информатизации и информационных систем администрации Артемовского городского округа </w:t>
      </w:r>
      <w:r w:rsidRPr="003365FE">
        <w:t>(штатная численность – 4 ед</w:t>
      </w:r>
      <w:r w:rsidR="00CB4936">
        <w:t>иницы</w:t>
      </w:r>
      <w:r w:rsidRPr="003365FE">
        <w:t xml:space="preserve">)) </w:t>
      </w:r>
      <w:r w:rsidRPr="00B214A7">
        <w:t>– 13 598 144,90 руб</w:t>
      </w:r>
      <w:r>
        <w:t>ля</w:t>
      </w:r>
      <w:r w:rsidRPr="00B214A7">
        <w:t xml:space="preserve">, </w:t>
      </w:r>
      <w:r w:rsidRPr="00B214A7">
        <w:rPr>
          <w:b/>
        </w:rPr>
        <w:t>вид расхода 120</w:t>
      </w:r>
      <w:r w:rsidRPr="00B214A7">
        <w:t>;</w:t>
      </w:r>
    </w:p>
    <w:p w:rsidR="00F566DF" w:rsidRPr="00B83D2F" w:rsidRDefault="00F566DF" w:rsidP="00433D57">
      <w:pPr>
        <w:autoSpaceDE w:val="0"/>
        <w:autoSpaceDN w:val="0"/>
        <w:adjustRightInd w:val="0"/>
        <w:spacing w:line="312" w:lineRule="auto"/>
        <w:ind w:firstLine="709"/>
        <w:jc w:val="both"/>
        <w:rPr>
          <w:color w:val="FF0000"/>
        </w:rPr>
      </w:pPr>
      <w:r w:rsidRPr="008F066B">
        <w:t xml:space="preserve">- изготовление печатной продукции </w:t>
      </w:r>
      <w:r w:rsidRPr="00D83A88">
        <w:t xml:space="preserve">(производство и приобретение полиграфической и сувенирной продукции о жизнедеятельности города) </w:t>
      </w:r>
      <w:r w:rsidRPr="008F066B">
        <w:t>– 2 000 000,00 руб</w:t>
      </w:r>
      <w:r>
        <w:t xml:space="preserve">лей, </w:t>
      </w:r>
      <w:r>
        <w:rPr>
          <w:b/>
        </w:rPr>
        <w:t>вид расхода 240</w:t>
      </w:r>
      <w:r w:rsidRPr="008F066B">
        <w:t>;</w:t>
      </w:r>
    </w:p>
    <w:p w:rsidR="00F566DF" w:rsidRPr="00565322" w:rsidRDefault="00F566DF" w:rsidP="00433D57">
      <w:pPr>
        <w:autoSpaceDE w:val="0"/>
        <w:autoSpaceDN w:val="0"/>
        <w:adjustRightInd w:val="0"/>
        <w:spacing w:line="312" w:lineRule="auto"/>
        <w:ind w:firstLine="709"/>
        <w:jc w:val="both"/>
        <w:rPr>
          <w:color w:val="FF0000"/>
        </w:rPr>
      </w:pPr>
      <w:r w:rsidRPr="00B93982">
        <w:t>-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r>
        <w:t xml:space="preserve"> </w:t>
      </w:r>
      <w:r w:rsidRPr="00D83A88">
        <w:t>(на выполнение муниципального задания МБУ «</w:t>
      </w:r>
      <w:proofErr w:type="spellStart"/>
      <w:r w:rsidRPr="00D83A88">
        <w:t>Медиахолдинг</w:t>
      </w:r>
      <w:proofErr w:type="spellEnd"/>
      <w:r w:rsidRPr="00D83A88">
        <w:t xml:space="preserve"> Артемовского городского округа»</w:t>
      </w:r>
      <w:r>
        <w:t xml:space="preserve"> (штатная численность – 14 ед</w:t>
      </w:r>
      <w:r w:rsidR="00CB4936">
        <w:t>иниц</w:t>
      </w:r>
      <w:r>
        <w:t>)</w:t>
      </w:r>
      <w:r w:rsidRPr="00D83A88">
        <w:t xml:space="preserve">) </w:t>
      </w:r>
      <w:r w:rsidRPr="00B93982">
        <w:t>– 18 000 000,00 руб</w:t>
      </w:r>
      <w:r>
        <w:t>лей</w:t>
      </w:r>
      <w:r w:rsidRPr="00B93982">
        <w:t xml:space="preserve">, </w:t>
      </w:r>
      <w:r>
        <w:rPr>
          <w:b/>
        </w:rPr>
        <w:t>вид расхода 610</w:t>
      </w:r>
      <w:r>
        <w:t>;</w:t>
      </w:r>
    </w:p>
    <w:p w:rsidR="00F566DF" w:rsidRPr="00565322" w:rsidRDefault="00F566DF" w:rsidP="00433D57">
      <w:pPr>
        <w:autoSpaceDE w:val="0"/>
        <w:autoSpaceDN w:val="0"/>
        <w:adjustRightInd w:val="0"/>
        <w:spacing w:line="312" w:lineRule="auto"/>
        <w:ind w:firstLine="709"/>
        <w:jc w:val="both"/>
        <w:rPr>
          <w:color w:val="FF0000"/>
        </w:rPr>
      </w:pPr>
      <w:r w:rsidRPr="008F066B">
        <w:t>- мероприятия по обеспечению информационной безопасности – 2 733 650,00 руб</w:t>
      </w:r>
      <w:r>
        <w:t xml:space="preserve">лей, </w:t>
      </w:r>
      <w:r>
        <w:rPr>
          <w:b/>
        </w:rPr>
        <w:t>вид расхода 240</w:t>
      </w:r>
      <w:r>
        <w:t>.</w:t>
      </w:r>
    </w:p>
    <w:p w:rsidR="00F566DF" w:rsidRPr="00EC29A8" w:rsidRDefault="00F566DF" w:rsidP="00433D57">
      <w:pPr>
        <w:autoSpaceDE w:val="0"/>
        <w:autoSpaceDN w:val="0"/>
        <w:adjustRightInd w:val="0"/>
        <w:spacing w:line="312" w:lineRule="auto"/>
        <w:ind w:firstLine="709"/>
        <w:jc w:val="both"/>
      </w:pPr>
      <w:r>
        <w:t>На плановый период 2026 - 2027 годов бюджетные ассигнования на реализацию мероприятий программы предусмотрены в объемах</w:t>
      </w:r>
      <w:r>
        <w:rPr>
          <w:color w:val="FF0000"/>
        </w:rPr>
        <w:t xml:space="preserve"> </w:t>
      </w:r>
      <w:r w:rsidRPr="00717A29">
        <w:t xml:space="preserve">18 617 056,17 рублей и 15 596 560,87 </w:t>
      </w:r>
      <w:r>
        <w:t>рублей соответственно по годам.</w:t>
      </w:r>
    </w:p>
    <w:p w:rsidR="006F3A06" w:rsidRDefault="006F3A06" w:rsidP="005979D7">
      <w:pPr>
        <w:widowControl w:val="0"/>
        <w:autoSpaceDE w:val="0"/>
        <w:autoSpaceDN w:val="0"/>
        <w:adjustRightInd w:val="0"/>
        <w:spacing w:after="120"/>
        <w:ind w:firstLine="709"/>
        <w:jc w:val="center"/>
        <w:rPr>
          <w:b/>
          <w:i/>
        </w:rPr>
      </w:pPr>
      <w:r w:rsidRPr="007C6E94">
        <w:rPr>
          <w:b/>
          <w:i/>
        </w:rPr>
        <w:lastRenderedPageBreak/>
        <w:t xml:space="preserve">Муниципальная программа «Создание и развитие энергетической инфраструктуры в жилищно-коммунальной сфере Артемовского городского округа» </w:t>
      </w:r>
    </w:p>
    <w:p w:rsidR="005979D7" w:rsidRDefault="005979D7" w:rsidP="005979D7">
      <w:pPr>
        <w:autoSpaceDE w:val="0"/>
        <w:autoSpaceDN w:val="0"/>
        <w:adjustRightInd w:val="0"/>
        <w:spacing w:line="312" w:lineRule="auto"/>
        <w:ind w:firstLine="567"/>
        <w:jc w:val="both"/>
        <w:rPr>
          <w:b/>
          <w:i/>
        </w:rPr>
      </w:pPr>
      <w:r>
        <w:t>На реализацию мероприятий муниципальной программы Артемовского городского округа в бюджете на 2025 год предусмотрены бюджетные ассигнования в объеме 1 196 177,27 рублей, в том числе за счет средств местного бюджета 35 885,35 рублей, за счет средств вышестоящего бюджета 1 160 291,92 рубль.</w:t>
      </w:r>
    </w:p>
    <w:p w:rsidR="00352BC9" w:rsidRPr="00F10BA3" w:rsidRDefault="00352BC9" w:rsidP="00352BC9">
      <w:pPr>
        <w:spacing w:after="120"/>
        <w:ind w:firstLine="567"/>
        <w:jc w:val="right"/>
        <w:rPr>
          <w:color w:val="000000" w:themeColor="text1"/>
        </w:rPr>
      </w:pPr>
      <w:r w:rsidRPr="00F10BA3">
        <w:rPr>
          <w:color w:val="000000" w:themeColor="text1"/>
        </w:rPr>
        <w:t xml:space="preserve">(рубли) </w:t>
      </w:r>
    </w:p>
    <w:tbl>
      <w:tblPr>
        <w:tblStyle w:val="a3"/>
        <w:tblW w:w="9380" w:type="dxa"/>
        <w:tblLook w:val="04A0" w:firstRow="1" w:lastRow="0" w:firstColumn="1" w:lastColumn="0" w:noHBand="0" w:noVBand="1"/>
      </w:tblPr>
      <w:tblGrid>
        <w:gridCol w:w="3964"/>
        <w:gridCol w:w="1730"/>
        <w:gridCol w:w="1843"/>
        <w:gridCol w:w="1843"/>
      </w:tblGrid>
      <w:tr w:rsidR="00352BC9" w:rsidRPr="005979D7" w:rsidTr="005979D7">
        <w:trPr>
          <w:trHeight w:val="557"/>
          <w:tblHeader/>
        </w:trPr>
        <w:tc>
          <w:tcPr>
            <w:tcW w:w="3964" w:type="dxa"/>
            <w:tcBorders>
              <w:top w:val="single" w:sz="4" w:space="0" w:color="auto"/>
              <w:left w:val="single" w:sz="4" w:space="0" w:color="auto"/>
              <w:bottom w:val="single" w:sz="4" w:space="0" w:color="auto"/>
              <w:right w:val="single" w:sz="4" w:space="0" w:color="auto"/>
            </w:tcBorders>
            <w:hideMark/>
          </w:tcPr>
          <w:p w:rsidR="00352BC9" w:rsidRPr="005979D7" w:rsidRDefault="00352BC9" w:rsidP="00806F87">
            <w:pPr>
              <w:jc w:val="center"/>
              <w:rPr>
                <w:b/>
                <w:color w:val="000000" w:themeColor="text1"/>
                <w:sz w:val="20"/>
                <w:szCs w:val="20"/>
              </w:rPr>
            </w:pPr>
            <w:r w:rsidRPr="005979D7">
              <w:rPr>
                <w:b/>
                <w:color w:val="000000" w:themeColor="text1"/>
                <w:sz w:val="20"/>
                <w:szCs w:val="20"/>
              </w:rPr>
              <w:t>Наименование структурного эле-мента муниципальной программы</w:t>
            </w:r>
          </w:p>
        </w:tc>
        <w:tc>
          <w:tcPr>
            <w:tcW w:w="1730" w:type="dxa"/>
            <w:tcBorders>
              <w:top w:val="single" w:sz="4" w:space="0" w:color="auto"/>
              <w:left w:val="single" w:sz="4" w:space="0" w:color="auto"/>
              <w:bottom w:val="single" w:sz="4" w:space="0" w:color="auto"/>
              <w:right w:val="single" w:sz="4" w:space="0" w:color="auto"/>
            </w:tcBorders>
            <w:hideMark/>
          </w:tcPr>
          <w:p w:rsidR="00352BC9" w:rsidRPr="005979D7" w:rsidRDefault="00352BC9" w:rsidP="00806F87">
            <w:pPr>
              <w:jc w:val="center"/>
              <w:rPr>
                <w:b/>
                <w:color w:val="FF0000"/>
                <w:sz w:val="20"/>
                <w:szCs w:val="20"/>
              </w:rPr>
            </w:pPr>
            <w:r w:rsidRPr="005979D7">
              <w:rPr>
                <w:b/>
                <w:color w:val="000000" w:themeColor="text1"/>
                <w:sz w:val="20"/>
                <w:szCs w:val="20"/>
              </w:rPr>
              <w:t>Проект бюджета на 2025 год</w:t>
            </w:r>
          </w:p>
        </w:tc>
        <w:tc>
          <w:tcPr>
            <w:tcW w:w="1843" w:type="dxa"/>
            <w:tcBorders>
              <w:top w:val="single" w:sz="4" w:space="0" w:color="auto"/>
              <w:left w:val="single" w:sz="4" w:space="0" w:color="auto"/>
              <w:bottom w:val="single" w:sz="4" w:space="0" w:color="auto"/>
              <w:right w:val="single" w:sz="4" w:space="0" w:color="auto"/>
            </w:tcBorders>
            <w:hideMark/>
          </w:tcPr>
          <w:p w:rsidR="00352BC9" w:rsidRPr="005979D7" w:rsidRDefault="00352BC9" w:rsidP="00806F87">
            <w:pPr>
              <w:jc w:val="center"/>
              <w:rPr>
                <w:b/>
                <w:color w:val="FF0000"/>
                <w:sz w:val="20"/>
                <w:szCs w:val="20"/>
              </w:rPr>
            </w:pPr>
            <w:r w:rsidRPr="005979D7">
              <w:rPr>
                <w:b/>
                <w:color w:val="000000" w:themeColor="text1"/>
                <w:sz w:val="20"/>
                <w:szCs w:val="20"/>
              </w:rPr>
              <w:t>Проект бюджета на 2026 год</w:t>
            </w:r>
          </w:p>
        </w:tc>
        <w:tc>
          <w:tcPr>
            <w:tcW w:w="1843" w:type="dxa"/>
            <w:tcBorders>
              <w:top w:val="single" w:sz="4" w:space="0" w:color="auto"/>
              <w:left w:val="single" w:sz="4" w:space="0" w:color="auto"/>
              <w:bottom w:val="single" w:sz="4" w:space="0" w:color="auto"/>
              <w:right w:val="single" w:sz="4" w:space="0" w:color="auto"/>
            </w:tcBorders>
            <w:hideMark/>
          </w:tcPr>
          <w:p w:rsidR="00352BC9" w:rsidRPr="005979D7" w:rsidRDefault="00352BC9" w:rsidP="00806F87">
            <w:pPr>
              <w:jc w:val="center"/>
              <w:rPr>
                <w:b/>
                <w:color w:val="FF0000"/>
                <w:sz w:val="20"/>
                <w:szCs w:val="20"/>
              </w:rPr>
            </w:pPr>
            <w:r w:rsidRPr="005979D7">
              <w:rPr>
                <w:b/>
                <w:color w:val="000000" w:themeColor="text1"/>
                <w:sz w:val="20"/>
                <w:szCs w:val="20"/>
              </w:rPr>
              <w:t>Проект бюджета на 2027 год</w:t>
            </w:r>
          </w:p>
        </w:tc>
      </w:tr>
      <w:tr w:rsidR="00352BC9" w:rsidRPr="005979D7" w:rsidTr="005979D7">
        <w:trPr>
          <w:trHeight w:val="320"/>
        </w:trPr>
        <w:tc>
          <w:tcPr>
            <w:tcW w:w="3964" w:type="dxa"/>
            <w:vMerge w:val="restart"/>
            <w:tcBorders>
              <w:top w:val="single" w:sz="4" w:space="0" w:color="auto"/>
              <w:left w:val="single" w:sz="4" w:space="0" w:color="auto"/>
              <w:right w:val="single" w:sz="4" w:space="0" w:color="auto"/>
            </w:tcBorders>
            <w:hideMark/>
          </w:tcPr>
          <w:p w:rsidR="00352BC9" w:rsidRPr="005979D7" w:rsidRDefault="00352BC9" w:rsidP="00806F87">
            <w:pPr>
              <w:jc w:val="both"/>
              <w:rPr>
                <w:color w:val="000000" w:themeColor="text1"/>
                <w:sz w:val="20"/>
                <w:szCs w:val="20"/>
              </w:rPr>
            </w:pPr>
            <w:r w:rsidRPr="005979D7">
              <w:rPr>
                <w:color w:val="000000" w:themeColor="text1"/>
                <w:sz w:val="20"/>
                <w:szCs w:val="20"/>
              </w:rPr>
              <w:t>Обеспечение населения твердым топливом (дровами)</w:t>
            </w:r>
          </w:p>
        </w:tc>
        <w:tc>
          <w:tcPr>
            <w:tcW w:w="1730" w:type="dxa"/>
            <w:tcBorders>
              <w:top w:val="single" w:sz="4" w:space="0" w:color="auto"/>
              <w:left w:val="single" w:sz="4" w:space="0" w:color="auto"/>
              <w:bottom w:val="single" w:sz="4" w:space="0" w:color="auto"/>
              <w:right w:val="single" w:sz="4" w:space="0" w:color="auto"/>
            </w:tcBorders>
            <w:vAlign w:val="center"/>
            <w:hideMark/>
          </w:tcPr>
          <w:p w:rsidR="00352BC9" w:rsidRPr="005979D7" w:rsidRDefault="00352BC9" w:rsidP="005979D7">
            <w:pPr>
              <w:jc w:val="center"/>
              <w:rPr>
                <w:color w:val="000000" w:themeColor="text1"/>
                <w:sz w:val="20"/>
                <w:szCs w:val="20"/>
              </w:rPr>
            </w:pPr>
            <w:r w:rsidRPr="005979D7">
              <w:rPr>
                <w:color w:val="000000" w:themeColor="text1"/>
                <w:sz w:val="20"/>
                <w:szCs w:val="20"/>
              </w:rPr>
              <w:t>35 885,35</w:t>
            </w:r>
            <w:r w:rsidR="005979D7">
              <w:rPr>
                <w:color w:val="000000" w:themeColor="text1"/>
                <w:sz w:val="20"/>
                <w:szCs w:val="20"/>
              </w:rPr>
              <w:t>МБ</w:t>
            </w:r>
          </w:p>
        </w:tc>
        <w:tc>
          <w:tcPr>
            <w:tcW w:w="1843" w:type="dxa"/>
            <w:tcBorders>
              <w:top w:val="single" w:sz="4" w:space="0" w:color="auto"/>
              <w:left w:val="single" w:sz="4" w:space="0" w:color="auto"/>
              <w:right w:val="single" w:sz="4" w:space="0" w:color="auto"/>
            </w:tcBorders>
            <w:vAlign w:val="center"/>
          </w:tcPr>
          <w:p w:rsidR="00352BC9" w:rsidRPr="005979D7" w:rsidRDefault="00352BC9" w:rsidP="005979D7">
            <w:pPr>
              <w:jc w:val="center"/>
              <w:rPr>
                <w:color w:val="000000" w:themeColor="text1"/>
                <w:sz w:val="20"/>
                <w:szCs w:val="20"/>
              </w:rPr>
            </w:pPr>
            <w:r w:rsidRPr="005979D7">
              <w:rPr>
                <w:color w:val="000000" w:themeColor="text1"/>
                <w:sz w:val="20"/>
                <w:szCs w:val="20"/>
              </w:rPr>
              <w:t>0,00</w:t>
            </w:r>
          </w:p>
        </w:tc>
        <w:tc>
          <w:tcPr>
            <w:tcW w:w="1843" w:type="dxa"/>
            <w:tcBorders>
              <w:top w:val="single" w:sz="4" w:space="0" w:color="auto"/>
              <w:left w:val="single" w:sz="4" w:space="0" w:color="auto"/>
              <w:right w:val="single" w:sz="4" w:space="0" w:color="auto"/>
            </w:tcBorders>
            <w:vAlign w:val="center"/>
            <w:hideMark/>
          </w:tcPr>
          <w:p w:rsidR="00352BC9" w:rsidRPr="005979D7" w:rsidRDefault="00352BC9" w:rsidP="005979D7">
            <w:pPr>
              <w:jc w:val="center"/>
              <w:rPr>
                <w:color w:val="000000" w:themeColor="text1"/>
                <w:sz w:val="20"/>
                <w:szCs w:val="20"/>
              </w:rPr>
            </w:pPr>
            <w:r w:rsidRPr="005979D7">
              <w:rPr>
                <w:color w:val="000000" w:themeColor="text1"/>
                <w:sz w:val="20"/>
                <w:szCs w:val="20"/>
              </w:rPr>
              <w:t>0,00</w:t>
            </w:r>
          </w:p>
        </w:tc>
      </w:tr>
      <w:tr w:rsidR="00352BC9" w:rsidRPr="005979D7" w:rsidTr="005979D7">
        <w:trPr>
          <w:trHeight w:val="271"/>
        </w:trPr>
        <w:tc>
          <w:tcPr>
            <w:tcW w:w="3964" w:type="dxa"/>
            <w:vMerge/>
            <w:tcBorders>
              <w:left w:val="single" w:sz="4" w:space="0" w:color="auto"/>
              <w:bottom w:val="single" w:sz="4" w:space="0" w:color="auto"/>
              <w:right w:val="single" w:sz="4" w:space="0" w:color="auto"/>
            </w:tcBorders>
            <w:hideMark/>
          </w:tcPr>
          <w:p w:rsidR="00352BC9" w:rsidRPr="005979D7" w:rsidRDefault="00352BC9" w:rsidP="00806F87">
            <w:pPr>
              <w:jc w:val="both"/>
              <w:rPr>
                <w:color w:val="FF0000"/>
                <w:sz w:val="20"/>
                <w:szCs w:val="20"/>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352BC9" w:rsidRPr="005979D7" w:rsidRDefault="00352BC9" w:rsidP="005979D7">
            <w:pPr>
              <w:ind w:right="-115"/>
              <w:jc w:val="center"/>
              <w:rPr>
                <w:color w:val="000000" w:themeColor="text1"/>
                <w:sz w:val="20"/>
                <w:szCs w:val="20"/>
              </w:rPr>
            </w:pPr>
            <w:r w:rsidRPr="005979D7">
              <w:rPr>
                <w:color w:val="000000" w:themeColor="text1"/>
                <w:sz w:val="20"/>
                <w:szCs w:val="20"/>
              </w:rPr>
              <w:t>1 160 291,92</w:t>
            </w:r>
            <w:r w:rsidR="005979D7">
              <w:rPr>
                <w:color w:val="000000" w:themeColor="text1"/>
                <w:sz w:val="20"/>
                <w:szCs w:val="20"/>
              </w:rPr>
              <w:t xml:space="preserve"> МБТ</w:t>
            </w:r>
          </w:p>
        </w:tc>
        <w:tc>
          <w:tcPr>
            <w:tcW w:w="1843" w:type="dxa"/>
            <w:tcBorders>
              <w:left w:val="single" w:sz="4" w:space="0" w:color="auto"/>
              <w:bottom w:val="single" w:sz="4" w:space="0" w:color="auto"/>
              <w:right w:val="single" w:sz="4" w:space="0" w:color="auto"/>
            </w:tcBorders>
            <w:vAlign w:val="center"/>
          </w:tcPr>
          <w:p w:rsidR="00352BC9" w:rsidRPr="005979D7" w:rsidRDefault="00352BC9" w:rsidP="005979D7">
            <w:pPr>
              <w:jc w:val="center"/>
              <w:rPr>
                <w:color w:val="000000" w:themeColor="text1"/>
                <w:sz w:val="20"/>
                <w:szCs w:val="20"/>
              </w:rPr>
            </w:pPr>
            <w:r w:rsidRPr="005979D7">
              <w:rPr>
                <w:color w:val="000000" w:themeColor="text1"/>
                <w:sz w:val="20"/>
                <w:szCs w:val="20"/>
              </w:rPr>
              <w:t>0,00</w:t>
            </w:r>
          </w:p>
        </w:tc>
        <w:tc>
          <w:tcPr>
            <w:tcW w:w="1843" w:type="dxa"/>
            <w:tcBorders>
              <w:left w:val="single" w:sz="4" w:space="0" w:color="auto"/>
              <w:bottom w:val="single" w:sz="4" w:space="0" w:color="auto"/>
              <w:right w:val="single" w:sz="4" w:space="0" w:color="auto"/>
            </w:tcBorders>
            <w:vAlign w:val="center"/>
            <w:hideMark/>
          </w:tcPr>
          <w:p w:rsidR="00352BC9" w:rsidRPr="005979D7" w:rsidRDefault="00352BC9" w:rsidP="005979D7">
            <w:pPr>
              <w:jc w:val="center"/>
              <w:rPr>
                <w:color w:val="000000" w:themeColor="text1"/>
                <w:sz w:val="20"/>
                <w:szCs w:val="20"/>
              </w:rPr>
            </w:pPr>
            <w:r w:rsidRPr="005979D7">
              <w:rPr>
                <w:color w:val="000000" w:themeColor="text1"/>
                <w:sz w:val="20"/>
                <w:szCs w:val="20"/>
              </w:rPr>
              <w:t>0,00</w:t>
            </w:r>
          </w:p>
        </w:tc>
      </w:tr>
      <w:tr w:rsidR="00352BC9" w:rsidRPr="005979D7" w:rsidTr="005979D7">
        <w:tc>
          <w:tcPr>
            <w:tcW w:w="3964" w:type="dxa"/>
            <w:tcBorders>
              <w:top w:val="single" w:sz="4" w:space="0" w:color="auto"/>
              <w:left w:val="single" w:sz="4" w:space="0" w:color="auto"/>
              <w:bottom w:val="single" w:sz="4" w:space="0" w:color="auto"/>
              <w:right w:val="single" w:sz="4" w:space="0" w:color="auto"/>
            </w:tcBorders>
            <w:hideMark/>
          </w:tcPr>
          <w:p w:rsidR="00352BC9" w:rsidRPr="005979D7" w:rsidRDefault="00352BC9" w:rsidP="00806F87">
            <w:pPr>
              <w:jc w:val="both"/>
              <w:rPr>
                <w:b/>
                <w:color w:val="000000" w:themeColor="text1"/>
                <w:sz w:val="20"/>
                <w:szCs w:val="20"/>
              </w:rPr>
            </w:pPr>
            <w:r w:rsidRPr="005979D7">
              <w:rPr>
                <w:b/>
                <w:color w:val="000000" w:themeColor="text1"/>
                <w:sz w:val="20"/>
                <w:szCs w:val="20"/>
              </w:rPr>
              <w:t>ИТОГО, в том числе:</w:t>
            </w:r>
          </w:p>
        </w:tc>
        <w:tc>
          <w:tcPr>
            <w:tcW w:w="1730" w:type="dxa"/>
            <w:tcBorders>
              <w:top w:val="single" w:sz="4" w:space="0" w:color="auto"/>
              <w:left w:val="single" w:sz="4" w:space="0" w:color="auto"/>
              <w:bottom w:val="single" w:sz="4" w:space="0" w:color="auto"/>
              <w:right w:val="single" w:sz="4" w:space="0" w:color="auto"/>
            </w:tcBorders>
            <w:vAlign w:val="center"/>
            <w:hideMark/>
          </w:tcPr>
          <w:p w:rsidR="00352BC9" w:rsidRPr="005979D7" w:rsidRDefault="00352BC9" w:rsidP="005979D7">
            <w:pPr>
              <w:jc w:val="center"/>
              <w:rPr>
                <w:b/>
                <w:color w:val="000000" w:themeColor="text1"/>
                <w:sz w:val="20"/>
                <w:szCs w:val="20"/>
              </w:rPr>
            </w:pPr>
            <w:r w:rsidRPr="005979D7">
              <w:rPr>
                <w:b/>
                <w:color w:val="000000" w:themeColor="text1"/>
                <w:sz w:val="20"/>
                <w:szCs w:val="20"/>
              </w:rPr>
              <w:t>1 196 177,27</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2BC9" w:rsidRPr="005979D7" w:rsidRDefault="00352BC9" w:rsidP="005979D7">
            <w:pPr>
              <w:jc w:val="center"/>
              <w:rPr>
                <w:b/>
                <w:color w:val="000000" w:themeColor="text1"/>
                <w:sz w:val="20"/>
                <w:szCs w:val="20"/>
              </w:rPr>
            </w:pPr>
            <w:r w:rsidRPr="005979D7">
              <w:rPr>
                <w:b/>
                <w:color w:val="000000" w:themeColor="text1"/>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2BC9" w:rsidRPr="005979D7" w:rsidRDefault="00352BC9" w:rsidP="005979D7">
            <w:pPr>
              <w:jc w:val="center"/>
              <w:rPr>
                <w:b/>
                <w:color w:val="000000" w:themeColor="text1"/>
                <w:sz w:val="20"/>
                <w:szCs w:val="20"/>
              </w:rPr>
            </w:pPr>
            <w:r w:rsidRPr="005979D7">
              <w:rPr>
                <w:b/>
                <w:color w:val="000000" w:themeColor="text1"/>
                <w:sz w:val="20"/>
                <w:szCs w:val="20"/>
              </w:rPr>
              <w:t>0,00</w:t>
            </w:r>
          </w:p>
        </w:tc>
      </w:tr>
      <w:tr w:rsidR="00352BC9" w:rsidRPr="005979D7" w:rsidTr="005979D7">
        <w:tc>
          <w:tcPr>
            <w:tcW w:w="3964" w:type="dxa"/>
            <w:tcBorders>
              <w:top w:val="single" w:sz="4" w:space="0" w:color="auto"/>
              <w:left w:val="single" w:sz="4" w:space="0" w:color="auto"/>
              <w:bottom w:val="single" w:sz="4" w:space="0" w:color="auto"/>
              <w:right w:val="single" w:sz="4" w:space="0" w:color="auto"/>
            </w:tcBorders>
          </w:tcPr>
          <w:p w:rsidR="00352BC9" w:rsidRPr="005979D7" w:rsidRDefault="00352BC9" w:rsidP="00806F87">
            <w:pPr>
              <w:jc w:val="both"/>
              <w:rPr>
                <w:color w:val="000000" w:themeColor="text1"/>
                <w:sz w:val="20"/>
                <w:szCs w:val="20"/>
              </w:rPr>
            </w:pPr>
            <w:r w:rsidRPr="005979D7">
              <w:rPr>
                <w:color w:val="000000" w:themeColor="text1"/>
                <w:sz w:val="20"/>
                <w:szCs w:val="20"/>
              </w:rPr>
              <w:t>МБ</w:t>
            </w:r>
          </w:p>
        </w:tc>
        <w:tc>
          <w:tcPr>
            <w:tcW w:w="1730" w:type="dxa"/>
            <w:tcBorders>
              <w:top w:val="single" w:sz="4" w:space="0" w:color="auto"/>
              <w:left w:val="single" w:sz="4" w:space="0" w:color="auto"/>
              <w:bottom w:val="single" w:sz="4" w:space="0" w:color="auto"/>
              <w:right w:val="single" w:sz="4" w:space="0" w:color="auto"/>
            </w:tcBorders>
            <w:vAlign w:val="center"/>
          </w:tcPr>
          <w:p w:rsidR="00352BC9" w:rsidRPr="005979D7" w:rsidRDefault="00352BC9" w:rsidP="005979D7">
            <w:pPr>
              <w:jc w:val="center"/>
              <w:rPr>
                <w:color w:val="000000" w:themeColor="text1"/>
                <w:sz w:val="20"/>
                <w:szCs w:val="20"/>
              </w:rPr>
            </w:pPr>
            <w:r w:rsidRPr="005979D7">
              <w:rPr>
                <w:color w:val="000000" w:themeColor="text1"/>
                <w:sz w:val="20"/>
                <w:szCs w:val="20"/>
              </w:rPr>
              <w:t>35 885,35</w:t>
            </w:r>
          </w:p>
        </w:tc>
        <w:tc>
          <w:tcPr>
            <w:tcW w:w="1843" w:type="dxa"/>
            <w:tcBorders>
              <w:top w:val="single" w:sz="4" w:space="0" w:color="auto"/>
              <w:left w:val="single" w:sz="4" w:space="0" w:color="auto"/>
              <w:bottom w:val="single" w:sz="4" w:space="0" w:color="auto"/>
              <w:right w:val="single" w:sz="4" w:space="0" w:color="auto"/>
            </w:tcBorders>
            <w:vAlign w:val="center"/>
          </w:tcPr>
          <w:p w:rsidR="00352BC9" w:rsidRPr="005979D7" w:rsidRDefault="00352BC9" w:rsidP="005979D7">
            <w:pPr>
              <w:jc w:val="center"/>
              <w:rPr>
                <w:color w:val="000000" w:themeColor="text1"/>
                <w:sz w:val="20"/>
                <w:szCs w:val="20"/>
              </w:rPr>
            </w:pPr>
            <w:r w:rsidRPr="005979D7">
              <w:rPr>
                <w:color w:val="000000" w:themeColor="text1"/>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rsidR="00352BC9" w:rsidRPr="005979D7" w:rsidRDefault="00352BC9" w:rsidP="005979D7">
            <w:pPr>
              <w:jc w:val="center"/>
              <w:rPr>
                <w:color w:val="000000" w:themeColor="text1"/>
                <w:sz w:val="20"/>
                <w:szCs w:val="20"/>
              </w:rPr>
            </w:pPr>
            <w:r w:rsidRPr="005979D7">
              <w:rPr>
                <w:color w:val="000000" w:themeColor="text1"/>
                <w:sz w:val="20"/>
                <w:szCs w:val="20"/>
              </w:rPr>
              <w:t>0,00</w:t>
            </w:r>
          </w:p>
        </w:tc>
      </w:tr>
      <w:tr w:rsidR="00352BC9" w:rsidRPr="005979D7" w:rsidTr="005979D7">
        <w:tc>
          <w:tcPr>
            <w:tcW w:w="3964" w:type="dxa"/>
            <w:tcBorders>
              <w:top w:val="single" w:sz="4" w:space="0" w:color="auto"/>
              <w:left w:val="single" w:sz="4" w:space="0" w:color="auto"/>
              <w:bottom w:val="single" w:sz="4" w:space="0" w:color="auto"/>
              <w:right w:val="single" w:sz="4" w:space="0" w:color="auto"/>
            </w:tcBorders>
          </w:tcPr>
          <w:p w:rsidR="00352BC9" w:rsidRPr="005979D7" w:rsidRDefault="00352BC9" w:rsidP="00806F87">
            <w:pPr>
              <w:jc w:val="both"/>
              <w:rPr>
                <w:color w:val="000000" w:themeColor="text1"/>
                <w:sz w:val="20"/>
                <w:szCs w:val="20"/>
              </w:rPr>
            </w:pPr>
            <w:r w:rsidRPr="005979D7">
              <w:rPr>
                <w:color w:val="000000" w:themeColor="text1"/>
                <w:sz w:val="20"/>
                <w:szCs w:val="20"/>
              </w:rPr>
              <w:t>МБТ</w:t>
            </w:r>
          </w:p>
        </w:tc>
        <w:tc>
          <w:tcPr>
            <w:tcW w:w="1730" w:type="dxa"/>
            <w:tcBorders>
              <w:top w:val="single" w:sz="4" w:space="0" w:color="auto"/>
              <w:left w:val="single" w:sz="4" w:space="0" w:color="auto"/>
              <w:bottom w:val="single" w:sz="4" w:space="0" w:color="auto"/>
              <w:right w:val="single" w:sz="4" w:space="0" w:color="auto"/>
            </w:tcBorders>
            <w:vAlign w:val="center"/>
          </w:tcPr>
          <w:p w:rsidR="00352BC9" w:rsidRPr="005979D7" w:rsidRDefault="00352BC9" w:rsidP="005979D7">
            <w:pPr>
              <w:jc w:val="center"/>
              <w:rPr>
                <w:color w:val="000000" w:themeColor="text1"/>
                <w:sz w:val="20"/>
                <w:szCs w:val="20"/>
              </w:rPr>
            </w:pPr>
            <w:r w:rsidRPr="005979D7">
              <w:rPr>
                <w:color w:val="000000" w:themeColor="text1"/>
                <w:sz w:val="20"/>
                <w:szCs w:val="20"/>
              </w:rPr>
              <w:t>1 160 291,92</w:t>
            </w:r>
          </w:p>
        </w:tc>
        <w:tc>
          <w:tcPr>
            <w:tcW w:w="1843" w:type="dxa"/>
            <w:tcBorders>
              <w:top w:val="single" w:sz="4" w:space="0" w:color="auto"/>
              <w:left w:val="single" w:sz="4" w:space="0" w:color="auto"/>
              <w:bottom w:val="single" w:sz="4" w:space="0" w:color="auto"/>
              <w:right w:val="single" w:sz="4" w:space="0" w:color="auto"/>
            </w:tcBorders>
            <w:vAlign w:val="center"/>
          </w:tcPr>
          <w:p w:rsidR="00352BC9" w:rsidRPr="005979D7" w:rsidRDefault="00352BC9" w:rsidP="005979D7">
            <w:pPr>
              <w:jc w:val="center"/>
              <w:rPr>
                <w:color w:val="000000" w:themeColor="text1"/>
                <w:sz w:val="20"/>
                <w:szCs w:val="20"/>
              </w:rPr>
            </w:pPr>
            <w:r w:rsidRPr="005979D7">
              <w:rPr>
                <w:color w:val="000000" w:themeColor="text1"/>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rsidR="00352BC9" w:rsidRPr="005979D7" w:rsidRDefault="00352BC9" w:rsidP="005979D7">
            <w:pPr>
              <w:jc w:val="center"/>
              <w:rPr>
                <w:color w:val="000000" w:themeColor="text1"/>
                <w:sz w:val="20"/>
                <w:szCs w:val="20"/>
              </w:rPr>
            </w:pPr>
            <w:r w:rsidRPr="005979D7">
              <w:rPr>
                <w:color w:val="000000" w:themeColor="text1"/>
                <w:sz w:val="20"/>
                <w:szCs w:val="20"/>
              </w:rPr>
              <w:t>0,00</w:t>
            </w:r>
          </w:p>
        </w:tc>
      </w:tr>
    </w:tbl>
    <w:p w:rsidR="00352BC9" w:rsidRPr="00B706F8" w:rsidRDefault="00352BC9" w:rsidP="00352BC9">
      <w:pPr>
        <w:spacing w:line="271" w:lineRule="auto"/>
        <w:ind w:firstLine="567"/>
        <w:jc w:val="both"/>
        <w:rPr>
          <w:color w:val="FF0000"/>
          <w:highlight w:val="yellow"/>
        </w:rPr>
      </w:pPr>
    </w:p>
    <w:p w:rsidR="00352BC9" w:rsidRDefault="00352BC9" w:rsidP="00352BC9">
      <w:pPr>
        <w:widowControl w:val="0"/>
        <w:autoSpaceDE w:val="0"/>
        <w:autoSpaceDN w:val="0"/>
        <w:adjustRightInd w:val="0"/>
        <w:spacing w:line="312" w:lineRule="auto"/>
        <w:ind w:firstLine="567"/>
        <w:jc w:val="both"/>
        <w:rPr>
          <w:color w:val="000000" w:themeColor="text1"/>
        </w:rPr>
      </w:pPr>
      <w:r w:rsidRPr="00E739EE">
        <w:rPr>
          <w:color w:val="000000" w:themeColor="text1"/>
        </w:rPr>
        <w:t xml:space="preserve">Общее увеличение расходов по муниципальной программе относительно уровня действующего бюджета Артемовского городского округа на 2025 год составило 572 387,65 рублей за счет дополнительного распределения межбюджетных трансфертов из вышестоящего бюджета в соответствии с проектом </w:t>
      </w:r>
      <w:r w:rsidR="005979D7">
        <w:rPr>
          <w:color w:val="000000" w:themeColor="text1"/>
        </w:rPr>
        <w:t>з</w:t>
      </w:r>
      <w:r w:rsidRPr="00E739EE">
        <w:rPr>
          <w:color w:val="000000" w:themeColor="text1"/>
        </w:rPr>
        <w:t>акона Приморского края «О краевом бюджете на 2025 год и плановый период 2026 и 2027 годов»</w:t>
      </w:r>
      <w:r>
        <w:rPr>
          <w:color w:val="000000" w:themeColor="text1"/>
        </w:rPr>
        <w:t>.</w:t>
      </w:r>
    </w:p>
    <w:p w:rsidR="00352BC9" w:rsidRPr="005808A6" w:rsidRDefault="00352BC9" w:rsidP="00352BC9">
      <w:pPr>
        <w:widowControl w:val="0"/>
        <w:autoSpaceDE w:val="0"/>
        <w:autoSpaceDN w:val="0"/>
        <w:adjustRightInd w:val="0"/>
        <w:spacing w:line="312" w:lineRule="auto"/>
        <w:ind w:firstLine="567"/>
        <w:jc w:val="both"/>
        <w:rPr>
          <w:color w:val="000000" w:themeColor="text1"/>
        </w:rPr>
      </w:pPr>
      <w:r w:rsidRPr="005808A6">
        <w:rPr>
          <w:color w:val="000000" w:themeColor="text1"/>
        </w:rPr>
        <w:t xml:space="preserve">Кроме того, предусмотрены бюджетные ассигнования на незапланированные ранее мероприятие: «Обеспечение граждан твердым топливом (дровами)» (доля Артемовского городского округа для соблюдения уровня </w:t>
      </w:r>
      <w:proofErr w:type="spellStart"/>
      <w:r w:rsidRPr="005808A6">
        <w:rPr>
          <w:color w:val="000000" w:themeColor="text1"/>
        </w:rPr>
        <w:t>софинансирования</w:t>
      </w:r>
      <w:proofErr w:type="spellEnd"/>
      <w:r w:rsidRPr="005808A6">
        <w:rPr>
          <w:color w:val="000000" w:themeColor="text1"/>
        </w:rPr>
        <w:t>),</w:t>
      </w:r>
    </w:p>
    <w:p w:rsidR="00352BC9" w:rsidRPr="00E739EE" w:rsidRDefault="00352BC9" w:rsidP="00352BC9">
      <w:pPr>
        <w:autoSpaceDE w:val="0"/>
        <w:autoSpaceDN w:val="0"/>
        <w:adjustRightInd w:val="0"/>
        <w:spacing w:line="312" w:lineRule="auto"/>
        <w:ind w:firstLine="567"/>
        <w:jc w:val="both"/>
        <w:rPr>
          <w:b/>
          <w:color w:val="000000" w:themeColor="text1"/>
        </w:rPr>
      </w:pPr>
      <w:r w:rsidRPr="00E739EE">
        <w:rPr>
          <w:b/>
          <w:color w:val="000000" w:themeColor="text1"/>
        </w:rPr>
        <w:t xml:space="preserve">В составе муниципальной программы </w:t>
      </w:r>
      <w:r w:rsidR="005979D7">
        <w:rPr>
          <w:b/>
          <w:color w:val="000000" w:themeColor="text1"/>
        </w:rPr>
        <w:t xml:space="preserve">на 2025 год </w:t>
      </w:r>
      <w:r w:rsidRPr="00E739EE">
        <w:rPr>
          <w:b/>
          <w:color w:val="000000" w:themeColor="text1"/>
        </w:rPr>
        <w:t>предусмотрены расходы на:</w:t>
      </w:r>
    </w:p>
    <w:p w:rsidR="00352BC9" w:rsidRDefault="00352BC9" w:rsidP="00352BC9">
      <w:pPr>
        <w:widowControl w:val="0"/>
        <w:autoSpaceDE w:val="0"/>
        <w:autoSpaceDN w:val="0"/>
        <w:adjustRightInd w:val="0"/>
        <w:spacing w:line="312" w:lineRule="auto"/>
        <w:ind w:firstLine="567"/>
        <w:jc w:val="both"/>
        <w:rPr>
          <w:color w:val="000000" w:themeColor="text1"/>
        </w:rPr>
      </w:pPr>
      <w:r w:rsidRPr="000F3373">
        <w:rPr>
          <w:color w:val="000000" w:themeColor="text1"/>
        </w:rPr>
        <w:t>- обеспечение граждан твердым топливом (дровами) – 1 196 177,27 руб</w:t>
      </w:r>
      <w:r>
        <w:rPr>
          <w:color w:val="000000" w:themeColor="text1"/>
        </w:rPr>
        <w:t>лей</w:t>
      </w:r>
      <w:r w:rsidRPr="000F3373">
        <w:rPr>
          <w:color w:val="000000" w:themeColor="text1"/>
        </w:rPr>
        <w:t>, в том числе: 35 885,35 руб</w:t>
      </w:r>
      <w:r>
        <w:rPr>
          <w:color w:val="000000" w:themeColor="text1"/>
        </w:rPr>
        <w:t>лей</w:t>
      </w:r>
      <w:r w:rsidRPr="000F3373">
        <w:rPr>
          <w:color w:val="000000" w:themeColor="text1"/>
        </w:rPr>
        <w:t xml:space="preserve"> - д</w:t>
      </w:r>
      <w:r w:rsidRPr="000F3373">
        <w:rPr>
          <w:color w:val="000000" w:themeColor="text1"/>
          <w:spacing w:val="2"/>
        </w:rPr>
        <w:t xml:space="preserve">оля Артемовского городского округа на выполнение расходного обязательства Артемовского городского округа, </w:t>
      </w:r>
      <w:r w:rsidRPr="000F3373">
        <w:rPr>
          <w:i/>
          <w:color w:val="000000" w:themeColor="text1"/>
        </w:rPr>
        <w:t>1 160 291,92 руб</w:t>
      </w:r>
      <w:r>
        <w:rPr>
          <w:i/>
          <w:color w:val="000000" w:themeColor="text1"/>
        </w:rPr>
        <w:t>лей</w:t>
      </w:r>
      <w:r w:rsidRPr="000F3373">
        <w:rPr>
          <w:i/>
          <w:color w:val="000000" w:themeColor="text1"/>
        </w:rPr>
        <w:t xml:space="preserve"> </w:t>
      </w:r>
      <w:r w:rsidRPr="000F3373">
        <w:rPr>
          <w:i/>
          <w:color w:val="000000" w:themeColor="text1"/>
          <w:spacing w:val="2"/>
        </w:rPr>
        <w:t xml:space="preserve">– </w:t>
      </w:r>
      <w:proofErr w:type="spellStart"/>
      <w:r w:rsidRPr="000F3373">
        <w:rPr>
          <w:i/>
          <w:color w:val="000000" w:themeColor="text1"/>
          <w:spacing w:val="2"/>
        </w:rPr>
        <w:t>софинансирование</w:t>
      </w:r>
      <w:proofErr w:type="spellEnd"/>
      <w:r w:rsidRPr="000F3373">
        <w:rPr>
          <w:i/>
          <w:color w:val="000000" w:themeColor="text1"/>
          <w:spacing w:val="2"/>
        </w:rPr>
        <w:t xml:space="preserve"> на выполнение данного расходного обязательства из вышестоящего бюджета</w:t>
      </w:r>
      <w:r>
        <w:rPr>
          <w:i/>
          <w:color w:val="000000" w:themeColor="text1"/>
          <w:spacing w:val="2"/>
        </w:rPr>
        <w:t xml:space="preserve">, </w:t>
      </w:r>
      <w:r w:rsidRPr="000F3373">
        <w:rPr>
          <w:b/>
          <w:color w:val="000000" w:themeColor="text1"/>
          <w:spacing w:val="2"/>
        </w:rPr>
        <w:t>вид расхода 810</w:t>
      </w:r>
      <w:r w:rsidRPr="000F3373">
        <w:rPr>
          <w:color w:val="000000" w:themeColor="text1"/>
        </w:rPr>
        <w:t>.</w:t>
      </w:r>
    </w:p>
    <w:p w:rsidR="00EE0AE1" w:rsidRDefault="00352BC9" w:rsidP="003C0780">
      <w:pPr>
        <w:shd w:val="clear" w:color="auto" w:fill="FFFFFF"/>
        <w:spacing w:line="360" w:lineRule="auto"/>
        <w:ind w:firstLine="567"/>
        <w:jc w:val="both"/>
        <w:textAlignment w:val="baseline"/>
        <w:rPr>
          <w:color w:val="000000" w:themeColor="text1"/>
        </w:rPr>
      </w:pPr>
      <w:r w:rsidRPr="000F3373">
        <w:rPr>
          <w:color w:val="000000" w:themeColor="text1"/>
        </w:rPr>
        <w:t>На плановый период 2026</w:t>
      </w:r>
      <w:r w:rsidR="005979D7">
        <w:rPr>
          <w:color w:val="000000" w:themeColor="text1"/>
        </w:rPr>
        <w:t xml:space="preserve"> </w:t>
      </w:r>
      <w:r w:rsidRPr="000F3373">
        <w:rPr>
          <w:color w:val="000000" w:themeColor="text1"/>
        </w:rPr>
        <w:t>-</w:t>
      </w:r>
      <w:r w:rsidR="005979D7">
        <w:rPr>
          <w:color w:val="000000" w:themeColor="text1"/>
        </w:rPr>
        <w:t xml:space="preserve"> </w:t>
      </w:r>
      <w:r w:rsidRPr="000F3373">
        <w:rPr>
          <w:color w:val="000000" w:themeColor="text1"/>
        </w:rPr>
        <w:t xml:space="preserve">2027 годов бюджетные ассигнования на реализацию мероприятий программы </w:t>
      </w:r>
      <w:r>
        <w:rPr>
          <w:color w:val="000000" w:themeColor="text1"/>
        </w:rPr>
        <w:t xml:space="preserve">не </w:t>
      </w:r>
      <w:r w:rsidRPr="000F3373">
        <w:rPr>
          <w:color w:val="000000" w:themeColor="text1"/>
        </w:rPr>
        <w:t>предусмотрены</w:t>
      </w:r>
      <w:r>
        <w:rPr>
          <w:color w:val="000000" w:themeColor="text1"/>
        </w:rPr>
        <w:t>.</w:t>
      </w:r>
    </w:p>
    <w:p w:rsidR="00CB5041" w:rsidRPr="0088065A" w:rsidRDefault="00CB5041" w:rsidP="00CB5041">
      <w:pPr>
        <w:shd w:val="clear" w:color="auto" w:fill="FFFFFF"/>
        <w:jc w:val="center"/>
        <w:textAlignment w:val="baseline"/>
        <w:rPr>
          <w:b/>
          <w:i/>
        </w:rPr>
      </w:pPr>
      <w:r w:rsidRPr="0088065A">
        <w:rPr>
          <w:b/>
          <w:i/>
        </w:rPr>
        <w:t xml:space="preserve">Муниципальная программа «Управление муниципальным имуществом </w:t>
      </w:r>
    </w:p>
    <w:p w:rsidR="00CB5041" w:rsidRDefault="00CB5041" w:rsidP="00CB5041">
      <w:pPr>
        <w:shd w:val="clear" w:color="auto" w:fill="FFFFFF"/>
        <w:jc w:val="center"/>
        <w:textAlignment w:val="baseline"/>
        <w:rPr>
          <w:b/>
          <w:i/>
        </w:rPr>
      </w:pPr>
      <w:r w:rsidRPr="0088065A">
        <w:rPr>
          <w:b/>
          <w:i/>
        </w:rPr>
        <w:t>и земельными ресурсами Артемовского городского округа»</w:t>
      </w:r>
    </w:p>
    <w:p w:rsidR="00573EE4" w:rsidRDefault="00573EE4" w:rsidP="00CB5041">
      <w:pPr>
        <w:shd w:val="clear" w:color="auto" w:fill="FFFFFF"/>
        <w:jc w:val="center"/>
        <w:textAlignment w:val="baseline"/>
        <w:rPr>
          <w:b/>
          <w:i/>
        </w:rPr>
      </w:pPr>
    </w:p>
    <w:p w:rsidR="00EE0AE1" w:rsidRDefault="00EE0AE1" w:rsidP="00433D57">
      <w:pPr>
        <w:autoSpaceDE w:val="0"/>
        <w:autoSpaceDN w:val="0"/>
        <w:adjustRightInd w:val="0"/>
        <w:spacing w:line="312" w:lineRule="auto"/>
        <w:ind w:firstLine="567"/>
        <w:jc w:val="both"/>
        <w:rPr>
          <w:b/>
          <w:i/>
        </w:rPr>
      </w:pPr>
      <w:r>
        <w:t xml:space="preserve">На реализацию мероприятий муниципальной программы Артемовского городского округа в бюджете на 2025 год предусмотрены бюджетные ассигнования в объеме </w:t>
      </w:r>
      <w:r w:rsidR="0077525B">
        <w:t>54 465 123,93</w:t>
      </w:r>
      <w:r>
        <w:t xml:space="preserve"> рубл</w:t>
      </w:r>
      <w:r w:rsidR="0077525B">
        <w:t>я, в том числе за счет средств местного бюджета 52 766 197,10 рублей, за счет средств вышестоящих бюджетов 1 698 926,83 рублей</w:t>
      </w:r>
      <w:r>
        <w:t>.</w:t>
      </w:r>
    </w:p>
    <w:p w:rsidR="00EE0AE1" w:rsidRDefault="00EE0AE1" w:rsidP="00EE0AE1">
      <w:pPr>
        <w:spacing w:after="120"/>
        <w:ind w:firstLine="567"/>
        <w:jc w:val="right"/>
      </w:pPr>
      <w:r w:rsidRPr="00467B4F">
        <w:t xml:space="preserve"> (рубли) </w:t>
      </w:r>
    </w:p>
    <w:tbl>
      <w:tblPr>
        <w:tblStyle w:val="a3"/>
        <w:tblW w:w="9522" w:type="dxa"/>
        <w:tblLook w:val="04A0" w:firstRow="1" w:lastRow="0" w:firstColumn="1" w:lastColumn="0" w:noHBand="0" w:noVBand="1"/>
      </w:tblPr>
      <w:tblGrid>
        <w:gridCol w:w="3681"/>
        <w:gridCol w:w="2155"/>
        <w:gridCol w:w="1843"/>
        <w:gridCol w:w="1843"/>
      </w:tblGrid>
      <w:tr w:rsidR="00573EE4" w:rsidRPr="00087620" w:rsidTr="00300248">
        <w:trPr>
          <w:tblHeader/>
        </w:trPr>
        <w:tc>
          <w:tcPr>
            <w:tcW w:w="3681" w:type="dxa"/>
          </w:tcPr>
          <w:p w:rsidR="00573EE4" w:rsidRPr="00632F4C" w:rsidRDefault="00573EE4" w:rsidP="001131B1">
            <w:pPr>
              <w:autoSpaceDE w:val="0"/>
              <w:autoSpaceDN w:val="0"/>
              <w:adjustRightInd w:val="0"/>
              <w:jc w:val="center"/>
              <w:rPr>
                <w:b/>
                <w:sz w:val="20"/>
                <w:szCs w:val="20"/>
              </w:rPr>
            </w:pPr>
            <w:r w:rsidRPr="00632F4C">
              <w:rPr>
                <w:b/>
                <w:sz w:val="20"/>
                <w:szCs w:val="20"/>
              </w:rPr>
              <w:t>Наименование</w:t>
            </w:r>
            <w:r>
              <w:rPr>
                <w:b/>
                <w:sz w:val="20"/>
                <w:szCs w:val="20"/>
              </w:rPr>
              <w:t xml:space="preserve"> структурного элемента муниципальной программы</w:t>
            </w:r>
          </w:p>
        </w:tc>
        <w:tc>
          <w:tcPr>
            <w:tcW w:w="2155" w:type="dxa"/>
          </w:tcPr>
          <w:p w:rsidR="0077525B" w:rsidRDefault="00573EE4" w:rsidP="001131B1">
            <w:pPr>
              <w:autoSpaceDE w:val="0"/>
              <w:autoSpaceDN w:val="0"/>
              <w:adjustRightInd w:val="0"/>
              <w:jc w:val="center"/>
              <w:rPr>
                <w:b/>
                <w:sz w:val="20"/>
                <w:szCs w:val="20"/>
              </w:rPr>
            </w:pPr>
            <w:r>
              <w:rPr>
                <w:b/>
                <w:sz w:val="20"/>
                <w:szCs w:val="20"/>
              </w:rPr>
              <w:t xml:space="preserve">Проект бюджета </w:t>
            </w:r>
          </w:p>
          <w:p w:rsidR="00573EE4" w:rsidRPr="00632F4C" w:rsidRDefault="00573EE4" w:rsidP="001131B1">
            <w:pPr>
              <w:autoSpaceDE w:val="0"/>
              <w:autoSpaceDN w:val="0"/>
              <w:adjustRightInd w:val="0"/>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573EE4" w:rsidRPr="00632F4C" w:rsidRDefault="00573EE4" w:rsidP="001131B1">
            <w:pPr>
              <w:autoSpaceDE w:val="0"/>
              <w:autoSpaceDN w:val="0"/>
              <w:adjustRightInd w:val="0"/>
              <w:jc w:val="center"/>
              <w:rPr>
                <w:b/>
                <w:sz w:val="20"/>
                <w:szCs w:val="20"/>
              </w:rPr>
            </w:pPr>
            <w:r>
              <w:rPr>
                <w:b/>
                <w:sz w:val="20"/>
                <w:szCs w:val="20"/>
              </w:rPr>
              <w:t xml:space="preserve">Проект бюджета на </w:t>
            </w:r>
            <w:r w:rsidRPr="00632F4C">
              <w:rPr>
                <w:b/>
                <w:sz w:val="20"/>
                <w:szCs w:val="20"/>
              </w:rPr>
              <w:t>202</w:t>
            </w:r>
            <w:r>
              <w:rPr>
                <w:b/>
                <w:sz w:val="20"/>
                <w:szCs w:val="20"/>
              </w:rPr>
              <w:t>6 год</w:t>
            </w:r>
          </w:p>
        </w:tc>
        <w:tc>
          <w:tcPr>
            <w:tcW w:w="1843" w:type="dxa"/>
          </w:tcPr>
          <w:p w:rsidR="00573EE4" w:rsidRPr="00632F4C" w:rsidRDefault="00573EE4" w:rsidP="001131B1">
            <w:pPr>
              <w:autoSpaceDE w:val="0"/>
              <w:autoSpaceDN w:val="0"/>
              <w:adjustRightInd w:val="0"/>
              <w:jc w:val="center"/>
              <w:rPr>
                <w:b/>
                <w:sz w:val="20"/>
                <w:szCs w:val="20"/>
              </w:rPr>
            </w:pPr>
            <w:r>
              <w:rPr>
                <w:b/>
                <w:sz w:val="20"/>
                <w:szCs w:val="20"/>
              </w:rPr>
              <w:t xml:space="preserve">Проект бюджета на </w:t>
            </w:r>
            <w:r w:rsidRPr="00632F4C">
              <w:rPr>
                <w:b/>
                <w:sz w:val="20"/>
                <w:szCs w:val="20"/>
              </w:rPr>
              <w:t>202</w:t>
            </w:r>
            <w:r>
              <w:rPr>
                <w:b/>
                <w:sz w:val="20"/>
                <w:szCs w:val="20"/>
              </w:rPr>
              <w:t>7 год</w:t>
            </w:r>
          </w:p>
        </w:tc>
      </w:tr>
      <w:tr w:rsidR="00573EE4" w:rsidRPr="00087620" w:rsidTr="001131B1">
        <w:trPr>
          <w:trHeight w:val="809"/>
        </w:trPr>
        <w:tc>
          <w:tcPr>
            <w:tcW w:w="3681" w:type="dxa"/>
          </w:tcPr>
          <w:p w:rsidR="00573EE4" w:rsidRPr="00467B4F" w:rsidRDefault="00573EE4" w:rsidP="001131B1">
            <w:pPr>
              <w:jc w:val="both"/>
              <w:rPr>
                <w:sz w:val="20"/>
                <w:szCs w:val="20"/>
              </w:rPr>
            </w:pPr>
            <w:r w:rsidRPr="00663A1C">
              <w:rPr>
                <w:sz w:val="20"/>
                <w:szCs w:val="20"/>
              </w:rPr>
              <w:t>Оценка стоимости имущества, признание прав и регулирование отношений по муниципальной собственности</w:t>
            </w:r>
          </w:p>
        </w:tc>
        <w:tc>
          <w:tcPr>
            <w:tcW w:w="2155" w:type="dxa"/>
            <w:vAlign w:val="center"/>
          </w:tcPr>
          <w:p w:rsidR="00573EE4" w:rsidRPr="00467B4F" w:rsidRDefault="00573EE4" w:rsidP="001131B1">
            <w:pPr>
              <w:jc w:val="center"/>
              <w:rPr>
                <w:sz w:val="20"/>
                <w:szCs w:val="20"/>
              </w:rPr>
            </w:pPr>
            <w:r>
              <w:rPr>
                <w:sz w:val="20"/>
                <w:szCs w:val="20"/>
              </w:rPr>
              <w:t>8 196 056,79</w:t>
            </w:r>
            <w:r w:rsidRPr="00467B4F">
              <w:rPr>
                <w:sz w:val="20"/>
                <w:szCs w:val="20"/>
              </w:rPr>
              <w:t xml:space="preserve"> МБ</w:t>
            </w:r>
          </w:p>
        </w:tc>
        <w:tc>
          <w:tcPr>
            <w:tcW w:w="1843" w:type="dxa"/>
            <w:vAlign w:val="center"/>
          </w:tcPr>
          <w:p w:rsidR="00573EE4" w:rsidRPr="00467B4F" w:rsidRDefault="00573EE4" w:rsidP="001131B1">
            <w:pPr>
              <w:jc w:val="center"/>
              <w:rPr>
                <w:sz w:val="20"/>
                <w:szCs w:val="20"/>
              </w:rPr>
            </w:pPr>
            <w:r>
              <w:rPr>
                <w:sz w:val="20"/>
                <w:szCs w:val="20"/>
              </w:rPr>
              <w:t>0,00</w:t>
            </w:r>
            <w:r w:rsidRPr="00467B4F">
              <w:rPr>
                <w:sz w:val="20"/>
                <w:szCs w:val="20"/>
              </w:rPr>
              <w:t xml:space="preserve"> </w:t>
            </w:r>
          </w:p>
        </w:tc>
        <w:tc>
          <w:tcPr>
            <w:tcW w:w="1843" w:type="dxa"/>
            <w:vAlign w:val="center"/>
          </w:tcPr>
          <w:p w:rsidR="00573EE4" w:rsidRPr="00467B4F" w:rsidRDefault="00573EE4" w:rsidP="001131B1">
            <w:pPr>
              <w:jc w:val="center"/>
              <w:rPr>
                <w:sz w:val="20"/>
                <w:szCs w:val="20"/>
              </w:rPr>
            </w:pPr>
            <w:r>
              <w:rPr>
                <w:sz w:val="20"/>
                <w:szCs w:val="20"/>
              </w:rPr>
              <w:t xml:space="preserve">0,00 </w:t>
            </w:r>
          </w:p>
        </w:tc>
      </w:tr>
      <w:tr w:rsidR="00573EE4" w:rsidRPr="00087620" w:rsidTr="001131B1">
        <w:tc>
          <w:tcPr>
            <w:tcW w:w="3681" w:type="dxa"/>
          </w:tcPr>
          <w:p w:rsidR="00573EE4" w:rsidRPr="00467B4F" w:rsidRDefault="00573EE4" w:rsidP="001131B1">
            <w:pPr>
              <w:jc w:val="both"/>
              <w:rPr>
                <w:sz w:val="20"/>
                <w:szCs w:val="20"/>
              </w:rPr>
            </w:pPr>
            <w:r w:rsidRPr="00A633F1">
              <w:rPr>
                <w:sz w:val="20"/>
                <w:szCs w:val="20"/>
              </w:rPr>
              <w:t xml:space="preserve">Увеличение муниципального имущества за счет признания бесхозяйного </w:t>
            </w:r>
            <w:r w:rsidRPr="00A633F1">
              <w:rPr>
                <w:sz w:val="20"/>
                <w:szCs w:val="20"/>
              </w:rPr>
              <w:lastRenderedPageBreak/>
              <w:t>имущества муниципальной собственностью</w:t>
            </w:r>
          </w:p>
        </w:tc>
        <w:tc>
          <w:tcPr>
            <w:tcW w:w="2155" w:type="dxa"/>
            <w:vAlign w:val="center"/>
          </w:tcPr>
          <w:p w:rsidR="00573EE4" w:rsidRPr="00467B4F" w:rsidRDefault="00573EE4" w:rsidP="001131B1">
            <w:pPr>
              <w:jc w:val="center"/>
              <w:rPr>
                <w:sz w:val="20"/>
                <w:szCs w:val="20"/>
              </w:rPr>
            </w:pPr>
            <w:r>
              <w:rPr>
                <w:sz w:val="20"/>
                <w:szCs w:val="20"/>
              </w:rPr>
              <w:lastRenderedPageBreak/>
              <w:t>500 000,00</w:t>
            </w:r>
            <w:r w:rsidRPr="00467B4F">
              <w:rPr>
                <w:sz w:val="20"/>
                <w:szCs w:val="20"/>
              </w:rPr>
              <w:t xml:space="preserve"> МБ</w:t>
            </w:r>
          </w:p>
        </w:tc>
        <w:tc>
          <w:tcPr>
            <w:tcW w:w="1843" w:type="dxa"/>
            <w:vAlign w:val="center"/>
          </w:tcPr>
          <w:p w:rsidR="00573EE4" w:rsidRPr="00467B4F" w:rsidRDefault="00573EE4" w:rsidP="001131B1">
            <w:pPr>
              <w:jc w:val="center"/>
              <w:rPr>
                <w:sz w:val="20"/>
                <w:szCs w:val="20"/>
              </w:rPr>
            </w:pPr>
            <w:r>
              <w:rPr>
                <w:sz w:val="20"/>
                <w:szCs w:val="20"/>
              </w:rPr>
              <w:t>0,00</w:t>
            </w:r>
            <w:r w:rsidRPr="00467B4F">
              <w:rPr>
                <w:sz w:val="20"/>
                <w:szCs w:val="20"/>
              </w:rPr>
              <w:t xml:space="preserve"> </w:t>
            </w:r>
          </w:p>
        </w:tc>
        <w:tc>
          <w:tcPr>
            <w:tcW w:w="1843" w:type="dxa"/>
            <w:vAlign w:val="center"/>
          </w:tcPr>
          <w:p w:rsidR="00573EE4" w:rsidRPr="00467B4F" w:rsidRDefault="00573EE4" w:rsidP="001131B1">
            <w:pPr>
              <w:jc w:val="center"/>
              <w:rPr>
                <w:sz w:val="20"/>
                <w:szCs w:val="20"/>
              </w:rPr>
            </w:pPr>
            <w:r>
              <w:rPr>
                <w:sz w:val="20"/>
                <w:szCs w:val="20"/>
              </w:rPr>
              <w:t xml:space="preserve">0,00 </w:t>
            </w:r>
          </w:p>
        </w:tc>
      </w:tr>
      <w:tr w:rsidR="00573EE4" w:rsidRPr="00087620" w:rsidTr="005979D7">
        <w:trPr>
          <w:trHeight w:val="522"/>
        </w:trPr>
        <w:tc>
          <w:tcPr>
            <w:tcW w:w="3681" w:type="dxa"/>
          </w:tcPr>
          <w:p w:rsidR="00573EE4" w:rsidRPr="00467B4F" w:rsidRDefault="00573EE4" w:rsidP="001131B1">
            <w:pPr>
              <w:jc w:val="both"/>
              <w:rPr>
                <w:sz w:val="20"/>
                <w:szCs w:val="20"/>
              </w:rPr>
            </w:pPr>
            <w:r w:rsidRPr="00A633F1">
              <w:rPr>
                <w:sz w:val="20"/>
                <w:szCs w:val="20"/>
              </w:rPr>
              <w:lastRenderedPageBreak/>
              <w:t>Управление земельными ресурсами Артемовского городского округа</w:t>
            </w:r>
          </w:p>
        </w:tc>
        <w:tc>
          <w:tcPr>
            <w:tcW w:w="2155" w:type="dxa"/>
            <w:vAlign w:val="center"/>
          </w:tcPr>
          <w:p w:rsidR="00573EE4" w:rsidRDefault="00573EE4" w:rsidP="001131B1">
            <w:pPr>
              <w:jc w:val="center"/>
              <w:rPr>
                <w:sz w:val="20"/>
                <w:szCs w:val="20"/>
              </w:rPr>
            </w:pPr>
            <w:r>
              <w:rPr>
                <w:sz w:val="20"/>
                <w:szCs w:val="20"/>
              </w:rPr>
              <w:t>1 000 000,00 МБ</w:t>
            </w:r>
          </w:p>
          <w:p w:rsidR="00573EE4" w:rsidRDefault="00573EE4" w:rsidP="001131B1">
            <w:pPr>
              <w:jc w:val="center"/>
              <w:rPr>
                <w:sz w:val="20"/>
                <w:szCs w:val="20"/>
              </w:rPr>
            </w:pPr>
            <w:r>
              <w:rPr>
                <w:sz w:val="20"/>
                <w:szCs w:val="20"/>
              </w:rPr>
              <w:t>1 698 926,83 МБТ</w:t>
            </w:r>
          </w:p>
        </w:tc>
        <w:tc>
          <w:tcPr>
            <w:tcW w:w="1843" w:type="dxa"/>
            <w:vAlign w:val="center"/>
          </w:tcPr>
          <w:p w:rsidR="00573EE4" w:rsidRDefault="00573EE4" w:rsidP="001131B1">
            <w:pPr>
              <w:jc w:val="center"/>
              <w:rPr>
                <w:sz w:val="20"/>
                <w:szCs w:val="20"/>
              </w:rPr>
            </w:pPr>
            <w:r>
              <w:rPr>
                <w:sz w:val="20"/>
                <w:szCs w:val="20"/>
              </w:rPr>
              <w:t>1 719 901,23 МБТ</w:t>
            </w:r>
          </w:p>
        </w:tc>
        <w:tc>
          <w:tcPr>
            <w:tcW w:w="1843" w:type="dxa"/>
            <w:vAlign w:val="center"/>
          </w:tcPr>
          <w:p w:rsidR="00573EE4" w:rsidRDefault="00573EE4" w:rsidP="001131B1">
            <w:pPr>
              <w:jc w:val="center"/>
              <w:rPr>
                <w:sz w:val="20"/>
                <w:szCs w:val="20"/>
              </w:rPr>
            </w:pPr>
            <w:r>
              <w:rPr>
                <w:sz w:val="20"/>
                <w:szCs w:val="20"/>
              </w:rPr>
              <w:t>1 719 901,23 МБТ</w:t>
            </w:r>
          </w:p>
        </w:tc>
      </w:tr>
      <w:tr w:rsidR="00573EE4" w:rsidRPr="00087620" w:rsidTr="001131B1">
        <w:tc>
          <w:tcPr>
            <w:tcW w:w="3681" w:type="dxa"/>
          </w:tcPr>
          <w:p w:rsidR="00573EE4" w:rsidRPr="00467B4F" w:rsidRDefault="00573EE4" w:rsidP="001131B1">
            <w:pPr>
              <w:jc w:val="both"/>
              <w:rPr>
                <w:sz w:val="20"/>
                <w:szCs w:val="20"/>
              </w:rPr>
            </w:pPr>
            <w:r w:rsidRPr="00A633F1">
              <w:rPr>
                <w:sz w:val="20"/>
                <w:szCs w:val="20"/>
              </w:rPr>
              <w:t>Обеспечение деятельности органов администрации Артемовского городского округа</w:t>
            </w:r>
          </w:p>
        </w:tc>
        <w:tc>
          <w:tcPr>
            <w:tcW w:w="2155" w:type="dxa"/>
            <w:vAlign w:val="center"/>
          </w:tcPr>
          <w:p w:rsidR="00573EE4" w:rsidRDefault="00573EE4" w:rsidP="001131B1">
            <w:pPr>
              <w:jc w:val="center"/>
              <w:rPr>
                <w:sz w:val="20"/>
                <w:szCs w:val="20"/>
              </w:rPr>
            </w:pPr>
            <w:r>
              <w:rPr>
                <w:sz w:val="20"/>
                <w:szCs w:val="20"/>
              </w:rPr>
              <w:t>43 070 140,31 МБ</w:t>
            </w:r>
          </w:p>
        </w:tc>
        <w:tc>
          <w:tcPr>
            <w:tcW w:w="1843" w:type="dxa"/>
            <w:vAlign w:val="center"/>
          </w:tcPr>
          <w:p w:rsidR="00573EE4" w:rsidRDefault="00573EE4" w:rsidP="001131B1">
            <w:pPr>
              <w:jc w:val="center"/>
              <w:rPr>
                <w:sz w:val="20"/>
                <w:szCs w:val="20"/>
              </w:rPr>
            </w:pPr>
            <w:r>
              <w:rPr>
                <w:sz w:val="20"/>
                <w:szCs w:val="20"/>
              </w:rPr>
              <w:t>44 794 970,15 МБ</w:t>
            </w:r>
          </w:p>
        </w:tc>
        <w:tc>
          <w:tcPr>
            <w:tcW w:w="1843" w:type="dxa"/>
            <w:vAlign w:val="center"/>
          </w:tcPr>
          <w:p w:rsidR="00573EE4" w:rsidRDefault="00573EE4" w:rsidP="001131B1">
            <w:pPr>
              <w:jc w:val="center"/>
              <w:rPr>
                <w:sz w:val="20"/>
                <w:szCs w:val="20"/>
              </w:rPr>
            </w:pPr>
            <w:r>
              <w:rPr>
                <w:sz w:val="20"/>
                <w:szCs w:val="20"/>
              </w:rPr>
              <w:t>46 589 032,86 МБ</w:t>
            </w:r>
          </w:p>
        </w:tc>
      </w:tr>
      <w:tr w:rsidR="00573EE4" w:rsidRPr="00087620" w:rsidTr="001131B1">
        <w:tc>
          <w:tcPr>
            <w:tcW w:w="3681" w:type="dxa"/>
          </w:tcPr>
          <w:p w:rsidR="00573EE4" w:rsidRPr="00467B4F" w:rsidRDefault="00573EE4" w:rsidP="001131B1">
            <w:pPr>
              <w:jc w:val="both"/>
              <w:rPr>
                <w:b/>
                <w:sz w:val="20"/>
                <w:szCs w:val="20"/>
              </w:rPr>
            </w:pPr>
            <w:r w:rsidRPr="00467B4F">
              <w:rPr>
                <w:b/>
                <w:sz w:val="20"/>
                <w:szCs w:val="20"/>
              </w:rPr>
              <w:t>ИТОГО</w:t>
            </w:r>
            <w:r>
              <w:rPr>
                <w:b/>
                <w:sz w:val="20"/>
                <w:szCs w:val="20"/>
              </w:rPr>
              <w:t>, в том числе</w:t>
            </w:r>
            <w:r w:rsidRPr="00467B4F">
              <w:rPr>
                <w:b/>
                <w:sz w:val="20"/>
                <w:szCs w:val="20"/>
              </w:rPr>
              <w:t>:</w:t>
            </w:r>
          </w:p>
        </w:tc>
        <w:tc>
          <w:tcPr>
            <w:tcW w:w="2155" w:type="dxa"/>
            <w:vAlign w:val="center"/>
          </w:tcPr>
          <w:p w:rsidR="00573EE4" w:rsidRPr="00467B4F" w:rsidRDefault="00573EE4" w:rsidP="001131B1">
            <w:pPr>
              <w:jc w:val="center"/>
              <w:rPr>
                <w:b/>
                <w:sz w:val="20"/>
                <w:szCs w:val="20"/>
              </w:rPr>
            </w:pPr>
            <w:r>
              <w:rPr>
                <w:b/>
                <w:sz w:val="20"/>
                <w:szCs w:val="20"/>
              </w:rPr>
              <w:t>54 465 123,93</w:t>
            </w:r>
          </w:p>
        </w:tc>
        <w:tc>
          <w:tcPr>
            <w:tcW w:w="1843" w:type="dxa"/>
            <w:vAlign w:val="center"/>
          </w:tcPr>
          <w:p w:rsidR="00573EE4" w:rsidRPr="00467B4F" w:rsidRDefault="00573EE4" w:rsidP="001131B1">
            <w:pPr>
              <w:jc w:val="center"/>
              <w:rPr>
                <w:b/>
                <w:sz w:val="20"/>
                <w:szCs w:val="20"/>
              </w:rPr>
            </w:pPr>
            <w:r>
              <w:rPr>
                <w:b/>
                <w:sz w:val="20"/>
                <w:szCs w:val="20"/>
              </w:rPr>
              <w:t>46 514 871,38</w:t>
            </w:r>
          </w:p>
        </w:tc>
        <w:tc>
          <w:tcPr>
            <w:tcW w:w="1843" w:type="dxa"/>
            <w:vAlign w:val="center"/>
          </w:tcPr>
          <w:p w:rsidR="00573EE4" w:rsidRPr="00467B4F" w:rsidRDefault="00573EE4" w:rsidP="001131B1">
            <w:pPr>
              <w:jc w:val="center"/>
              <w:rPr>
                <w:b/>
                <w:sz w:val="20"/>
                <w:szCs w:val="20"/>
              </w:rPr>
            </w:pPr>
            <w:r>
              <w:rPr>
                <w:b/>
                <w:sz w:val="20"/>
                <w:szCs w:val="20"/>
              </w:rPr>
              <w:t>48 308 934,09</w:t>
            </w:r>
          </w:p>
        </w:tc>
      </w:tr>
      <w:tr w:rsidR="00573EE4" w:rsidRPr="005979D7" w:rsidTr="001131B1">
        <w:tc>
          <w:tcPr>
            <w:tcW w:w="3681" w:type="dxa"/>
          </w:tcPr>
          <w:p w:rsidR="00573EE4" w:rsidRPr="005979D7" w:rsidRDefault="00573EE4" w:rsidP="001131B1">
            <w:pPr>
              <w:jc w:val="both"/>
              <w:rPr>
                <w:sz w:val="20"/>
                <w:szCs w:val="20"/>
              </w:rPr>
            </w:pPr>
            <w:r w:rsidRPr="005979D7">
              <w:rPr>
                <w:sz w:val="20"/>
                <w:szCs w:val="20"/>
              </w:rPr>
              <w:t>МБ</w:t>
            </w:r>
          </w:p>
        </w:tc>
        <w:tc>
          <w:tcPr>
            <w:tcW w:w="2155" w:type="dxa"/>
            <w:vAlign w:val="center"/>
          </w:tcPr>
          <w:p w:rsidR="00573EE4" w:rsidRPr="005979D7" w:rsidRDefault="00573EE4" w:rsidP="001131B1">
            <w:pPr>
              <w:jc w:val="center"/>
              <w:rPr>
                <w:sz w:val="20"/>
                <w:szCs w:val="20"/>
              </w:rPr>
            </w:pPr>
            <w:r w:rsidRPr="005979D7">
              <w:rPr>
                <w:sz w:val="20"/>
                <w:szCs w:val="20"/>
              </w:rPr>
              <w:t>52 766 197,10</w:t>
            </w:r>
          </w:p>
        </w:tc>
        <w:tc>
          <w:tcPr>
            <w:tcW w:w="1843" w:type="dxa"/>
            <w:vAlign w:val="center"/>
          </w:tcPr>
          <w:p w:rsidR="00573EE4" w:rsidRPr="005979D7" w:rsidRDefault="00573EE4" w:rsidP="001131B1">
            <w:pPr>
              <w:jc w:val="center"/>
              <w:rPr>
                <w:sz w:val="20"/>
                <w:szCs w:val="20"/>
              </w:rPr>
            </w:pPr>
            <w:r w:rsidRPr="005979D7">
              <w:rPr>
                <w:sz w:val="20"/>
                <w:szCs w:val="20"/>
              </w:rPr>
              <w:t>44 794 970,15</w:t>
            </w:r>
          </w:p>
        </w:tc>
        <w:tc>
          <w:tcPr>
            <w:tcW w:w="1843" w:type="dxa"/>
            <w:vAlign w:val="center"/>
          </w:tcPr>
          <w:p w:rsidR="00573EE4" w:rsidRPr="005979D7" w:rsidRDefault="00573EE4" w:rsidP="001131B1">
            <w:pPr>
              <w:jc w:val="center"/>
              <w:rPr>
                <w:sz w:val="20"/>
                <w:szCs w:val="20"/>
              </w:rPr>
            </w:pPr>
            <w:r w:rsidRPr="005979D7">
              <w:rPr>
                <w:sz w:val="20"/>
                <w:szCs w:val="20"/>
              </w:rPr>
              <w:t>46 589 032,86</w:t>
            </w:r>
          </w:p>
        </w:tc>
      </w:tr>
      <w:tr w:rsidR="00573EE4" w:rsidRPr="005979D7" w:rsidTr="001131B1">
        <w:tc>
          <w:tcPr>
            <w:tcW w:w="3681" w:type="dxa"/>
          </w:tcPr>
          <w:p w:rsidR="00573EE4" w:rsidRPr="005979D7" w:rsidRDefault="00573EE4" w:rsidP="001131B1">
            <w:pPr>
              <w:jc w:val="both"/>
              <w:rPr>
                <w:sz w:val="20"/>
                <w:szCs w:val="20"/>
              </w:rPr>
            </w:pPr>
            <w:r w:rsidRPr="005979D7">
              <w:rPr>
                <w:sz w:val="20"/>
                <w:szCs w:val="20"/>
              </w:rPr>
              <w:t>МБТ</w:t>
            </w:r>
          </w:p>
        </w:tc>
        <w:tc>
          <w:tcPr>
            <w:tcW w:w="2155" w:type="dxa"/>
            <w:vAlign w:val="center"/>
          </w:tcPr>
          <w:p w:rsidR="00573EE4" w:rsidRPr="005979D7" w:rsidRDefault="00573EE4" w:rsidP="001131B1">
            <w:pPr>
              <w:jc w:val="center"/>
              <w:rPr>
                <w:sz w:val="20"/>
                <w:szCs w:val="20"/>
              </w:rPr>
            </w:pPr>
            <w:r w:rsidRPr="005979D7">
              <w:rPr>
                <w:sz w:val="20"/>
                <w:szCs w:val="20"/>
              </w:rPr>
              <w:t>1 698 926,83</w:t>
            </w:r>
          </w:p>
        </w:tc>
        <w:tc>
          <w:tcPr>
            <w:tcW w:w="1843" w:type="dxa"/>
            <w:vAlign w:val="center"/>
          </w:tcPr>
          <w:p w:rsidR="00573EE4" w:rsidRPr="005979D7" w:rsidRDefault="00573EE4" w:rsidP="001131B1">
            <w:pPr>
              <w:jc w:val="center"/>
              <w:rPr>
                <w:sz w:val="20"/>
                <w:szCs w:val="20"/>
              </w:rPr>
            </w:pPr>
            <w:r w:rsidRPr="005979D7">
              <w:rPr>
                <w:sz w:val="20"/>
                <w:szCs w:val="20"/>
              </w:rPr>
              <w:t>1 719 901,23</w:t>
            </w:r>
          </w:p>
        </w:tc>
        <w:tc>
          <w:tcPr>
            <w:tcW w:w="1843" w:type="dxa"/>
            <w:vAlign w:val="center"/>
          </w:tcPr>
          <w:p w:rsidR="00573EE4" w:rsidRPr="005979D7" w:rsidRDefault="00573EE4" w:rsidP="001131B1">
            <w:pPr>
              <w:jc w:val="center"/>
              <w:rPr>
                <w:sz w:val="20"/>
                <w:szCs w:val="20"/>
              </w:rPr>
            </w:pPr>
            <w:r w:rsidRPr="005979D7">
              <w:rPr>
                <w:sz w:val="20"/>
                <w:szCs w:val="20"/>
              </w:rPr>
              <w:t>1 719 901,23</w:t>
            </w:r>
          </w:p>
        </w:tc>
      </w:tr>
    </w:tbl>
    <w:p w:rsidR="00573EE4" w:rsidRDefault="00573EE4" w:rsidP="00EE0AE1">
      <w:pPr>
        <w:spacing w:after="120"/>
        <w:ind w:firstLine="567"/>
        <w:jc w:val="right"/>
      </w:pPr>
    </w:p>
    <w:p w:rsidR="00EE0AE1" w:rsidRDefault="00EE0AE1" w:rsidP="00433D57">
      <w:pPr>
        <w:autoSpaceDE w:val="0"/>
        <w:autoSpaceDN w:val="0"/>
        <w:adjustRightInd w:val="0"/>
        <w:spacing w:line="312" w:lineRule="auto"/>
        <w:ind w:firstLine="709"/>
        <w:jc w:val="both"/>
      </w:pPr>
      <w:r w:rsidRPr="00360E74">
        <w:t xml:space="preserve">Общее увеличение расходов </w:t>
      </w:r>
      <w:r>
        <w:t xml:space="preserve">по </w:t>
      </w:r>
      <w:r w:rsidRPr="00360E74">
        <w:t>муниципальной программ</w:t>
      </w:r>
      <w:r>
        <w:t>е</w:t>
      </w:r>
      <w:r w:rsidRPr="00360E74">
        <w:t xml:space="preserve"> </w:t>
      </w:r>
      <w:r>
        <w:t>относительно уровня действующего бюджета Артемовского городского округа на 2025 год</w:t>
      </w:r>
      <w:r w:rsidRPr="00360E74">
        <w:t xml:space="preserve"> </w:t>
      </w:r>
      <w:r>
        <w:t>составило</w:t>
      </w:r>
      <w:r w:rsidRPr="00360E74">
        <w:t xml:space="preserve"> </w:t>
      </w:r>
      <w:r w:rsidR="007F4D02">
        <w:t>1 938 785,42</w:t>
      </w:r>
      <w:r w:rsidRPr="00360E74">
        <w:t xml:space="preserve"> руб</w:t>
      </w:r>
      <w:r>
        <w:t>лей,</w:t>
      </w:r>
      <w:r w:rsidRPr="00360E74">
        <w:t xml:space="preserve"> </w:t>
      </w:r>
      <w:r>
        <w:t xml:space="preserve">в связи с увеличением объема средств местного бюджета на фонд оплаты труда муниципальных служащих, </w:t>
      </w:r>
      <w:r w:rsidR="007F4D02">
        <w:t xml:space="preserve">а также </w:t>
      </w:r>
      <w:r>
        <w:t>в связи с</w:t>
      </w:r>
      <w:r w:rsidR="007F4D02">
        <w:t xml:space="preserve"> распределением Артемовскому городскому округу бюджетных ассигнований из вышес</w:t>
      </w:r>
      <w:r w:rsidR="003C0780">
        <w:t>тоящего бюджета согласно проекту</w:t>
      </w:r>
      <w:r w:rsidR="007F4D02">
        <w:t xml:space="preserve"> закона Приморского края «О краевом бюджете на 2025 год и плановый период 202</w:t>
      </w:r>
      <w:r w:rsidR="00C652F4">
        <w:t>6</w:t>
      </w:r>
      <w:r w:rsidR="007F4D02">
        <w:t xml:space="preserve"> и 202</w:t>
      </w:r>
      <w:r w:rsidR="00C652F4">
        <w:t>7</w:t>
      </w:r>
      <w:r w:rsidR="007F4D02">
        <w:t xml:space="preserve"> годов» на п</w:t>
      </w:r>
      <w:r w:rsidR="007F4D02" w:rsidRPr="007F4D02">
        <w:t>одготовк</w:t>
      </w:r>
      <w:r w:rsidR="007F4D02">
        <w:t>у</w:t>
      </w:r>
      <w:r w:rsidR="007F4D02" w:rsidRPr="007F4D02">
        <w:t xml:space="preserve"> проектов межевания земельных участков и на проведение кадастровых работ</w:t>
      </w:r>
      <w:r>
        <w:t>.</w:t>
      </w:r>
    </w:p>
    <w:p w:rsidR="00EE0AE1" w:rsidRDefault="00EE0AE1" w:rsidP="00433D57">
      <w:pPr>
        <w:autoSpaceDE w:val="0"/>
        <w:autoSpaceDN w:val="0"/>
        <w:adjustRightInd w:val="0"/>
        <w:spacing w:line="312" w:lineRule="auto"/>
        <w:ind w:firstLine="709"/>
        <w:jc w:val="both"/>
      </w:pPr>
      <w:r>
        <w:t>В составе муниципальной программы на 2025 год предусмотрены расходы на:</w:t>
      </w:r>
    </w:p>
    <w:p w:rsidR="00EE0AE1" w:rsidRPr="00B3005F" w:rsidRDefault="00EE0AE1" w:rsidP="00433D57">
      <w:pPr>
        <w:widowControl w:val="0"/>
        <w:shd w:val="clear" w:color="auto" w:fill="FFFFFF" w:themeFill="background1"/>
        <w:spacing w:line="312" w:lineRule="auto"/>
        <w:ind w:firstLine="709"/>
        <w:jc w:val="both"/>
        <w:textAlignment w:val="baseline"/>
        <w:outlineLvl w:val="3"/>
      </w:pPr>
      <w:r w:rsidRPr="004B6F8C">
        <w:t xml:space="preserve">- </w:t>
      </w:r>
      <w:r w:rsidR="007F4D02" w:rsidRPr="004B6F8C">
        <w:t>независим</w:t>
      </w:r>
      <w:r w:rsidR="004B6F8C">
        <w:t>ую</w:t>
      </w:r>
      <w:r w:rsidR="007F4D02" w:rsidRPr="004B6F8C">
        <w:t xml:space="preserve"> оценк</w:t>
      </w:r>
      <w:r w:rsidR="004B6F8C">
        <w:t>у</w:t>
      </w:r>
      <w:r w:rsidR="007F4D02" w:rsidRPr="004B6F8C">
        <w:t xml:space="preserve"> рыночной стоимости объектов</w:t>
      </w:r>
      <w:r w:rsidRPr="004B6F8C">
        <w:t xml:space="preserve"> – </w:t>
      </w:r>
      <w:r w:rsidR="007F4D02" w:rsidRPr="004B6F8C">
        <w:t>100 0</w:t>
      </w:r>
      <w:r w:rsidRPr="004B6F8C">
        <w:t>00,00 рублей</w:t>
      </w:r>
      <w:r w:rsidR="004B6F8C" w:rsidRPr="004B6F8C">
        <w:t xml:space="preserve">, </w:t>
      </w:r>
      <w:r w:rsidR="004B6F8C">
        <w:rPr>
          <w:b/>
        </w:rPr>
        <w:t>вид расхода 240</w:t>
      </w:r>
      <w:r w:rsidRPr="00B3005F">
        <w:t>;</w:t>
      </w:r>
    </w:p>
    <w:p w:rsidR="00EE0AE1" w:rsidRDefault="00EE0AE1" w:rsidP="00433D57">
      <w:pPr>
        <w:widowControl w:val="0"/>
        <w:shd w:val="clear" w:color="auto" w:fill="FFFFFF" w:themeFill="background1"/>
        <w:spacing w:line="312" w:lineRule="auto"/>
        <w:ind w:firstLine="709"/>
        <w:jc w:val="both"/>
        <w:textAlignment w:val="baseline"/>
        <w:outlineLvl w:val="3"/>
      </w:pPr>
      <w:r>
        <w:t xml:space="preserve">- </w:t>
      </w:r>
      <w:r w:rsidR="004B6F8C">
        <w:t>ф</w:t>
      </w:r>
      <w:r w:rsidR="004B6F8C" w:rsidRPr="004B6F8C">
        <w:t>ормирование, содержание и обслуживание имущества казны Артемовского городского округа</w:t>
      </w:r>
      <w:r>
        <w:t xml:space="preserve"> – </w:t>
      </w:r>
      <w:r w:rsidR="004B6F8C">
        <w:t>1 900 000,00</w:t>
      </w:r>
      <w:r>
        <w:t xml:space="preserve"> рублей</w:t>
      </w:r>
      <w:r w:rsidR="004B6F8C">
        <w:t xml:space="preserve">, </w:t>
      </w:r>
      <w:r w:rsidR="004B6F8C">
        <w:rPr>
          <w:b/>
        </w:rPr>
        <w:t>вид расхода 240</w:t>
      </w:r>
      <w:r>
        <w:t>;</w:t>
      </w:r>
    </w:p>
    <w:p w:rsidR="00EE0AE1" w:rsidRDefault="00EE0AE1" w:rsidP="00433D57">
      <w:pPr>
        <w:widowControl w:val="0"/>
        <w:shd w:val="clear" w:color="auto" w:fill="FFFFFF" w:themeFill="background1"/>
        <w:spacing w:line="312" w:lineRule="auto"/>
        <w:ind w:firstLine="709"/>
        <w:jc w:val="both"/>
        <w:textAlignment w:val="baseline"/>
        <w:outlineLvl w:val="3"/>
      </w:pPr>
      <w:r>
        <w:t>- р</w:t>
      </w:r>
      <w:r w:rsidRPr="00B3005F">
        <w:t>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r>
        <w:t xml:space="preserve"> – 100 000,00 рублей;</w:t>
      </w:r>
    </w:p>
    <w:p w:rsidR="004B6F8C" w:rsidRDefault="004B6F8C" w:rsidP="00433D57">
      <w:pPr>
        <w:widowControl w:val="0"/>
        <w:shd w:val="clear" w:color="auto" w:fill="FFFFFF" w:themeFill="background1"/>
        <w:spacing w:line="312" w:lineRule="auto"/>
        <w:ind w:firstLine="709"/>
        <w:jc w:val="both"/>
        <w:textAlignment w:val="baseline"/>
        <w:outlineLvl w:val="3"/>
      </w:pPr>
      <w:r>
        <w:t>- п</w:t>
      </w:r>
      <w:r w:rsidRPr="004B6F8C">
        <w:t>роведение мероприятий по обеспечению безопасности ГТС</w:t>
      </w:r>
      <w:r>
        <w:t xml:space="preserve"> – 277 530,00 рублей, </w:t>
      </w:r>
      <w:r>
        <w:rPr>
          <w:b/>
        </w:rPr>
        <w:t>вид расхода 240</w:t>
      </w:r>
      <w:r>
        <w:t>;</w:t>
      </w:r>
    </w:p>
    <w:p w:rsidR="004B6F8C" w:rsidRDefault="004B6F8C" w:rsidP="00433D57">
      <w:pPr>
        <w:widowControl w:val="0"/>
        <w:shd w:val="clear" w:color="auto" w:fill="FFFFFF" w:themeFill="background1"/>
        <w:spacing w:line="312" w:lineRule="auto"/>
        <w:ind w:firstLine="709"/>
        <w:jc w:val="both"/>
        <w:textAlignment w:val="baseline"/>
        <w:outlineLvl w:val="3"/>
      </w:pPr>
      <w:r>
        <w:t>- п</w:t>
      </w:r>
      <w:r w:rsidRPr="004B6F8C">
        <w:t>роведение мероприятий по сносу объектов недвижимости, находящихся в муниципальной собственности</w:t>
      </w:r>
      <w:r w:rsidR="00DB7CD9">
        <w:t xml:space="preserve">, расположенных по адресам: г. Артем, ул. Центральные </w:t>
      </w:r>
      <w:proofErr w:type="spellStart"/>
      <w:r w:rsidR="00DB7CD9">
        <w:t>Кневичи</w:t>
      </w:r>
      <w:proofErr w:type="spellEnd"/>
      <w:r w:rsidR="00DB7CD9">
        <w:t xml:space="preserve">, 9; ул. </w:t>
      </w:r>
      <w:proofErr w:type="spellStart"/>
      <w:r w:rsidR="00DB7CD9">
        <w:t>Нововокзальная</w:t>
      </w:r>
      <w:proofErr w:type="spellEnd"/>
      <w:r w:rsidR="00DB7CD9">
        <w:t xml:space="preserve">, 1; ул. </w:t>
      </w:r>
      <w:proofErr w:type="spellStart"/>
      <w:r w:rsidR="00DB7CD9">
        <w:t>Орловкая</w:t>
      </w:r>
      <w:proofErr w:type="spellEnd"/>
      <w:r w:rsidR="00DB7CD9">
        <w:t xml:space="preserve">, 21; ул. </w:t>
      </w:r>
      <w:proofErr w:type="spellStart"/>
      <w:r w:rsidR="00DB7CD9">
        <w:t>Донбаская</w:t>
      </w:r>
      <w:proofErr w:type="spellEnd"/>
      <w:r w:rsidR="00DB7CD9">
        <w:t>, 24</w:t>
      </w:r>
      <w:r w:rsidRPr="004B6F8C">
        <w:rPr>
          <w:color w:val="FF0000"/>
        </w:rPr>
        <w:t xml:space="preserve"> </w:t>
      </w:r>
      <w:r>
        <w:t xml:space="preserve">– 5 918 526,79 рублей, </w:t>
      </w:r>
      <w:r>
        <w:rPr>
          <w:b/>
        </w:rPr>
        <w:t>вид расхода 240</w:t>
      </w:r>
      <w:r>
        <w:t>;</w:t>
      </w:r>
    </w:p>
    <w:p w:rsidR="004B6F8C" w:rsidRDefault="004B6F8C" w:rsidP="00433D57">
      <w:pPr>
        <w:widowControl w:val="0"/>
        <w:shd w:val="clear" w:color="auto" w:fill="FFFFFF" w:themeFill="background1"/>
        <w:spacing w:line="312" w:lineRule="auto"/>
        <w:ind w:firstLine="709"/>
        <w:jc w:val="both"/>
        <w:textAlignment w:val="baseline"/>
        <w:outlineLvl w:val="3"/>
      </w:pPr>
      <w:r>
        <w:t>- в</w:t>
      </w:r>
      <w:r w:rsidRPr="004B6F8C">
        <w:t>ыполнение кадастровых работ в отношении объектов недвижимости</w:t>
      </w:r>
      <w:r>
        <w:t xml:space="preserve"> – 500 000,00 рублей, </w:t>
      </w:r>
      <w:r>
        <w:rPr>
          <w:b/>
        </w:rPr>
        <w:t>вид расхода 240</w:t>
      </w:r>
      <w:r>
        <w:t>;</w:t>
      </w:r>
    </w:p>
    <w:p w:rsidR="004B6F8C" w:rsidRDefault="004B6F8C" w:rsidP="00433D57">
      <w:pPr>
        <w:widowControl w:val="0"/>
        <w:shd w:val="clear" w:color="auto" w:fill="FFFFFF" w:themeFill="background1"/>
        <w:spacing w:line="312" w:lineRule="auto"/>
        <w:ind w:firstLine="709"/>
        <w:jc w:val="both"/>
        <w:textAlignment w:val="baseline"/>
        <w:outlineLvl w:val="3"/>
      </w:pPr>
      <w:r>
        <w:t>- ф</w:t>
      </w:r>
      <w:r w:rsidRPr="004B6F8C">
        <w:t>ормирование земельных участков под многоквартирными жилыми домами</w:t>
      </w:r>
      <w:r>
        <w:t xml:space="preserve"> – 250 000,00 рублей, </w:t>
      </w:r>
      <w:r>
        <w:rPr>
          <w:b/>
        </w:rPr>
        <w:t>вид расхода 240</w:t>
      </w:r>
      <w:r>
        <w:t>;</w:t>
      </w:r>
    </w:p>
    <w:p w:rsidR="004B6F8C" w:rsidRDefault="004B6F8C" w:rsidP="00433D57">
      <w:pPr>
        <w:widowControl w:val="0"/>
        <w:shd w:val="clear" w:color="auto" w:fill="FFFFFF" w:themeFill="background1"/>
        <w:spacing w:line="312" w:lineRule="auto"/>
        <w:ind w:firstLine="709"/>
        <w:jc w:val="both"/>
        <w:textAlignment w:val="baseline"/>
        <w:outlineLvl w:val="3"/>
      </w:pPr>
      <w:r>
        <w:t>- у</w:t>
      </w:r>
      <w:r w:rsidRPr="004B6F8C">
        <w:t>правление, распоряжение, контроль за использованием земельных участков в целях реализации полномочий Артемовского городского округа</w:t>
      </w:r>
      <w:r>
        <w:t xml:space="preserve"> – 250 000,00 рублей, </w:t>
      </w:r>
      <w:r>
        <w:rPr>
          <w:b/>
        </w:rPr>
        <w:t>вид расхода 240</w:t>
      </w:r>
      <w:r>
        <w:t>;</w:t>
      </w:r>
    </w:p>
    <w:p w:rsidR="004B6F8C" w:rsidRDefault="004B6F8C" w:rsidP="00433D57">
      <w:pPr>
        <w:widowControl w:val="0"/>
        <w:shd w:val="clear" w:color="auto" w:fill="FFFFFF" w:themeFill="background1"/>
        <w:spacing w:line="312" w:lineRule="auto"/>
        <w:ind w:firstLine="709"/>
        <w:jc w:val="both"/>
        <w:textAlignment w:val="baseline"/>
        <w:outlineLvl w:val="3"/>
      </w:pPr>
      <w:r>
        <w:t>- о</w:t>
      </w:r>
      <w:r w:rsidRPr="004B6F8C">
        <w:t>свобождение самовольно занятых земельных участков путем демонтажа самовольных построек</w:t>
      </w:r>
      <w:r w:rsidR="00DB7CD9">
        <w:t>, расположенных по адресам: г. Артем, ул. Фрунзе, 48 (пристройка к жилому дому); ул. Лазо, 31 (</w:t>
      </w:r>
      <w:r w:rsidR="003E1D92">
        <w:t xml:space="preserve">2 </w:t>
      </w:r>
      <w:r w:rsidR="00DB7CD9">
        <w:t>металлически</w:t>
      </w:r>
      <w:r w:rsidR="003E1D92">
        <w:t>х</w:t>
      </w:r>
      <w:r w:rsidR="00DB7CD9">
        <w:t xml:space="preserve"> гараж</w:t>
      </w:r>
      <w:r w:rsidR="003E1D92">
        <w:t>а</w:t>
      </w:r>
      <w:r w:rsidR="00DB7CD9">
        <w:t>); ул. Тверская, 31</w:t>
      </w:r>
      <w:r w:rsidRPr="004B6F8C">
        <w:rPr>
          <w:color w:val="FF0000"/>
        </w:rPr>
        <w:t xml:space="preserve"> </w:t>
      </w:r>
      <w:r w:rsidR="003E1D92" w:rsidRPr="003E1D92">
        <w:t xml:space="preserve">(металлический гараж) </w:t>
      </w:r>
      <w:r>
        <w:t xml:space="preserve">– 500 000,00 рублей, </w:t>
      </w:r>
      <w:r>
        <w:rPr>
          <w:b/>
        </w:rPr>
        <w:t>вид расхода 240</w:t>
      </w:r>
      <w:r>
        <w:t>;</w:t>
      </w:r>
    </w:p>
    <w:p w:rsidR="004B6F8C" w:rsidRPr="003C0780" w:rsidRDefault="004B6F8C" w:rsidP="00433D57">
      <w:pPr>
        <w:widowControl w:val="0"/>
        <w:shd w:val="clear" w:color="auto" w:fill="FFFFFF" w:themeFill="background1"/>
        <w:spacing w:line="312" w:lineRule="auto"/>
        <w:ind w:firstLine="709"/>
        <w:jc w:val="both"/>
        <w:textAlignment w:val="baseline"/>
        <w:outlineLvl w:val="3"/>
        <w:rPr>
          <w:color w:val="FF0000"/>
        </w:rPr>
      </w:pPr>
      <w:r>
        <w:lastRenderedPageBreak/>
        <w:t>- п</w:t>
      </w:r>
      <w:r w:rsidRPr="004B6F8C">
        <w:t>одготовк</w:t>
      </w:r>
      <w:r>
        <w:t>у</w:t>
      </w:r>
      <w:r w:rsidRPr="004B6F8C">
        <w:t xml:space="preserve"> проектов межевания земельных участков и на проведение кадастровых работ</w:t>
      </w:r>
      <w:r>
        <w:t xml:space="preserve"> (</w:t>
      </w:r>
      <w:r w:rsidRPr="004B6F8C">
        <w:rPr>
          <w:i/>
        </w:rPr>
        <w:t>средства вышестоящего бюджета</w:t>
      </w:r>
      <w:r>
        <w:t xml:space="preserve">) – 1 698 926,83 рублей, </w:t>
      </w:r>
      <w:r>
        <w:rPr>
          <w:b/>
        </w:rPr>
        <w:t>вид расхода 240</w:t>
      </w:r>
      <w:r>
        <w:t>;</w:t>
      </w:r>
      <w:r w:rsidR="003C0780">
        <w:t xml:space="preserve"> </w:t>
      </w:r>
    </w:p>
    <w:p w:rsidR="00113C5C" w:rsidRDefault="00EE0AE1" w:rsidP="00113C5C">
      <w:pPr>
        <w:widowControl w:val="0"/>
        <w:shd w:val="clear" w:color="auto" w:fill="FFFFFF" w:themeFill="background1"/>
        <w:spacing w:line="312" w:lineRule="auto"/>
        <w:ind w:firstLine="709"/>
        <w:jc w:val="both"/>
        <w:textAlignment w:val="baseline"/>
        <w:outlineLvl w:val="3"/>
      </w:pPr>
      <w:r w:rsidRPr="00A539B1">
        <w:t xml:space="preserve">- финансовое обеспечение деятельности органов местного самоуправления, органов администрации Артемовского городского округа, (содержание МКУ </w:t>
      </w:r>
      <w:r w:rsidR="004B6F8C">
        <w:t>у</w:t>
      </w:r>
      <w:r w:rsidRPr="00A539B1">
        <w:t xml:space="preserve">правление </w:t>
      </w:r>
      <w:r w:rsidR="004B6F8C">
        <w:t xml:space="preserve">муниципальной собственности </w:t>
      </w:r>
      <w:r w:rsidRPr="00A539B1">
        <w:t xml:space="preserve">администрации Артемовского городского округа (штатная </w:t>
      </w:r>
      <w:r w:rsidRPr="008A7066">
        <w:t xml:space="preserve">численность </w:t>
      </w:r>
      <w:r w:rsidR="008A7066" w:rsidRPr="008A7066">
        <w:t>–</w:t>
      </w:r>
      <w:r w:rsidRPr="008A7066">
        <w:t xml:space="preserve"> </w:t>
      </w:r>
      <w:r w:rsidR="008A7066" w:rsidRPr="00113C5C">
        <w:t>30</w:t>
      </w:r>
      <w:r w:rsidRPr="00113C5C">
        <w:t xml:space="preserve"> единиц</w:t>
      </w:r>
      <w:r w:rsidRPr="00A539B1">
        <w:t xml:space="preserve">) </w:t>
      </w:r>
      <w:r>
        <w:t xml:space="preserve">– </w:t>
      </w:r>
      <w:r w:rsidR="004B6F8C">
        <w:t>43 070 140,31</w:t>
      </w:r>
      <w:r w:rsidRPr="00A539B1">
        <w:t xml:space="preserve"> руб</w:t>
      </w:r>
      <w:r>
        <w:t>лей</w:t>
      </w:r>
      <w:r w:rsidR="004B6F8C">
        <w:t xml:space="preserve">, </w:t>
      </w:r>
      <w:r w:rsidR="004B6F8C">
        <w:rPr>
          <w:b/>
        </w:rPr>
        <w:t xml:space="preserve">вид расхода </w:t>
      </w:r>
      <w:r w:rsidR="00DC3EBB">
        <w:rPr>
          <w:b/>
        </w:rPr>
        <w:t>120</w:t>
      </w:r>
      <w:r>
        <w:t>.</w:t>
      </w:r>
      <w:r w:rsidR="00832F91">
        <w:t xml:space="preserve"> </w:t>
      </w:r>
    </w:p>
    <w:p w:rsidR="00573EE4" w:rsidRDefault="00EE0AE1" w:rsidP="00113C5C">
      <w:pPr>
        <w:widowControl w:val="0"/>
        <w:shd w:val="clear" w:color="auto" w:fill="FFFFFF" w:themeFill="background1"/>
        <w:spacing w:line="312" w:lineRule="auto"/>
        <w:ind w:firstLine="709"/>
        <w:jc w:val="both"/>
        <w:textAlignment w:val="baseline"/>
        <w:outlineLvl w:val="3"/>
        <w:rPr>
          <w:rFonts w:eastAsia="Calibri"/>
          <w:b/>
          <w:i/>
        </w:rPr>
      </w:pPr>
      <w:r>
        <w:t>На плановый период 2026</w:t>
      </w:r>
      <w:r w:rsidR="00BA33FC">
        <w:t xml:space="preserve"> -</w:t>
      </w:r>
      <w:r>
        <w:t xml:space="preserve"> 2027 годов бюджетные ассигнования на реализацию мероприятий муниципальной программы предусмотрены в объемах </w:t>
      </w:r>
      <w:r w:rsidR="004B6F8C">
        <w:t>46 514 871,38</w:t>
      </w:r>
      <w:r>
        <w:t xml:space="preserve"> рублей, </w:t>
      </w:r>
      <w:r w:rsidR="004B6F8C">
        <w:t>48 308 934,09</w:t>
      </w:r>
      <w:r>
        <w:t xml:space="preserve"> рублей соответственно по годам</w:t>
      </w:r>
      <w:r w:rsidRPr="00360E74">
        <w:t>.</w:t>
      </w:r>
    </w:p>
    <w:p w:rsidR="00C97969" w:rsidRDefault="005D6A40" w:rsidP="009B53A2">
      <w:pPr>
        <w:tabs>
          <w:tab w:val="left" w:pos="709"/>
        </w:tabs>
        <w:autoSpaceDE w:val="0"/>
        <w:autoSpaceDN w:val="0"/>
        <w:adjustRightInd w:val="0"/>
        <w:ind w:firstLine="709"/>
        <w:jc w:val="center"/>
        <w:rPr>
          <w:rFonts w:eastAsia="Calibri"/>
          <w:b/>
          <w:i/>
        </w:rPr>
      </w:pPr>
      <w:r w:rsidRPr="00514A97">
        <w:rPr>
          <w:rFonts w:eastAsia="Calibri"/>
          <w:b/>
          <w:i/>
        </w:rPr>
        <w:t xml:space="preserve">Муниципальная программа </w:t>
      </w:r>
    </w:p>
    <w:p w:rsidR="005D6A40" w:rsidRPr="00514A97" w:rsidRDefault="005D6A40" w:rsidP="009803B8">
      <w:pPr>
        <w:tabs>
          <w:tab w:val="left" w:pos="709"/>
        </w:tabs>
        <w:autoSpaceDE w:val="0"/>
        <w:autoSpaceDN w:val="0"/>
        <w:adjustRightInd w:val="0"/>
        <w:spacing w:after="120"/>
        <w:ind w:firstLine="709"/>
        <w:jc w:val="center"/>
        <w:rPr>
          <w:rFonts w:eastAsia="Calibri"/>
          <w:b/>
          <w:i/>
        </w:rPr>
      </w:pPr>
      <w:r w:rsidRPr="00514A97">
        <w:rPr>
          <w:rFonts w:eastAsia="Calibri"/>
          <w:b/>
          <w:i/>
        </w:rPr>
        <w:t>«Благоустройство территории Артемовского городского округа»</w:t>
      </w:r>
    </w:p>
    <w:p w:rsidR="009803B8" w:rsidRPr="00BE0FB6" w:rsidRDefault="009803B8" w:rsidP="00433D57">
      <w:pPr>
        <w:shd w:val="clear" w:color="auto" w:fill="FFFFFF"/>
        <w:spacing w:line="312" w:lineRule="auto"/>
        <w:ind w:firstLine="709"/>
        <w:jc w:val="both"/>
        <w:rPr>
          <w:color w:val="1A1A1A"/>
        </w:rPr>
      </w:pPr>
      <w:r w:rsidRPr="00BE0FB6">
        <w:rPr>
          <w:color w:val="1A1A1A"/>
        </w:rPr>
        <w:t xml:space="preserve">На реализацию мероприятий муниципальной программы Артемовского городского округа в бюджете на 2025 год предусмотрены бюджетные ассигнования в объеме </w:t>
      </w:r>
      <w:r>
        <w:t>335 425 932,92</w:t>
      </w:r>
      <w:r>
        <w:rPr>
          <w:color w:val="1A1A1A"/>
        </w:rPr>
        <w:t xml:space="preserve"> рубля</w:t>
      </w:r>
      <w:r w:rsidRPr="00BE0FB6">
        <w:rPr>
          <w:color w:val="1A1A1A"/>
        </w:rPr>
        <w:t xml:space="preserve">, в том числе за счет средств местного бюджета </w:t>
      </w:r>
      <w:r>
        <w:t>334 190 462,92</w:t>
      </w:r>
      <w:r>
        <w:rPr>
          <w:color w:val="1A1A1A"/>
        </w:rPr>
        <w:t xml:space="preserve"> рубля</w:t>
      </w:r>
      <w:r w:rsidRPr="00BE0FB6">
        <w:rPr>
          <w:color w:val="1A1A1A"/>
        </w:rPr>
        <w:t xml:space="preserve">, за счет средств вышестоящих </w:t>
      </w:r>
      <w:r w:rsidRPr="00C31F33">
        <w:t xml:space="preserve">бюджетов </w:t>
      </w:r>
      <w:r>
        <w:t>1 235 470,00</w:t>
      </w:r>
      <w:r w:rsidRPr="00C31F33">
        <w:t xml:space="preserve"> рублей</w:t>
      </w:r>
      <w:r w:rsidRPr="00BE0FB6">
        <w:rPr>
          <w:color w:val="1A1A1A"/>
        </w:rPr>
        <w:t>.</w:t>
      </w:r>
    </w:p>
    <w:p w:rsidR="009803B8" w:rsidRDefault="009803B8" w:rsidP="009803B8">
      <w:pPr>
        <w:shd w:val="clear" w:color="auto" w:fill="FFFFFF"/>
        <w:ind w:firstLine="709"/>
        <w:jc w:val="both"/>
        <w:rPr>
          <w:color w:val="1A1A1A"/>
          <w:sz w:val="28"/>
          <w:szCs w:val="28"/>
        </w:rPr>
      </w:pPr>
    </w:p>
    <w:tbl>
      <w:tblPr>
        <w:tblStyle w:val="a3"/>
        <w:tblW w:w="9402" w:type="dxa"/>
        <w:jc w:val="center"/>
        <w:tblLook w:val="04A0" w:firstRow="1" w:lastRow="0" w:firstColumn="1" w:lastColumn="0" w:noHBand="0" w:noVBand="1"/>
      </w:tblPr>
      <w:tblGrid>
        <w:gridCol w:w="3539"/>
        <w:gridCol w:w="1894"/>
        <w:gridCol w:w="1984"/>
        <w:gridCol w:w="1985"/>
      </w:tblGrid>
      <w:tr w:rsidR="009803B8" w:rsidRPr="00AD18E0" w:rsidTr="009803B8">
        <w:trPr>
          <w:trHeight w:val="514"/>
          <w:jc w:val="center"/>
        </w:trPr>
        <w:tc>
          <w:tcPr>
            <w:tcW w:w="3539" w:type="dxa"/>
          </w:tcPr>
          <w:p w:rsidR="009803B8" w:rsidRPr="00AD18E0" w:rsidRDefault="009803B8" w:rsidP="00154169">
            <w:pPr>
              <w:jc w:val="center"/>
              <w:rPr>
                <w:b/>
                <w:color w:val="1A1A1A"/>
                <w:sz w:val="20"/>
                <w:szCs w:val="20"/>
              </w:rPr>
            </w:pPr>
            <w:r w:rsidRPr="00AD18E0">
              <w:rPr>
                <w:b/>
                <w:color w:val="1A1A1A"/>
                <w:sz w:val="20"/>
                <w:szCs w:val="20"/>
              </w:rPr>
              <w:t>Наименование структурного элемента муниципальной программы</w:t>
            </w:r>
          </w:p>
        </w:tc>
        <w:tc>
          <w:tcPr>
            <w:tcW w:w="1894" w:type="dxa"/>
          </w:tcPr>
          <w:p w:rsidR="009803B8" w:rsidRPr="00AD18E0" w:rsidRDefault="009803B8" w:rsidP="00154169">
            <w:pPr>
              <w:jc w:val="center"/>
              <w:rPr>
                <w:b/>
                <w:color w:val="1A1A1A"/>
                <w:sz w:val="20"/>
                <w:szCs w:val="20"/>
              </w:rPr>
            </w:pPr>
            <w:r w:rsidRPr="00AD18E0">
              <w:rPr>
                <w:b/>
                <w:color w:val="1A1A1A"/>
                <w:sz w:val="20"/>
                <w:szCs w:val="20"/>
              </w:rPr>
              <w:t>Проект бюджета на 2025 год</w:t>
            </w:r>
          </w:p>
        </w:tc>
        <w:tc>
          <w:tcPr>
            <w:tcW w:w="1984" w:type="dxa"/>
          </w:tcPr>
          <w:p w:rsidR="009803B8" w:rsidRPr="00AD18E0" w:rsidRDefault="009803B8" w:rsidP="00154169">
            <w:pPr>
              <w:jc w:val="center"/>
              <w:rPr>
                <w:b/>
                <w:color w:val="1A1A1A"/>
                <w:sz w:val="20"/>
                <w:szCs w:val="20"/>
              </w:rPr>
            </w:pPr>
            <w:r w:rsidRPr="00AD18E0">
              <w:rPr>
                <w:b/>
                <w:color w:val="1A1A1A"/>
                <w:sz w:val="20"/>
                <w:szCs w:val="20"/>
              </w:rPr>
              <w:t>Проект бюджета на 2026 год</w:t>
            </w:r>
          </w:p>
        </w:tc>
        <w:tc>
          <w:tcPr>
            <w:tcW w:w="1985" w:type="dxa"/>
          </w:tcPr>
          <w:p w:rsidR="009803B8" w:rsidRPr="00AD18E0" w:rsidRDefault="009803B8" w:rsidP="00154169">
            <w:pPr>
              <w:jc w:val="center"/>
              <w:rPr>
                <w:b/>
                <w:color w:val="1A1A1A"/>
                <w:sz w:val="20"/>
                <w:szCs w:val="20"/>
              </w:rPr>
            </w:pPr>
            <w:r w:rsidRPr="00AD18E0">
              <w:rPr>
                <w:b/>
                <w:color w:val="1A1A1A"/>
                <w:sz w:val="20"/>
                <w:szCs w:val="20"/>
              </w:rPr>
              <w:t>Проект бюджета на 2027 год</w:t>
            </w:r>
          </w:p>
        </w:tc>
      </w:tr>
      <w:tr w:rsidR="009803B8" w:rsidTr="009803B8">
        <w:trPr>
          <w:trHeight w:val="564"/>
          <w:jc w:val="center"/>
        </w:trPr>
        <w:tc>
          <w:tcPr>
            <w:tcW w:w="3539" w:type="dxa"/>
          </w:tcPr>
          <w:p w:rsidR="009803B8" w:rsidRPr="00225940" w:rsidRDefault="009803B8" w:rsidP="00154169">
            <w:pPr>
              <w:rPr>
                <w:rFonts w:eastAsia="Calibri"/>
                <w:sz w:val="20"/>
                <w:szCs w:val="20"/>
              </w:rPr>
            </w:pPr>
            <w:r>
              <w:rPr>
                <w:rFonts w:eastAsia="Calibri"/>
                <w:sz w:val="20"/>
                <w:szCs w:val="20"/>
              </w:rPr>
              <w:t>Содержание и учет зеленых насаждений</w:t>
            </w:r>
          </w:p>
        </w:tc>
        <w:tc>
          <w:tcPr>
            <w:tcW w:w="1894" w:type="dxa"/>
            <w:vAlign w:val="center"/>
          </w:tcPr>
          <w:p w:rsidR="009803B8" w:rsidRPr="00C31F33" w:rsidRDefault="009803B8" w:rsidP="00154169">
            <w:pPr>
              <w:jc w:val="center"/>
              <w:rPr>
                <w:sz w:val="20"/>
                <w:szCs w:val="20"/>
              </w:rPr>
            </w:pPr>
            <w:r>
              <w:rPr>
                <w:sz w:val="20"/>
                <w:szCs w:val="20"/>
              </w:rPr>
              <w:t>20 612 418,23 МБ</w:t>
            </w:r>
          </w:p>
        </w:tc>
        <w:tc>
          <w:tcPr>
            <w:tcW w:w="1984" w:type="dxa"/>
            <w:vAlign w:val="center"/>
          </w:tcPr>
          <w:p w:rsidR="009803B8" w:rsidRPr="00C31F33" w:rsidRDefault="009803B8" w:rsidP="00154169">
            <w:pPr>
              <w:jc w:val="center"/>
              <w:rPr>
                <w:sz w:val="20"/>
                <w:szCs w:val="20"/>
              </w:rPr>
            </w:pPr>
            <w:r>
              <w:rPr>
                <w:sz w:val="20"/>
                <w:szCs w:val="20"/>
              </w:rPr>
              <w:t>4 949 400,00 МБ</w:t>
            </w:r>
          </w:p>
        </w:tc>
        <w:tc>
          <w:tcPr>
            <w:tcW w:w="1985" w:type="dxa"/>
            <w:vAlign w:val="center"/>
          </w:tcPr>
          <w:p w:rsidR="009803B8" w:rsidRPr="00C31F33" w:rsidRDefault="009803B8" w:rsidP="00154169">
            <w:pPr>
              <w:jc w:val="center"/>
              <w:rPr>
                <w:sz w:val="20"/>
                <w:szCs w:val="20"/>
              </w:rPr>
            </w:pPr>
            <w:r>
              <w:rPr>
                <w:sz w:val="20"/>
                <w:szCs w:val="20"/>
              </w:rPr>
              <w:t>4 949 400,00 МБ</w:t>
            </w:r>
          </w:p>
        </w:tc>
      </w:tr>
      <w:tr w:rsidR="009803B8" w:rsidTr="009803B8">
        <w:trPr>
          <w:jc w:val="center"/>
        </w:trPr>
        <w:tc>
          <w:tcPr>
            <w:tcW w:w="3539" w:type="dxa"/>
          </w:tcPr>
          <w:p w:rsidR="009803B8" w:rsidRPr="00225940" w:rsidRDefault="009803B8" w:rsidP="00154169">
            <w:pPr>
              <w:rPr>
                <w:rFonts w:eastAsia="Calibri"/>
                <w:sz w:val="20"/>
                <w:szCs w:val="20"/>
              </w:rPr>
            </w:pPr>
            <w:r>
              <w:rPr>
                <w:rFonts w:eastAsia="Calibri"/>
                <w:sz w:val="20"/>
                <w:szCs w:val="20"/>
              </w:rPr>
              <w:t>Благоустройство территории Артемовского городского округа</w:t>
            </w:r>
          </w:p>
        </w:tc>
        <w:tc>
          <w:tcPr>
            <w:tcW w:w="1894" w:type="dxa"/>
            <w:vAlign w:val="center"/>
          </w:tcPr>
          <w:p w:rsidR="009803B8" w:rsidRPr="00C31F33" w:rsidRDefault="009803B8" w:rsidP="00154169">
            <w:pPr>
              <w:jc w:val="center"/>
              <w:rPr>
                <w:sz w:val="20"/>
                <w:szCs w:val="20"/>
              </w:rPr>
            </w:pPr>
            <w:r>
              <w:rPr>
                <w:sz w:val="20"/>
                <w:szCs w:val="20"/>
              </w:rPr>
              <w:t>306 135 178,69 МБ</w:t>
            </w:r>
          </w:p>
        </w:tc>
        <w:tc>
          <w:tcPr>
            <w:tcW w:w="1984" w:type="dxa"/>
            <w:vAlign w:val="center"/>
          </w:tcPr>
          <w:p w:rsidR="009803B8" w:rsidRPr="00C31F33" w:rsidRDefault="009803B8" w:rsidP="00154169">
            <w:pPr>
              <w:jc w:val="center"/>
              <w:rPr>
                <w:sz w:val="20"/>
                <w:szCs w:val="20"/>
              </w:rPr>
            </w:pPr>
            <w:r>
              <w:rPr>
                <w:sz w:val="20"/>
                <w:szCs w:val="20"/>
              </w:rPr>
              <w:t>297 988 268,65 МБ</w:t>
            </w:r>
          </w:p>
        </w:tc>
        <w:tc>
          <w:tcPr>
            <w:tcW w:w="1985" w:type="dxa"/>
            <w:vAlign w:val="center"/>
          </w:tcPr>
          <w:p w:rsidR="009803B8" w:rsidRPr="00C31F33" w:rsidRDefault="009803B8" w:rsidP="00154169">
            <w:pPr>
              <w:jc w:val="center"/>
              <w:rPr>
                <w:sz w:val="20"/>
                <w:szCs w:val="20"/>
              </w:rPr>
            </w:pPr>
            <w:r>
              <w:rPr>
                <w:sz w:val="20"/>
                <w:szCs w:val="20"/>
              </w:rPr>
              <w:t>288 867 678,37 МБ</w:t>
            </w:r>
          </w:p>
        </w:tc>
      </w:tr>
      <w:tr w:rsidR="009803B8" w:rsidTr="009803B8">
        <w:trPr>
          <w:trHeight w:val="637"/>
          <w:jc w:val="center"/>
        </w:trPr>
        <w:tc>
          <w:tcPr>
            <w:tcW w:w="3539" w:type="dxa"/>
          </w:tcPr>
          <w:p w:rsidR="009803B8" w:rsidRPr="00225940" w:rsidRDefault="00417A0A" w:rsidP="00417A0A">
            <w:pPr>
              <w:rPr>
                <w:rFonts w:eastAsia="Calibri"/>
                <w:sz w:val="20"/>
                <w:szCs w:val="20"/>
              </w:rPr>
            </w:pPr>
            <w:r>
              <w:rPr>
                <w:rFonts w:eastAsia="Calibri"/>
                <w:sz w:val="20"/>
                <w:szCs w:val="20"/>
              </w:rPr>
              <w:t>Организация ритуальных услуг и с</w:t>
            </w:r>
            <w:r w:rsidR="009803B8">
              <w:rPr>
                <w:rFonts w:eastAsia="Calibri"/>
                <w:sz w:val="20"/>
                <w:szCs w:val="20"/>
              </w:rPr>
              <w:t>одержание мест захоронения</w:t>
            </w:r>
          </w:p>
        </w:tc>
        <w:tc>
          <w:tcPr>
            <w:tcW w:w="1894" w:type="dxa"/>
            <w:vAlign w:val="center"/>
          </w:tcPr>
          <w:p w:rsidR="009803B8" w:rsidRDefault="009803B8" w:rsidP="00154169">
            <w:pPr>
              <w:jc w:val="center"/>
              <w:rPr>
                <w:sz w:val="20"/>
                <w:szCs w:val="20"/>
              </w:rPr>
            </w:pPr>
            <w:r>
              <w:rPr>
                <w:sz w:val="20"/>
                <w:szCs w:val="20"/>
              </w:rPr>
              <w:t>7 442 866,00 МБ</w:t>
            </w:r>
          </w:p>
          <w:p w:rsidR="009803B8" w:rsidRPr="00C31F33" w:rsidRDefault="009803B8" w:rsidP="00154169">
            <w:pPr>
              <w:jc w:val="center"/>
              <w:rPr>
                <w:sz w:val="20"/>
                <w:szCs w:val="20"/>
              </w:rPr>
            </w:pPr>
            <w:r>
              <w:rPr>
                <w:sz w:val="20"/>
                <w:szCs w:val="20"/>
              </w:rPr>
              <w:t>1 235 470,00 МБТ</w:t>
            </w:r>
          </w:p>
        </w:tc>
        <w:tc>
          <w:tcPr>
            <w:tcW w:w="1984" w:type="dxa"/>
            <w:vAlign w:val="center"/>
          </w:tcPr>
          <w:p w:rsidR="009803B8" w:rsidRDefault="009803B8" w:rsidP="00154169">
            <w:pPr>
              <w:jc w:val="center"/>
              <w:rPr>
                <w:sz w:val="20"/>
                <w:szCs w:val="20"/>
              </w:rPr>
            </w:pPr>
            <w:r>
              <w:rPr>
                <w:sz w:val="20"/>
                <w:szCs w:val="20"/>
              </w:rPr>
              <w:t>6 792 500,00 МБ</w:t>
            </w:r>
          </w:p>
          <w:p w:rsidR="009803B8" w:rsidRPr="00C31F33" w:rsidRDefault="009803B8" w:rsidP="00154169">
            <w:pPr>
              <w:jc w:val="center"/>
              <w:rPr>
                <w:sz w:val="20"/>
                <w:szCs w:val="20"/>
              </w:rPr>
            </w:pPr>
            <w:r>
              <w:rPr>
                <w:sz w:val="20"/>
                <w:szCs w:val="20"/>
              </w:rPr>
              <w:t>306 441,00 МБТ</w:t>
            </w:r>
          </w:p>
        </w:tc>
        <w:tc>
          <w:tcPr>
            <w:tcW w:w="1985" w:type="dxa"/>
            <w:vAlign w:val="center"/>
          </w:tcPr>
          <w:p w:rsidR="009803B8" w:rsidRDefault="009803B8" w:rsidP="00154169">
            <w:pPr>
              <w:jc w:val="center"/>
              <w:rPr>
                <w:sz w:val="20"/>
                <w:szCs w:val="20"/>
              </w:rPr>
            </w:pPr>
            <w:r>
              <w:rPr>
                <w:sz w:val="20"/>
                <w:szCs w:val="20"/>
              </w:rPr>
              <w:t>7 098 170,00 МБ</w:t>
            </w:r>
          </w:p>
          <w:p w:rsidR="009803B8" w:rsidRPr="00C31F33" w:rsidRDefault="009803B8" w:rsidP="00154169">
            <w:pPr>
              <w:jc w:val="center"/>
              <w:rPr>
                <w:sz w:val="20"/>
                <w:szCs w:val="20"/>
              </w:rPr>
            </w:pPr>
            <w:r>
              <w:rPr>
                <w:sz w:val="20"/>
                <w:szCs w:val="20"/>
              </w:rPr>
              <w:t>325 747,00 МБТ</w:t>
            </w:r>
          </w:p>
        </w:tc>
      </w:tr>
      <w:tr w:rsidR="009803B8" w:rsidRPr="00AD18E0" w:rsidTr="009803B8">
        <w:trPr>
          <w:jc w:val="center"/>
        </w:trPr>
        <w:tc>
          <w:tcPr>
            <w:tcW w:w="3539" w:type="dxa"/>
          </w:tcPr>
          <w:p w:rsidR="009803B8" w:rsidRPr="005979D7" w:rsidRDefault="009803B8" w:rsidP="009803B8">
            <w:pPr>
              <w:jc w:val="both"/>
              <w:rPr>
                <w:b/>
                <w:color w:val="000000" w:themeColor="text1"/>
                <w:sz w:val="20"/>
                <w:szCs w:val="20"/>
              </w:rPr>
            </w:pPr>
            <w:r w:rsidRPr="005979D7">
              <w:rPr>
                <w:b/>
                <w:color w:val="000000" w:themeColor="text1"/>
                <w:sz w:val="20"/>
                <w:szCs w:val="20"/>
              </w:rPr>
              <w:t>ИТОГО, в том числе:</w:t>
            </w:r>
          </w:p>
        </w:tc>
        <w:tc>
          <w:tcPr>
            <w:tcW w:w="1894" w:type="dxa"/>
            <w:vAlign w:val="center"/>
          </w:tcPr>
          <w:p w:rsidR="009803B8" w:rsidRPr="00875BB4" w:rsidRDefault="009803B8" w:rsidP="009803B8">
            <w:pPr>
              <w:jc w:val="center"/>
              <w:rPr>
                <w:b/>
                <w:color w:val="1A1A1A"/>
                <w:sz w:val="20"/>
                <w:szCs w:val="20"/>
              </w:rPr>
            </w:pPr>
            <w:r>
              <w:rPr>
                <w:b/>
                <w:color w:val="1A1A1A"/>
                <w:sz w:val="20"/>
                <w:szCs w:val="20"/>
              </w:rPr>
              <w:t>335 425 932,92</w:t>
            </w:r>
          </w:p>
        </w:tc>
        <w:tc>
          <w:tcPr>
            <w:tcW w:w="1984" w:type="dxa"/>
            <w:vAlign w:val="center"/>
          </w:tcPr>
          <w:p w:rsidR="009803B8" w:rsidRPr="009803B8" w:rsidRDefault="009803B8" w:rsidP="009803B8">
            <w:pPr>
              <w:jc w:val="center"/>
              <w:rPr>
                <w:b/>
                <w:color w:val="1A1A1A"/>
                <w:sz w:val="20"/>
                <w:szCs w:val="20"/>
              </w:rPr>
            </w:pPr>
            <w:r w:rsidRPr="009803B8">
              <w:rPr>
                <w:b/>
                <w:color w:val="1A1A1A"/>
                <w:sz w:val="20"/>
                <w:szCs w:val="20"/>
              </w:rPr>
              <w:t>310 036 609,65</w:t>
            </w:r>
          </w:p>
        </w:tc>
        <w:tc>
          <w:tcPr>
            <w:tcW w:w="1985" w:type="dxa"/>
            <w:vAlign w:val="center"/>
          </w:tcPr>
          <w:p w:rsidR="009803B8" w:rsidRPr="009C4D71" w:rsidRDefault="009803B8" w:rsidP="009803B8">
            <w:pPr>
              <w:jc w:val="center"/>
              <w:rPr>
                <w:b/>
                <w:color w:val="1A1A1A"/>
                <w:sz w:val="20"/>
                <w:szCs w:val="20"/>
              </w:rPr>
            </w:pPr>
            <w:r w:rsidRPr="009803B8">
              <w:rPr>
                <w:b/>
                <w:color w:val="1A1A1A"/>
                <w:sz w:val="20"/>
                <w:szCs w:val="20"/>
              </w:rPr>
              <w:t>301 240 995,37</w:t>
            </w:r>
          </w:p>
        </w:tc>
      </w:tr>
      <w:tr w:rsidR="009803B8" w:rsidRPr="009803B8" w:rsidTr="009803B8">
        <w:trPr>
          <w:jc w:val="center"/>
        </w:trPr>
        <w:tc>
          <w:tcPr>
            <w:tcW w:w="3539" w:type="dxa"/>
          </w:tcPr>
          <w:p w:rsidR="009803B8" w:rsidRPr="009803B8" w:rsidRDefault="009803B8" w:rsidP="009803B8">
            <w:pPr>
              <w:jc w:val="both"/>
              <w:rPr>
                <w:color w:val="000000" w:themeColor="text1"/>
                <w:sz w:val="20"/>
                <w:szCs w:val="20"/>
              </w:rPr>
            </w:pPr>
            <w:r w:rsidRPr="009803B8">
              <w:rPr>
                <w:color w:val="000000" w:themeColor="text1"/>
                <w:sz w:val="20"/>
                <w:szCs w:val="20"/>
              </w:rPr>
              <w:t>МБ</w:t>
            </w:r>
          </w:p>
        </w:tc>
        <w:tc>
          <w:tcPr>
            <w:tcW w:w="1894" w:type="dxa"/>
            <w:vAlign w:val="center"/>
          </w:tcPr>
          <w:p w:rsidR="009803B8" w:rsidRPr="009803B8" w:rsidRDefault="009803B8" w:rsidP="009803B8">
            <w:pPr>
              <w:jc w:val="center"/>
              <w:rPr>
                <w:color w:val="1A1A1A"/>
                <w:sz w:val="20"/>
                <w:szCs w:val="20"/>
              </w:rPr>
            </w:pPr>
            <w:r w:rsidRPr="009803B8">
              <w:rPr>
                <w:color w:val="1A1A1A"/>
                <w:sz w:val="20"/>
                <w:szCs w:val="20"/>
              </w:rPr>
              <w:t>334 190 462,92</w:t>
            </w:r>
          </w:p>
        </w:tc>
        <w:tc>
          <w:tcPr>
            <w:tcW w:w="1984" w:type="dxa"/>
            <w:vAlign w:val="center"/>
          </w:tcPr>
          <w:p w:rsidR="009803B8" w:rsidRPr="009803B8" w:rsidRDefault="009803B8" w:rsidP="009803B8">
            <w:pPr>
              <w:jc w:val="center"/>
              <w:rPr>
                <w:sz w:val="20"/>
                <w:szCs w:val="20"/>
              </w:rPr>
            </w:pPr>
            <w:r w:rsidRPr="009803B8">
              <w:rPr>
                <w:sz w:val="20"/>
                <w:szCs w:val="20"/>
              </w:rPr>
              <w:t>309 730 168,65</w:t>
            </w:r>
          </w:p>
        </w:tc>
        <w:tc>
          <w:tcPr>
            <w:tcW w:w="1985" w:type="dxa"/>
            <w:vAlign w:val="center"/>
          </w:tcPr>
          <w:p w:rsidR="009803B8" w:rsidRPr="009803B8" w:rsidRDefault="009803B8" w:rsidP="009803B8">
            <w:pPr>
              <w:jc w:val="center"/>
              <w:rPr>
                <w:color w:val="1A1A1A"/>
                <w:sz w:val="20"/>
                <w:szCs w:val="20"/>
              </w:rPr>
            </w:pPr>
            <w:r w:rsidRPr="009803B8">
              <w:rPr>
                <w:color w:val="1A1A1A"/>
                <w:sz w:val="20"/>
                <w:szCs w:val="20"/>
              </w:rPr>
              <w:t>300 915 248,37</w:t>
            </w:r>
          </w:p>
        </w:tc>
      </w:tr>
      <w:tr w:rsidR="009803B8" w:rsidRPr="009803B8" w:rsidTr="009803B8">
        <w:trPr>
          <w:jc w:val="center"/>
        </w:trPr>
        <w:tc>
          <w:tcPr>
            <w:tcW w:w="3539" w:type="dxa"/>
          </w:tcPr>
          <w:p w:rsidR="009803B8" w:rsidRPr="009803B8" w:rsidRDefault="009803B8" w:rsidP="009803B8">
            <w:pPr>
              <w:jc w:val="both"/>
              <w:rPr>
                <w:color w:val="000000" w:themeColor="text1"/>
                <w:sz w:val="20"/>
                <w:szCs w:val="20"/>
              </w:rPr>
            </w:pPr>
            <w:r w:rsidRPr="009803B8">
              <w:rPr>
                <w:color w:val="000000" w:themeColor="text1"/>
                <w:sz w:val="20"/>
                <w:szCs w:val="20"/>
              </w:rPr>
              <w:t>МБТ</w:t>
            </w:r>
          </w:p>
        </w:tc>
        <w:tc>
          <w:tcPr>
            <w:tcW w:w="1894" w:type="dxa"/>
            <w:vAlign w:val="center"/>
          </w:tcPr>
          <w:p w:rsidR="009803B8" w:rsidRPr="009803B8" w:rsidRDefault="009803B8" w:rsidP="009803B8">
            <w:pPr>
              <w:jc w:val="center"/>
              <w:rPr>
                <w:color w:val="1A1A1A"/>
                <w:sz w:val="20"/>
                <w:szCs w:val="20"/>
              </w:rPr>
            </w:pPr>
            <w:r w:rsidRPr="009803B8">
              <w:rPr>
                <w:color w:val="1A1A1A"/>
                <w:sz w:val="20"/>
                <w:szCs w:val="20"/>
              </w:rPr>
              <w:t>1 235 470,00</w:t>
            </w:r>
          </w:p>
        </w:tc>
        <w:tc>
          <w:tcPr>
            <w:tcW w:w="1984" w:type="dxa"/>
            <w:vAlign w:val="center"/>
          </w:tcPr>
          <w:p w:rsidR="009803B8" w:rsidRPr="009803B8" w:rsidRDefault="009803B8" w:rsidP="009803B8">
            <w:pPr>
              <w:jc w:val="center"/>
              <w:rPr>
                <w:sz w:val="20"/>
                <w:szCs w:val="20"/>
              </w:rPr>
            </w:pPr>
            <w:r w:rsidRPr="009803B8">
              <w:rPr>
                <w:sz w:val="20"/>
                <w:szCs w:val="20"/>
              </w:rPr>
              <w:t>306 441,00</w:t>
            </w:r>
          </w:p>
        </w:tc>
        <w:tc>
          <w:tcPr>
            <w:tcW w:w="1985" w:type="dxa"/>
            <w:vAlign w:val="center"/>
          </w:tcPr>
          <w:p w:rsidR="009803B8" w:rsidRPr="009803B8" w:rsidRDefault="009803B8" w:rsidP="009803B8">
            <w:pPr>
              <w:jc w:val="center"/>
              <w:rPr>
                <w:color w:val="1A1A1A"/>
                <w:sz w:val="20"/>
                <w:szCs w:val="20"/>
              </w:rPr>
            </w:pPr>
            <w:r w:rsidRPr="009803B8">
              <w:rPr>
                <w:color w:val="1A1A1A"/>
                <w:sz w:val="20"/>
                <w:szCs w:val="20"/>
              </w:rPr>
              <w:t>325 747,00</w:t>
            </w:r>
          </w:p>
        </w:tc>
      </w:tr>
    </w:tbl>
    <w:p w:rsidR="009803B8" w:rsidRDefault="009803B8" w:rsidP="009803B8">
      <w:pPr>
        <w:shd w:val="clear" w:color="auto" w:fill="FFFFFF"/>
        <w:jc w:val="both"/>
        <w:rPr>
          <w:color w:val="1A1A1A"/>
          <w:sz w:val="28"/>
          <w:szCs w:val="28"/>
        </w:rPr>
      </w:pPr>
    </w:p>
    <w:p w:rsidR="009803B8" w:rsidRPr="00DD4BC9" w:rsidRDefault="009803B8" w:rsidP="00433D57">
      <w:pPr>
        <w:shd w:val="clear" w:color="auto" w:fill="FFFFFF"/>
        <w:spacing w:line="312" w:lineRule="auto"/>
        <w:ind w:firstLine="567"/>
        <w:jc w:val="both"/>
        <w:rPr>
          <w:color w:val="1A1A1A"/>
        </w:rPr>
      </w:pPr>
      <w:r w:rsidRPr="00414890">
        <w:rPr>
          <w:color w:val="1A1A1A"/>
        </w:rPr>
        <w:t>Общее увеличение расходов по муниципальной программе относительно уровня действующего бюджета Артемовского городского округа на 2025 год составило 171 372 506,11 рублей, в связи с увеличением объема средств местного бюджета на фонд оплаты труда работников МКУ «Управление благоустройства» г. Артема, увеличение</w:t>
      </w:r>
      <w:r>
        <w:rPr>
          <w:color w:val="1A1A1A"/>
        </w:rPr>
        <w:t xml:space="preserve"> количества зеленых насаждений, требующих санитарной и формовочной обрезки, увеличение тарифов за потребляемую энергию и за вывоз твердых коммунальных отходов, увеличение расходов на земельный налог в связи с благоустройством мест общего отдыха жителей, переданных в оперативное управление учреждения, увеличение объемов работ по содержанию зеленых насаждений</w:t>
      </w:r>
    </w:p>
    <w:p w:rsidR="009803B8" w:rsidRPr="009803B8" w:rsidRDefault="009803B8" w:rsidP="00433D57">
      <w:pPr>
        <w:shd w:val="clear" w:color="auto" w:fill="FFFFFF"/>
        <w:spacing w:line="312" w:lineRule="auto"/>
        <w:ind w:firstLine="567"/>
        <w:jc w:val="both"/>
        <w:rPr>
          <w:b/>
          <w:color w:val="1A1A1A"/>
        </w:rPr>
      </w:pPr>
      <w:r w:rsidRPr="009803B8">
        <w:rPr>
          <w:b/>
          <w:color w:val="1A1A1A"/>
        </w:rPr>
        <w:t>В составе муниципальной программы на 2025 год предусмотрены расходы на:</w:t>
      </w:r>
    </w:p>
    <w:p w:rsidR="009803B8" w:rsidRDefault="009803B8" w:rsidP="00433D57">
      <w:pPr>
        <w:shd w:val="clear" w:color="auto" w:fill="FFFFFF"/>
        <w:spacing w:line="312" w:lineRule="auto"/>
        <w:ind w:firstLine="567"/>
        <w:jc w:val="both"/>
        <w:rPr>
          <w:b/>
          <w:color w:val="1A1A1A"/>
        </w:rPr>
      </w:pPr>
      <w:r>
        <w:rPr>
          <w:color w:val="1A1A1A"/>
        </w:rPr>
        <w:t xml:space="preserve">- содержание зеленых насаждений (формовочная и санитарная обрезка деревьев, валка деревьев с корчевкой, обрезка живой изгороди, работы по текущему содержанию древесно-кустарниковой растительности, </w:t>
      </w:r>
      <w:proofErr w:type="spellStart"/>
      <w:r>
        <w:rPr>
          <w:color w:val="1A1A1A"/>
        </w:rPr>
        <w:t>аккарицидн</w:t>
      </w:r>
      <w:r w:rsidR="007933A3">
        <w:rPr>
          <w:color w:val="1A1A1A"/>
        </w:rPr>
        <w:t>ая</w:t>
      </w:r>
      <w:proofErr w:type="spellEnd"/>
      <w:r>
        <w:rPr>
          <w:color w:val="1A1A1A"/>
        </w:rPr>
        <w:t xml:space="preserve"> обработк</w:t>
      </w:r>
      <w:r w:rsidR="007933A3">
        <w:rPr>
          <w:color w:val="1A1A1A"/>
        </w:rPr>
        <w:t>а)</w:t>
      </w:r>
      <w:r>
        <w:rPr>
          <w:color w:val="1A1A1A"/>
        </w:rPr>
        <w:t xml:space="preserve"> в сумме 20 612 418,23 рублей, </w:t>
      </w:r>
      <w:r>
        <w:rPr>
          <w:b/>
          <w:color w:val="1A1A1A"/>
        </w:rPr>
        <w:t>вид расхода 240;</w:t>
      </w:r>
    </w:p>
    <w:p w:rsidR="009803B8" w:rsidRDefault="009803B8" w:rsidP="00433D57">
      <w:pPr>
        <w:shd w:val="clear" w:color="auto" w:fill="FFFFFF"/>
        <w:spacing w:line="312" w:lineRule="auto"/>
        <w:ind w:firstLine="567"/>
        <w:jc w:val="both"/>
        <w:rPr>
          <w:b/>
          <w:color w:val="1A1A1A"/>
        </w:rPr>
      </w:pPr>
      <w:r>
        <w:rPr>
          <w:color w:val="1A1A1A"/>
        </w:rPr>
        <w:t xml:space="preserve">- электроснабжение муниципальных сетей уличного освещения </w:t>
      </w:r>
      <w:r w:rsidR="007933A3">
        <w:rPr>
          <w:color w:val="1A1A1A"/>
        </w:rPr>
        <w:t>(оплата</w:t>
      </w:r>
      <w:r>
        <w:rPr>
          <w:color w:val="1A1A1A"/>
        </w:rPr>
        <w:t xml:space="preserve"> за потребляемую энергию в парках и скверах</w:t>
      </w:r>
      <w:r w:rsidR="007933A3">
        <w:rPr>
          <w:color w:val="1A1A1A"/>
        </w:rPr>
        <w:t>)</w:t>
      </w:r>
      <w:r>
        <w:rPr>
          <w:color w:val="1A1A1A"/>
        </w:rPr>
        <w:t xml:space="preserve"> в сумме 1 265 696,00 рублей, </w:t>
      </w:r>
      <w:r>
        <w:rPr>
          <w:b/>
          <w:color w:val="1A1A1A"/>
        </w:rPr>
        <w:t>вид расхода 240;</w:t>
      </w:r>
    </w:p>
    <w:p w:rsidR="009803B8" w:rsidRDefault="009803B8" w:rsidP="00433D57">
      <w:pPr>
        <w:shd w:val="clear" w:color="auto" w:fill="FFFFFF"/>
        <w:spacing w:line="312" w:lineRule="auto"/>
        <w:ind w:firstLine="567"/>
        <w:jc w:val="both"/>
        <w:rPr>
          <w:b/>
          <w:color w:val="1A1A1A"/>
        </w:rPr>
      </w:pPr>
      <w:r>
        <w:rPr>
          <w:color w:val="1A1A1A"/>
        </w:rPr>
        <w:t xml:space="preserve">- санитарное содержание территории Артемовского городского округа в сумме 13 257 723,72 рубля, </w:t>
      </w:r>
      <w:r>
        <w:rPr>
          <w:b/>
          <w:color w:val="1A1A1A"/>
        </w:rPr>
        <w:t>вид расхода 240;</w:t>
      </w:r>
    </w:p>
    <w:p w:rsidR="00774462" w:rsidRPr="00064C2F" w:rsidRDefault="009803B8" w:rsidP="00433D57">
      <w:pPr>
        <w:shd w:val="clear" w:color="auto" w:fill="FFFFFF"/>
        <w:spacing w:line="312" w:lineRule="auto"/>
        <w:ind w:firstLine="567"/>
        <w:jc w:val="both"/>
        <w:rPr>
          <w:b/>
          <w:color w:val="FF0000"/>
        </w:rPr>
      </w:pPr>
      <w:r>
        <w:rPr>
          <w:color w:val="1A1A1A"/>
        </w:rPr>
        <w:lastRenderedPageBreak/>
        <w:t xml:space="preserve">- расходы по финансовой аренде (лизингу) </w:t>
      </w:r>
      <w:r w:rsidR="00774462" w:rsidRPr="00064C2F">
        <w:rPr>
          <w:color w:val="1A1A1A"/>
        </w:rPr>
        <w:t xml:space="preserve">(оплата лизинговых платежей за два </w:t>
      </w:r>
      <w:r w:rsidR="00EF4471" w:rsidRPr="00064C2F">
        <w:rPr>
          <w:color w:val="1A1A1A"/>
        </w:rPr>
        <w:t xml:space="preserve">грузовых </w:t>
      </w:r>
      <w:r w:rsidR="00774462" w:rsidRPr="00064C2F">
        <w:rPr>
          <w:color w:val="1A1A1A"/>
        </w:rPr>
        <w:t>автомобиля МАЗ 4571</w:t>
      </w:r>
      <w:r w:rsidR="00774462" w:rsidRPr="00064C2F">
        <w:rPr>
          <w:color w:val="1A1A1A"/>
          <w:lang w:val="en-US"/>
        </w:rPr>
        <w:t>N</w:t>
      </w:r>
      <w:r w:rsidR="00774462" w:rsidRPr="00064C2F">
        <w:rPr>
          <w:color w:val="1A1A1A"/>
        </w:rPr>
        <w:t xml:space="preserve">2-535-000) </w:t>
      </w:r>
      <w:r w:rsidRPr="00064C2F">
        <w:rPr>
          <w:color w:val="1A1A1A"/>
        </w:rPr>
        <w:t xml:space="preserve">в сумме 3 985 118,88 рублей, </w:t>
      </w:r>
      <w:r w:rsidRPr="00064C2F">
        <w:rPr>
          <w:b/>
          <w:color w:val="1A1A1A"/>
        </w:rPr>
        <w:t>вид расхода 24</w:t>
      </w:r>
      <w:r w:rsidR="007933A3" w:rsidRPr="00064C2F">
        <w:rPr>
          <w:b/>
          <w:color w:val="1A1A1A"/>
        </w:rPr>
        <w:t>8</w:t>
      </w:r>
      <w:r w:rsidRPr="00064C2F">
        <w:rPr>
          <w:b/>
          <w:color w:val="1A1A1A"/>
        </w:rPr>
        <w:t>;</w:t>
      </w:r>
      <w:r w:rsidR="00C042E2" w:rsidRPr="00064C2F">
        <w:rPr>
          <w:b/>
          <w:color w:val="1A1A1A"/>
        </w:rPr>
        <w:t xml:space="preserve"> </w:t>
      </w:r>
    </w:p>
    <w:p w:rsidR="009803B8" w:rsidRDefault="009803B8" w:rsidP="00433D57">
      <w:pPr>
        <w:shd w:val="clear" w:color="auto" w:fill="FFFFFF"/>
        <w:spacing w:line="312" w:lineRule="auto"/>
        <w:ind w:firstLine="567"/>
        <w:jc w:val="both"/>
        <w:rPr>
          <w:rFonts w:eastAsia="Calibri"/>
        </w:rPr>
      </w:pPr>
      <w:r w:rsidRPr="00064C2F">
        <w:rPr>
          <w:color w:val="1A1A1A"/>
        </w:rPr>
        <w:t>- обеспечение выполнения функций муниципальных</w:t>
      </w:r>
      <w:r>
        <w:rPr>
          <w:color w:val="1A1A1A"/>
        </w:rPr>
        <w:t xml:space="preserve"> казенных учреждений, субсидии муниципальным бюджетным и автономным учреждениям Артемовского городского округа </w:t>
      </w:r>
      <w:r w:rsidR="007933A3">
        <w:rPr>
          <w:color w:val="1A1A1A"/>
        </w:rPr>
        <w:t>(</w:t>
      </w:r>
      <w:r w:rsidRPr="00696B7B">
        <w:rPr>
          <w:rFonts w:eastAsia="Calibri"/>
        </w:rPr>
        <w:t>финан</w:t>
      </w:r>
      <w:r>
        <w:rPr>
          <w:rFonts w:eastAsia="Calibri"/>
        </w:rPr>
        <w:t xml:space="preserve">совое обеспечение деятельности, </w:t>
      </w:r>
      <w:r w:rsidRPr="00696B7B">
        <w:rPr>
          <w:rFonts w:eastAsia="Calibri"/>
        </w:rPr>
        <w:t>ок</w:t>
      </w:r>
      <w:r>
        <w:rPr>
          <w:rFonts w:eastAsia="Calibri"/>
        </w:rPr>
        <w:t xml:space="preserve">азание услуг, выполнение работ </w:t>
      </w:r>
      <w:r w:rsidRPr="00696B7B">
        <w:rPr>
          <w:rFonts w:eastAsia="Calibri"/>
        </w:rPr>
        <w:t>МКУ «</w:t>
      </w:r>
      <w:r w:rsidRPr="00696B7B">
        <w:rPr>
          <w:iCs/>
          <w:spacing w:val="2"/>
        </w:rPr>
        <w:t>Управление благоустройства г. Артема</w:t>
      </w:r>
      <w:r w:rsidRPr="00696B7B">
        <w:rPr>
          <w:rFonts w:eastAsia="Calibri"/>
        </w:rPr>
        <w:t>»</w:t>
      </w:r>
      <w:r>
        <w:rPr>
          <w:rFonts w:eastAsia="Calibri"/>
        </w:rPr>
        <w:t xml:space="preserve"> (штатная численность – 158,5 </w:t>
      </w:r>
      <w:r w:rsidR="007933A3">
        <w:rPr>
          <w:rFonts w:eastAsia="Calibri"/>
        </w:rPr>
        <w:t>единиц)</w:t>
      </w:r>
      <w:r>
        <w:rPr>
          <w:rFonts w:eastAsia="Calibri"/>
        </w:rPr>
        <w:t xml:space="preserve">) в сумме 287 626 640,09 рублей, </w:t>
      </w:r>
      <w:r>
        <w:rPr>
          <w:rFonts w:eastAsia="Calibri"/>
          <w:b/>
        </w:rPr>
        <w:t>вид расхода 11</w:t>
      </w:r>
      <w:r w:rsidR="007933A3">
        <w:rPr>
          <w:rFonts w:eastAsia="Calibri"/>
          <w:b/>
        </w:rPr>
        <w:t>0</w:t>
      </w:r>
      <w:r>
        <w:rPr>
          <w:rFonts w:eastAsia="Calibri"/>
          <w:b/>
        </w:rPr>
        <w:t xml:space="preserve"> – </w:t>
      </w:r>
      <w:r w:rsidR="007933A3">
        <w:rPr>
          <w:rFonts w:eastAsia="Calibri"/>
        </w:rPr>
        <w:t>156 890 899,81</w:t>
      </w:r>
      <w:r>
        <w:rPr>
          <w:rFonts w:eastAsia="Calibri"/>
        </w:rPr>
        <w:t xml:space="preserve"> рублей, </w:t>
      </w:r>
      <w:r w:rsidRPr="000B05F2">
        <w:rPr>
          <w:rFonts w:eastAsia="Calibri"/>
          <w:b/>
        </w:rPr>
        <w:t xml:space="preserve">вид расхода 240 – </w:t>
      </w:r>
      <w:r w:rsidR="000B05F2" w:rsidRPr="000B05F2">
        <w:rPr>
          <w:rFonts w:eastAsia="Calibri"/>
        </w:rPr>
        <w:t>114 462 379,28</w:t>
      </w:r>
      <w:r w:rsidRPr="000B05F2">
        <w:rPr>
          <w:rFonts w:eastAsia="Calibri"/>
        </w:rPr>
        <w:t xml:space="preserve"> рублей, </w:t>
      </w:r>
      <w:r w:rsidRPr="000B05F2">
        <w:rPr>
          <w:rFonts w:eastAsia="Calibri"/>
          <w:b/>
        </w:rPr>
        <w:t xml:space="preserve">вид расхода 850 – </w:t>
      </w:r>
      <w:r w:rsidRPr="000B05F2">
        <w:rPr>
          <w:rFonts w:eastAsia="Calibri"/>
        </w:rPr>
        <w:t>16 273 361,00 рубль;</w:t>
      </w:r>
    </w:p>
    <w:p w:rsidR="009803B8" w:rsidRDefault="009803B8" w:rsidP="00433D57">
      <w:pPr>
        <w:shd w:val="clear" w:color="auto" w:fill="FFFFFF"/>
        <w:spacing w:line="312" w:lineRule="auto"/>
        <w:ind w:firstLine="567"/>
        <w:jc w:val="both"/>
        <w:rPr>
          <w:rFonts w:eastAsia="Calibri"/>
          <w:b/>
        </w:rPr>
      </w:pPr>
      <w:r>
        <w:rPr>
          <w:rFonts w:eastAsia="Calibri"/>
        </w:rPr>
        <w:t>- 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(выполнение муниципального задания в сфере организации ритуальных услуг и содержания мест захоронения</w:t>
      </w:r>
      <w:r w:rsidR="007933A3">
        <w:rPr>
          <w:rFonts w:eastAsia="Calibri"/>
        </w:rPr>
        <w:t xml:space="preserve"> МАУ «Ритуал-Сервис» </w:t>
      </w:r>
      <w:r>
        <w:rPr>
          <w:rFonts w:eastAsia="Calibri"/>
        </w:rPr>
        <w:t xml:space="preserve">(штатная численность – 12 </w:t>
      </w:r>
      <w:r w:rsidR="007933A3">
        <w:rPr>
          <w:rFonts w:eastAsia="Calibri"/>
        </w:rPr>
        <w:t>единиц</w:t>
      </w:r>
      <w:r>
        <w:rPr>
          <w:rFonts w:eastAsia="Calibri"/>
        </w:rPr>
        <w:t>)</w:t>
      </w:r>
      <w:r w:rsidR="007933A3">
        <w:rPr>
          <w:rFonts w:eastAsia="Calibri"/>
        </w:rPr>
        <w:t>)</w:t>
      </w:r>
      <w:r>
        <w:rPr>
          <w:rFonts w:eastAsia="Calibri"/>
        </w:rPr>
        <w:t xml:space="preserve"> в сумме 6 500 000,00 рублей, </w:t>
      </w:r>
      <w:r>
        <w:rPr>
          <w:rFonts w:eastAsia="Calibri"/>
          <w:b/>
        </w:rPr>
        <w:t>вид расхода 620;</w:t>
      </w:r>
    </w:p>
    <w:p w:rsidR="009803B8" w:rsidRDefault="009803B8" w:rsidP="00433D57">
      <w:pPr>
        <w:shd w:val="clear" w:color="auto" w:fill="FFFFFF"/>
        <w:spacing w:line="312" w:lineRule="auto"/>
        <w:ind w:firstLine="567"/>
        <w:jc w:val="both"/>
        <w:rPr>
          <w:rFonts w:eastAsia="Calibri"/>
        </w:rPr>
      </w:pPr>
      <w:r w:rsidRPr="00C91D66">
        <w:rPr>
          <w:rFonts w:eastAsia="Calibri"/>
        </w:rPr>
        <w:t xml:space="preserve">- </w:t>
      </w:r>
      <w:r>
        <w:rPr>
          <w:rFonts w:eastAsia="Calibri"/>
        </w:rPr>
        <w:t xml:space="preserve">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 в сумме 1 885 732,00 рубля, в том числе 942 866,00 рублей – доля Артемовского городского округа на выполнение расходного обязательства Артемовского городского округа, </w:t>
      </w:r>
      <w:r w:rsidRPr="005E6C4B">
        <w:rPr>
          <w:rFonts w:eastAsia="Calibri"/>
          <w:i/>
        </w:rPr>
        <w:t>942 866,</w:t>
      </w:r>
      <w:r>
        <w:rPr>
          <w:rFonts w:eastAsia="Calibri"/>
          <w:i/>
        </w:rPr>
        <w:t xml:space="preserve">00 рублей – </w:t>
      </w:r>
      <w:proofErr w:type="spellStart"/>
      <w:r>
        <w:rPr>
          <w:rFonts w:eastAsia="Calibri"/>
          <w:i/>
        </w:rPr>
        <w:t>софинансирование</w:t>
      </w:r>
      <w:proofErr w:type="spellEnd"/>
      <w:r>
        <w:rPr>
          <w:rFonts w:eastAsia="Calibri"/>
          <w:i/>
        </w:rPr>
        <w:t xml:space="preserve"> на выполнение данного расходного обязательства из вышестоящего бюджета, </w:t>
      </w:r>
      <w:r>
        <w:rPr>
          <w:rFonts w:eastAsia="Calibri"/>
          <w:b/>
        </w:rPr>
        <w:t>вид расхода 620;</w:t>
      </w:r>
    </w:p>
    <w:p w:rsidR="009803B8" w:rsidRDefault="009803B8" w:rsidP="00433D57">
      <w:pPr>
        <w:shd w:val="clear" w:color="auto" w:fill="FFFFFF"/>
        <w:spacing w:line="312" w:lineRule="auto"/>
        <w:ind w:firstLine="567"/>
        <w:jc w:val="both"/>
        <w:rPr>
          <w:rFonts w:eastAsia="Calibri"/>
          <w:b/>
        </w:rPr>
      </w:pPr>
      <w:r w:rsidRPr="005E6C4B">
        <w:rPr>
          <w:rFonts w:eastAsia="Calibri"/>
        </w:rPr>
        <w:t xml:space="preserve">- </w:t>
      </w:r>
      <w:r>
        <w:rPr>
          <w:rFonts w:eastAsia="Calibri"/>
        </w:rPr>
        <w:t xml:space="preserve">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w:t>
      </w:r>
      <w:r w:rsidR="007933A3">
        <w:rPr>
          <w:rFonts w:eastAsia="Calibri"/>
        </w:rPr>
        <w:t>пенсионерами</w:t>
      </w:r>
      <w:r>
        <w:rPr>
          <w:rFonts w:eastAsia="Calibri"/>
        </w:rPr>
        <w:t xml:space="preserve">, а также в случае рождения мертвого ребенка по истечению 154 дней беременности, предоставляемых согласно гарантированному перечню услуг по погребению в сумме 292 604,00 рубля </w:t>
      </w:r>
      <w:r>
        <w:rPr>
          <w:rFonts w:eastAsia="Calibri"/>
          <w:i/>
        </w:rPr>
        <w:t>(средства вышестоящего бюджета)</w:t>
      </w:r>
      <w:r>
        <w:rPr>
          <w:rFonts w:eastAsia="Calibri"/>
        </w:rPr>
        <w:t xml:space="preserve">, </w:t>
      </w:r>
      <w:r>
        <w:rPr>
          <w:rFonts w:eastAsia="Calibri"/>
          <w:b/>
        </w:rPr>
        <w:t>вид расхода 620.</w:t>
      </w:r>
    </w:p>
    <w:p w:rsidR="009803B8" w:rsidRPr="005E5A94" w:rsidRDefault="009803B8" w:rsidP="00433D57">
      <w:pPr>
        <w:shd w:val="clear" w:color="auto" w:fill="FFFFFF"/>
        <w:spacing w:line="312" w:lineRule="auto"/>
        <w:ind w:firstLine="567"/>
        <w:jc w:val="both"/>
        <w:rPr>
          <w:rFonts w:eastAsia="Calibri"/>
        </w:rPr>
      </w:pPr>
      <w:r>
        <w:rPr>
          <w:rFonts w:eastAsia="Calibri"/>
        </w:rPr>
        <w:t>На плановый период 2026</w:t>
      </w:r>
      <w:r w:rsidR="007933A3">
        <w:rPr>
          <w:rFonts w:eastAsia="Calibri"/>
        </w:rPr>
        <w:t xml:space="preserve"> </w:t>
      </w:r>
      <w:r>
        <w:rPr>
          <w:rFonts w:eastAsia="Calibri"/>
        </w:rPr>
        <w:t>-</w:t>
      </w:r>
      <w:r w:rsidR="007933A3">
        <w:rPr>
          <w:rFonts w:eastAsia="Calibri"/>
        </w:rPr>
        <w:t xml:space="preserve"> </w:t>
      </w:r>
      <w:r>
        <w:rPr>
          <w:rFonts w:eastAsia="Calibri"/>
        </w:rPr>
        <w:t xml:space="preserve">2027 годов бюджетные ассигнования на реализацию мероприятий программы предусмотрены в объемах 310 036 609,65 рублей и 301 240 995,37 рублей соответственно. </w:t>
      </w:r>
    </w:p>
    <w:p w:rsidR="00F51CEE" w:rsidRPr="00FC1089" w:rsidRDefault="00F51CEE" w:rsidP="00F51CEE">
      <w:pPr>
        <w:autoSpaceDE w:val="0"/>
        <w:autoSpaceDN w:val="0"/>
        <w:adjustRightInd w:val="0"/>
        <w:jc w:val="center"/>
        <w:rPr>
          <w:b/>
        </w:rPr>
      </w:pPr>
      <w:r w:rsidRPr="00FC1089">
        <w:rPr>
          <w:b/>
        </w:rPr>
        <w:t>Расходы бюджета на осуществление непрограммных направлений деятельности     202</w:t>
      </w:r>
      <w:r w:rsidR="00573EE4" w:rsidRPr="00FC1089">
        <w:rPr>
          <w:b/>
        </w:rPr>
        <w:t>5</w:t>
      </w:r>
      <w:r w:rsidRPr="00FC1089">
        <w:rPr>
          <w:b/>
        </w:rPr>
        <w:t xml:space="preserve"> год и плановый период 202</w:t>
      </w:r>
      <w:r w:rsidR="00573EE4" w:rsidRPr="00FC1089">
        <w:rPr>
          <w:b/>
        </w:rPr>
        <w:t>6</w:t>
      </w:r>
      <w:r w:rsidRPr="00FC1089">
        <w:rPr>
          <w:b/>
        </w:rPr>
        <w:t xml:space="preserve"> и 202</w:t>
      </w:r>
      <w:r w:rsidR="00573EE4" w:rsidRPr="00FC1089">
        <w:rPr>
          <w:b/>
        </w:rPr>
        <w:t>7</w:t>
      </w:r>
      <w:r w:rsidRPr="00FC1089">
        <w:rPr>
          <w:b/>
        </w:rPr>
        <w:t xml:space="preserve"> годов</w:t>
      </w:r>
    </w:p>
    <w:p w:rsidR="00F51CEE" w:rsidRPr="00FC1089" w:rsidRDefault="00F51CEE" w:rsidP="00F11667">
      <w:pPr>
        <w:spacing w:after="120"/>
        <w:ind w:firstLine="567"/>
        <w:jc w:val="right"/>
      </w:pPr>
      <w:r w:rsidRPr="00FC1089">
        <w:t>(рубли)</w:t>
      </w:r>
    </w:p>
    <w:tbl>
      <w:tblPr>
        <w:tblW w:w="9436" w:type="dxa"/>
        <w:tblInd w:w="-5" w:type="dxa"/>
        <w:tblLook w:val="04A0" w:firstRow="1" w:lastRow="0" w:firstColumn="1" w:lastColumn="0" w:noHBand="0" w:noVBand="1"/>
      </w:tblPr>
      <w:tblGrid>
        <w:gridCol w:w="3828"/>
        <w:gridCol w:w="1417"/>
        <w:gridCol w:w="1356"/>
        <w:gridCol w:w="1418"/>
        <w:gridCol w:w="1417"/>
      </w:tblGrid>
      <w:tr w:rsidR="00FC1089" w:rsidRPr="002E15A8" w:rsidTr="002E15A8">
        <w:trPr>
          <w:cantSplit/>
          <w:trHeight w:val="1060"/>
          <w:tblHead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Наименование непрограммных направлений деятельности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1089" w:rsidRPr="002E15A8" w:rsidRDefault="00FC1089" w:rsidP="002E15A8">
            <w:pPr>
              <w:jc w:val="center"/>
              <w:rPr>
                <w:b/>
                <w:bCs/>
                <w:color w:val="000000"/>
                <w:sz w:val="17"/>
                <w:szCs w:val="17"/>
              </w:rPr>
            </w:pPr>
            <w:r w:rsidRPr="002E15A8">
              <w:rPr>
                <w:b/>
                <w:bCs/>
                <w:color w:val="000000"/>
                <w:sz w:val="17"/>
                <w:szCs w:val="17"/>
              </w:rPr>
              <w:t>2024 год</w:t>
            </w:r>
            <w:r w:rsidRPr="002E15A8">
              <w:rPr>
                <w:b/>
                <w:bCs/>
                <w:color w:val="000000"/>
                <w:sz w:val="17"/>
                <w:szCs w:val="17"/>
              </w:rPr>
              <w:br/>
              <w:t xml:space="preserve">в соответствии со сводной бюджетной росписью </w:t>
            </w:r>
            <w:r w:rsidRPr="002E15A8">
              <w:rPr>
                <w:b/>
                <w:bCs/>
                <w:sz w:val="17"/>
                <w:szCs w:val="17"/>
              </w:rPr>
              <w:t xml:space="preserve">на </w:t>
            </w:r>
            <w:r w:rsidR="001F1995" w:rsidRPr="002E15A8">
              <w:rPr>
                <w:b/>
                <w:bCs/>
                <w:sz w:val="17"/>
                <w:szCs w:val="17"/>
              </w:rPr>
              <w:t>21.10</w:t>
            </w:r>
            <w:r w:rsidRPr="002E15A8">
              <w:rPr>
                <w:b/>
                <w:bCs/>
                <w:sz w:val="17"/>
                <w:szCs w:val="17"/>
              </w:rPr>
              <w:t>.2024</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2025 год</w:t>
            </w:r>
            <w:r w:rsidRPr="002E15A8">
              <w:rPr>
                <w:b/>
                <w:bCs/>
                <w:color w:val="000000"/>
                <w:sz w:val="18"/>
                <w:szCs w:val="18"/>
              </w:rPr>
              <w:br/>
              <w:t xml:space="preserve"> (проект)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 xml:space="preserve">2026 год </w:t>
            </w:r>
            <w:r w:rsidRPr="002E15A8">
              <w:rPr>
                <w:b/>
                <w:bCs/>
                <w:color w:val="000000"/>
                <w:sz w:val="18"/>
                <w:szCs w:val="18"/>
              </w:rPr>
              <w:br/>
              <w:t xml:space="preserve">(проект)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2027 год</w:t>
            </w:r>
            <w:r w:rsidRPr="002E15A8">
              <w:rPr>
                <w:b/>
                <w:bCs/>
                <w:color w:val="000000"/>
                <w:sz w:val="18"/>
                <w:szCs w:val="18"/>
              </w:rPr>
              <w:br/>
              <w:t xml:space="preserve">(проект)               </w:t>
            </w:r>
          </w:p>
        </w:tc>
      </w:tr>
      <w:tr w:rsidR="00FC1089" w:rsidRPr="002E15A8" w:rsidTr="002E15A8">
        <w:trPr>
          <w:trHeight w:val="4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Финансовое обеспечение деятельности главы Артемовского городского округа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6 768 152,40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6 768 152,40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6 768 152,40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6 768 152,40</w:t>
            </w:r>
          </w:p>
        </w:tc>
      </w:tr>
      <w:tr w:rsidR="00FC1089" w:rsidRPr="002E15A8" w:rsidTr="002E15A8">
        <w:trPr>
          <w:trHeight w:val="41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Финансовое обеспечение деятельности председателя Думы Артемовского городского округа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5 534 252,40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5 560 474,32</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5 268 152,40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5 268 152,40</w:t>
            </w:r>
          </w:p>
        </w:tc>
      </w:tr>
      <w:tr w:rsidR="00FC1089" w:rsidRPr="002E15A8" w:rsidTr="002E15A8">
        <w:trPr>
          <w:trHeight w:val="40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Финансовое обеспечение деятельности депутатов Думы Артемовского городского округа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3 951 114,30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3 951 114,30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3 951 114,30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3 951 114,30</w:t>
            </w:r>
          </w:p>
        </w:tc>
      </w:tr>
      <w:tr w:rsidR="00FC1089" w:rsidRPr="002E15A8" w:rsidTr="002E15A8">
        <w:trPr>
          <w:trHeight w:val="55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Финансовое обеспечение деятельности председателя контрольно-счетной палаты Артемовского городского округа и его заместителя</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6 750 393,01</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6 694 826,65</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6 964 678,68</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7 242 965,94</w:t>
            </w:r>
          </w:p>
        </w:tc>
      </w:tr>
      <w:tr w:rsidR="00FC1089" w:rsidRPr="002E15A8" w:rsidTr="002E15A8">
        <w:trPr>
          <w:trHeight w:val="33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Финансовое обеспечение деятельности аудиторов контрольно-счетной палаты</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2 409 776,84</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2 347 149,45</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2 442 092,55</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2 539 586,77</w:t>
            </w:r>
          </w:p>
        </w:tc>
      </w:tr>
      <w:tr w:rsidR="00FC1089" w:rsidRPr="002E15A8" w:rsidTr="002E15A8">
        <w:trPr>
          <w:trHeight w:val="606"/>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lastRenderedPageBreak/>
              <w:t>Финансовое обеспечение деятельности органов местного самоуправления, органов администрации Артемовского городского округа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160 800 207,42</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153 836 797,59</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159 146 947,83</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164 163 264,85</w:t>
            </w:r>
          </w:p>
        </w:tc>
      </w:tr>
      <w:tr w:rsidR="00FC1089" w:rsidRPr="002E15A8" w:rsidTr="002E15A8">
        <w:trPr>
          <w:trHeight w:val="42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Резервный фонд администрации Артемовского городского округа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64 391 313,81</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90 316 000,00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49 858 514,41</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16 124 800,30</w:t>
            </w:r>
          </w:p>
        </w:tc>
      </w:tr>
      <w:tr w:rsidR="00FC1089" w:rsidRPr="002E15A8" w:rsidTr="002E15A8">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Представительские и иные прочие расходы в органах местного самоуправления Артемовского городского округа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4 402 000,00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1 184 125,92</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798 690,06</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1 392 237,79</w:t>
            </w:r>
          </w:p>
        </w:tc>
      </w:tr>
      <w:tr w:rsidR="00FC1089" w:rsidRPr="002E15A8" w:rsidTr="002E15A8">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Исполнение судебных актов и решений налоговых органов</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6 723 070,59</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3 817 491,26</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3 817 491,26</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3 817 491,56</w:t>
            </w:r>
          </w:p>
        </w:tc>
      </w:tr>
      <w:tr w:rsidR="00FC1089" w:rsidRPr="002E15A8" w:rsidTr="002E15A8">
        <w:trPr>
          <w:trHeight w:val="34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Выплата процентных платежей по муниципальным долговым обязательствам</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84 044,38</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57 961,65</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32 161,63</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6 361,64</w:t>
            </w:r>
          </w:p>
        </w:tc>
      </w:tr>
      <w:tr w:rsidR="00FC1089" w:rsidRPr="002E15A8" w:rsidTr="002E15A8">
        <w:trPr>
          <w:trHeight w:val="35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Пенсии за выслугу лет муниципальным служащим Артемовского городского округа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15 341 576,69</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18 019 193,13</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18 803 923,41</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19 619 912,76</w:t>
            </w:r>
          </w:p>
        </w:tc>
      </w:tr>
      <w:tr w:rsidR="00FC1089" w:rsidRPr="002E15A8" w:rsidTr="002E15A8">
        <w:trPr>
          <w:trHeight w:val="62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Доплата к страховой пенсии лицам, замещающим муниципальную должность на постоянной основе в Артемовском городском округе</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1 681 367,63</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1 698 189,57</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1 766 143,41</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1 836 798,24</w:t>
            </w:r>
          </w:p>
        </w:tc>
      </w:tr>
      <w:tr w:rsidR="00FC1089" w:rsidRPr="002E15A8" w:rsidTr="002E15A8">
        <w:trPr>
          <w:trHeight w:val="141"/>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Прочие выплаты по обязательствам</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8 460 172,35</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20 462 220,80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4 141 816,00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4 181 816,00</w:t>
            </w:r>
          </w:p>
        </w:tc>
      </w:tr>
      <w:tr w:rsidR="00FC1089" w:rsidRPr="002E15A8" w:rsidTr="002E15A8">
        <w:trPr>
          <w:trHeight w:val="21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Приобретение наградной атрибутики</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936 000,00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700 000,00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r>
      <w:tr w:rsidR="00FC1089" w:rsidRPr="002E15A8" w:rsidTr="002E15A8">
        <w:trPr>
          <w:trHeight w:val="40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Приобретение неисключительных прав на использование программного продукта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917 000,00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17 000,00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17 000,00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17 000,00</w:t>
            </w:r>
          </w:p>
        </w:tc>
      </w:tr>
      <w:tr w:rsidR="00FC1089" w:rsidRPr="002E15A8" w:rsidTr="002E15A8">
        <w:trPr>
          <w:trHeight w:val="38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11 210 653,18</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226 000,00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r>
      <w:tr w:rsidR="00FC1089" w:rsidRPr="002E15A8" w:rsidTr="002E15A8">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92 775,00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99 848,00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1 234 179,00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99 848,00</w:t>
            </w:r>
          </w:p>
        </w:tc>
      </w:tr>
      <w:tr w:rsidR="00FC1089" w:rsidRPr="002E15A8" w:rsidTr="002E15A8">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Обеспечение реализации переданных  полномочий  по государственной регистрации актов гражданского состояния</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5 152 743,00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5 300 222,00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5 300 222,00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5 300 222,00</w:t>
            </w:r>
          </w:p>
        </w:tc>
      </w:tr>
      <w:tr w:rsidR="00FC1089" w:rsidRPr="002E15A8" w:rsidTr="002E15A8">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162 823 200,54</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221 341 352,41</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243 671 415,26</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250 254 776,71</w:t>
            </w:r>
          </w:p>
        </w:tc>
      </w:tr>
      <w:tr w:rsidR="00FC1089" w:rsidRPr="002E15A8" w:rsidTr="002E15A8">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Создание и обеспечение деятельности комиссий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3 002 670,58</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3 118 374,75</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3 243 873,00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3 373 628,00</w:t>
            </w:r>
          </w:p>
        </w:tc>
      </w:tr>
      <w:tr w:rsidR="00FC1089" w:rsidRPr="002E15A8" w:rsidTr="002E15A8">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Реализация  отдельных государственных полномочий по созданию административных комиссий</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1 431 182,42</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1 486 331,25</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1 545 021,00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1 606 823,00</w:t>
            </w:r>
          </w:p>
        </w:tc>
      </w:tr>
      <w:tr w:rsidR="00FC1089" w:rsidRPr="002E15A8" w:rsidTr="002E15A8">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Организация мероприятий при осуществлении деятельности по обращению с животными без владельцев</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12 807 451,56</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12 807 451,56</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12 807 451,56</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12 807 451,56</w:t>
            </w:r>
          </w:p>
        </w:tc>
      </w:tr>
      <w:tr w:rsidR="00FC1089" w:rsidRPr="002E15A8" w:rsidTr="002E15A8">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Реализация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58 640 271,27</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55 776 267,13</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58 402 858,15</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60 978 010,59</w:t>
            </w:r>
          </w:p>
        </w:tc>
      </w:tr>
      <w:tr w:rsidR="00FC1089" w:rsidRPr="002E15A8" w:rsidTr="002E15A8">
        <w:trPr>
          <w:trHeight w:val="641"/>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Выполнение органами местного самоуправления отдельных государственных полномочий по государственному управлению охраной труда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1 208 033,00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1 219 463,00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1 265 642,00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1 313 668,00</w:t>
            </w:r>
          </w:p>
        </w:tc>
      </w:tr>
      <w:tr w:rsidR="00FC1089" w:rsidRPr="002E15A8" w:rsidTr="002E15A8">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5 932,32</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6 169,60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6 416,41</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6 673,06</w:t>
            </w:r>
          </w:p>
        </w:tc>
      </w:tr>
      <w:tr w:rsidR="00FC1089" w:rsidRPr="002E15A8" w:rsidTr="002E15A8">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Реализация государственных полномочий органов опеки и попечительства в отношении несовершеннолетних</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10 331 533,00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10 428 547,00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10 820 473,00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11 228 076,00</w:t>
            </w:r>
          </w:p>
        </w:tc>
      </w:tr>
      <w:tr w:rsidR="00FC1089" w:rsidRPr="002E15A8" w:rsidTr="002E15A8">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 xml:space="preserve">Реализация полномочий Российской Федерации на государственную регистрацию актов </w:t>
            </w:r>
            <w:r w:rsidRPr="002E15A8">
              <w:rPr>
                <w:color w:val="000000"/>
                <w:sz w:val="18"/>
                <w:szCs w:val="18"/>
              </w:rPr>
              <w:lastRenderedPageBreak/>
              <w:t>гражданского состояния</w:t>
            </w:r>
            <w:r w:rsidR="001F1995" w:rsidRPr="002E15A8">
              <w:rPr>
                <w:color w:val="000000"/>
                <w:sz w:val="18"/>
                <w:szCs w:val="18"/>
              </w:rPr>
              <w:t>, за счет средств краевого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lastRenderedPageBreak/>
              <w:t>2 664 598,00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2 689 665,00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2 790 937,00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2 896 260,00</w:t>
            </w:r>
          </w:p>
        </w:tc>
      </w:tr>
      <w:tr w:rsidR="00FC1089" w:rsidRPr="002E15A8" w:rsidTr="002E15A8">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lastRenderedPageBreak/>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187 336 844,64</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38 732 516,81</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17 036 881,56</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17 036 881,56</w:t>
            </w:r>
          </w:p>
        </w:tc>
      </w:tr>
      <w:tr w:rsidR="00FC1089" w:rsidRPr="002E15A8" w:rsidTr="002E15A8">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106 818 972,00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25 798 969,27</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24 585 900,00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24 585 900,00</w:t>
            </w:r>
          </w:p>
        </w:tc>
      </w:tr>
      <w:tr w:rsidR="00FC1089" w:rsidRPr="002E15A8" w:rsidTr="002E15A8">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Расходы на уплату выкупной цены за изымаемые нежилые помещения в многоквартирных домах, признанных аварийными и подлежащими сносу</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5 302 622,00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r>
      <w:tr w:rsidR="00FC1089" w:rsidRPr="002E15A8" w:rsidTr="002E15A8">
        <w:trPr>
          <w:trHeight w:val="51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Капитальный ремонт и ремонт нефинансовых активов, находящихся на праве оперативного управления у муниципальных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16 350 364,22</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r>
      <w:tr w:rsidR="00FC1089" w:rsidRPr="002E15A8" w:rsidTr="002E15A8">
        <w:trPr>
          <w:trHeight w:val="611"/>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Расходы, связанные с разработкой стратегии социально-экономического развития Артемовского городского округа до 2035 года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4 206 128,42</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r>
      <w:tr w:rsidR="00FC1089" w:rsidRPr="002E15A8" w:rsidTr="002E15A8">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Расходы на размещение и питание граждан,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4 632 064,00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r>
      <w:tr w:rsidR="00FC1089" w:rsidRPr="002E15A8" w:rsidTr="002E15A8">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Предоставление субсидий специализированным службам по вопросам похоронного дела, созданным администрацией Артемовского городского округа, на возмещение недополученных доходов, связанных с эвакуацией неопознанных, безродных останков умерших или погибших на территории Артемовского городского округа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120 000,00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r>
      <w:tr w:rsidR="00FC1089" w:rsidRPr="002E15A8" w:rsidTr="002E15A8">
        <w:trPr>
          <w:trHeight w:val="35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Предоставление субсидии из бюджета Артемовского городского округа на оказание финансовой помощи муниципальным унитарным предприятиям, подведомственным управлению информационной политики администрации Артемовского городского округа, в целях предупреждения банкротства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793 871,58</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r>
      <w:tr w:rsidR="00FC1089" w:rsidRPr="002E15A8" w:rsidTr="002E15A8">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rsidP="002E15A8">
            <w:pPr>
              <w:jc w:val="both"/>
              <w:rPr>
                <w:color w:val="000000"/>
                <w:sz w:val="18"/>
                <w:szCs w:val="18"/>
              </w:rPr>
            </w:pPr>
            <w:r w:rsidRPr="002E15A8">
              <w:rPr>
                <w:color w:val="000000"/>
                <w:sz w:val="18"/>
                <w:szCs w:val="18"/>
              </w:rPr>
              <w:t xml:space="preserve">Предоставление субсидий публичному акционерному обществу </w:t>
            </w:r>
            <w:r w:rsidR="002E15A8">
              <w:rPr>
                <w:color w:val="000000"/>
                <w:sz w:val="18"/>
                <w:szCs w:val="18"/>
              </w:rPr>
              <w:t>«</w:t>
            </w:r>
            <w:r w:rsidRPr="002E15A8">
              <w:rPr>
                <w:color w:val="000000"/>
                <w:sz w:val="18"/>
                <w:szCs w:val="18"/>
              </w:rPr>
              <w:t>Дальневосточная энергетическая компания</w:t>
            </w:r>
            <w:r w:rsidR="002E15A8">
              <w:rPr>
                <w:color w:val="000000"/>
                <w:sz w:val="18"/>
                <w:szCs w:val="18"/>
              </w:rPr>
              <w:t>»</w:t>
            </w:r>
            <w:r w:rsidRPr="002E15A8">
              <w:rPr>
                <w:color w:val="000000"/>
                <w:sz w:val="18"/>
                <w:szCs w:val="18"/>
              </w:rPr>
              <w:t xml:space="preserve"> на возмещение недополученных доходов за 2023 г.</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81 510,65</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r>
      <w:tr w:rsidR="00FC1089" w:rsidRPr="002E15A8" w:rsidTr="002E15A8">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Предоставление субсидий на возмещение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249 177,00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r>
      <w:tr w:rsidR="00FC1089" w:rsidRPr="002E15A8" w:rsidTr="002E15A8">
        <w:trPr>
          <w:trHeight w:val="13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color w:val="000000"/>
                <w:sz w:val="18"/>
                <w:szCs w:val="18"/>
              </w:rPr>
            </w:pPr>
            <w:r w:rsidRPr="002E15A8">
              <w:rPr>
                <w:color w:val="000000"/>
                <w:sz w:val="18"/>
                <w:szCs w:val="18"/>
              </w:rPr>
              <w:t>Проведение мероприятий по подготовке к приему, размещению и питанию в пунктах временного размещения граждан, прибывших в экстренном массовом порядке,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15 013 936,00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color w:val="000000"/>
                <w:sz w:val="18"/>
                <w:szCs w:val="18"/>
              </w:rPr>
            </w:pPr>
            <w:r w:rsidRPr="002E15A8">
              <w:rPr>
                <w:color w:val="000000"/>
                <w:sz w:val="18"/>
                <w:szCs w:val="18"/>
              </w:rPr>
              <w:t>0,00</w:t>
            </w:r>
          </w:p>
        </w:tc>
      </w:tr>
      <w:tr w:rsidR="00FC1089" w:rsidRPr="002E15A8" w:rsidTr="002E15A8">
        <w:trPr>
          <w:trHeight w:val="161"/>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b/>
                <w:bCs/>
                <w:color w:val="000000"/>
                <w:sz w:val="18"/>
                <w:szCs w:val="18"/>
              </w:rPr>
            </w:pPr>
            <w:r w:rsidRPr="002E15A8">
              <w:rPr>
                <w:b/>
                <w:bCs/>
                <w:color w:val="000000"/>
                <w:sz w:val="18"/>
                <w:szCs w:val="18"/>
              </w:rPr>
              <w:t>ИТОГО, 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899 426 976,20</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694 461 874,82</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646 488 148,28</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628 417 873,43</w:t>
            </w:r>
          </w:p>
        </w:tc>
      </w:tr>
      <w:tr w:rsidR="00FC1089" w:rsidRPr="002E15A8" w:rsidTr="002E15A8">
        <w:trPr>
          <w:trHeight w:val="20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b/>
                <w:bCs/>
                <w:color w:val="000000"/>
                <w:sz w:val="18"/>
                <w:szCs w:val="18"/>
              </w:rPr>
            </w:pPr>
            <w:r w:rsidRPr="002E15A8">
              <w:rPr>
                <w:b/>
                <w:bCs/>
                <w:color w:val="000000"/>
                <w:sz w:val="18"/>
                <w:szCs w:val="18"/>
              </w:rPr>
              <w:t>МБ</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509 684 792,41</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536 998 049,45</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507 448 293,60</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487 184 431,66</w:t>
            </w:r>
          </w:p>
        </w:tc>
      </w:tr>
      <w:tr w:rsidR="00FC1089" w:rsidRPr="002E15A8" w:rsidTr="002E15A8">
        <w:trPr>
          <w:trHeight w:val="25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C1089" w:rsidRPr="002E15A8" w:rsidRDefault="00FC1089">
            <w:pPr>
              <w:jc w:val="both"/>
              <w:rPr>
                <w:b/>
                <w:bCs/>
                <w:color w:val="000000"/>
                <w:sz w:val="18"/>
                <w:szCs w:val="18"/>
              </w:rPr>
            </w:pPr>
            <w:r w:rsidRPr="002E15A8">
              <w:rPr>
                <w:b/>
                <w:bCs/>
                <w:color w:val="000000"/>
                <w:sz w:val="18"/>
                <w:szCs w:val="18"/>
              </w:rPr>
              <w:t>МБТ</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389 742 183,79</w:t>
            </w:r>
          </w:p>
        </w:tc>
        <w:tc>
          <w:tcPr>
            <w:tcW w:w="1356"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157 463 825,37</w:t>
            </w:r>
          </w:p>
        </w:tc>
        <w:tc>
          <w:tcPr>
            <w:tcW w:w="1418"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139 039 854,68</w:t>
            </w:r>
          </w:p>
        </w:tc>
        <w:tc>
          <w:tcPr>
            <w:tcW w:w="1417" w:type="dxa"/>
            <w:tcBorders>
              <w:top w:val="nil"/>
              <w:left w:val="nil"/>
              <w:bottom w:val="single" w:sz="4" w:space="0" w:color="auto"/>
              <w:right w:val="single" w:sz="4" w:space="0" w:color="auto"/>
            </w:tcBorders>
            <w:shd w:val="clear" w:color="auto" w:fill="auto"/>
            <w:vAlign w:val="center"/>
            <w:hideMark/>
          </w:tcPr>
          <w:p w:rsidR="00FC1089" w:rsidRPr="002E15A8" w:rsidRDefault="00FC1089">
            <w:pPr>
              <w:jc w:val="center"/>
              <w:rPr>
                <w:b/>
                <w:bCs/>
                <w:color w:val="000000"/>
                <w:sz w:val="18"/>
                <w:szCs w:val="18"/>
              </w:rPr>
            </w:pPr>
            <w:r w:rsidRPr="002E15A8">
              <w:rPr>
                <w:b/>
                <w:bCs/>
                <w:color w:val="000000"/>
                <w:sz w:val="18"/>
                <w:szCs w:val="18"/>
              </w:rPr>
              <w:t>141 233 441,77</w:t>
            </w:r>
          </w:p>
        </w:tc>
      </w:tr>
    </w:tbl>
    <w:p w:rsidR="00FC1089" w:rsidRPr="00B2091C" w:rsidRDefault="00FC1089" w:rsidP="00F11667">
      <w:pPr>
        <w:spacing w:after="120"/>
        <w:ind w:firstLine="567"/>
        <w:jc w:val="right"/>
      </w:pPr>
    </w:p>
    <w:p w:rsidR="00F51CEE" w:rsidRDefault="0077525B" w:rsidP="00F11667">
      <w:pPr>
        <w:autoSpaceDE w:val="0"/>
        <w:autoSpaceDN w:val="0"/>
        <w:adjustRightInd w:val="0"/>
        <w:spacing w:line="312" w:lineRule="auto"/>
        <w:ind w:firstLine="709"/>
        <w:jc w:val="both"/>
      </w:pPr>
      <w:r>
        <w:lastRenderedPageBreak/>
        <w:t xml:space="preserve">На реализацию </w:t>
      </w:r>
      <w:r w:rsidR="00F51CEE" w:rsidRPr="00F54AD9">
        <w:t xml:space="preserve">непрограммных направлений деятельности </w:t>
      </w:r>
      <w:r>
        <w:t xml:space="preserve">в бюджете на 2025 год </w:t>
      </w:r>
      <w:r w:rsidR="00F51CEE" w:rsidRPr="00F54AD9">
        <w:t xml:space="preserve">предусмотрены </w:t>
      </w:r>
      <w:r>
        <w:t>бюджетные ассигнования в объеме</w:t>
      </w:r>
      <w:r w:rsidR="00F51CEE">
        <w:t xml:space="preserve"> </w:t>
      </w:r>
      <w:r>
        <w:t>694 461 874,82</w:t>
      </w:r>
      <w:r w:rsidR="00F51CEE">
        <w:t xml:space="preserve"> </w:t>
      </w:r>
      <w:r w:rsidR="00F51CEE" w:rsidRPr="00F54AD9">
        <w:t>руб</w:t>
      </w:r>
      <w:r>
        <w:t xml:space="preserve">лей, в том числе за счет средств местного бюджета – 536 998 049,45 рублей, за счет </w:t>
      </w:r>
      <w:r w:rsidRPr="0077525B">
        <w:t>средств вышестоящих бюджетов – 157 463 825,37 рублей</w:t>
      </w:r>
      <w:r w:rsidR="00F51CEE" w:rsidRPr="0077525B">
        <w:t xml:space="preserve"> </w:t>
      </w:r>
      <w:r w:rsidRPr="0077525B">
        <w:t>(</w:t>
      </w:r>
      <w:r w:rsidR="00F51CEE" w:rsidRPr="0077525B">
        <w:t>удельный вес в общем объ</w:t>
      </w:r>
      <w:r w:rsidR="00F51CEE" w:rsidRPr="00F54AD9">
        <w:t xml:space="preserve">еме распределенных расходов бюджета Артемовского городского округа составляет </w:t>
      </w:r>
      <w:r>
        <w:t>10,8</w:t>
      </w:r>
      <w:r w:rsidR="00F51CEE" w:rsidRPr="004722F3">
        <w:t>%</w:t>
      </w:r>
      <w:r>
        <w:t>)</w:t>
      </w:r>
      <w:r w:rsidR="00F51CEE">
        <w:t>.</w:t>
      </w:r>
    </w:p>
    <w:p w:rsidR="0077525B" w:rsidRPr="00F51CEE" w:rsidRDefault="0077525B" w:rsidP="00F11667">
      <w:pPr>
        <w:autoSpaceDE w:val="0"/>
        <w:autoSpaceDN w:val="0"/>
        <w:adjustRightInd w:val="0"/>
        <w:spacing w:line="312" w:lineRule="auto"/>
        <w:ind w:firstLine="709"/>
        <w:jc w:val="both"/>
        <w:rPr>
          <w:strike/>
        </w:rPr>
      </w:pPr>
      <w:r>
        <w:t>Общее у</w:t>
      </w:r>
      <w:r w:rsidR="00955717">
        <w:t>величение</w:t>
      </w:r>
      <w:r>
        <w:t xml:space="preserve"> расходов по непрограммным направлениям деятельности относительно уровня действующего бюджета Артемовского городского округа на 2025 год составило</w:t>
      </w:r>
      <w:r w:rsidR="00955717">
        <w:t xml:space="preserve"> 276 163 745,41 рублей, в том числе</w:t>
      </w:r>
      <w:r w:rsidR="00F13084">
        <w:t>:</w:t>
      </w:r>
      <w:r w:rsidR="00955717">
        <w:t xml:space="preserve"> в связи с увеличением объема средств местного бюджета на фонд оплаты труда работников муниципальных учреждений</w:t>
      </w:r>
      <w:r w:rsidR="00F13084">
        <w:t>;</w:t>
      </w:r>
      <w:r w:rsidR="00955717">
        <w:t xml:space="preserve"> в связи с распределением Артемовскому городскому округу бюджетных ассигнований из вышестоящего бюджета согласно проекта закона Приморского края «О краевом бюджете на 2025 год и плановый период 2025 и 2026 годов» в большем объеме, чем предусмотрено в действующем бюджете</w:t>
      </w:r>
      <w:r w:rsidR="00F13084">
        <w:t>;</w:t>
      </w:r>
      <w:r w:rsidR="00F13084" w:rsidRPr="00A7781E">
        <w:t xml:space="preserve"> </w:t>
      </w:r>
      <w:r w:rsidR="00F13084">
        <w:t xml:space="preserve">увеличены бюджетные ассигнования предусмотренные за счет средств резервного фонда администрации Артемовского городского округа; </w:t>
      </w:r>
      <w:r w:rsidR="00F13084">
        <w:rPr>
          <w:color w:val="000000" w:themeColor="text1"/>
        </w:rPr>
        <w:t>увеличены бюджетные ассигнования в сфере закупок с учетом роста цен (тарифов) на продукцию (услуги) иных организаций.</w:t>
      </w:r>
    </w:p>
    <w:p w:rsidR="00F51CEE" w:rsidRDefault="00F51CEE" w:rsidP="00F51CEE">
      <w:pPr>
        <w:spacing w:line="271" w:lineRule="auto"/>
        <w:ind w:firstLine="709"/>
        <w:jc w:val="both"/>
        <w:rPr>
          <w:b/>
          <w:i/>
        </w:rPr>
      </w:pPr>
      <w:r w:rsidRPr="001E4A91">
        <w:rPr>
          <w:b/>
          <w:i/>
        </w:rPr>
        <w:t>ГРБС – МКУ финансовое управление администрации Артемовского городского округа</w:t>
      </w:r>
    </w:p>
    <w:p w:rsidR="00F51CEE" w:rsidRPr="00CC3D9D" w:rsidRDefault="00F51CEE" w:rsidP="00E02500">
      <w:pPr>
        <w:spacing w:after="120"/>
        <w:ind w:firstLine="567"/>
        <w:jc w:val="right"/>
      </w:pPr>
      <w:r w:rsidRPr="00CC3D9D">
        <w:t>(рубли)</w:t>
      </w:r>
    </w:p>
    <w:tbl>
      <w:tblPr>
        <w:tblStyle w:val="a3"/>
        <w:tblW w:w="9493" w:type="dxa"/>
        <w:tblLook w:val="04A0" w:firstRow="1" w:lastRow="0" w:firstColumn="1" w:lastColumn="0" w:noHBand="0" w:noVBand="1"/>
      </w:tblPr>
      <w:tblGrid>
        <w:gridCol w:w="3964"/>
        <w:gridCol w:w="1843"/>
        <w:gridCol w:w="1843"/>
        <w:gridCol w:w="1843"/>
      </w:tblGrid>
      <w:tr w:rsidR="00F51CEE" w:rsidRPr="00B314A5" w:rsidTr="00300248">
        <w:trPr>
          <w:trHeight w:val="541"/>
        </w:trPr>
        <w:tc>
          <w:tcPr>
            <w:tcW w:w="3964" w:type="dxa"/>
          </w:tcPr>
          <w:p w:rsidR="00300ECB" w:rsidRDefault="00F51CEE" w:rsidP="00F51CEE">
            <w:pPr>
              <w:jc w:val="center"/>
              <w:rPr>
                <w:b/>
                <w:sz w:val="20"/>
                <w:szCs w:val="20"/>
              </w:rPr>
            </w:pPr>
            <w:r w:rsidRPr="00B314A5">
              <w:rPr>
                <w:b/>
                <w:sz w:val="20"/>
                <w:szCs w:val="20"/>
              </w:rPr>
              <w:t xml:space="preserve">Наименование непрограммных </w:t>
            </w:r>
          </w:p>
          <w:p w:rsidR="00F51CEE" w:rsidRPr="00B314A5" w:rsidRDefault="00F51CEE" w:rsidP="00300ECB">
            <w:pPr>
              <w:jc w:val="center"/>
              <w:rPr>
                <w:b/>
                <w:sz w:val="20"/>
                <w:szCs w:val="20"/>
              </w:rPr>
            </w:pPr>
            <w:r w:rsidRPr="00B314A5">
              <w:rPr>
                <w:b/>
                <w:sz w:val="20"/>
                <w:szCs w:val="20"/>
              </w:rPr>
              <w:t>направлений деятельности</w:t>
            </w:r>
          </w:p>
        </w:tc>
        <w:tc>
          <w:tcPr>
            <w:tcW w:w="1843" w:type="dxa"/>
          </w:tcPr>
          <w:p w:rsidR="00F13084" w:rsidRDefault="00F13084" w:rsidP="00F13084">
            <w:pPr>
              <w:autoSpaceDE w:val="0"/>
              <w:autoSpaceDN w:val="0"/>
              <w:adjustRightInd w:val="0"/>
              <w:jc w:val="center"/>
              <w:rPr>
                <w:b/>
                <w:sz w:val="20"/>
                <w:szCs w:val="20"/>
              </w:rPr>
            </w:pPr>
            <w:r>
              <w:rPr>
                <w:b/>
                <w:sz w:val="20"/>
                <w:szCs w:val="20"/>
              </w:rPr>
              <w:t xml:space="preserve">Проект бюджета </w:t>
            </w:r>
          </w:p>
          <w:p w:rsidR="00F51CEE" w:rsidRPr="00B314A5" w:rsidRDefault="00F13084" w:rsidP="00F13084">
            <w:pPr>
              <w:jc w:val="center"/>
              <w:rPr>
                <w:b/>
                <w:sz w:val="18"/>
                <w:szCs w:val="18"/>
              </w:rPr>
            </w:pPr>
            <w:r>
              <w:rPr>
                <w:b/>
                <w:sz w:val="20"/>
                <w:szCs w:val="20"/>
              </w:rPr>
              <w:t xml:space="preserve">на </w:t>
            </w:r>
            <w:r w:rsidRPr="00632F4C">
              <w:rPr>
                <w:b/>
                <w:sz w:val="20"/>
                <w:szCs w:val="20"/>
              </w:rPr>
              <w:t>202</w:t>
            </w:r>
            <w:r>
              <w:rPr>
                <w:b/>
                <w:sz w:val="20"/>
                <w:szCs w:val="20"/>
              </w:rPr>
              <w:t>5 год</w:t>
            </w:r>
          </w:p>
        </w:tc>
        <w:tc>
          <w:tcPr>
            <w:tcW w:w="1843" w:type="dxa"/>
          </w:tcPr>
          <w:p w:rsidR="00F13084" w:rsidRDefault="00F13084" w:rsidP="00F13084">
            <w:pPr>
              <w:autoSpaceDE w:val="0"/>
              <w:autoSpaceDN w:val="0"/>
              <w:adjustRightInd w:val="0"/>
              <w:jc w:val="center"/>
              <w:rPr>
                <w:b/>
                <w:sz w:val="20"/>
                <w:szCs w:val="20"/>
              </w:rPr>
            </w:pPr>
            <w:r>
              <w:rPr>
                <w:b/>
                <w:sz w:val="20"/>
                <w:szCs w:val="20"/>
              </w:rPr>
              <w:t xml:space="preserve">Проект бюджета </w:t>
            </w:r>
          </w:p>
          <w:p w:rsidR="00F51CEE" w:rsidRPr="00B314A5" w:rsidRDefault="00F13084" w:rsidP="00F13084">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3" w:type="dxa"/>
          </w:tcPr>
          <w:p w:rsidR="00F13084" w:rsidRDefault="00F13084" w:rsidP="00F13084">
            <w:pPr>
              <w:autoSpaceDE w:val="0"/>
              <w:autoSpaceDN w:val="0"/>
              <w:adjustRightInd w:val="0"/>
              <w:jc w:val="center"/>
              <w:rPr>
                <w:b/>
                <w:sz w:val="20"/>
                <w:szCs w:val="20"/>
              </w:rPr>
            </w:pPr>
            <w:r>
              <w:rPr>
                <w:b/>
                <w:sz w:val="20"/>
                <w:szCs w:val="20"/>
              </w:rPr>
              <w:t xml:space="preserve">Проект бюджета </w:t>
            </w:r>
          </w:p>
          <w:p w:rsidR="00F51CEE" w:rsidRPr="00B314A5" w:rsidRDefault="00F13084" w:rsidP="00F13084">
            <w:pPr>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B314A5" w:rsidTr="00300248">
        <w:tc>
          <w:tcPr>
            <w:tcW w:w="3964" w:type="dxa"/>
          </w:tcPr>
          <w:p w:rsidR="00F51CEE" w:rsidRPr="00DF7AEA" w:rsidRDefault="00F51CEE" w:rsidP="00F51CEE">
            <w:pPr>
              <w:jc w:val="both"/>
              <w:rPr>
                <w:sz w:val="20"/>
                <w:szCs w:val="20"/>
              </w:rPr>
            </w:pPr>
            <w:r w:rsidRPr="00DF7AEA">
              <w:rPr>
                <w:sz w:val="20"/>
                <w:szCs w:val="20"/>
              </w:rPr>
              <w:t>Исполнение судебных актов и решений налоговых органов</w:t>
            </w:r>
          </w:p>
        </w:tc>
        <w:tc>
          <w:tcPr>
            <w:tcW w:w="1843" w:type="dxa"/>
            <w:vAlign w:val="center"/>
          </w:tcPr>
          <w:p w:rsidR="00F51CEE" w:rsidRPr="00300ECB" w:rsidRDefault="00F13084" w:rsidP="00F13084">
            <w:pPr>
              <w:jc w:val="center"/>
              <w:rPr>
                <w:sz w:val="20"/>
                <w:szCs w:val="20"/>
              </w:rPr>
            </w:pPr>
            <w:r w:rsidRPr="00300ECB">
              <w:rPr>
                <w:sz w:val="20"/>
                <w:szCs w:val="20"/>
              </w:rPr>
              <w:t>3 817 491,26</w:t>
            </w:r>
            <w:r w:rsidR="00300ECB">
              <w:rPr>
                <w:sz w:val="20"/>
                <w:szCs w:val="20"/>
              </w:rPr>
              <w:t xml:space="preserve"> МБ</w:t>
            </w:r>
          </w:p>
        </w:tc>
        <w:tc>
          <w:tcPr>
            <w:tcW w:w="1843" w:type="dxa"/>
            <w:vAlign w:val="center"/>
          </w:tcPr>
          <w:p w:rsidR="00F51CEE" w:rsidRPr="00300ECB" w:rsidRDefault="00F13084" w:rsidP="00F13084">
            <w:pPr>
              <w:jc w:val="center"/>
              <w:rPr>
                <w:sz w:val="20"/>
                <w:szCs w:val="20"/>
              </w:rPr>
            </w:pPr>
            <w:r w:rsidRPr="00300ECB">
              <w:rPr>
                <w:sz w:val="20"/>
                <w:szCs w:val="20"/>
              </w:rPr>
              <w:t>3 817 491,26</w:t>
            </w:r>
            <w:r w:rsidR="00300ECB">
              <w:rPr>
                <w:sz w:val="20"/>
                <w:szCs w:val="20"/>
              </w:rPr>
              <w:t xml:space="preserve"> МБ</w:t>
            </w:r>
          </w:p>
        </w:tc>
        <w:tc>
          <w:tcPr>
            <w:tcW w:w="1843" w:type="dxa"/>
            <w:vAlign w:val="center"/>
          </w:tcPr>
          <w:p w:rsidR="00F51CEE" w:rsidRPr="00300ECB" w:rsidRDefault="00F13084" w:rsidP="00F13084">
            <w:pPr>
              <w:jc w:val="center"/>
              <w:rPr>
                <w:sz w:val="20"/>
                <w:szCs w:val="20"/>
              </w:rPr>
            </w:pPr>
            <w:r w:rsidRPr="00300ECB">
              <w:rPr>
                <w:sz w:val="20"/>
                <w:szCs w:val="20"/>
              </w:rPr>
              <w:t>3 817 491,56</w:t>
            </w:r>
            <w:r w:rsidR="00300ECB">
              <w:rPr>
                <w:sz w:val="20"/>
                <w:szCs w:val="20"/>
              </w:rPr>
              <w:t xml:space="preserve"> МБ</w:t>
            </w:r>
          </w:p>
        </w:tc>
      </w:tr>
      <w:tr w:rsidR="00300ECB" w:rsidRPr="00B314A5" w:rsidTr="00300248">
        <w:tc>
          <w:tcPr>
            <w:tcW w:w="3964" w:type="dxa"/>
          </w:tcPr>
          <w:p w:rsidR="00300ECB" w:rsidRPr="00DF7AEA" w:rsidRDefault="00300ECB" w:rsidP="00300ECB">
            <w:pPr>
              <w:jc w:val="both"/>
              <w:rPr>
                <w:b/>
                <w:sz w:val="20"/>
                <w:szCs w:val="20"/>
              </w:rPr>
            </w:pPr>
            <w:r w:rsidRPr="00DF7AEA">
              <w:rPr>
                <w:b/>
                <w:sz w:val="20"/>
                <w:szCs w:val="20"/>
              </w:rPr>
              <w:t>ИТОГО МБ:</w:t>
            </w:r>
          </w:p>
        </w:tc>
        <w:tc>
          <w:tcPr>
            <w:tcW w:w="1843" w:type="dxa"/>
            <w:vAlign w:val="center"/>
          </w:tcPr>
          <w:p w:rsidR="00300ECB" w:rsidRPr="00300ECB" w:rsidRDefault="00300ECB" w:rsidP="00300ECB">
            <w:pPr>
              <w:jc w:val="center"/>
              <w:rPr>
                <w:b/>
                <w:sz w:val="20"/>
                <w:szCs w:val="20"/>
              </w:rPr>
            </w:pPr>
            <w:r w:rsidRPr="00300ECB">
              <w:rPr>
                <w:b/>
                <w:sz w:val="20"/>
                <w:szCs w:val="20"/>
              </w:rPr>
              <w:t>3 817 491,26</w:t>
            </w:r>
          </w:p>
        </w:tc>
        <w:tc>
          <w:tcPr>
            <w:tcW w:w="1843" w:type="dxa"/>
            <w:vAlign w:val="center"/>
          </w:tcPr>
          <w:p w:rsidR="00300ECB" w:rsidRPr="00300ECB" w:rsidRDefault="00300ECB" w:rsidP="00300ECB">
            <w:pPr>
              <w:jc w:val="center"/>
              <w:rPr>
                <w:b/>
                <w:sz w:val="20"/>
                <w:szCs w:val="20"/>
              </w:rPr>
            </w:pPr>
            <w:r w:rsidRPr="00300ECB">
              <w:rPr>
                <w:b/>
                <w:sz w:val="20"/>
                <w:szCs w:val="20"/>
              </w:rPr>
              <w:t>3 817 491,26</w:t>
            </w:r>
          </w:p>
        </w:tc>
        <w:tc>
          <w:tcPr>
            <w:tcW w:w="1843" w:type="dxa"/>
            <w:vAlign w:val="center"/>
          </w:tcPr>
          <w:p w:rsidR="00300ECB" w:rsidRPr="00300ECB" w:rsidRDefault="00300ECB" w:rsidP="00300ECB">
            <w:pPr>
              <w:jc w:val="center"/>
              <w:rPr>
                <w:b/>
                <w:sz w:val="20"/>
                <w:szCs w:val="20"/>
              </w:rPr>
            </w:pPr>
            <w:r w:rsidRPr="00300ECB">
              <w:rPr>
                <w:b/>
                <w:sz w:val="20"/>
                <w:szCs w:val="20"/>
              </w:rPr>
              <w:t>3 817 491,56</w:t>
            </w:r>
          </w:p>
        </w:tc>
      </w:tr>
    </w:tbl>
    <w:p w:rsidR="00F51CEE" w:rsidRDefault="00F51CEE" w:rsidP="00F51CEE">
      <w:pPr>
        <w:spacing w:line="23" w:lineRule="atLeast"/>
        <w:ind w:firstLine="709"/>
        <w:jc w:val="center"/>
        <w:rPr>
          <w:b/>
        </w:rPr>
      </w:pPr>
    </w:p>
    <w:p w:rsidR="0077525B" w:rsidRPr="00125D9A" w:rsidRDefault="0077525B" w:rsidP="0077525B">
      <w:pPr>
        <w:spacing w:line="312" w:lineRule="auto"/>
        <w:ind w:firstLine="709"/>
        <w:jc w:val="both"/>
      </w:pPr>
      <w:r w:rsidRPr="00504453">
        <w:t>Бюджетные ассигнования запланированы на 202</w:t>
      </w:r>
      <w:r w:rsidR="00300ECB">
        <w:t>5</w:t>
      </w:r>
      <w:r w:rsidRPr="00504453">
        <w:t xml:space="preserve"> год в сумме </w:t>
      </w:r>
      <w:r w:rsidR="00300ECB">
        <w:t>3 817 491,26</w:t>
      </w:r>
      <w:r w:rsidRPr="00504453">
        <w:t xml:space="preserve"> руб</w:t>
      </w:r>
      <w:r w:rsidR="00300ECB">
        <w:t>лей</w:t>
      </w:r>
      <w:r w:rsidR="005A04D5">
        <w:t xml:space="preserve"> </w:t>
      </w:r>
      <w:r w:rsidR="008C512D">
        <w:t>(</w:t>
      </w:r>
      <w:r w:rsidR="005A04D5" w:rsidRPr="00AE337F">
        <w:t xml:space="preserve">доля бюджетных ассигнований в общем объеме расходов бюджета </w:t>
      </w:r>
      <w:r w:rsidR="005A04D5" w:rsidRPr="00914EF9">
        <w:t>составляет 0,</w:t>
      </w:r>
      <w:r w:rsidR="005A04D5">
        <w:t>1</w:t>
      </w:r>
      <w:r w:rsidR="005A04D5" w:rsidRPr="00914EF9">
        <w:t>%</w:t>
      </w:r>
      <w:r w:rsidR="008C512D">
        <w:t>)</w:t>
      </w:r>
      <w:r w:rsidR="005A04D5">
        <w:t>,</w:t>
      </w:r>
      <w:r w:rsidR="00300ECB">
        <w:t xml:space="preserve"> </w:t>
      </w:r>
      <w:r w:rsidR="00300ECB" w:rsidRPr="00300ECB">
        <w:rPr>
          <w:b/>
        </w:rPr>
        <w:t>вид расхода 830</w:t>
      </w:r>
      <w:r w:rsidR="00300ECB">
        <w:t>.</w:t>
      </w:r>
    </w:p>
    <w:p w:rsidR="00F51CEE" w:rsidRDefault="00F51CEE" w:rsidP="009A7AB3">
      <w:pPr>
        <w:spacing w:line="312" w:lineRule="auto"/>
        <w:ind w:firstLine="709"/>
        <w:jc w:val="both"/>
      </w:pPr>
      <w:r w:rsidRPr="00125D9A">
        <w:t xml:space="preserve">Расчет бюджетных ассигнований по вышеуказанным расходам произведен в соответствии с Порядком и методикой планирования бюджетных ассигнований бюджета Артемовского городского округа субъектами бюджетного планирования на очередной финансовый год и плановый период, утвержденной приказом финансового управления от 10.09.2019 </w:t>
      </w:r>
      <w:r w:rsidR="00300ECB">
        <w:t xml:space="preserve">       </w:t>
      </w:r>
      <w:r w:rsidR="000B57D3">
        <w:t>№</w:t>
      </w:r>
      <w:r w:rsidR="00E02500">
        <w:t xml:space="preserve"> </w:t>
      </w:r>
      <w:r w:rsidRPr="00125D9A">
        <w:t xml:space="preserve">70, как среднее арифметическое значение фактического показателя кассовых выплат за два последних отчетных года и оценки исполнения данных расходов в текущем финансовом году. </w:t>
      </w:r>
    </w:p>
    <w:p w:rsidR="00FC3BE3" w:rsidRDefault="00FC3BE3" w:rsidP="00FC3BE3">
      <w:pPr>
        <w:autoSpaceDE w:val="0"/>
        <w:autoSpaceDN w:val="0"/>
        <w:adjustRightInd w:val="0"/>
        <w:spacing w:line="312" w:lineRule="auto"/>
        <w:ind w:firstLine="709"/>
        <w:jc w:val="both"/>
      </w:pPr>
      <w:r>
        <w:t>На плановый период 2026 2027 годов бюджетные ассигнования на реализацию непрограммного направления деятельности предусмотрены в объемах 3 817 491,26 рублей, 3 817 491,56 рублей, соответственно по годам</w:t>
      </w:r>
      <w:r w:rsidRPr="00360E74">
        <w:t>.</w:t>
      </w:r>
    </w:p>
    <w:p w:rsidR="00F51CEE" w:rsidRDefault="00F51CEE" w:rsidP="00300ECB">
      <w:pPr>
        <w:spacing w:line="360" w:lineRule="auto"/>
        <w:ind w:firstLine="709"/>
        <w:jc w:val="both"/>
        <w:rPr>
          <w:b/>
          <w:i/>
        </w:rPr>
      </w:pPr>
      <w:r w:rsidRPr="00AE337F">
        <w:rPr>
          <w:b/>
          <w:i/>
        </w:rPr>
        <w:t xml:space="preserve">ГРБС – МКУ контрольно-счетная палата Артемовского городского округа </w:t>
      </w:r>
    </w:p>
    <w:p w:rsidR="00F51CEE" w:rsidRPr="008C512D" w:rsidRDefault="00F51CEE" w:rsidP="00300248">
      <w:pPr>
        <w:widowControl w:val="0"/>
        <w:spacing w:line="312" w:lineRule="auto"/>
        <w:ind w:firstLine="709"/>
        <w:jc w:val="both"/>
        <w:rPr>
          <w:b/>
        </w:rPr>
      </w:pPr>
      <w:r w:rsidRPr="00AE337F">
        <w:t>Бюджетные ассигнования на финансовое обеспечение деятельности МКУ контрольно-счетная палата Артемовского городского округа на 202</w:t>
      </w:r>
      <w:r w:rsidR="00300ECB">
        <w:t>5</w:t>
      </w:r>
      <w:r w:rsidRPr="00AE337F">
        <w:t xml:space="preserve"> год запланированы в объеме </w:t>
      </w:r>
      <w:r w:rsidR="005A04D5">
        <w:t>15 628 517,11</w:t>
      </w:r>
      <w:r>
        <w:t xml:space="preserve"> </w:t>
      </w:r>
      <w:r w:rsidRPr="00AE337F">
        <w:t>руб</w:t>
      </w:r>
      <w:r w:rsidR="005A04D5">
        <w:t>лей</w:t>
      </w:r>
      <w:r w:rsidRPr="00AE337F">
        <w:t xml:space="preserve"> </w:t>
      </w:r>
      <w:r w:rsidR="008C512D">
        <w:t>(</w:t>
      </w:r>
      <w:r w:rsidRPr="00AE337F">
        <w:t xml:space="preserve">доля бюджетных ассигнований в общем объеме расходов бюджета </w:t>
      </w:r>
      <w:r w:rsidRPr="00914EF9">
        <w:t>составляет 0,2%</w:t>
      </w:r>
      <w:r w:rsidR="008C512D">
        <w:t xml:space="preserve">), </w:t>
      </w:r>
      <w:r w:rsidR="008C512D" w:rsidRPr="008C512D">
        <w:rPr>
          <w:b/>
        </w:rPr>
        <w:t xml:space="preserve">вид расходов 120 – </w:t>
      </w:r>
      <w:r w:rsidR="008C512D" w:rsidRPr="008C512D">
        <w:t>13 716 733,90 рублей,</w:t>
      </w:r>
      <w:r w:rsidR="008C512D" w:rsidRPr="008C512D">
        <w:rPr>
          <w:b/>
        </w:rPr>
        <w:t xml:space="preserve"> вид расхода 240 – </w:t>
      </w:r>
      <w:r w:rsidR="008C512D" w:rsidRPr="008C512D">
        <w:t>1 844 783,21 рублей,</w:t>
      </w:r>
      <w:r w:rsidR="008C512D" w:rsidRPr="008C512D">
        <w:rPr>
          <w:b/>
        </w:rPr>
        <w:t xml:space="preserve"> вид расхода 850 – </w:t>
      </w:r>
      <w:r w:rsidR="008C512D" w:rsidRPr="008C512D">
        <w:t>25 000,00 рублей</w:t>
      </w:r>
      <w:r w:rsidRPr="008C512D">
        <w:t>.</w:t>
      </w:r>
    </w:p>
    <w:p w:rsidR="00F51CEE" w:rsidRPr="00AE337F" w:rsidRDefault="00F51CEE" w:rsidP="00E02500">
      <w:pPr>
        <w:spacing w:after="120"/>
        <w:ind w:firstLine="567"/>
        <w:jc w:val="right"/>
      </w:pPr>
      <w:r w:rsidRPr="00AE337F">
        <w:lastRenderedPageBreak/>
        <w:t>(рубли)</w:t>
      </w:r>
    </w:p>
    <w:tbl>
      <w:tblPr>
        <w:tblStyle w:val="a3"/>
        <w:tblW w:w="9493" w:type="dxa"/>
        <w:tblLook w:val="04A0" w:firstRow="1" w:lastRow="0" w:firstColumn="1" w:lastColumn="0" w:noHBand="0" w:noVBand="1"/>
      </w:tblPr>
      <w:tblGrid>
        <w:gridCol w:w="3964"/>
        <w:gridCol w:w="1843"/>
        <w:gridCol w:w="1843"/>
        <w:gridCol w:w="1843"/>
      </w:tblGrid>
      <w:tr w:rsidR="00300ECB" w:rsidRPr="00AE337F" w:rsidTr="00FC3BE3">
        <w:trPr>
          <w:trHeight w:val="551"/>
        </w:trPr>
        <w:tc>
          <w:tcPr>
            <w:tcW w:w="3964" w:type="dxa"/>
          </w:tcPr>
          <w:p w:rsidR="00300ECB" w:rsidRPr="00E865C3" w:rsidRDefault="00300ECB" w:rsidP="00300ECB">
            <w:pPr>
              <w:jc w:val="center"/>
              <w:rPr>
                <w:b/>
                <w:sz w:val="20"/>
                <w:szCs w:val="20"/>
              </w:rPr>
            </w:pPr>
            <w:r w:rsidRPr="00E865C3">
              <w:rPr>
                <w:b/>
                <w:sz w:val="20"/>
                <w:szCs w:val="20"/>
              </w:rPr>
              <w:t xml:space="preserve">Наименование непрограммных </w:t>
            </w:r>
          </w:p>
          <w:p w:rsidR="00300ECB" w:rsidRPr="00E865C3" w:rsidRDefault="00300ECB" w:rsidP="00300ECB">
            <w:pPr>
              <w:jc w:val="center"/>
              <w:rPr>
                <w:b/>
                <w:sz w:val="20"/>
                <w:szCs w:val="20"/>
              </w:rPr>
            </w:pPr>
            <w:r w:rsidRPr="00E865C3">
              <w:rPr>
                <w:b/>
                <w:sz w:val="20"/>
                <w:szCs w:val="20"/>
              </w:rPr>
              <w:t>направлений деятельности</w:t>
            </w:r>
          </w:p>
        </w:tc>
        <w:tc>
          <w:tcPr>
            <w:tcW w:w="1843" w:type="dxa"/>
          </w:tcPr>
          <w:p w:rsidR="00300ECB" w:rsidRDefault="00300ECB" w:rsidP="00300ECB">
            <w:pPr>
              <w:autoSpaceDE w:val="0"/>
              <w:autoSpaceDN w:val="0"/>
              <w:adjustRightInd w:val="0"/>
              <w:jc w:val="center"/>
              <w:rPr>
                <w:b/>
                <w:sz w:val="20"/>
                <w:szCs w:val="20"/>
              </w:rPr>
            </w:pPr>
            <w:r>
              <w:rPr>
                <w:b/>
                <w:sz w:val="20"/>
                <w:szCs w:val="20"/>
              </w:rPr>
              <w:t xml:space="preserve">Проект бюджета </w:t>
            </w:r>
          </w:p>
          <w:p w:rsidR="00300ECB" w:rsidRPr="00B314A5" w:rsidRDefault="00300ECB" w:rsidP="00300ECB">
            <w:pPr>
              <w:jc w:val="center"/>
              <w:rPr>
                <w:b/>
                <w:sz w:val="18"/>
                <w:szCs w:val="18"/>
              </w:rPr>
            </w:pPr>
            <w:r>
              <w:rPr>
                <w:b/>
                <w:sz w:val="20"/>
                <w:szCs w:val="20"/>
              </w:rPr>
              <w:t xml:space="preserve">на </w:t>
            </w:r>
            <w:r w:rsidRPr="00632F4C">
              <w:rPr>
                <w:b/>
                <w:sz w:val="20"/>
                <w:szCs w:val="20"/>
              </w:rPr>
              <w:t>202</w:t>
            </w:r>
            <w:r>
              <w:rPr>
                <w:b/>
                <w:sz w:val="20"/>
                <w:szCs w:val="20"/>
              </w:rPr>
              <w:t>5 год</w:t>
            </w:r>
          </w:p>
        </w:tc>
        <w:tc>
          <w:tcPr>
            <w:tcW w:w="1843" w:type="dxa"/>
          </w:tcPr>
          <w:p w:rsidR="00300ECB" w:rsidRDefault="00300ECB" w:rsidP="00300ECB">
            <w:pPr>
              <w:autoSpaceDE w:val="0"/>
              <w:autoSpaceDN w:val="0"/>
              <w:adjustRightInd w:val="0"/>
              <w:jc w:val="center"/>
              <w:rPr>
                <w:b/>
                <w:sz w:val="20"/>
                <w:szCs w:val="20"/>
              </w:rPr>
            </w:pPr>
            <w:r>
              <w:rPr>
                <w:b/>
                <w:sz w:val="20"/>
                <w:szCs w:val="20"/>
              </w:rPr>
              <w:t xml:space="preserve">Проект бюджета </w:t>
            </w:r>
          </w:p>
          <w:p w:rsidR="00300ECB" w:rsidRPr="00B314A5" w:rsidRDefault="00300ECB" w:rsidP="00300ECB">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3" w:type="dxa"/>
          </w:tcPr>
          <w:p w:rsidR="00300ECB" w:rsidRDefault="00300ECB" w:rsidP="00300ECB">
            <w:pPr>
              <w:autoSpaceDE w:val="0"/>
              <w:autoSpaceDN w:val="0"/>
              <w:adjustRightInd w:val="0"/>
              <w:jc w:val="center"/>
              <w:rPr>
                <w:b/>
                <w:sz w:val="20"/>
                <w:szCs w:val="20"/>
              </w:rPr>
            </w:pPr>
            <w:r>
              <w:rPr>
                <w:b/>
                <w:sz w:val="20"/>
                <w:szCs w:val="20"/>
              </w:rPr>
              <w:t xml:space="preserve">Проект бюджета </w:t>
            </w:r>
          </w:p>
          <w:p w:rsidR="00300ECB" w:rsidRPr="00B314A5" w:rsidRDefault="00300ECB" w:rsidP="00300ECB">
            <w:pPr>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AE337F" w:rsidTr="00FC3BE3">
        <w:tc>
          <w:tcPr>
            <w:tcW w:w="3964" w:type="dxa"/>
          </w:tcPr>
          <w:p w:rsidR="00F51CEE" w:rsidRPr="00E865C3" w:rsidRDefault="00F51CEE" w:rsidP="00F51CEE">
            <w:pPr>
              <w:jc w:val="both"/>
              <w:rPr>
                <w:sz w:val="20"/>
                <w:szCs w:val="20"/>
              </w:rPr>
            </w:pPr>
            <w:r w:rsidRPr="00E865C3">
              <w:rPr>
                <w:sz w:val="20"/>
                <w:szCs w:val="20"/>
              </w:rPr>
              <w:t>Финансовое обеспечение деятельности председателя контрольно-счетной палаты Артемовского городского округа и его заместителя</w:t>
            </w:r>
          </w:p>
        </w:tc>
        <w:tc>
          <w:tcPr>
            <w:tcW w:w="1843" w:type="dxa"/>
            <w:vAlign w:val="center"/>
          </w:tcPr>
          <w:p w:rsidR="00F51CEE" w:rsidRPr="00E865C3" w:rsidRDefault="00300ECB" w:rsidP="00B7577C">
            <w:pPr>
              <w:jc w:val="center"/>
              <w:rPr>
                <w:sz w:val="20"/>
                <w:szCs w:val="20"/>
              </w:rPr>
            </w:pPr>
            <w:r>
              <w:rPr>
                <w:sz w:val="20"/>
                <w:szCs w:val="20"/>
              </w:rPr>
              <w:t>6 694 826,65 МБ</w:t>
            </w:r>
          </w:p>
        </w:tc>
        <w:tc>
          <w:tcPr>
            <w:tcW w:w="1843" w:type="dxa"/>
            <w:vAlign w:val="center"/>
          </w:tcPr>
          <w:p w:rsidR="00F51CEE" w:rsidRPr="00E865C3" w:rsidRDefault="00300ECB" w:rsidP="00B7577C">
            <w:pPr>
              <w:jc w:val="center"/>
              <w:rPr>
                <w:sz w:val="20"/>
                <w:szCs w:val="20"/>
              </w:rPr>
            </w:pPr>
            <w:r>
              <w:rPr>
                <w:sz w:val="20"/>
                <w:szCs w:val="20"/>
              </w:rPr>
              <w:t>6 964 678,68 МБ</w:t>
            </w:r>
          </w:p>
        </w:tc>
        <w:tc>
          <w:tcPr>
            <w:tcW w:w="1843" w:type="dxa"/>
            <w:vAlign w:val="center"/>
          </w:tcPr>
          <w:p w:rsidR="00F51CEE" w:rsidRPr="00E865C3" w:rsidRDefault="00300ECB" w:rsidP="00B7577C">
            <w:pPr>
              <w:jc w:val="center"/>
              <w:rPr>
                <w:sz w:val="20"/>
                <w:szCs w:val="20"/>
              </w:rPr>
            </w:pPr>
            <w:r>
              <w:rPr>
                <w:sz w:val="20"/>
                <w:szCs w:val="20"/>
              </w:rPr>
              <w:t>7 242 965,94 МБ</w:t>
            </w:r>
          </w:p>
        </w:tc>
      </w:tr>
      <w:tr w:rsidR="00F51CEE" w:rsidRPr="00AE337F" w:rsidTr="00FC3BE3">
        <w:tc>
          <w:tcPr>
            <w:tcW w:w="3964" w:type="dxa"/>
          </w:tcPr>
          <w:p w:rsidR="00F51CEE" w:rsidRPr="00E865C3" w:rsidRDefault="00F51CEE" w:rsidP="00F51CEE">
            <w:pPr>
              <w:jc w:val="both"/>
              <w:rPr>
                <w:sz w:val="20"/>
                <w:szCs w:val="20"/>
              </w:rPr>
            </w:pPr>
            <w:r w:rsidRPr="00E865C3">
              <w:rPr>
                <w:sz w:val="20"/>
                <w:szCs w:val="20"/>
              </w:rPr>
              <w:t>Финансовое обеспечение деятельности аудиторов контрольно-счетной палаты</w:t>
            </w:r>
          </w:p>
        </w:tc>
        <w:tc>
          <w:tcPr>
            <w:tcW w:w="1843" w:type="dxa"/>
            <w:vAlign w:val="center"/>
          </w:tcPr>
          <w:p w:rsidR="00F51CEE" w:rsidRPr="00E865C3" w:rsidRDefault="00300ECB" w:rsidP="00B7577C">
            <w:pPr>
              <w:jc w:val="center"/>
              <w:rPr>
                <w:sz w:val="20"/>
                <w:szCs w:val="20"/>
              </w:rPr>
            </w:pPr>
            <w:r>
              <w:rPr>
                <w:sz w:val="20"/>
                <w:szCs w:val="20"/>
              </w:rPr>
              <w:t>2 347 149,45 МБ</w:t>
            </w:r>
          </w:p>
        </w:tc>
        <w:tc>
          <w:tcPr>
            <w:tcW w:w="1843" w:type="dxa"/>
            <w:vAlign w:val="center"/>
          </w:tcPr>
          <w:p w:rsidR="00F51CEE" w:rsidRPr="00E865C3" w:rsidRDefault="00300ECB" w:rsidP="00B7577C">
            <w:pPr>
              <w:jc w:val="center"/>
              <w:rPr>
                <w:sz w:val="20"/>
                <w:szCs w:val="20"/>
              </w:rPr>
            </w:pPr>
            <w:r>
              <w:rPr>
                <w:sz w:val="20"/>
                <w:szCs w:val="20"/>
              </w:rPr>
              <w:t>2 442 092,55 МБ</w:t>
            </w:r>
          </w:p>
        </w:tc>
        <w:tc>
          <w:tcPr>
            <w:tcW w:w="1843" w:type="dxa"/>
            <w:vAlign w:val="center"/>
          </w:tcPr>
          <w:p w:rsidR="00F51CEE" w:rsidRPr="00E865C3" w:rsidRDefault="00300ECB" w:rsidP="00B7577C">
            <w:pPr>
              <w:jc w:val="center"/>
              <w:rPr>
                <w:sz w:val="20"/>
                <w:szCs w:val="20"/>
              </w:rPr>
            </w:pPr>
            <w:r>
              <w:rPr>
                <w:sz w:val="20"/>
                <w:szCs w:val="20"/>
              </w:rPr>
              <w:t>2 539 586,77 МБ</w:t>
            </w:r>
          </w:p>
        </w:tc>
      </w:tr>
      <w:tr w:rsidR="00F51CEE" w:rsidRPr="00AE337F" w:rsidTr="00FC3BE3">
        <w:tc>
          <w:tcPr>
            <w:tcW w:w="3964" w:type="dxa"/>
          </w:tcPr>
          <w:p w:rsidR="00F51CEE" w:rsidRPr="00E865C3" w:rsidRDefault="00F51CEE" w:rsidP="00F51CEE">
            <w:pPr>
              <w:jc w:val="both"/>
              <w:rPr>
                <w:sz w:val="20"/>
                <w:szCs w:val="20"/>
              </w:rPr>
            </w:pPr>
            <w:r w:rsidRPr="00E865C3">
              <w:rPr>
                <w:sz w:val="20"/>
                <w:szCs w:val="20"/>
              </w:rPr>
              <w:t>Финансовое обеспечение деятельности органов местного самоуправления, органов администрации Артемовского городского округа</w:t>
            </w:r>
          </w:p>
        </w:tc>
        <w:tc>
          <w:tcPr>
            <w:tcW w:w="1843" w:type="dxa"/>
            <w:vAlign w:val="center"/>
          </w:tcPr>
          <w:p w:rsidR="00F51CEE" w:rsidRPr="00E865C3" w:rsidRDefault="005A04D5" w:rsidP="00B7577C">
            <w:pPr>
              <w:jc w:val="center"/>
              <w:rPr>
                <w:sz w:val="20"/>
                <w:szCs w:val="20"/>
              </w:rPr>
            </w:pPr>
            <w:r>
              <w:rPr>
                <w:sz w:val="20"/>
                <w:szCs w:val="20"/>
              </w:rPr>
              <w:t>6 531 541,01 МБ</w:t>
            </w:r>
          </w:p>
        </w:tc>
        <w:tc>
          <w:tcPr>
            <w:tcW w:w="1843" w:type="dxa"/>
            <w:vAlign w:val="center"/>
          </w:tcPr>
          <w:p w:rsidR="00F51CEE" w:rsidRPr="00E865C3" w:rsidRDefault="005A04D5" w:rsidP="00B7577C">
            <w:pPr>
              <w:jc w:val="center"/>
              <w:rPr>
                <w:sz w:val="20"/>
                <w:szCs w:val="20"/>
              </w:rPr>
            </w:pPr>
            <w:r>
              <w:rPr>
                <w:sz w:val="20"/>
                <w:szCs w:val="20"/>
              </w:rPr>
              <w:t>6 248 589,19 МБ</w:t>
            </w:r>
          </w:p>
        </w:tc>
        <w:tc>
          <w:tcPr>
            <w:tcW w:w="1843" w:type="dxa"/>
            <w:vAlign w:val="center"/>
          </w:tcPr>
          <w:p w:rsidR="00F51CEE" w:rsidRPr="00E865C3" w:rsidRDefault="005A04D5" w:rsidP="00B7577C">
            <w:pPr>
              <w:jc w:val="center"/>
              <w:rPr>
                <w:sz w:val="20"/>
                <w:szCs w:val="20"/>
              </w:rPr>
            </w:pPr>
            <w:r>
              <w:rPr>
                <w:sz w:val="20"/>
                <w:szCs w:val="20"/>
              </w:rPr>
              <w:t>6 029 116,83 МБ</w:t>
            </w:r>
          </w:p>
        </w:tc>
      </w:tr>
      <w:tr w:rsidR="00F51CEE" w:rsidRPr="00AE337F" w:rsidTr="00FC3BE3">
        <w:trPr>
          <w:trHeight w:val="317"/>
        </w:trPr>
        <w:tc>
          <w:tcPr>
            <w:tcW w:w="3964" w:type="dxa"/>
          </w:tcPr>
          <w:p w:rsidR="00F51CEE" w:rsidRPr="00E865C3" w:rsidRDefault="00F51CEE" w:rsidP="00F51CEE">
            <w:pPr>
              <w:jc w:val="both"/>
              <w:rPr>
                <w:sz w:val="20"/>
                <w:szCs w:val="20"/>
              </w:rPr>
            </w:pPr>
            <w:r w:rsidRPr="00E865C3">
              <w:rPr>
                <w:sz w:val="20"/>
                <w:szCs w:val="20"/>
              </w:rPr>
              <w:t>Прочие выплаты по обязательствам</w:t>
            </w:r>
          </w:p>
        </w:tc>
        <w:tc>
          <w:tcPr>
            <w:tcW w:w="1843" w:type="dxa"/>
            <w:vAlign w:val="center"/>
          </w:tcPr>
          <w:p w:rsidR="00F51CEE" w:rsidRPr="00E865C3" w:rsidRDefault="00300ECB" w:rsidP="00B7577C">
            <w:pPr>
              <w:jc w:val="center"/>
              <w:rPr>
                <w:sz w:val="20"/>
                <w:szCs w:val="20"/>
              </w:rPr>
            </w:pPr>
            <w:r>
              <w:rPr>
                <w:sz w:val="20"/>
                <w:szCs w:val="20"/>
              </w:rPr>
              <w:t>25 000,00 МБ</w:t>
            </w:r>
          </w:p>
        </w:tc>
        <w:tc>
          <w:tcPr>
            <w:tcW w:w="1843" w:type="dxa"/>
            <w:vAlign w:val="center"/>
          </w:tcPr>
          <w:p w:rsidR="00F51CEE" w:rsidRPr="00E865C3" w:rsidRDefault="00300ECB" w:rsidP="00B7577C">
            <w:pPr>
              <w:jc w:val="center"/>
              <w:rPr>
                <w:sz w:val="20"/>
                <w:szCs w:val="20"/>
              </w:rPr>
            </w:pPr>
            <w:r>
              <w:rPr>
                <w:sz w:val="20"/>
                <w:szCs w:val="20"/>
              </w:rPr>
              <w:t>25 000,00 МБ</w:t>
            </w:r>
          </w:p>
        </w:tc>
        <w:tc>
          <w:tcPr>
            <w:tcW w:w="1843" w:type="dxa"/>
            <w:vAlign w:val="center"/>
          </w:tcPr>
          <w:p w:rsidR="00F51CEE" w:rsidRPr="00E865C3" w:rsidRDefault="00300ECB" w:rsidP="00B7577C">
            <w:pPr>
              <w:jc w:val="center"/>
              <w:rPr>
                <w:sz w:val="20"/>
                <w:szCs w:val="20"/>
              </w:rPr>
            </w:pPr>
            <w:r>
              <w:rPr>
                <w:sz w:val="20"/>
                <w:szCs w:val="20"/>
              </w:rPr>
              <w:t>25 000,00 МБ</w:t>
            </w:r>
          </w:p>
        </w:tc>
      </w:tr>
      <w:tr w:rsidR="00F51CEE" w:rsidRPr="00AE337F" w:rsidTr="00FC3BE3">
        <w:trPr>
          <w:trHeight w:val="317"/>
        </w:trPr>
        <w:tc>
          <w:tcPr>
            <w:tcW w:w="3964" w:type="dxa"/>
          </w:tcPr>
          <w:p w:rsidR="00F51CEE" w:rsidRPr="00E865C3" w:rsidRDefault="00F51CEE" w:rsidP="00F51CEE">
            <w:pPr>
              <w:jc w:val="both"/>
              <w:rPr>
                <w:sz w:val="20"/>
                <w:szCs w:val="20"/>
              </w:rPr>
            </w:pPr>
            <w:r w:rsidRPr="00E865C3">
              <w:rPr>
                <w:sz w:val="20"/>
                <w:szCs w:val="20"/>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p>
        </w:tc>
        <w:tc>
          <w:tcPr>
            <w:tcW w:w="1843" w:type="dxa"/>
            <w:vAlign w:val="center"/>
          </w:tcPr>
          <w:p w:rsidR="00F51CEE" w:rsidRPr="00E865C3" w:rsidRDefault="00300ECB" w:rsidP="00B7577C">
            <w:pPr>
              <w:jc w:val="center"/>
              <w:rPr>
                <w:sz w:val="20"/>
                <w:szCs w:val="20"/>
              </w:rPr>
            </w:pPr>
            <w:r>
              <w:rPr>
                <w:sz w:val="20"/>
                <w:szCs w:val="20"/>
              </w:rPr>
              <w:t>28 000,00 МБ</w:t>
            </w:r>
          </w:p>
        </w:tc>
        <w:tc>
          <w:tcPr>
            <w:tcW w:w="1843" w:type="dxa"/>
            <w:vAlign w:val="center"/>
          </w:tcPr>
          <w:p w:rsidR="00F51CEE" w:rsidRPr="00E865C3" w:rsidRDefault="00300ECB" w:rsidP="00B7577C">
            <w:pPr>
              <w:jc w:val="center"/>
              <w:rPr>
                <w:sz w:val="20"/>
                <w:szCs w:val="20"/>
              </w:rPr>
            </w:pPr>
            <w:r>
              <w:rPr>
                <w:sz w:val="20"/>
                <w:szCs w:val="20"/>
              </w:rPr>
              <w:t>0,00</w:t>
            </w:r>
          </w:p>
        </w:tc>
        <w:tc>
          <w:tcPr>
            <w:tcW w:w="1843" w:type="dxa"/>
            <w:vAlign w:val="center"/>
          </w:tcPr>
          <w:p w:rsidR="00F51CEE" w:rsidRPr="00E865C3" w:rsidRDefault="00300ECB" w:rsidP="00B7577C">
            <w:pPr>
              <w:jc w:val="center"/>
              <w:rPr>
                <w:sz w:val="20"/>
                <w:szCs w:val="20"/>
              </w:rPr>
            </w:pPr>
            <w:r>
              <w:rPr>
                <w:sz w:val="20"/>
                <w:szCs w:val="20"/>
              </w:rPr>
              <w:t>0,00</w:t>
            </w:r>
          </w:p>
        </w:tc>
      </w:tr>
      <w:tr w:rsidR="00F51CEE" w:rsidRPr="00AE337F" w:rsidTr="00FC3BE3">
        <w:tc>
          <w:tcPr>
            <w:tcW w:w="3964" w:type="dxa"/>
          </w:tcPr>
          <w:p w:rsidR="00F51CEE" w:rsidRPr="00E865C3" w:rsidRDefault="00F51CEE" w:rsidP="00F51CEE">
            <w:pPr>
              <w:jc w:val="both"/>
              <w:rPr>
                <w:b/>
                <w:sz w:val="20"/>
                <w:szCs w:val="20"/>
              </w:rPr>
            </w:pPr>
            <w:r w:rsidRPr="00E865C3">
              <w:rPr>
                <w:b/>
                <w:sz w:val="20"/>
                <w:szCs w:val="20"/>
              </w:rPr>
              <w:t>ИТОГО</w:t>
            </w:r>
            <w:r w:rsidR="007F7CE0">
              <w:rPr>
                <w:b/>
                <w:sz w:val="20"/>
                <w:szCs w:val="20"/>
              </w:rPr>
              <w:t xml:space="preserve"> МБ</w:t>
            </w:r>
            <w:r w:rsidRPr="00E865C3">
              <w:rPr>
                <w:b/>
                <w:sz w:val="20"/>
                <w:szCs w:val="20"/>
              </w:rPr>
              <w:t>:</w:t>
            </w:r>
          </w:p>
        </w:tc>
        <w:tc>
          <w:tcPr>
            <w:tcW w:w="1843" w:type="dxa"/>
          </w:tcPr>
          <w:p w:rsidR="00F51CEE" w:rsidRPr="00E865C3" w:rsidRDefault="005A04D5" w:rsidP="00B7577C">
            <w:pPr>
              <w:jc w:val="center"/>
              <w:rPr>
                <w:b/>
                <w:sz w:val="20"/>
                <w:szCs w:val="20"/>
              </w:rPr>
            </w:pPr>
            <w:r>
              <w:rPr>
                <w:b/>
                <w:sz w:val="20"/>
                <w:szCs w:val="20"/>
              </w:rPr>
              <w:t>15 628 517,11</w:t>
            </w:r>
          </w:p>
        </w:tc>
        <w:tc>
          <w:tcPr>
            <w:tcW w:w="1843" w:type="dxa"/>
          </w:tcPr>
          <w:p w:rsidR="00F51CEE" w:rsidRPr="00E865C3" w:rsidRDefault="005A04D5" w:rsidP="00B7577C">
            <w:pPr>
              <w:jc w:val="center"/>
              <w:rPr>
                <w:b/>
                <w:sz w:val="20"/>
                <w:szCs w:val="20"/>
              </w:rPr>
            </w:pPr>
            <w:r>
              <w:rPr>
                <w:b/>
                <w:sz w:val="20"/>
                <w:szCs w:val="20"/>
              </w:rPr>
              <w:t>15 680 360,42</w:t>
            </w:r>
          </w:p>
        </w:tc>
        <w:tc>
          <w:tcPr>
            <w:tcW w:w="1843" w:type="dxa"/>
          </w:tcPr>
          <w:p w:rsidR="00F51CEE" w:rsidRPr="00E865C3" w:rsidRDefault="005A04D5" w:rsidP="00E02500">
            <w:pPr>
              <w:ind w:left="-109"/>
              <w:jc w:val="center"/>
              <w:rPr>
                <w:b/>
                <w:sz w:val="20"/>
                <w:szCs w:val="20"/>
              </w:rPr>
            </w:pPr>
            <w:r>
              <w:rPr>
                <w:b/>
                <w:sz w:val="20"/>
                <w:szCs w:val="20"/>
              </w:rPr>
              <w:t>15 836 669,54</w:t>
            </w:r>
          </w:p>
        </w:tc>
      </w:tr>
    </w:tbl>
    <w:p w:rsidR="00300248" w:rsidRDefault="00300248" w:rsidP="009A7AB3">
      <w:pPr>
        <w:spacing w:line="312" w:lineRule="auto"/>
        <w:ind w:firstLine="709"/>
        <w:jc w:val="both"/>
      </w:pPr>
    </w:p>
    <w:p w:rsidR="00F51CEE" w:rsidRDefault="00F51CEE" w:rsidP="009A7AB3">
      <w:pPr>
        <w:spacing w:line="312" w:lineRule="auto"/>
        <w:ind w:firstLine="709"/>
        <w:jc w:val="both"/>
      </w:pPr>
      <w:r w:rsidRPr="00C5602D">
        <w:t xml:space="preserve">Общее увеличение расходов по непрограммным направлениям деятельности </w:t>
      </w:r>
      <w:r>
        <w:t>относительно уровня действующего бюджета Артемовского городского округа на 202</w:t>
      </w:r>
      <w:r w:rsidR="005A04D5">
        <w:t>5 год</w:t>
      </w:r>
      <w:r>
        <w:t xml:space="preserve"> </w:t>
      </w:r>
      <w:r w:rsidR="005A04D5">
        <w:t>составило</w:t>
      </w:r>
      <w:r w:rsidRPr="00C5602D">
        <w:t xml:space="preserve"> </w:t>
      </w:r>
      <w:r w:rsidR="005A04D5">
        <w:t>2 646 488,89</w:t>
      </w:r>
      <w:r w:rsidRPr="00C5602D">
        <w:t xml:space="preserve"> руб</w:t>
      </w:r>
      <w:r w:rsidR="005A04D5">
        <w:t xml:space="preserve">лей, в том числе в связи с увеличением объема средств местного бюджета на </w:t>
      </w:r>
      <w:r w:rsidR="008C512D">
        <w:t xml:space="preserve">фонд </w:t>
      </w:r>
      <w:r w:rsidRPr="00C5602D">
        <w:t xml:space="preserve">оплаты труда работников </w:t>
      </w:r>
      <w:r w:rsidR="008C512D">
        <w:t>муниципальн</w:t>
      </w:r>
      <w:r w:rsidR="009F2BFA">
        <w:t>ого</w:t>
      </w:r>
      <w:r w:rsidR="008C512D">
        <w:t xml:space="preserve"> учреждени</w:t>
      </w:r>
      <w:r w:rsidR="009F2BFA">
        <w:t>я</w:t>
      </w:r>
      <w:r w:rsidRPr="00C5602D">
        <w:t>.</w:t>
      </w:r>
    </w:p>
    <w:p w:rsidR="00F51CEE" w:rsidRDefault="00F51CEE" w:rsidP="009A7AB3">
      <w:pPr>
        <w:spacing w:line="312" w:lineRule="auto"/>
        <w:ind w:firstLine="709"/>
        <w:jc w:val="both"/>
      </w:pPr>
      <w:r>
        <w:t xml:space="preserve">Кроме того, </w:t>
      </w:r>
      <w:r w:rsidRPr="00AE337F">
        <w:t xml:space="preserve">увеличены бюджетные ассигнований в сфере закупок с учетом роста цен (тарифов) на продукцию (услуги) иных организаций (услуги связи, электронный документооборот, обслуживание оргтехники, программного обеспечения, </w:t>
      </w:r>
      <w:r>
        <w:t xml:space="preserve">СПС </w:t>
      </w:r>
      <w:r w:rsidR="00DC1D44">
        <w:t>«</w:t>
      </w:r>
      <w:proofErr w:type="spellStart"/>
      <w:r w:rsidRPr="00AE337F">
        <w:t>КонсультантПлюс</w:t>
      </w:r>
      <w:proofErr w:type="spellEnd"/>
      <w:r w:rsidR="00DC1D44">
        <w:t>»</w:t>
      </w:r>
      <w:r w:rsidRPr="00AE337F">
        <w:t>, программы 1С), запланированы бюджетные ассигнова</w:t>
      </w:r>
      <w:r>
        <w:t>ния на командировочные расходы</w:t>
      </w:r>
      <w:r w:rsidRPr="00AE337F">
        <w:t xml:space="preserve">.  </w:t>
      </w:r>
    </w:p>
    <w:p w:rsidR="00F51CEE" w:rsidRDefault="00F51CEE" w:rsidP="009A7AB3">
      <w:pPr>
        <w:spacing w:line="312" w:lineRule="auto"/>
        <w:ind w:firstLine="709"/>
        <w:jc w:val="both"/>
      </w:pPr>
      <w:r w:rsidRPr="00AE337F">
        <w:t xml:space="preserve">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данных непрограммных направлений деятельности, запланированы в полном объеме (штатная </w:t>
      </w:r>
      <w:r w:rsidRPr="007D3893">
        <w:t>численность 6 единиц).</w:t>
      </w:r>
    </w:p>
    <w:p w:rsidR="00FC3BE3" w:rsidRDefault="00FC3BE3" w:rsidP="00FC3BE3">
      <w:pPr>
        <w:autoSpaceDE w:val="0"/>
        <w:autoSpaceDN w:val="0"/>
        <w:adjustRightInd w:val="0"/>
        <w:spacing w:line="312" w:lineRule="auto"/>
        <w:ind w:firstLine="709"/>
        <w:jc w:val="both"/>
      </w:pPr>
      <w:r>
        <w:t xml:space="preserve">На плановый период 2026 </w:t>
      </w:r>
      <w:r w:rsidR="00BA33FC">
        <w:t xml:space="preserve">- </w:t>
      </w:r>
      <w:r>
        <w:t>2027 годов бюджетные ассигнования на реализацию непрограммных направлений деятельности предусмотрены в объемах 15 680 360,42 рублей, 15 836 669,54 рублей, соответственно по годам</w:t>
      </w:r>
      <w:r w:rsidRPr="00360E74">
        <w:t>.</w:t>
      </w:r>
    </w:p>
    <w:p w:rsidR="00F51CEE" w:rsidRDefault="00F51CEE" w:rsidP="009F2BFA">
      <w:pPr>
        <w:spacing w:line="360" w:lineRule="auto"/>
        <w:ind w:firstLine="567"/>
        <w:jc w:val="both"/>
        <w:rPr>
          <w:b/>
          <w:i/>
        </w:rPr>
      </w:pPr>
      <w:r w:rsidRPr="00125D9A">
        <w:rPr>
          <w:b/>
          <w:i/>
        </w:rPr>
        <w:t xml:space="preserve">ГРБС – МКУ Дума Артемовского городского округа </w:t>
      </w:r>
    </w:p>
    <w:p w:rsidR="00F51CEE" w:rsidRDefault="00F51CEE" w:rsidP="00E02500">
      <w:pPr>
        <w:spacing w:line="312" w:lineRule="auto"/>
        <w:ind w:firstLine="567"/>
        <w:jc w:val="both"/>
      </w:pPr>
      <w:r w:rsidRPr="00125D9A">
        <w:t>Бюджетные ассигнования на финансовое обеспечение деятельности МКУ Дума Артемовского городского округа на 202</w:t>
      </w:r>
      <w:r w:rsidR="003347E9">
        <w:t>5</w:t>
      </w:r>
      <w:r w:rsidRPr="00125D9A">
        <w:t xml:space="preserve"> год запланированы в объеме </w:t>
      </w:r>
      <w:r w:rsidR="00BB2BCF">
        <w:t>28 111 065,24</w:t>
      </w:r>
      <w:r w:rsidRPr="00125D9A">
        <w:t xml:space="preserve"> руб</w:t>
      </w:r>
      <w:r w:rsidR="00BB2BCF">
        <w:t>лей (</w:t>
      </w:r>
      <w:r w:rsidRPr="00125D9A">
        <w:t xml:space="preserve">доля бюджетных ассигнований в общем объеме расходов бюджета </w:t>
      </w:r>
      <w:r w:rsidRPr="00485DF1">
        <w:t xml:space="preserve">составляет </w:t>
      </w:r>
      <w:r>
        <w:t>0,4</w:t>
      </w:r>
      <w:r w:rsidRPr="00485DF1">
        <w:t>%</w:t>
      </w:r>
      <w:r w:rsidR="00BB2BCF">
        <w:t xml:space="preserve">), </w:t>
      </w:r>
      <w:r w:rsidR="00BB2BCF" w:rsidRPr="00BB2BCF">
        <w:rPr>
          <w:b/>
        </w:rPr>
        <w:t>вид расхода 120</w:t>
      </w:r>
      <w:r w:rsidR="00BB2BCF">
        <w:t xml:space="preserve"> – 23 203 423,61 рублей, </w:t>
      </w:r>
      <w:r w:rsidR="00BB2BCF" w:rsidRPr="00BB2BCF">
        <w:rPr>
          <w:b/>
        </w:rPr>
        <w:t>вид расхода 240</w:t>
      </w:r>
      <w:r w:rsidR="00BB2BCF">
        <w:t xml:space="preserve"> – 2 680 000,00 рублей, </w:t>
      </w:r>
      <w:r w:rsidR="00BB2BCF" w:rsidRPr="00BB2BCF">
        <w:rPr>
          <w:b/>
        </w:rPr>
        <w:t>вид расхода 310</w:t>
      </w:r>
      <w:r w:rsidR="00BB2BCF">
        <w:t xml:space="preserve"> – 1 813 881,63 рублей, </w:t>
      </w:r>
      <w:r w:rsidR="00BB2BCF" w:rsidRPr="00BB2BCF">
        <w:rPr>
          <w:b/>
        </w:rPr>
        <w:t>вид расхода 350</w:t>
      </w:r>
      <w:r w:rsidR="00BB2BCF">
        <w:t xml:space="preserve"> – 413 760,00 рублей</w:t>
      </w:r>
      <w:r w:rsidRPr="00485DF1">
        <w:t>.</w:t>
      </w:r>
    </w:p>
    <w:p w:rsidR="00F51CEE" w:rsidRPr="00125D9A" w:rsidRDefault="00F51CEE" w:rsidP="00E02500">
      <w:pPr>
        <w:spacing w:after="120" w:line="23" w:lineRule="atLeast"/>
        <w:ind w:firstLine="709"/>
        <w:jc w:val="right"/>
      </w:pPr>
      <w:r w:rsidRPr="00125D9A">
        <w:t>(рубли)</w:t>
      </w:r>
    </w:p>
    <w:tbl>
      <w:tblPr>
        <w:tblStyle w:val="a3"/>
        <w:tblW w:w="9606" w:type="dxa"/>
        <w:tblLook w:val="04A0" w:firstRow="1" w:lastRow="0" w:firstColumn="1" w:lastColumn="0" w:noHBand="0" w:noVBand="1"/>
      </w:tblPr>
      <w:tblGrid>
        <w:gridCol w:w="4106"/>
        <w:gridCol w:w="1843"/>
        <w:gridCol w:w="1843"/>
        <w:gridCol w:w="1814"/>
      </w:tblGrid>
      <w:tr w:rsidR="003347E9" w:rsidRPr="00125D9A" w:rsidTr="00BD7F43">
        <w:trPr>
          <w:trHeight w:val="469"/>
          <w:tblHeader/>
        </w:trPr>
        <w:tc>
          <w:tcPr>
            <w:tcW w:w="4106" w:type="dxa"/>
          </w:tcPr>
          <w:p w:rsidR="003347E9" w:rsidRPr="00DF7AEA" w:rsidRDefault="003347E9" w:rsidP="003347E9">
            <w:pPr>
              <w:jc w:val="center"/>
              <w:rPr>
                <w:b/>
                <w:sz w:val="20"/>
                <w:szCs w:val="20"/>
              </w:rPr>
            </w:pPr>
            <w:r w:rsidRPr="00DF7AEA">
              <w:rPr>
                <w:b/>
                <w:sz w:val="20"/>
                <w:szCs w:val="20"/>
              </w:rPr>
              <w:t xml:space="preserve">Наименование непрограммных </w:t>
            </w:r>
          </w:p>
          <w:p w:rsidR="003347E9" w:rsidRPr="00DF7AEA" w:rsidRDefault="003347E9" w:rsidP="00BD7F43">
            <w:pPr>
              <w:spacing w:after="120"/>
              <w:jc w:val="center"/>
              <w:rPr>
                <w:b/>
                <w:sz w:val="20"/>
                <w:szCs w:val="20"/>
              </w:rPr>
            </w:pPr>
            <w:r w:rsidRPr="00DF7AEA">
              <w:rPr>
                <w:b/>
                <w:sz w:val="20"/>
                <w:szCs w:val="20"/>
              </w:rPr>
              <w:t>направлений деятельности</w:t>
            </w:r>
          </w:p>
        </w:tc>
        <w:tc>
          <w:tcPr>
            <w:tcW w:w="1843" w:type="dxa"/>
          </w:tcPr>
          <w:p w:rsidR="003347E9" w:rsidRDefault="003347E9" w:rsidP="003347E9">
            <w:pPr>
              <w:autoSpaceDE w:val="0"/>
              <w:autoSpaceDN w:val="0"/>
              <w:adjustRightInd w:val="0"/>
              <w:jc w:val="center"/>
              <w:rPr>
                <w:b/>
                <w:sz w:val="20"/>
                <w:szCs w:val="20"/>
              </w:rPr>
            </w:pPr>
            <w:r>
              <w:rPr>
                <w:b/>
                <w:sz w:val="20"/>
                <w:szCs w:val="20"/>
              </w:rPr>
              <w:t xml:space="preserve">Проект бюджета </w:t>
            </w:r>
          </w:p>
          <w:p w:rsidR="003347E9" w:rsidRPr="00B314A5" w:rsidRDefault="003347E9" w:rsidP="003347E9">
            <w:pPr>
              <w:jc w:val="center"/>
              <w:rPr>
                <w:b/>
                <w:sz w:val="18"/>
                <w:szCs w:val="18"/>
              </w:rPr>
            </w:pPr>
            <w:r>
              <w:rPr>
                <w:b/>
                <w:sz w:val="20"/>
                <w:szCs w:val="20"/>
              </w:rPr>
              <w:t xml:space="preserve">на </w:t>
            </w:r>
            <w:r w:rsidRPr="00632F4C">
              <w:rPr>
                <w:b/>
                <w:sz w:val="20"/>
                <w:szCs w:val="20"/>
              </w:rPr>
              <w:t>202</w:t>
            </w:r>
            <w:r>
              <w:rPr>
                <w:b/>
                <w:sz w:val="20"/>
                <w:szCs w:val="20"/>
              </w:rPr>
              <w:t>5 год</w:t>
            </w:r>
          </w:p>
        </w:tc>
        <w:tc>
          <w:tcPr>
            <w:tcW w:w="1843" w:type="dxa"/>
          </w:tcPr>
          <w:p w:rsidR="003347E9" w:rsidRDefault="003347E9" w:rsidP="003347E9">
            <w:pPr>
              <w:autoSpaceDE w:val="0"/>
              <w:autoSpaceDN w:val="0"/>
              <w:adjustRightInd w:val="0"/>
              <w:jc w:val="center"/>
              <w:rPr>
                <w:b/>
                <w:sz w:val="20"/>
                <w:szCs w:val="20"/>
              </w:rPr>
            </w:pPr>
            <w:r>
              <w:rPr>
                <w:b/>
                <w:sz w:val="20"/>
                <w:szCs w:val="20"/>
              </w:rPr>
              <w:t xml:space="preserve">Проект бюджета </w:t>
            </w:r>
          </w:p>
          <w:p w:rsidR="003347E9" w:rsidRPr="00B314A5" w:rsidRDefault="003347E9" w:rsidP="003347E9">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14" w:type="dxa"/>
          </w:tcPr>
          <w:p w:rsidR="003347E9" w:rsidRDefault="003347E9" w:rsidP="003347E9">
            <w:pPr>
              <w:autoSpaceDE w:val="0"/>
              <w:autoSpaceDN w:val="0"/>
              <w:adjustRightInd w:val="0"/>
              <w:jc w:val="center"/>
              <w:rPr>
                <w:b/>
                <w:sz w:val="20"/>
                <w:szCs w:val="20"/>
              </w:rPr>
            </w:pPr>
            <w:r>
              <w:rPr>
                <w:b/>
                <w:sz w:val="20"/>
                <w:szCs w:val="20"/>
              </w:rPr>
              <w:t xml:space="preserve">Проект бюджета </w:t>
            </w:r>
          </w:p>
          <w:p w:rsidR="003347E9" w:rsidRPr="00B314A5" w:rsidRDefault="003347E9" w:rsidP="003347E9">
            <w:pPr>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3347E9">
        <w:tc>
          <w:tcPr>
            <w:tcW w:w="4106" w:type="dxa"/>
          </w:tcPr>
          <w:p w:rsidR="00F51CEE" w:rsidRPr="00DF7AEA" w:rsidRDefault="00F51CEE" w:rsidP="00F51CEE">
            <w:pPr>
              <w:jc w:val="both"/>
              <w:rPr>
                <w:sz w:val="20"/>
                <w:szCs w:val="20"/>
              </w:rPr>
            </w:pPr>
            <w:r w:rsidRPr="00DF7AEA">
              <w:rPr>
                <w:sz w:val="20"/>
                <w:szCs w:val="20"/>
              </w:rPr>
              <w:t>Финансовое обеспечение деятельности председателя Думы Артемовского городского округа</w:t>
            </w:r>
          </w:p>
        </w:tc>
        <w:tc>
          <w:tcPr>
            <w:tcW w:w="1843" w:type="dxa"/>
            <w:vAlign w:val="center"/>
          </w:tcPr>
          <w:p w:rsidR="00F51CEE" w:rsidRPr="00DF7AEA" w:rsidRDefault="003347E9" w:rsidP="00B7577C">
            <w:pPr>
              <w:jc w:val="center"/>
              <w:rPr>
                <w:sz w:val="20"/>
                <w:szCs w:val="20"/>
              </w:rPr>
            </w:pPr>
            <w:r>
              <w:rPr>
                <w:sz w:val="20"/>
                <w:szCs w:val="20"/>
              </w:rPr>
              <w:t>5 560 474,32 МБ</w:t>
            </w:r>
          </w:p>
        </w:tc>
        <w:tc>
          <w:tcPr>
            <w:tcW w:w="1843" w:type="dxa"/>
            <w:vAlign w:val="center"/>
          </w:tcPr>
          <w:p w:rsidR="00F51CEE" w:rsidRPr="00DF7AEA" w:rsidRDefault="003347E9" w:rsidP="00B7577C">
            <w:pPr>
              <w:jc w:val="center"/>
              <w:rPr>
                <w:sz w:val="20"/>
                <w:szCs w:val="20"/>
              </w:rPr>
            </w:pPr>
            <w:r>
              <w:rPr>
                <w:sz w:val="20"/>
                <w:szCs w:val="20"/>
              </w:rPr>
              <w:t>5 268 152,40 МБ</w:t>
            </w:r>
          </w:p>
        </w:tc>
        <w:tc>
          <w:tcPr>
            <w:tcW w:w="1814" w:type="dxa"/>
            <w:vAlign w:val="center"/>
          </w:tcPr>
          <w:p w:rsidR="00F51CEE" w:rsidRPr="00DF7AEA" w:rsidRDefault="003347E9" w:rsidP="00E02500">
            <w:pPr>
              <w:jc w:val="center"/>
              <w:rPr>
                <w:sz w:val="20"/>
                <w:szCs w:val="20"/>
              </w:rPr>
            </w:pPr>
            <w:r>
              <w:rPr>
                <w:sz w:val="20"/>
                <w:szCs w:val="20"/>
              </w:rPr>
              <w:t>5 268 152,40 МБ</w:t>
            </w:r>
          </w:p>
        </w:tc>
      </w:tr>
      <w:tr w:rsidR="00F51CEE" w:rsidRPr="00125D9A" w:rsidTr="003347E9">
        <w:tc>
          <w:tcPr>
            <w:tcW w:w="4106" w:type="dxa"/>
          </w:tcPr>
          <w:p w:rsidR="00F51CEE" w:rsidRPr="00DF7AEA" w:rsidRDefault="00F51CEE" w:rsidP="00F51CEE">
            <w:pPr>
              <w:jc w:val="both"/>
              <w:rPr>
                <w:sz w:val="20"/>
                <w:szCs w:val="20"/>
              </w:rPr>
            </w:pPr>
            <w:r w:rsidRPr="00DF7AEA">
              <w:rPr>
                <w:sz w:val="20"/>
                <w:szCs w:val="20"/>
              </w:rPr>
              <w:lastRenderedPageBreak/>
              <w:t>Финансовое обеспечение деятельности депутатов Думы Артемовского городского округа</w:t>
            </w:r>
          </w:p>
        </w:tc>
        <w:tc>
          <w:tcPr>
            <w:tcW w:w="1843" w:type="dxa"/>
            <w:vAlign w:val="center"/>
          </w:tcPr>
          <w:p w:rsidR="00F51CEE" w:rsidRPr="00DF7AEA" w:rsidRDefault="003347E9" w:rsidP="00B7577C">
            <w:pPr>
              <w:jc w:val="center"/>
              <w:rPr>
                <w:sz w:val="20"/>
                <w:szCs w:val="20"/>
              </w:rPr>
            </w:pPr>
            <w:r>
              <w:rPr>
                <w:sz w:val="20"/>
                <w:szCs w:val="20"/>
              </w:rPr>
              <w:t>3 951 114,30 МБ</w:t>
            </w:r>
          </w:p>
        </w:tc>
        <w:tc>
          <w:tcPr>
            <w:tcW w:w="1843" w:type="dxa"/>
            <w:vAlign w:val="center"/>
          </w:tcPr>
          <w:p w:rsidR="00F51CEE" w:rsidRPr="00DF7AEA" w:rsidRDefault="003347E9" w:rsidP="00B7577C">
            <w:pPr>
              <w:jc w:val="center"/>
              <w:rPr>
                <w:sz w:val="20"/>
                <w:szCs w:val="20"/>
              </w:rPr>
            </w:pPr>
            <w:r>
              <w:rPr>
                <w:sz w:val="20"/>
                <w:szCs w:val="20"/>
              </w:rPr>
              <w:t>3 951,114,30 МБ</w:t>
            </w:r>
          </w:p>
        </w:tc>
        <w:tc>
          <w:tcPr>
            <w:tcW w:w="1814" w:type="dxa"/>
            <w:vAlign w:val="center"/>
          </w:tcPr>
          <w:p w:rsidR="00F51CEE" w:rsidRPr="00DF7AEA" w:rsidRDefault="003347E9" w:rsidP="00B7577C">
            <w:pPr>
              <w:jc w:val="center"/>
              <w:rPr>
                <w:sz w:val="20"/>
                <w:szCs w:val="20"/>
              </w:rPr>
            </w:pPr>
            <w:r>
              <w:rPr>
                <w:sz w:val="20"/>
                <w:szCs w:val="20"/>
              </w:rPr>
              <w:t>3 951 114,30 МБ</w:t>
            </w:r>
          </w:p>
        </w:tc>
      </w:tr>
      <w:tr w:rsidR="00F51CEE" w:rsidRPr="00125D9A" w:rsidTr="003347E9">
        <w:tc>
          <w:tcPr>
            <w:tcW w:w="4106" w:type="dxa"/>
          </w:tcPr>
          <w:p w:rsidR="00F51CEE" w:rsidRPr="00DF7AEA" w:rsidRDefault="00F51CEE" w:rsidP="00F51CEE">
            <w:pPr>
              <w:jc w:val="both"/>
              <w:rPr>
                <w:sz w:val="20"/>
                <w:szCs w:val="20"/>
              </w:rPr>
            </w:pPr>
            <w:r w:rsidRPr="00DF7AEA">
              <w:rPr>
                <w:sz w:val="20"/>
                <w:szCs w:val="20"/>
              </w:rPr>
              <w:t>Финансовое обеспечение деятельности органов местного самоуправления, органов администрации Артемовского городского округа</w:t>
            </w:r>
          </w:p>
        </w:tc>
        <w:tc>
          <w:tcPr>
            <w:tcW w:w="1843" w:type="dxa"/>
            <w:vAlign w:val="center"/>
          </w:tcPr>
          <w:p w:rsidR="00F51CEE" w:rsidRPr="00DF7AEA" w:rsidRDefault="003347E9" w:rsidP="00B7577C">
            <w:pPr>
              <w:jc w:val="center"/>
              <w:rPr>
                <w:sz w:val="20"/>
                <w:szCs w:val="20"/>
              </w:rPr>
            </w:pPr>
            <w:r>
              <w:rPr>
                <w:sz w:val="20"/>
                <w:szCs w:val="20"/>
              </w:rPr>
              <w:t>15 671 834,99 МБ</w:t>
            </w:r>
          </w:p>
        </w:tc>
        <w:tc>
          <w:tcPr>
            <w:tcW w:w="1843" w:type="dxa"/>
            <w:vAlign w:val="center"/>
          </w:tcPr>
          <w:p w:rsidR="00F51CEE" w:rsidRPr="00DF7AEA" w:rsidRDefault="003347E9" w:rsidP="00B7577C">
            <w:pPr>
              <w:jc w:val="center"/>
              <w:rPr>
                <w:sz w:val="20"/>
                <w:szCs w:val="20"/>
              </w:rPr>
            </w:pPr>
            <w:r>
              <w:rPr>
                <w:sz w:val="20"/>
                <w:szCs w:val="20"/>
              </w:rPr>
              <w:t>16 150 051,30 МБ</w:t>
            </w:r>
          </w:p>
        </w:tc>
        <w:tc>
          <w:tcPr>
            <w:tcW w:w="1814" w:type="dxa"/>
            <w:vAlign w:val="center"/>
          </w:tcPr>
          <w:p w:rsidR="00F51CEE" w:rsidRPr="00DF7AEA" w:rsidRDefault="003347E9" w:rsidP="00B7577C">
            <w:pPr>
              <w:jc w:val="center"/>
              <w:rPr>
                <w:sz w:val="20"/>
                <w:szCs w:val="20"/>
              </w:rPr>
            </w:pPr>
            <w:r>
              <w:rPr>
                <w:sz w:val="20"/>
                <w:szCs w:val="20"/>
              </w:rPr>
              <w:t>16 067 091,03 МБ</w:t>
            </w:r>
          </w:p>
        </w:tc>
      </w:tr>
      <w:tr w:rsidR="00F51CEE" w:rsidRPr="00125D9A" w:rsidTr="003347E9">
        <w:tc>
          <w:tcPr>
            <w:tcW w:w="4106" w:type="dxa"/>
          </w:tcPr>
          <w:p w:rsidR="00F51CEE" w:rsidRPr="00DF7AEA" w:rsidRDefault="00F51CEE" w:rsidP="00F51CEE">
            <w:pPr>
              <w:jc w:val="both"/>
              <w:rPr>
                <w:sz w:val="20"/>
                <w:szCs w:val="20"/>
              </w:rPr>
            </w:pPr>
            <w:r w:rsidRPr="00DF7AEA">
              <w:rPr>
                <w:sz w:val="20"/>
                <w:szCs w:val="20"/>
              </w:rPr>
              <w:t>Представительские и иные прочие расходы в органах местного самоуправления Артемовского городского округа</w:t>
            </w:r>
          </w:p>
        </w:tc>
        <w:tc>
          <w:tcPr>
            <w:tcW w:w="1843" w:type="dxa"/>
            <w:vAlign w:val="center"/>
          </w:tcPr>
          <w:p w:rsidR="00F51CEE" w:rsidRPr="00DF7AEA" w:rsidRDefault="003347E9" w:rsidP="00B7577C">
            <w:pPr>
              <w:jc w:val="center"/>
              <w:rPr>
                <w:sz w:val="20"/>
                <w:szCs w:val="20"/>
              </w:rPr>
            </w:pPr>
            <w:r>
              <w:rPr>
                <w:sz w:val="20"/>
                <w:szCs w:val="20"/>
              </w:rPr>
              <w:t>700 000,00 МБ</w:t>
            </w:r>
          </w:p>
        </w:tc>
        <w:tc>
          <w:tcPr>
            <w:tcW w:w="1843" w:type="dxa"/>
            <w:vAlign w:val="center"/>
          </w:tcPr>
          <w:p w:rsidR="00F51CEE" w:rsidRPr="00DF7AEA" w:rsidRDefault="003347E9" w:rsidP="00B7577C">
            <w:pPr>
              <w:jc w:val="center"/>
              <w:rPr>
                <w:sz w:val="20"/>
                <w:szCs w:val="20"/>
              </w:rPr>
            </w:pPr>
            <w:r>
              <w:rPr>
                <w:sz w:val="20"/>
                <w:szCs w:val="20"/>
              </w:rPr>
              <w:t>84 393,33 МБ</w:t>
            </w:r>
          </w:p>
        </w:tc>
        <w:tc>
          <w:tcPr>
            <w:tcW w:w="1814" w:type="dxa"/>
            <w:vAlign w:val="center"/>
          </w:tcPr>
          <w:p w:rsidR="00F51CEE" w:rsidRPr="00DF7AEA" w:rsidRDefault="003347E9" w:rsidP="00B7577C">
            <w:pPr>
              <w:jc w:val="center"/>
              <w:rPr>
                <w:sz w:val="20"/>
                <w:szCs w:val="20"/>
              </w:rPr>
            </w:pPr>
            <w:r>
              <w:rPr>
                <w:sz w:val="20"/>
                <w:szCs w:val="20"/>
              </w:rPr>
              <w:t>438 630,20 МБ</w:t>
            </w:r>
          </w:p>
        </w:tc>
      </w:tr>
      <w:tr w:rsidR="00F51CEE" w:rsidRPr="00125D9A" w:rsidTr="00BD7F43">
        <w:trPr>
          <w:trHeight w:val="287"/>
        </w:trPr>
        <w:tc>
          <w:tcPr>
            <w:tcW w:w="4106" w:type="dxa"/>
          </w:tcPr>
          <w:p w:rsidR="00F51CEE" w:rsidRPr="00DF7AEA" w:rsidRDefault="00F51CEE" w:rsidP="00F51CEE">
            <w:pPr>
              <w:jc w:val="both"/>
              <w:rPr>
                <w:sz w:val="20"/>
                <w:szCs w:val="20"/>
              </w:rPr>
            </w:pPr>
            <w:r w:rsidRPr="00DF7AEA">
              <w:rPr>
                <w:sz w:val="20"/>
                <w:szCs w:val="20"/>
              </w:rPr>
              <w:t>Прочие выплаты по обязательствам</w:t>
            </w:r>
          </w:p>
        </w:tc>
        <w:tc>
          <w:tcPr>
            <w:tcW w:w="1843" w:type="dxa"/>
            <w:vAlign w:val="center"/>
          </w:tcPr>
          <w:p w:rsidR="00F51CEE" w:rsidRPr="00DF7AEA" w:rsidRDefault="003347E9" w:rsidP="00B7577C">
            <w:pPr>
              <w:jc w:val="center"/>
              <w:rPr>
                <w:sz w:val="20"/>
                <w:szCs w:val="20"/>
              </w:rPr>
            </w:pPr>
            <w:r>
              <w:rPr>
                <w:sz w:val="20"/>
                <w:szCs w:val="20"/>
              </w:rPr>
              <w:t>413 760,00 МБ</w:t>
            </w:r>
          </w:p>
        </w:tc>
        <w:tc>
          <w:tcPr>
            <w:tcW w:w="1843" w:type="dxa"/>
            <w:vAlign w:val="center"/>
          </w:tcPr>
          <w:p w:rsidR="00F51CEE" w:rsidRPr="00DF7AEA" w:rsidRDefault="003347E9" w:rsidP="00B7577C">
            <w:pPr>
              <w:jc w:val="center"/>
              <w:rPr>
                <w:sz w:val="20"/>
                <w:szCs w:val="20"/>
              </w:rPr>
            </w:pPr>
            <w:r>
              <w:rPr>
                <w:sz w:val="20"/>
                <w:szCs w:val="20"/>
              </w:rPr>
              <w:t>413 760,00 МБ</w:t>
            </w:r>
          </w:p>
        </w:tc>
        <w:tc>
          <w:tcPr>
            <w:tcW w:w="1814" w:type="dxa"/>
            <w:vAlign w:val="center"/>
          </w:tcPr>
          <w:p w:rsidR="00F51CEE" w:rsidRPr="00DF7AEA" w:rsidRDefault="003347E9" w:rsidP="00B7577C">
            <w:pPr>
              <w:jc w:val="center"/>
              <w:rPr>
                <w:sz w:val="20"/>
                <w:szCs w:val="20"/>
              </w:rPr>
            </w:pPr>
            <w:r>
              <w:rPr>
                <w:sz w:val="20"/>
                <w:szCs w:val="20"/>
              </w:rPr>
              <w:t>413 760,00 МБ</w:t>
            </w:r>
          </w:p>
        </w:tc>
      </w:tr>
      <w:tr w:rsidR="003347E9" w:rsidRPr="00125D9A" w:rsidTr="003347E9">
        <w:trPr>
          <w:trHeight w:val="331"/>
        </w:trPr>
        <w:tc>
          <w:tcPr>
            <w:tcW w:w="4106" w:type="dxa"/>
          </w:tcPr>
          <w:p w:rsidR="003347E9" w:rsidRPr="00DF7AEA" w:rsidRDefault="003347E9" w:rsidP="00F51CEE">
            <w:pPr>
              <w:jc w:val="both"/>
              <w:rPr>
                <w:sz w:val="20"/>
                <w:szCs w:val="20"/>
              </w:rPr>
            </w:pPr>
            <w:r w:rsidRPr="003347E9">
              <w:rPr>
                <w:sz w:val="20"/>
                <w:szCs w:val="20"/>
              </w:rPr>
              <w:t>Пенсии за выслугу лет муниципальным служащим Артемовского городского округа</w:t>
            </w:r>
          </w:p>
        </w:tc>
        <w:tc>
          <w:tcPr>
            <w:tcW w:w="1843" w:type="dxa"/>
            <w:vAlign w:val="center"/>
          </w:tcPr>
          <w:p w:rsidR="003347E9" w:rsidRDefault="003347E9" w:rsidP="00B7577C">
            <w:pPr>
              <w:jc w:val="center"/>
              <w:rPr>
                <w:sz w:val="20"/>
                <w:szCs w:val="20"/>
              </w:rPr>
            </w:pPr>
            <w:r>
              <w:rPr>
                <w:sz w:val="20"/>
                <w:szCs w:val="20"/>
              </w:rPr>
              <w:t>115 692,06 МБ</w:t>
            </w:r>
          </w:p>
        </w:tc>
        <w:tc>
          <w:tcPr>
            <w:tcW w:w="1843" w:type="dxa"/>
            <w:vAlign w:val="center"/>
          </w:tcPr>
          <w:p w:rsidR="003347E9" w:rsidRDefault="003347E9" w:rsidP="00B7577C">
            <w:pPr>
              <w:jc w:val="center"/>
              <w:rPr>
                <w:sz w:val="20"/>
                <w:szCs w:val="20"/>
              </w:rPr>
            </w:pPr>
            <w:r>
              <w:rPr>
                <w:sz w:val="20"/>
                <w:szCs w:val="20"/>
              </w:rPr>
              <w:t>120 319,71 МБ</w:t>
            </w:r>
          </w:p>
        </w:tc>
        <w:tc>
          <w:tcPr>
            <w:tcW w:w="1814" w:type="dxa"/>
            <w:vAlign w:val="center"/>
          </w:tcPr>
          <w:p w:rsidR="003347E9" w:rsidRDefault="003347E9" w:rsidP="00B7577C">
            <w:pPr>
              <w:jc w:val="center"/>
              <w:rPr>
                <w:sz w:val="20"/>
                <w:szCs w:val="20"/>
              </w:rPr>
            </w:pPr>
            <w:r>
              <w:rPr>
                <w:sz w:val="20"/>
                <w:szCs w:val="20"/>
              </w:rPr>
              <w:t>125 132,46 МБ</w:t>
            </w:r>
          </w:p>
        </w:tc>
      </w:tr>
      <w:tr w:rsidR="00F51CEE" w:rsidRPr="00125D9A" w:rsidTr="003347E9">
        <w:tc>
          <w:tcPr>
            <w:tcW w:w="4106" w:type="dxa"/>
          </w:tcPr>
          <w:p w:rsidR="00F51CEE" w:rsidRPr="00DF7AEA" w:rsidRDefault="00F51CEE" w:rsidP="00F51CEE">
            <w:pPr>
              <w:jc w:val="both"/>
              <w:rPr>
                <w:sz w:val="20"/>
                <w:szCs w:val="20"/>
              </w:rPr>
            </w:pPr>
            <w:r w:rsidRPr="00DF7AEA">
              <w:rPr>
                <w:sz w:val="20"/>
                <w:szCs w:val="20"/>
              </w:rPr>
              <w:t>Доплата к страховой пенсии лицам, замещающим муниципальную должность на постоянной основе в Артемовском городском округе</w:t>
            </w:r>
          </w:p>
        </w:tc>
        <w:tc>
          <w:tcPr>
            <w:tcW w:w="1843" w:type="dxa"/>
            <w:vAlign w:val="center"/>
          </w:tcPr>
          <w:p w:rsidR="00F51CEE" w:rsidRPr="00DF7AEA" w:rsidRDefault="003347E9" w:rsidP="00B7577C">
            <w:pPr>
              <w:jc w:val="center"/>
              <w:rPr>
                <w:sz w:val="20"/>
                <w:szCs w:val="20"/>
              </w:rPr>
            </w:pPr>
            <w:r>
              <w:rPr>
                <w:sz w:val="20"/>
                <w:szCs w:val="20"/>
              </w:rPr>
              <w:t>1 698 189,57 МБ</w:t>
            </w:r>
          </w:p>
        </w:tc>
        <w:tc>
          <w:tcPr>
            <w:tcW w:w="1843" w:type="dxa"/>
            <w:vAlign w:val="center"/>
          </w:tcPr>
          <w:p w:rsidR="00F51CEE" w:rsidRPr="00DF7AEA" w:rsidRDefault="003347E9" w:rsidP="00B7577C">
            <w:pPr>
              <w:jc w:val="center"/>
              <w:rPr>
                <w:sz w:val="20"/>
                <w:szCs w:val="20"/>
              </w:rPr>
            </w:pPr>
            <w:r>
              <w:rPr>
                <w:sz w:val="20"/>
                <w:szCs w:val="20"/>
              </w:rPr>
              <w:t>1 766 143,41 МБ</w:t>
            </w:r>
          </w:p>
        </w:tc>
        <w:tc>
          <w:tcPr>
            <w:tcW w:w="1814" w:type="dxa"/>
            <w:vAlign w:val="center"/>
          </w:tcPr>
          <w:p w:rsidR="00F51CEE" w:rsidRPr="00DF7AEA" w:rsidRDefault="003347E9" w:rsidP="00B7577C">
            <w:pPr>
              <w:jc w:val="center"/>
              <w:rPr>
                <w:sz w:val="20"/>
                <w:szCs w:val="20"/>
              </w:rPr>
            </w:pPr>
            <w:r>
              <w:rPr>
                <w:sz w:val="20"/>
                <w:szCs w:val="20"/>
              </w:rPr>
              <w:t xml:space="preserve"> 1 836 798,24 МБ</w:t>
            </w:r>
          </w:p>
        </w:tc>
      </w:tr>
      <w:tr w:rsidR="00F51CEE" w:rsidRPr="00125D9A" w:rsidTr="003347E9">
        <w:tc>
          <w:tcPr>
            <w:tcW w:w="4106" w:type="dxa"/>
          </w:tcPr>
          <w:p w:rsidR="00F51CEE" w:rsidRPr="00DF7AEA" w:rsidRDefault="00F51CEE" w:rsidP="00F51CEE">
            <w:pPr>
              <w:jc w:val="both"/>
              <w:rPr>
                <w:b/>
                <w:sz w:val="20"/>
                <w:szCs w:val="20"/>
              </w:rPr>
            </w:pPr>
            <w:r w:rsidRPr="00DF7AEA">
              <w:rPr>
                <w:b/>
                <w:sz w:val="20"/>
                <w:szCs w:val="20"/>
              </w:rPr>
              <w:t>ИТОГО</w:t>
            </w:r>
            <w:r w:rsidR="007F7CE0">
              <w:rPr>
                <w:b/>
                <w:sz w:val="20"/>
                <w:szCs w:val="20"/>
              </w:rPr>
              <w:t xml:space="preserve"> МБ</w:t>
            </w:r>
            <w:r w:rsidRPr="00DF7AEA">
              <w:rPr>
                <w:b/>
                <w:sz w:val="20"/>
                <w:szCs w:val="20"/>
              </w:rPr>
              <w:t>:</w:t>
            </w:r>
          </w:p>
        </w:tc>
        <w:tc>
          <w:tcPr>
            <w:tcW w:w="1843" w:type="dxa"/>
            <w:vAlign w:val="center"/>
          </w:tcPr>
          <w:p w:rsidR="00F51CEE" w:rsidRPr="00DF7AEA" w:rsidRDefault="003347E9" w:rsidP="00B7577C">
            <w:pPr>
              <w:jc w:val="center"/>
              <w:rPr>
                <w:b/>
                <w:sz w:val="20"/>
                <w:szCs w:val="20"/>
              </w:rPr>
            </w:pPr>
            <w:r>
              <w:rPr>
                <w:b/>
                <w:sz w:val="20"/>
                <w:szCs w:val="20"/>
              </w:rPr>
              <w:t>28 111 065,24</w:t>
            </w:r>
          </w:p>
        </w:tc>
        <w:tc>
          <w:tcPr>
            <w:tcW w:w="1843" w:type="dxa"/>
            <w:vAlign w:val="center"/>
          </w:tcPr>
          <w:p w:rsidR="00F51CEE" w:rsidRPr="00DF7AEA" w:rsidRDefault="003347E9" w:rsidP="00FC3BE3">
            <w:pPr>
              <w:jc w:val="center"/>
              <w:rPr>
                <w:b/>
                <w:sz w:val="20"/>
                <w:szCs w:val="20"/>
              </w:rPr>
            </w:pPr>
            <w:r>
              <w:rPr>
                <w:b/>
                <w:sz w:val="20"/>
                <w:szCs w:val="20"/>
              </w:rPr>
              <w:t xml:space="preserve">27 </w:t>
            </w:r>
            <w:r w:rsidR="00FC3BE3">
              <w:rPr>
                <w:b/>
                <w:sz w:val="20"/>
                <w:szCs w:val="20"/>
              </w:rPr>
              <w:t>82</w:t>
            </w:r>
            <w:r>
              <w:rPr>
                <w:b/>
                <w:sz w:val="20"/>
                <w:szCs w:val="20"/>
              </w:rPr>
              <w:t>3 934,45</w:t>
            </w:r>
          </w:p>
        </w:tc>
        <w:tc>
          <w:tcPr>
            <w:tcW w:w="1814" w:type="dxa"/>
            <w:vAlign w:val="center"/>
          </w:tcPr>
          <w:p w:rsidR="00F51CEE" w:rsidRPr="00DF7AEA" w:rsidRDefault="003347E9" w:rsidP="00B7577C">
            <w:pPr>
              <w:jc w:val="center"/>
              <w:rPr>
                <w:b/>
                <w:sz w:val="20"/>
                <w:szCs w:val="20"/>
              </w:rPr>
            </w:pPr>
            <w:r>
              <w:rPr>
                <w:b/>
                <w:sz w:val="20"/>
                <w:szCs w:val="20"/>
              </w:rPr>
              <w:t>28 100 678,63</w:t>
            </w:r>
          </w:p>
        </w:tc>
      </w:tr>
    </w:tbl>
    <w:p w:rsidR="00F51CEE" w:rsidRPr="00125D9A" w:rsidRDefault="00F51CEE" w:rsidP="000B57D3">
      <w:pPr>
        <w:spacing w:line="271" w:lineRule="auto"/>
        <w:ind w:firstLine="709"/>
        <w:rPr>
          <w:b/>
          <w:i/>
        </w:rPr>
      </w:pPr>
    </w:p>
    <w:p w:rsidR="00BB2BCF" w:rsidRDefault="00F51CEE" w:rsidP="00686584">
      <w:pPr>
        <w:spacing w:line="312" w:lineRule="auto"/>
        <w:ind w:firstLine="709"/>
        <w:jc w:val="both"/>
      </w:pPr>
      <w:r w:rsidRPr="00125D9A">
        <w:t xml:space="preserve">Общее увеличение расходов по непрограммным направлениям деятельности </w:t>
      </w:r>
      <w:r>
        <w:t>относительно уровня действующего бюджета Артемовского городского округа на 202</w:t>
      </w:r>
      <w:r w:rsidR="00BB2BCF">
        <w:t>5</w:t>
      </w:r>
      <w:r>
        <w:t xml:space="preserve"> год</w:t>
      </w:r>
      <w:r w:rsidRPr="00125D9A">
        <w:t xml:space="preserve"> </w:t>
      </w:r>
      <w:r w:rsidR="00BB2BCF">
        <w:t>составило</w:t>
      </w:r>
      <w:r w:rsidRPr="00125D9A">
        <w:t xml:space="preserve"> </w:t>
      </w:r>
      <w:r w:rsidR="00BB2BCF">
        <w:t>4 038 827,77</w:t>
      </w:r>
      <w:r w:rsidRPr="00125D9A">
        <w:t xml:space="preserve"> руб</w:t>
      </w:r>
      <w:r w:rsidR="0037547C">
        <w:t>лей</w:t>
      </w:r>
      <w:r>
        <w:t>,</w:t>
      </w:r>
      <w:r w:rsidRPr="00125D9A">
        <w:t xml:space="preserve"> </w:t>
      </w:r>
      <w:r w:rsidR="00BB2BCF">
        <w:t xml:space="preserve">в том числе в связи с увеличением объема средств местного бюджета на фонд </w:t>
      </w:r>
      <w:r w:rsidR="00BB2BCF" w:rsidRPr="00C5602D">
        <w:t xml:space="preserve">оплаты труда </w:t>
      </w:r>
      <w:r w:rsidR="009F2BFA">
        <w:t>председателя, депутата Думы Артемовского городского округа и работников</w:t>
      </w:r>
      <w:r w:rsidR="00BB2BCF" w:rsidRPr="00C5602D">
        <w:t xml:space="preserve"> </w:t>
      </w:r>
      <w:r w:rsidR="00BB2BCF">
        <w:t>муниципальн</w:t>
      </w:r>
      <w:r w:rsidR="009F2BFA">
        <w:t>ого</w:t>
      </w:r>
      <w:r w:rsidR="00BB2BCF">
        <w:t xml:space="preserve"> учреждени</w:t>
      </w:r>
      <w:r w:rsidR="009F2BFA">
        <w:t>я</w:t>
      </w:r>
      <w:r w:rsidR="00BB2BCF">
        <w:t>.</w:t>
      </w:r>
    </w:p>
    <w:p w:rsidR="006F6070" w:rsidRDefault="006F6070" w:rsidP="00686584">
      <w:pPr>
        <w:spacing w:line="312" w:lineRule="auto"/>
        <w:ind w:firstLine="709"/>
        <w:jc w:val="both"/>
      </w:pPr>
      <w:r>
        <w:t>Кроме того, увеличены бюджетные ассигнования</w:t>
      </w:r>
      <w:r w:rsidR="00F51CEE" w:rsidRPr="00125D9A">
        <w:t xml:space="preserve"> </w:t>
      </w:r>
      <w:r w:rsidR="00F51CEE">
        <w:t>в сфере закупок в связи с</w:t>
      </w:r>
      <w:r w:rsidR="00F51CEE" w:rsidRPr="00AE337F">
        <w:t xml:space="preserve"> учетом роста цен (тарифов) на продукцию (услуги) иных организаций </w:t>
      </w:r>
      <w:r w:rsidR="00F51CEE">
        <w:t>(обслуживание СПС «</w:t>
      </w:r>
      <w:proofErr w:type="spellStart"/>
      <w:r w:rsidR="00F51CEE">
        <w:t>КонсультантПлюс</w:t>
      </w:r>
      <w:proofErr w:type="spellEnd"/>
      <w:r w:rsidR="00F51CEE">
        <w:t>», 1С «Бухгалтерия государственного учреждения», приобретение антивирусных программ</w:t>
      </w:r>
      <w:r>
        <w:t>, услуги связи, техническое обслуживание и ремонт оргтехники, приобретение материальных запасов</w:t>
      </w:r>
      <w:r w:rsidR="00F51CEE">
        <w:t>)</w:t>
      </w:r>
      <w:r>
        <w:t xml:space="preserve">, </w:t>
      </w:r>
      <w:r w:rsidRPr="00AE337F">
        <w:t>запланированы бюджетные ассигнова</w:t>
      </w:r>
      <w:r>
        <w:t>ния на командировочные и представительские расходы, прочие выплаты по обязательствам (награждение почетными грамотами из расчета 120 выплат).</w:t>
      </w:r>
    </w:p>
    <w:p w:rsidR="00F51CEE" w:rsidRPr="00111368" w:rsidRDefault="006F6070" w:rsidP="00686584">
      <w:pPr>
        <w:spacing w:line="312" w:lineRule="auto"/>
        <w:ind w:firstLine="709"/>
        <w:jc w:val="both"/>
      </w:pPr>
      <w:r>
        <w:t>Увеличен объем</w:t>
      </w:r>
      <w:r w:rsidR="00F51CEE" w:rsidRPr="007E5254">
        <w:t xml:space="preserve"> средств </w:t>
      </w:r>
      <w:r>
        <w:t xml:space="preserve">на пенсионные выплаты </w:t>
      </w:r>
      <w:r w:rsidR="00F51CEE" w:rsidRPr="007E5254">
        <w:rPr>
          <w:bCs/>
        </w:rPr>
        <w:t xml:space="preserve">в связи </w:t>
      </w:r>
      <w:r w:rsidR="00F51CEE" w:rsidRPr="00111368">
        <w:rPr>
          <w:bCs/>
        </w:rPr>
        <w:t>увеличением численности получателей пенсионного обеспечения.</w:t>
      </w:r>
    </w:p>
    <w:p w:rsidR="00F51CEE" w:rsidRDefault="00F51CEE" w:rsidP="00686584">
      <w:pPr>
        <w:spacing w:line="312" w:lineRule="auto"/>
        <w:ind w:firstLine="709"/>
        <w:jc w:val="both"/>
      </w:pPr>
      <w:r w:rsidRPr="00C96DFC">
        <w:t>Расходы на обеспечение деятельности органов местного самоуправления, осуществляющих руководство и управление в сфере установленных функций при реализации данных непрограммных направлений деятельности, запланированы в полном объеме (штатная численность - 11 единиц).</w:t>
      </w:r>
    </w:p>
    <w:p w:rsidR="00FC3BE3" w:rsidRDefault="00FC3BE3" w:rsidP="00FC3BE3">
      <w:pPr>
        <w:autoSpaceDE w:val="0"/>
        <w:autoSpaceDN w:val="0"/>
        <w:adjustRightInd w:val="0"/>
        <w:spacing w:line="312" w:lineRule="auto"/>
        <w:ind w:firstLine="709"/>
        <w:jc w:val="both"/>
      </w:pPr>
      <w:r>
        <w:t xml:space="preserve">На плановый период 2026 </w:t>
      </w:r>
      <w:r w:rsidR="00BA33FC">
        <w:t xml:space="preserve">- </w:t>
      </w:r>
      <w:r>
        <w:t>2027 годов бюджетные ассигнования на реализацию непрограммных направлений деятельности предусмотрены в объемах 27 823 934,45 рублей, 28 100 678,63 рублей, соответственно по годам</w:t>
      </w:r>
      <w:r w:rsidRPr="00360E74">
        <w:t>.</w:t>
      </w:r>
    </w:p>
    <w:p w:rsidR="00FC3BE3" w:rsidRPr="00300248" w:rsidRDefault="00FC3BE3" w:rsidP="00686584">
      <w:pPr>
        <w:spacing w:line="312" w:lineRule="auto"/>
        <w:ind w:firstLine="709"/>
        <w:jc w:val="both"/>
        <w:rPr>
          <w:sz w:val="20"/>
          <w:szCs w:val="20"/>
        </w:rPr>
      </w:pPr>
    </w:p>
    <w:p w:rsidR="00686584" w:rsidRDefault="00F51CEE" w:rsidP="00C20DB9">
      <w:pPr>
        <w:spacing w:line="360" w:lineRule="auto"/>
        <w:ind w:firstLine="709"/>
        <w:jc w:val="both"/>
        <w:rPr>
          <w:b/>
          <w:i/>
        </w:rPr>
      </w:pPr>
      <w:r w:rsidRPr="004F36B7">
        <w:rPr>
          <w:b/>
          <w:i/>
        </w:rPr>
        <w:t xml:space="preserve">ГРБС – администрация Артемовского городского округа </w:t>
      </w:r>
    </w:p>
    <w:p w:rsidR="00F51CEE" w:rsidRDefault="00F51CEE" w:rsidP="00C20DB9">
      <w:pPr>
        <w:spacing w:after="120"/>
        <w:ind w:firstLine="709"/>
        <w:jc w:val="both"/>
        <w:rPr>
          <w:b/>
        </w:rPr>
      </w:pPr>
      <w:r w:rsidRPr="00B2250C">
        <w:rPr>
          <w:b/>
        </w:rPr>
        <w:t>Непрограммные направления деятельности, осуществляемые за счет средств местного бюджета</w:t>
      </w:r>
    </w:p>
    <w:p w:rsidR="00F51CEE" w:rsidRDefault="00F51CEE" w:rsidP="00F3517A">
      <w:pPr>
        <w:widowControl w:val="0"/>
        <w:spacing w:after="120" w:line="271" w:lineRule="auto"/>
        <w:ind w:firstLine="709"/>
        <w:jc w:val="both"/>
        <w:rPr>
          <w:b/>
        </w:rPr>
      </w:pPr>
      <w:r w:rsidRPr="00125D9A">
        <w:rPr>
          <w:b/>
        </w:rPr>
        <w:t>Финансовое обеспечение деятельности главы Артемовского городского округа</w:t>
      </w:r>
    </w:p>
    <w:p w:rsidR="00F51CEE" w:rsidRPr="00125D9A" w:rsidRDefault="00F51CEE" w:rsidP="00F3517A">
      <w:pPr>
        <w:widowControl w:val="0"/>
        <w:spacing w:line="312" w:lineRule="auto"/>
        <w:ind w:firstLine="709"/>
        <w:jc w:val="both"/>
      </w:pPr>
      <w:r w:rsidRPr="00125D9A">
        <w:t xml:space="preserve">Бюджетные ассигнования </w:t>
      </w:r>
      <w:r w:rsidR="00C652F4">
        <w:t>по данному направлению деятельности</w:t>
      </w:r>
      <w:r w:rsidRPr="00125D9A">
        <w:t xml:space="preserve"> на 202</w:t>
      </w:r>
      <w:r w:rsidR="00BD7F43">
        <w:t>5</w:t>
      </w:r>
      <w:r w:rsidRPr="00125D9A">
        <w:t xml:space="preserve"> год запла</w:t>
      </w:r>
      <w:r w:rsidRPr="00125D9A">
        <w:lastRenderedPageBreak/>
        <w:t xml:space="preserve">нированы в объеме </w:t>
      </w:r>
      <w:r w:rsidR="00BD7F43">
        <w:t>6 768 152,40</w:t>
      </w:r>
      <w:r w:rsidRPr="00125D9A">
        <w:t xml:space="preserve"> руб</w:t>
      </w:r>
      <w:r w:rsidR="00BD7F43">
        <w:t>лей (</w:t>
      </w:r>
      <w:r w:rsidRPr="00125D9A">
        <w:t xml:space="preserve">доля от общего объема расходов бюджета </w:t>
      </w:r>
      <w:r w:rsidRPr="00790FE9">
        <w:t>составляет 0,1%</w:t>
      </w:r>
      <w:r w:rsidR="00BD7F43">
        <w:t>)</w:t>
      </w:r>
      <w:r w:rsidR="004F3BBF">
        <w:t xml:space="preserve">, </w:t>
      </w:r>
      <w:r w:rsidR="004F3BBF" w:rsidRPr="004F3BBF">
        <w:rPr>
          <w:b/>
        </w:rPr>
        <w:t>вид расхода 120</w:t>
      </w:r>
      <w:r w:rsidRPr="00790FE9">
        <w:t>.</w:t>
      </w:r>
      <w:r w:rsidRPr="00125D9A">
        <w:t xml:space="preserve"> </w:t>
      </w:r>
    </w:p>
    <w:p w:rsidR="00F51CEE" w:rsidRPr="00125D9A" w:rsidRDefault="00F51CEE" w:rsidP="007F7CE0">
      <w:pPr>
        <w:spacing w:after="120"/>
        <w:ind w:firstLine="567"/>
        <w:jc w:val="right"/>
      </w:pPr>
      <w:r>
        <w:t>(</w:t>
      </w:r>
      <w:r w:rsidRPr="00125D9A">
        <w:t>рубли)</w:t>
      </w:r>
    </w:p>
    <w:tbl>
      <w:tblPr>
        <w:tblStyle w:val="a3"/>
        <w:tblW w:w="9492" w:type="dxa"/>
        <w:tblLook w:val="04A0" w:firstRow="1" w:lastRow="0" w:firstColumn="1" w:lastColumn="0" w:noHBand="0" w:noVBand="1"/>
      </w:tblPr>
      <w:tblGrid>
        <w:gridCol w:w="3964"/>
        <w:gridCol w:w="1843"/>
        <w:gridCol w:w="1843"/>
        <w:gridCol w:w="1842"/>
      </w:tblGrid>
      <w:tr w:rsidR="00F51CEE" w:rsidRPr="00125D9A" w:rsidTr="00BD7F43">
        <w:trPr>
          <w:trHeight w:val="525"/>
        </w:trPr>
        <w:tc>
          <w:tcPr>
            <w:tcW w:w="3964" w:type="dxa"/>
          </w:tcPr>
          <w:p w:rsidR="004F3BBF" w:rsidRDefault="00F51CEE" w:rsidP="00BD7F43">
            <w:pPr>
              <w:jc w:val="center"/>
              <w:rPr>
                <w:b/>
                <w:sz w:val="20"/>
                <w:szCs w:val="20"/>
              </w:rPr>
            </w:pPr>
            <w:r w:rsidRPr="00DF7AEA">
              <w:rPr>
                <w:b/>
                <w:sz w:val="20"/>
                <w:szCs w:val="20"/>
              </w:rPr>
              <w:t xml:space="preserve">Наименование непрограммных </w:t>
            </w:r>
          </w:p>
          <w:p w:rsidR="00F51CEE" w:rsidRPr="00DF7AEA" w:rsidRDefault="00F51CEE" w:rsidP="00BD7F43">
            <w:pPr>
              <w:jc w:val="center"/>
              <w:rPr>
                <w:b/>
                <w:sz w:val="20"/>
                <w:szCs w:val="20"/>
              </w:rPr>
            </w:pPr>
            <w:r w:rsidRPr="00DF7AEA">
              <w:rPr>
                <w:b/>
                <w:sz w:val="20"/>
                <w:szCs w:val="20"/>
              </w:rPr>
              <w:t>направлений деятельности</w:t>
            </w:r>
          </w:p>
        </w:tc>
        <w:tc>
          <w:tcPr>
            <w:tcW w:w="1843" w:type="dxa"/>
          </w:tcPr>
          <w:p w:rsidR="00BD7F43" w:rsidRDefault="00BD7F43" w:rsidP="00BD7F43">
            <w:pPr>
              <w:autoSpaceDE w:val="0"/>
              <w:autoSpaceDN w:val="0"/>
              <w:adjustRightInd w:val="0"/>
              <w:jc w:val="center"/>
              <w:rPr>
                <w:b/>
                <w:sz w:val="20"/>
                <w:szCs w:val="20"/>
              </w:rPr>
            </w:pPr>
            <w:r>
              <w:rPr>
                <w:b/>
                <w:sz w:val="20"/>
                <w:szCs w:val="20"/>
              </w:rPr>
              <w:t xml:space="preserve">Проект бюджета </w:t>
            </w:r>
          </w:p>
          <w:p w:rsidR="00F51CEE" w:rsidRPr="00DF7AEA" w:rsidRDefault="00BD7F43" w:rsidP="00BD7F43">
            <w:pPr>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BD7F43" w:rsidRDefault="00BD7F43" w:rsidP="00BD7F43">
            <w:pPr>
              <w:autoSpaceDE w:val="0"/>
              <w:autoSpaceDN w:val="0"/>
              <w:adjustRightInd w:val="0"/>
              <w:jc w:val="center"/>
              <w:rPr>
                <w:b/>
                <w:sz w:val="20"/>
                <w:szCs w:val="20"/>
              </w:rPr>
            </w:pPr>
            <w:r>
              <w:rPr>
                <w:b/>
                <w:sz w:val="20"/>
                <w:szCs w:val="20"/>
              </w:rPr>
              <w:t xml:space="preserve">Проект бюджета </w:t>
            </w:r>
          </w:p>
          <w:p w:rsidR="00F51CEE" w:rsidRPr="00DF7AEA" w:rsidRDefault="00BD7F43" w:rsidP="00BD7F43">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2" w:type="dxa"/>
          </w:tcPr>
          <w:p w:rsidR="00BD7F43" w:rsidRDefault="00BD7F43" w:rsidP="00BD7F43">
            <w:pPr>
              <w:autoSpaceDE w:val="0"/>
              <w:autoSpaceDN w:val="0"/>
              <w:adjustRightInd w:val="0"/>
              <w:jc w:val="center"/>
              <w:rPr>
                <w:b/>
                <w:sz w:val="20"/>
                <w:szCs w:val="20"/>
              </w:rPr>
            </w:pPr>
            <w:r>
              <w:rPr>
                <w:b/>
                <w:sz w:val="20"/>
                <w:szCs w:val="20"/>
              </w:rPr>
              <w:t xml:space="preserve">Проект бюджета </w:t>
            </w:r>
          </w:p>
          <w:p w:rsidR="00F51CEE" w:rsidRPr="00DF7AEA" w:rsidRDefault="00BD7F43" w:rsidP="00BD7F43">
            <w:pPr>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BD7F43">
        <w:tc>
          <w:tcPr>
            <w:tcW w:w="3964" w:type="dxa"/>
          </w:tcPr>
          <w:p w:rsidR="00F51CEE" w:rsidRPr="00DF7AEA" w:rsidRDefault="00F51CEE" w:rsidP="007F7CE0">
            <w:pPr>
              <w:rPr>
                <w:sz w:val="20"/>
                <w:szCs w:val="20"/>
              </w:rPr>
            </w:pPr>
            <w:r w:rsidRPr="00DF7AEA">
              <w:rPr>
                <w:sz w:val="20"/>
                <w:szCs w:val="20"/>
              </w:rPr>
              <w:t>Финансовое обеспечение деятельности главы Артемовского городского округа</w:t>
            </w:r>
          </w:p>
        </w:tc>
        <w:tc>
          <w:tcPr>
            <w:tcW w:w="1843" w:type="dxa"/>
            <w:vAlign w:val="center"/>
          </w:tcPr>
          <w:p w:rsidR="00F51CEE" w:rsidRPr="00DF7AEA" w:rsidRDefault="00BD7F43" w:rsidP="00B7577C">
            <w:pPr>
              <w:jc w:val="center"/>
              <w:rPr>
                <w:sz w:val="20"/>
                <w:szCs w:val="20"/>
              </w:rPr>
            </w:pPr>
            <w:r>
              <w:rPr>
                <w:sz w:val="20"/>
                <w:szCs w:val="20"/>
              </w:rPr>
              <w:t>6 768 152,40</w:t>
            </w:r>
            <w:r w:rsidR="00F51CEE" w:rsidRPr="00DF7AEA">
              <w:rPr>
                <w:sz w:val="20"/>
                <w:szCs w:val="20"/>
              </w:rPr>
              <w:t xml:space="preserve"> МБ</w:t>
            </w:r>
          </w:p>
        </w:tc>
        <w:tc>
          <w:tcPr>
            <w:tcW w:w="1843" w:type="dxa"/>
            <w:vAlign w:val="center"/>
          </w:tcPr>
          <w:p w:rsidR="00F51CEE" w:rsidRPr="00DF7AEA" w:rsidRDefault="00BD7F43" w:rsidP="00B7577C">
            <w:pPr>
              <w:jc w:val="center"/>
              <w:rPr>
                <w:sz w:val="20"/>
                <w:szCs w:val="20"/>
              </w:rPr>
            </w:pPr>
            <w:r>
              <w:rPr>
                <w:sz w:val="20"/>
                <w:szCs w:val="20"/>
              </w:rPr>
              <w:t>6 768 152,40</w:t>
            </w:r>
            <w:r w:rsidRPr="00DF7AEA">
              <w:rPr>
                <w:sz w:val="20"/>
                <w:szCs w:val="20"/>
              </w:rPr>
              <w:t xml:space="preserve"> МБ</w:t>
            </w:r>
          </w:p>
        </w:tc>
        <w:tc>
          <w:tcPr>
            <w:tcW w:w="1842" w:type="dxa"/>
            <w:vAlign w:val="center"/>
          </w:tcPr>
          <w:p w:rsidR="00F51CEE" w:rsidRPr="00DF7AEA" w:rsidRDefault="00BD7F43" w:rsidP="00B7577C">
            <w:pPr>
              <w:jc w:val="center"/>
              <w:rPr>
                <w:sz w:val="20"/>
                <w:szCs w:val="20"/>
              </w:rPr>
            </w:pPr>
            <w:r>
              <w:rPr>
                <w:sz w:val="20"/>
                <w:szCs w:val="20"/>
              </w:rPr>
              <w:t>6 768 152,40</w:t>
            </w:r>
            <w:r w:rsidRPr="00DF7AEA">
              <w:rPr>
                <w:sz w:val="20"/>
                <w:szCs w:val="20"/>
              </w:rPr>
              <w:t xml:space="preserve"> МБ</w:t>
            </w:r>
          </w:p>
        </w:tc>
      </w:tr>
    </w:tbl>
    <w:p w:rsidR="00F51CEE" w:rsidRDefault="00F51CEE" w:rsidP="000B57D3">
      <w:pPr>
        <w:widowControl w:val="0"/>
        <w:spacing w:line="271" w:lineRule="auto"/>
        <w:ind w:firstLine="567"/>
        <w:jc w:val="both"/>
      </w:pPr>
    </w:p>
    <w:p w:rsidR="00F51CEE" w:rsidRDefault="00BD7F43" w:rsidP="00686584">
      <w:pPr>
        <w:spacing w:line="312" w:lineRule="auto"/>
        <w:ind w:firstLine="709"/>
        <w:jc w:val="both"/>
      </w:pPr>
      <w:r>
        <w:t>Увеличение расходов относительно уровня действующего бюджета Артемовского городского округа на 2025 год</w:t>
      </w:r>
      <w:r w:rsidRPr="00125D9A">
        <w:t xml:space="preserve"> </w:t>
      </w:r>
      <w:r>
        <w:t>составило</w:t>
      </w:r>
      <w:r w:rsidR="00F51CEE" w:rsidRPr="00E42F41">
        <w:t xml:space="preserve"> </w:t>
      </w:r>
      <w:r>
        <w:t>2 440 675,95</w:t>
      </w:r>
      <w:r w:rsidR="00F51CEE" w:rsidRPr="00E42F41">
        <w:t xml:space="preserve"> руб</w:t>
      </w:r>
      <w:r>
        <w:t>лей</w:t>
      </w:r>
      <w:r w:rsidR="00F51CEE" w:rsidRPr="00E42F41">
        <w:t xml:space="preserve"> обусловлено </w:t>
      </w:r>
      <w:r w:rsidR="00F51CEE">
        <w:t xml:space="preserve">увеличением </w:t>
      </w:r>
      <w:r w:rsidR="004F3BBF">
        <w:t>фонда оплаты труда и командировочных расходов.</w:t>
      </w:r>
    </w:p>
    <w:p w:rsidR="00FC3BE3" w:rsidRDefault="00FC3BE3" w:rsidP="00FC3BE3">
      <w:pPr>
        <w:autoSpaceDE w:val="0"/>
        <w:autoSpaceDN w:val="0"/>
        <w:adjustRightInd w:val="0"/>
        <w:spacing w:line="312" w:lineRule="auto"/>
        <w:ind w:firstLine="709"/>
        <w:jc w:val="both"/>
      </w:pPr>
      <w:r>
        <w:t>На плановый период 2026</w:t>
      </w:r>
      <w:r w:rsidR="008B31A8">
        <w:t xml:space="preserve"> </w:t>
      </w:r>
      <w:r w:rsidR="00BA33FC">
        <w:t>-</w:t>
      </w:r>
      <w:r>
        <w:t xml:space="preserve"> 2027 годов бюджетные ассигнования на реализацию непрограммного направления деятельности предусмотрены в объемах 6 768 152,40 рублей, соответственно по годам</w:t>
      </w:r>
      <w:r w:rsidRPr="00360E74">
        <w:t>.</w:t>
      </w:r>
    </w:p>
    <w:p w:rsidR="00FC3BE3" w:rsidRDefault="00FC3BE3" w:rsidP="00686584">
      <w:pPr>
        <w:spacing w:line="312" w:lineRule="auto"/>
        <w:ind w:firstLine="709"/>
        <w:jc w:val="both"/>
      </w:pPr>
    </w:p>
    <w:p w:rsidR="00F51CEE" w:rsidRDefault="00F51CEE" w:rsidP="004F3BBF">
      <w:pPr>
        <w:spacing w:after="120" w:line="271" w:lineRule="auto"/>
        <w:ind w:firstLine="567"/>
        <w:jc w:val="both"/>
        <w:rPr>
          <w:b/>
        </w:rPr>
      </w:pPr>
      <w:r w:rsidRPr="00125D9A">
        <w:rPr>
          <w:b/>
        </w:rPr>
        <w:t>Финансовое обеспечение деятельности органов местного самоуправления, органов администрации Артемовского городского округа</w:t>
      </w:r>
    </w:p>
    <w:p w:rsidR="00F51CEE" w:rsidRPr="00125D9A" w:rsidRDefault="004F3BBF" w:rsidP="00F11667">
      <w:pPr>
        <w:spacing w:line="312" w:lineRule="auto"/>
        <w:ind w:firstLine="567"/>
        <w:jc w:val="both"/>
      </w:pPr>
      <w:r>
        <w:t xml:space="preserve">Бюджетные ассигнования </w:t>
      </w:r>
      <w:r w:rsidR="00F51CEE" w:rsidRPr="00125D9A">
        <w:t>на финансовое обеспечение деятельности органов местного самоуправления, функции которых не отнесены к полномочиям по отраслевому направлению муниципальных программ</w:t>
      </w:r>
      <w:r>
        <w:t xml:space="preserve"> на 2025 год запланированы </w:t>
      </w:r>
      <w:r w:rsidR="0037547C">
        <w:t xml:space="preserve">в объеме </w:t>
      </w:r>
      <w:r w:rsidR="008B31A8">
        <w:t>131 633 421,59</w:t>
      </w:r>
      <w:r w:rsidR="0037547C">
        <w:t xml:space="preserve"> рублей (</w:t>
      </w:r>
      <w:r w:rsidR="00F51CEE" w:rsidRPr="00125D9A">
        <w:t>доля бюджетных ассигнований по данному направлению расходов в общем объеме расходов бюджета составляет</w:t>
      </w:r>
      <w:r w:rsidR="00F51CEE">
        <w:t xml:space="preserve"> </w:t>
      </w:r>
      <w:r w:rsidR="0037547C">
        <w:t>2,</w:t>
      </w:r>
      <w:r w:rsidR="0036062B">
        <w:t>0</w:t>
      </w:r>
      <w:r w:rsidR="00F51CEE" w:rsidRPr="0078253D">
        <w:t>%</w:t>
      </w:r>
      <w:r w:rsidR="0037547C">
        <w:t xml:space="preserve">), </w:t>
      </w:r>
      <w:r w:rsidR="0037547C" w:rsidRPr="0037547C">
        <w:rPr>
          <w:b/>
        </w:rPr>
        <w:t>вид расхода 120</w:t>
      </w:r>
      <w:r w:rsidR="0037547C">
        <w:t xml:space="preserve"> – </w:t>
      </w:r>
      <w:r w:rsidR="0036062B">
        <w:t>129 648 921,59</w:t>
      </w:r>
      <w:r w:rsidR="0037547C">
        <w:t xml:space="preserve"> рублей, </w:t>
      </w:r>
      <w:r w:rsidR="0037547C" w:rsidRPr="0037547C">
        <w:rPr>
          <w:b/>
        </w:rPr>
        <w:t>вид расхода 240</w:t>
      </w:r>
      <w:r w:rsidR="0037547C">
        <w:t xml:space="preserve"> – </w:t>
      </w:r>
      <w:r w:rsidR="0036062B">
        <w:t>1 984 500,00</w:t>
      </w:r>
      <w:r w:rsidR="0037547C">
        <w:t xml:space="preserve"> рублей</w:t>
      </w:r>
      <w:r w:rsidR="00F51CEE" w:rsidRPr="0078253D">
        <w:t>.</w:t>
      </w:r>
    </w:p>
    <w:p w:rsidR="00F51CEE" w:rsidRPr="00125D9A" w:rsidRDefault="00F51CEE" w:rsidP="004E0BD5">
      <w:pPr>
        <w:spacing w:after="120"/>
        <w:ind w:firstLine="567"/>
        <w:jc w:val="right"/>
      </w:pPr>
      <w:r w:rsidRPr="00125D9A">
        <w:t>(рубли)</w:t>
      </w:r>
    </w:p>
    <w:tbl>
      <w:tblPr>
        <w:tblStyle w:val="a3"/>
        <w:tblW w:w="9426" w:type="dxa"/>
        <w:tblLook w:val="04A0" w:firstRow="1" w:lastRow="0" w:firstColumn="1" w:lastColumn="0" w:noHBand="0" w:noVBand="1"/>
      </w:tblPr>
      <w:tblGrid>
        <w:gridCol w:w="3823"/>
        <w:gridCol w:w="1917"/>
        <w:gridCol w:w="1843"/>
        <w:gridCol w:w="1843"/>
      </w:tblGrid>
      <w:tr w:rsidR="0037547C" w:rsidRPr="00125D9A" w:rsidTr="00454BC2">
        <w:trPr>
          <w:trHeight w:val="545"/>
        </w:trPr>
        <w:tc>
          <w:tcPr>
            <w:tcW w:w="3823" w:type="dxa"/>
          </w:tcPr>
          <w:p w:rsidR="0037547C" w:rsidRPr="004F34E5" w:rsidRDefault="0037547C" w:rsidP="0037547C">
            <w:pPr>
              <w:jc w:val="center"/>
              <w:rPr>
                <w:b/>
                <w:sz w:val="20"/>
                <w:szCs w:val="20"/>
              </w:rPr>
            </w:pPr>
            <w:r w:rsidRPr="004F34E5">
              <w:rPr>
                <w:b/>
                <w:sz w:val="20"/>
                <w:szCs w:val="20"/>
              </w:rPr>
              <w:t>Наименование непрограммных                   направлений деятельности</w:t>
            </w:r>
          </w:p>
        </w:tc>
        <w:tc>
          <w:tcPr>
            <w:tcW w:w="1917" w:type="dxa"/>
          </w:tcPr>
          <w:p w:rsidR="0037547C" w:rsidRDefault="0037547C" w:rsidP="0037547C">
            <w:pPr>
              <w:autoSpaceDE w:val="0"/>
              <w:autoSpaceDN w:val="0"/>
              <w:adjustRightInd w:val="0"/>
              <w:jc w:val="center"/>
              <w:rPr>
                <w:b/>
                <w:sz w:val="20"/>
                <w:szCs w:val="20"/>
              </w:rPr>
            </w:pPr>
            <w:r>
              <w:rPr>
                <w:b/>
                <w:sz w:val="20"/>
                <w:szCs w:val="20"/>
              </w:rPr>
              <w:t xml:space="preserve">Проект бюджета </w:t>
            </w:r>
          </w:p>
          <w:p w:rsidR="0037547C" w:rsidRPr="00DF7AEA" w:rsidRDefault="0037547C" w:rsidP="0037547C">
            <w:pPr>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37547C" w:rsidRDefault="0037547C" w:rsidP="0037547C">
            <w:pPr>
              <w:autoSpaceDE w:val="0"/>
              <w:autoSpaceDN w:val="0"/>
              <w:adjustRightInd w:val="0"/>
              <w:jc w:val="center"/>
              <w:rPr>
                <w:b/>
                <w:sz w:val="20"/>
                <w:szCs w:val="20"/>
              </w:rPr>
            </w:pPr>
            <w:r>
              <w:rPr>
                <w:b/>
                <w:sz w:val="20"/>
                <w:szCs w:val="20"/>
              </w:rPr>
              <w:t xml:space="preserve">Проект бюджета </w:t>
            </w:r>
          </w:p>
          <w:p w:rsidR="0037547C" w:rsidRPr="00DF7AEA" w:rsidRDefault="0037547C" w:rsidP="0037547C">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3" w:type="dxa"/>
          </w:tcPr>
          <w:p w:rsidR="0037547C" w:rsidRDefault="0037547C" w:rsidP="0037547C">
            <w:pPr>
              <w:autoSpaceDE w:val="0"/>
              <w:autoSpaceDN w:val="0"/>
              <w:adjustRightInd w:val="0"/>
              <w:jc w:val="center"/>
              <w:rPr>
                <w:b/>
                <w:sz w:val="20"/>
                <w:szCs w:val="20"/>
              </w:rPr>
            </w:pPr>
            <w:r>
              <w:rPr>
                <w:b/>
                <w:sz w:val="20"/>
                <w:szCs w:val="20"/>
              </w:rPr>
              <w:t xml:space="preserve">Проект бюджета </w:t>
            </w:r>
          </w:p>
          <w:p w:rsidR="0037547C" w:rsidRPr="00DF7AEA" w:rsidRDefault="0037547C" w:rsidP="0037547C">
            <w:pPr>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454BC2">
        <w:tc>
          <w:tcPr>
            <w:tcW w:w="3823" w:type="dxa"/>
          </w:tcPr>
          <w:p w:rsidR="00F51CEE" w:rsidRPr="004F34E5" w:rsidRDefault="00F51CEE" w:rsidP="00F51CEE">
            <w:pPr>
              <w:jc w:val="both"/>
              <w:rPr>
                <w:sz w:val="20"/>
                <w:szCs w:val="20"/>
              </w:rPr>
            </w:pPr>
            <w:r w:rsidRPr="004F34E5">
              <w:rPr>
                <w:sz w:val="20"/>
                <w:szCs w:val="20"/>
              </w:rPr>
              <w:t xml:space="preserve">Финансовое обеспечение деятельности органов местного самоуправления, органов администрации Артемовского городского округа </w:t>
            </w:r>
          </w:p>
        </w:tc>
        <w:tc>
          <w:tcPr>
            <w:tcW w:w="1917" w:type="dxa"/>
            <w:vAlign w:val="center"/>
          </w:tcPr>
          <w:p w:rsidR="00F51CEE" w:rsidRPr="004F34E5" w:rsidRDefault="008B31A8" w:rsidP="00B7577C">
            <w:pPr>
              <w:jc w:val="center"/>
              <w:rPr>
                <w:sz w:val="20"/>
                <w:szCs w:val="20"/>
              </w:rPr>
            </w:pPr>
            <w:r>
              <w:rPr>
                <w:sz w:val="20"/>
                <w:szCs w:val="20"/>
              </w:rPr>
              <w:t>131 633 421,59</w:t>
            </w:r>
            <w:r w:rsidR="00F51CEE" w:rsidRPr="004F34E5">
              <w:rPr>
                <w:sz w:val="20"/>
                <w:szCs w:val="20"/>
              </w:rPr>
              <w:t xml:space="preserve"> МБ</w:t>
            </w:r>
          </w:p>
        </w:tc>
        <w:tc>
          <w:tcPr>
            <w:tcW w:w="1843" w:type="dxa"/>
            <w:vAlign w:val="center"/>
          </w:tcPr>
          <w:p w:rsidR="00F51CEE" w:rsidRPr="004F34E5" w:rsidRDefault="008B31A8" w:rsidP="00B7577C">
            <w:pPr>
              <w:jc w:val="center"/>
              <w:rPr>
                <w:sz w:val="20"/>
                <w:szCs w:val="20"/>
              </w:rPr>
            </w:pPr>
            <w:r>
              <w:rPr>
                <w:sz w:val="20"/>
                <w:szCs w:val="20"/>
              </w:rPr>
              <w:t>136 748 307,34</w:t>
            </w:r>
            <w:r w:rsidR="00F51CEE" w:rsidRPr="004F34E5">
              <w:rPr>
                <w:sz w:val="20"/>
                <w:szCs w:val="20"/>
              </w:rPr>
              <w:t xml:space="preserve"> МБ</w:t>
            </w:r>
          </w:p>
        </w:tc>
        <w:tc>
          <w:tcPr>
            <w:tcW w:w="1843" w:type="dxa"/>
            <w:vAlign w:val="center"/>
          </w:tcPr>
          <w:p w:rsidR="00F51CEE" w:rsidRPr="004F34E5" w:rsidRDefault="008B31A8" w:rsidP="00B7577C">
            <w:pPr>
              <w:jc w:val="center"/>
              <w:rPr>
                <w:sz w:val="20"/>
                <w:szCs w:val="20"/>
              </w:rPr>
            </w:pPr>
            <w:r>
              <w:rPr>
                <w:sz w:val="20"/>
                <w:szCs w:val="20"/>
              </w:rPr>
              <w:t>142 067 056,99 МБ</w:t>
            </w:r>
          </w:p>
        </w:tc>
      </w:tr>
    </w:tbl>
    <w:p w:rsidR="00F51CEE" w:rsidRPr="00125D9A" w:rsidRDefault="00F51CEE" w:rsidP="00F51CEE">
      <w:pPr>
        <w:spacing w:line="360" w:lineRule="auto"/>
        <w:ind w:firstLine="567"/>
      </w:pPr>
    </w:p>
    <w:p w:rsidR="00F51CEE" w:rsidRDefault="0037547C" w:rsidP="00686584">
      <w:pPr>
        <w:spacing w:line="312" w:lineRule="auto"/>
        <w:ind w:firstLine="709"/>
        <w:jc w:val="both"/>
      </w:pPr>
      <w:r>
        <w:t>Увеличение расходов относительно уровня действующего бюджета Артемовского городского округа на 2025 год</w:t>
      </w:r>
      <w:r w:rsidR="00F51CEE" w:rsidRPr="00125D9A">
        <w:t xml:space="preserve"> </w:t>
      </w:r>
      <w:r>
        <w:t>составило</w:t>
      </w:r>
      <w:r w:rsidR="00F51CEE" w:rsidRPr="00125D9A">
        <w:t xml:space="preserve"> </w:t>
      </w:r>
      <w:r w:rsidR="008B31A8">
        <w:t>22 989 945,31</w:t>
      </w:r>
      <w:r w:rsidR="00F51CEE" w:rsidRPr="00125D9A">
        <w:t xml:space="preserve"> руб</w:t>
      </w:r>
      <w:r>
        <w:t>лей</w:t>
      </w:r>
      <w:r w:rsidR="00F51CEE" w:rsidRPr="00125D9A">
        <w:t xml:space="preserve"> обусловлено </w:t>
      </w:r>
      <w:r w:rsidR="00DC0AF3">
        <w:t>проведе</w:t>
      </w:r>
      <w:r w:rsidR="00271D81">
        <w:t>н</w:t>
      </w:r>
      <w:r w:rsidR="002808A4">
        <w:t>ием</w:t>
      </w:r>
      <w:r w:rsidR="00DC0AF3">
        <w:t xml:space="preserve"> индексац</w:t>
      </w:r>
      <w:r w:rsidR="002808A4">
        <w:t>ии</w:t>
      </w:r>
      <w:r w:rsidR="00DC0AF3">
        <w:t xml:space="preserve"> размеров должностных окладов лиц, замещающих должности муниципальной службы </w:t>
      </w:r>
      <w:r w:rsidR="00F51CEE">
        <w:t>с 01.</w:t>
      </w:r>
      <w:r w:rsidR="00DC0AF3">
        <w:t>12</w:t>
      </w:r>
      <w:r w:rsidR="00F51CEE">
        <w:t xml:space="preserve">.2023 года </w:t>
      </w:r>
      <w:r w:rsidR="00DC0AF3">
        <w:t>в</w:t>
      </w:r>
      <w:r w:rsidR="00F51CEE">
        <w:t xml:space="preserve"> </w:t>
      </w:r>
      <w:r w:rsidR="00DC0AF3">
        <w:t>1,1847 раза, которая не была учтена в плановом периоде действующего бюджета Артемовского городского округа</w:t>
      </w:r>
      <w:r w:rsidR="00F51CEE">
        <w:t>.</w:t>
      </w:r>
    </w:p>
    <w:p w:rsidR="00271D81" w:rsidRDefault="00271D81" w:rsidP="00300248">
      <w:pPr>
        <w:widowControl w:val="0"/>
        <w:spacing w:line="312" w:lineRule="auto"/>
        <w:ind w:firstLine="709"/>
        <w:jc w:val="both"/>
      </w:pPr>
      <w:r>
        <w:t>Увеличены бюджетные ассигнования</w:t>
      </w:r>
      <w:r w:rsidRPr="00125D9A">
        <w:t xml:space="preserve"> </w:t>
      </w:r>
      <w:r>
        <w:t>в сфере закупок в связи с</w:t>
      </w:r>
      <w:r w:rsidRPr="00AE337F">
        <w:t xml:space="preserve"> учетом роста цен (тарифов) на продукцию (услуги) иных организаций </w:t>
      </w:r>
      <w:r>
        <w:t>(обслуживание СПС «</w:t>
      </w:r>
      <w:proofErr w:type="spellStart"/>
      <w:r>
        <w:t>КонсультантПлюс</w:t>
      </w:r>
      <w:proofErr w:type="spellEnd"/>
      <w:r>
        <w:t>», программы 1С, услуги связи, техническое обслуживание и ремонт оргтехники, приобретение материальных запасов).</w:t>
      </w:r>
    </w:p>
    <w:p w:rsidR="00F51CEE" w:rsidRDefault="00F51CEE" w:rsidP="00300248">
      <w:pPr>
        <w:widowControl w:val="0"/>
        <w:spacing w:line="312" w:lineRule="auto"/>
        <w:ind w:firstLine="709"/>
        <w:jc w:val="both"/>
      </w:pPr>
      <w:r w:rsidRPr="00125D9A">
        <w:t xml:space="preserve">Расходы на обеспечение деятельности органов местного самоуправления, осуществляющих руководство и управление в сфере установленных функций запланированы в полном объеме (штатная численность </w:t>
      </w:r>
      <w:r w:rsidRPr="008A7066">
        <w:t xml:space="preserve">– </w:t>
      </w:r>
      <w:r w:rsidR="00154169" w:rsidRPr="008A7066">
        <w:t>100,6</w:t>
      </w:r>
      <w:r w:rsidRPr="008A7066">
        <w:t xml:space="preserve"> единиц).</w:t>
      </w:r>
    </w:p>
    <w:p w:rsidR="00454BC2" w:rsidRDefault="00454BC2" w:rsidP="00454BC2">
      <w:pPr>
        <w:autoSpaceDE w:val="0"/>
        <w:autoSpaceDN w:val="0"/>
        <w:adjustRightInd w:val="0"/>
        <w:spacing w:after="120" w:line="312" w:lineRule="auto"/>
        <w:ind w:firstLine="709"/>
        <w:jc w:val="both"/>
      </w:pPr>
      <w:r>
        <w:lastRenderedPageBreak/>
        <w:t xml:space="preserve">На плановый период 2026 </w:t>
      </w:r>
      <w:r w:rsidR="00BA33FC">
        <w:t xml:space="preserve">- </w:t>
      </w:r>
      <w:r>
        <w:t xml:space="preserve">2027 годов бюджетные ассигнования на реализацию непрограммного направления деятельности предусмотрены в объемах </w:t>
      </w:r>
      <w:r w:rsidR="0036062B">
        <w:t>136 748 307,34</w:t>
      </w:r>
      <w:r>
        <w:t xml:space="preserve"> рублей, </w:t>
      </w:r>
      <w:r w:rsidR="0036062B">
        <w:t>142 067 056,99</w:t>
      </w:r>
      <w:r>
        <w:t xml:space="preserve"> рублей, соответственно по годам</w:t>
      </w:r>
      <w:r w:rsidRPr="00360E74">
        <w:t>.</w:t>
      </w:r>
    </w:p>
    <w:p w:rsidR="00F51CEE" w:rsidRDefault="00F51CEE" w:rsidP="00454BC2">
      <w:pPr>
        <w:spacing w:after="120" w:line="271" w:lineRule="auto"/>
        <w:ind w:firstLine="709"/>
        <w:jc w:val="both"/>
        <w:rPr>
          <w:b/>
        </w:rPr>
      </w:pPr>
      <w:r w:rsidRPr="00125D9A">
        <w:rPr>
          <w:b/>
        </w:rPr>
        <w:t>Резервный фонд администрации Артемовского городского округа</w:t>
      </w:r>
    </w:p>
    <w:p w:rsidR="00454BC2" w:rsidRPr="00454BC2" w:rsidRDefault="00454BC2" w:rsidP="00454BC2">
      <w:pPr>
        <w:spacing w:line="312" w:lineRule="auto"/>
        <w:ind w:firstLine="709"/>
        <w:jc w:val="both"/>
        <w:rPr>
          <w:b/>
        </w:rPr>
      </w:pPr>
      <w:r w:rsidRPr="00125D9A">
        <w:t xml:space="preserve">Бюджетные ассигнования по данному направлению </w:t>
      </w:r>
      <w:r w:rsidR="00C652F4">
        <w:t>деятельности</w:t>
      </w:r>
      <w:r w:rsidRPr="00125D9A">
        <w:t xml:space="preserve"> бюджета Артемовского городского округа запланированы на 202</w:t>
      </w:r>
      <w:r>
        <w:t>5</w:t>
      </w:r>
      <w:r w:rsidRPr="00125D9A">
        <w:t xml:space="preserve"> год в объеме </w:t>
      </w:r>
      <w:r>
        <w:t>90 316 000,00</w:t>
      </w:r>
      <w:r w:rsidRPr="00125D9A">
        <w:t xml:space="preserve"> руб</w:t>
      </w:r>
      <w:r>
        <w:t>лей (</w:t>
      </w:r>
      <w:r w:rsidRPr="00125D9A">
        <w:t xml:space="preserve">доля бюджетных ассигнований от общего объема расходов бюджета составляет </w:t>
      </w:r>
      <w:r>
        <w:t>1,4</w:t>
      </w:r>
      <w:r w:rsidRPr="00716E70">
        <w:t>%</w:t>
      </w:r>
      <w:r>
        <w:t xml:space="preserve">), </w:t>
      </w:r>
      <w:r w:rsidRPr="00454BC2">
        <w:rPr>
          <w:b/>
        </w:rPr>
        <w:t>вид расхода 870.</w:t>
      </w:r>
    </w:p>
    <w:p w:rsidR="00F51CEE" w:rsidRPr="00131880" w:rsidRDefault="00F51CEE" w:rsidP="004E0BD5">
      <w:pPr>
        <w:spacing w:after="120"/>
        <w:ind w:firstLine="567"/>
        <w:jc w:val="right"/>
      </w:pPr>
      <w:r w:rsidRPr="00131880">
        <w:t>(рубли)</w:t>
      </w:r>
    </w:p>
    <w:tbl>
      <w:tblPr>
        <w:tblStyle w:val="a3"/>
        <w:tblW w:w="9492" w:type="dxa"/>
        <w:tblLook w:val="04A0" w:firstRow="1" w:lastRow="0" w:firstColumn="1" w:lastColumn="0" w:noHBand="0" w:noVBand="1"/>
      </w:tblPr>
      <w:tblGrid>
        <w:gridCol w:w="3964"/>
        <w:gridCol w:w="1842"/>
        <w:gridCol w:w="1843"/>
        <w:gridCol w:w="1843"/>
      </w:tblGrid>
      <w:tr w:rsidR="00271D81" w:rsidRPr="00125D9A" w:rsidTr="00454BC2">
        <w:trPr>
          <w:trHeight w:val="508"/>
        </w:trPr>
        <w:tc>
          <w:tcPr>
            <w:tcW w:w="3964" w:type="dxa"/>
          </w:tcPr>
          <w:p w:rsidR="00271D81" w:rsidRDefault="00271D81" w:rsidP="00271D81">
            <w:pPr>
              <w:jc w:val="center"/>
              <w:rPr>
                <w:b/>
                <w:sz w:val="20"/>
                <w:szCs w:val="20"/>
              </w:rPr>
            </w:pPr>
            <w:r w:rsidRPr="004F34E5">
              <w:rPr>
                <w:b/>
                <w:sz w:val="20"/>
                <w:szCs w:val="20"/>
              </w:rPr>
              <w:t xml:space="preserve">Наименование непрограммных </w:t>
            </w:r>
          </w:p>
          <w:p w:rsidR="00271D81" w:rsidRPr="004F34E5" w:rsidRDefault="00271D81" w:rsidP="00271D81">
            <w:pPr>
              <w:jc w:val="center"/>
              <w:rPr>
                <w:b/>
                <w:sz w:val="20"/>
                <w:szCs w:val="20"/>
              </w:rPr>
            </w:pPr>
            <w:r w:rsidRPr="004F34E5">
              <w:rPr>
                <w:b/>
                <w:sz w:val="20"/>
                <w:szCs w:val="20"/>
              </w:rPr>
              <w:t>направлений деятельности</w:t>
            </w:r>
          </w:p>
        </w:tc>
        <w:tc>
          <w:tcPr>
            <w:tcW w:w="1842" w:type="dxa"/>
          </w:tcPr>
          <w:p w:rsidR="00271D81" w:rsidRDefault="00271D81" w:rsidP="00271D81">
            <w:pPr>
              <w:autoSpaceDE w:val="0"/>
              <w:autoSpaceDN w:val="0"/>
              <w:adjustRightInd w:val="0"/>
              <w:jc w:val="center"/>
              <w:rPr>
                <w:b/>
                <w:sz w:val="20"/>
                <w:szCs w:val="20"/>
              </w:rPr>
            </w:pPr>
            <w:r>
              <w:rPr>
                <w:b/>
                <w:sz w:val="20"/>
                <w:szCs w:val="20"/>
              </w:rPr>
              <w:t xml:space="preserve">Проект бюджета </w:t>
            </w:r>
          </w:p>
          <w:p w:rsidR="00271D81" w:rsidRPr="00DF7AEA" w:rsidRDefault="00271D81" w:rsidP="00271D81">
            <w:pPr>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271D81" w:rsidRDefault="00271D81" w:rsidP="00271D81">
            <w:pPr>
              <w:autoSpaceDE w:val="0"/>
              <w:autoSpaceDN w:val="0"/>
              <w:adjustRightInd w:val="0"/>
              <w:jc w:val="center"/>
              <w:rPr>
                <w:b/>
                <w:sz w:val="20"/>
                <w:szCs w:val="20"/>
              </w:rPr>
            </w:pPr>
            <w:r>
              <w:rPr>
                <w:b/>
                <w:sz w:val="20"/>
                <w:szCs w:val="20"/>
              </w:rPr>
              <w:t xml:space="preserve">Проект бюджета </w:t>
            </w:r>
          </w:p>
          <w:p w:rsidR="00271D81" w:rsidRPr="00DF7AEA" w:rsidRDefault="00271D81" w:rsidP="00271D81">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3" w:type="dxa"/>
          </w:tcPr>
          <w:p w:rsidR="00271D81" w:rsidRDefault="00271D81" w:rsidP="00271D81">
            <w:pPr>
              <w:autoSpaceDE w:val="0"/>
              <w:autoSpaceDN w:val="0"/>
              <w:adjustRightInd w:val="0"/>
              <w:jc w:val="center"/>
              <w:rPr>
                <w:b/>
                <w:sz w:val="20"/>
                <w:szCs w:val="20"/>
              </w:rPr>
            </w:pPr>
            <w:r>
              <w:rPr>
                <w:b/>
                <w:sz w:val="20"/>
                <w:szCs w:val="20"/>
              </w:rPr>
              <w:t xml:space="preserve">Проект бюджета </w:t>
            </w:r>
          </w:p>
          <w:p w:rsidR="00271D81" w:rsidRPr="00DF7AEA" w:rsidRDefault="00271D81" w:rsidP="00271D81">
            <w:pPr>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271D81">
        <w:tc>
          <w:tcPr>
            <w:tcW w:w="3964" w:type="dxa"/>
          </w:tcPr>
          <w:p w:rsidR="00F51CEE" w:rsidRPr="00C23C24" w:rsidRDefault="00271D81" w:rsidP="00B7577C">
            <w:pPr>
              <w:rPr>
                <w:sz w:val="20"/>
                <w:szCs w:val="20"/>
              </w:rPr>
            </w:pPr>
            <w:r w:rsidRPr="00271D81">
              <w:rPr>
                <w:sz w:val="20"/>
                <w:szCs w:val="20"/>
              </w:rPr>
              <w:t>Резервный фонд администрации Артемовского городского округа</w:t>
            </w:r>
          </w:p>
        </w:tc>
        <w:tc>
          <w:tcPr>
            <w:tcW w:w="1842" w:type="dxa"/>
            <w:vAlign w:val="center"/>
          </w:tcPr>
          <w:p w:rsidR="00F51CEE" w:rsidRPr="00C23C24" w:rsidRDefault="00271D81" w:rsidP="00B7577C">
            <w:pPr>
              <w:jc w:val="center"/>
              <w:rPr>
                <w:sz w:val="20"/>
                <w:szCs w:val="20"/>
              </w:rPr>
            </w:pPr>
            <w:r>
              <w:rPr>
                <w:sz w:val="20"/>
                <w:szCs w:val="20"/>
              </w:rPr>
              <w:t>90 316 000,00</w:t>
            </w:r>
            <w:r w:rsidR="00454BC2">
              <w:rPr>
                <w:sz w:val="20"/>
                <w:szCs w:val="20"/>
              </w:rPr>
              <w:t xml:space="preserve"> МБ</w:t>
            </w:r>
          </w:p>
        </w:tc>
        <w:tc>
          <w:tcPr>
            <w:tcW w:w="1843" w:type="dxa"/>
            <w:vAlign w:val="center"/>
          </w:tcPr>
          <w:p w:rsidR="00F51CEE" w:rsidRPr="00C23C24" w:rsidRDefault="00271D81" w:rsidP="00B7577C">
            <w:pPr>
              <w:jc w:val="center"/>
              <w:rPr>
                <w:sz w:val="20"/>
                <w:szCs w:val="20"/>
              </w:rPr>
            </w:pPr>
            <w:r>
              <w:rPr>
                <w:sz w:val="20"/>
                <w:szCs w:val="20"/>
              </w:rPr>
              <w:t>49 858 514,41</w:t>
            </w:r>
            <w:r w:rsidR="00454BC2">
              <w:rPr>
                <w:sz w:val="20"/>
                <w:szCs w:val="20"/>
              </w:rPr>
              <w:t xml:space="preserve"> МБ</w:t>
            </w:r>
          </w:p>
        </w:tc>
        <w:tc>
          <w:tcPr>
            <w:tcW w:w="1843" w:type="dxa"/>
            <w:vAlign w:val="center"/>
          </w:tcPr>
          <w:p w:rsidR="00F51CEE" w:rsidRPr="00C23C24" w:rsidRDefault="00271D81" w:rsidP="00B7577C">
            <w:pPr>
              <w:jc w:val="center"/>
              <w:rPr>
                <w:sz w:val="20"/>
                <w:szCs w:val="20"/>
              </w:rPr>
            </w:pPr>
            <w:r>
              <w:rPr>
                <w:sz w:val="20"/>
                <w:szCs w:val="20"/>
              </w:rPr>
              <w:t>16 124 800,30</w:t>
            </w:r>
            <w:r w:rsidR="00454BC2">
              <w:rPr>
                <w:sz w:val="20"/>
                <w:szCs w:val="20"/>
              </w:rPr>
              <w:t xml:space="preserve"> МБ</w:t>
            </w:r>
          </w:p>
        </w:tc>
      </w:tr>
    </w:tbl>
    <w:p w:rsidR="00F51CEE" w:rsidRDefault="00F51CEE" w:rsidP="000B57D3">
      <w:pPr>
        <w:spacing w:line="271" w:lineRule="auto"/>
        <w:ind w:firstLine="709"/>
        <w:jc w:val="both"/>
      </w:pPr>
    </w:p>
    <w:p w:rsidR="00F51CEE" w:rsidRDefault="00F51CEE" w:rsidP="00686584">
      <w:pPr>
        <w:spacing w:line="312" w:lineRule="auto"/>
        <w:ind w:firstLine="709"/>
        <w:jc w:val="both"/>
      </w:pPr>
      <w:r w:rsidRPr="00125D9A">
        <w:t xml:space="preserve">Планирование бюджетных ассигнований резервного фонда администрации Артемовского городского округа осуществлялось исходя из предложения ГРБС – администрации Артемовского городского округа. </w:t>
      </w:r>
    </w:p>
    <w:p w:rsidR="00BA33FC" w:rsidRDefault="00BA33FC" w:rsidP="00BA33FC">
      <w:pPr>
        <w:autoSpaceDE w:val="0"/>
        <w:autoSpaceDN w:val="0"/>
        <w:adjustRightInd w:val="0"/>
        <w:spacing w:line="312" w:lineRule="auto"/>
        <w:ind w:firstLine="709"/>
        <w:jc w:val="both"/>
      </w:pPr>
      <w:r>
        <w:t>На плановый период 2026 - 2027 годов бюджетные ассигнования на реализацию непрограммного направления деятельности предусмотрены в объемах 49 858 514,41 рублей, 16 124 800,30 рублей, соответственно по годам</w:t>
      </w:r>
      <w:r w:rsidRPr="00360E74">
        <w:t>.</w:t>
      </w:r>
    </w:p>
    <w:p w:rsidR="00F51CEE" w:rsidRDefault="00F51CEE" w:rsidP="0036062B">
      <w:pPr>
        <w:widowControl w:val="0"/>
        <w:spacing w:after="120" w:line="271" w:lineRule="auto"/>
        <w:ind w:firstLine="567"/>
        <w:jc w:val="both"/>
        <w:rPr>
          <w:b/>
        </w:rPr>
      </w:pPr>
      <w:r w:rsidRPr="00125D9A">
        <w:rPr>
          <w:b/>
        </w:rPr>
        <w:t xml:space="preserve">Представительские и иные прочие расходы в органах местного самоуправления Артемовского городского округа </w:t>
      </w:r>
    </w:p>
    <w:p w:rsidR="00F51CEE" w:rsidRPr="00125D9A" w:rsidRDefault="00F51CEE" w:rsidP="00F11667">
      <w:pPr>
        <w:spacing w:line="312" w:lineRule="auto"/>
        <w:ind w:firstLine="567"/>
        <w:jc w:val="both"/>
      </w:pPr>
      <w:r w:rsidRPr="00125D9A">
        <w:t xml:space="preserve">Бюджетные ассигнования по данному направлению </w:t>
      </w:r>
      <w:r w:rsidR="00C652F4">
        <w:t>деятельности</w:t>
      </w:r>
      <w:r w:rsidRPr="00125D9A">
        <w:t xml:space="preserve"> бюджета Артемовского городского округа запланированы на 202</w:t>
      </w:r>
      <w:r w:rsidR="00454BC2">
        <w:t>5</w:t>
      </w:r>
      <w:r w:rsidRPr="00125D9A">
        <w:t xml:space="preserve"> год в объеме </w:t>
      </w:r>
      <w:r w:rsidR="0036062B">
        <w:t>484 125,92</w:t>
      </w:r>
      <w:r w:rsidRPr="00125D9A">
        <w:t xml:space="preserve"> руб</w:t>
      </w:r>
      <w:r w:rsidR="00BA33FC">
        <w:t>лей</w:t>
      </w:r>
      <w:r w:rsidRPr="00125D9A">
        <w:t xml:space="preserve"> </w:t>
      </w:r>
      <w:r w:rsidR="00BA33FC">
        <w:t>(</w:t>
      </w:r>
      <w:r w:rsidRPr="00125D9A">
        <w:t xml:space="preserve">доля бюджетных ассигнований от общего объема расходов бюджета составляет </w:t>
      </w:r>
      <w:r w:rsidRPr="00716E70">
        <w:t>0,0</w:t>
      </w:r>
      <w:r w:rsidR="0036062B">
        <w:t>1</w:t>
      </w:r>
      <w:r w:rsidRPr="00716E70">
        <w:t>%</w:t>
      </w:r>
      <w:r w:rsidR="00BA33FC">
        <w:t xml:space="preserve">), </w:t>
      </w:r>
      <w:r w:rsidR="00BA33FC" w:rsidRPr="00BA33FC">
        <w:rPr>
          <w:b/>
        </w:rPr>
        <w:t>вид расхода - 240</w:t>
      </w:r>
      <w:r w:rsidRPr="00716E70">
        <w:t>.</w:t>
      </w:r>
    </w:p>
    <w:p w:rsidR="00F51CEE" w:rsidRPr="00125D9A" w:rsidRDefault="00F51CEE" w:rsidP="00686584">
      <w:pPr>
        <w:spacing w:after="120"/>
        <w:ind w:firstLine="567"/>
        <w:jc w:val="right"/>
      </w:pPr>
      <w:r w:rsidRPr="00125D9A">
        <w:t>(рубли)</w:t>
      </w:r>
    </w:p>
    <w:tbl>
      <w:tblPr>
        <w:tblStyle w:val="a3"/>
        <w:tblW w:w="9549" w:type="dxa"/>
        <w:tblLook w:val="04A0" w:firstRow="1" w:lastRow="0" w:firstColumn="1" w:lastColumn="0" w:noHBand="0" w:noVBand="1"/>
      </w:tblPr>
      <w:tblGrid>
        <w:gridCol w:w="4248"/>
        <w:gridCol w:w="1730"/>
        <w:gridCol w:w="1843"/>
        <w:gridCol w:w="1728"/>
      </w:tblGrid>
      <w:tr w:rsidR="00454BC2" w:rsidRPr="00125D9A" w:rsidTr="00300248">
        <w:trPr>
          <w:trHeight w:val="529"/>
        </w:trPr>
        <w:tc>
          <w:tcPr>
            <w:tcW w:w="4248" w:type="dxa"/>
          </w:tcPr>
          <w:p w:rsidR="00454BC2" w:rsidRDefault="00454BC2" w:rsidP="00454BC2">
            <w:pPr>
              <w:jc w:val="center"/>
              <w:rPr>
                <w:b/>
                <w:sz w:val="20"/>
                <w:szCs w:val="20"/>
              </w:rPr>
            </w:pPr>
            <w:r w:rsidRPr="004F34E5">
              <w:rPr>
                <w:b/>
                <w:sz w:val="20"/>
                <w:szCs w:val="20"/>
              </w:rPr>
              <w:t xml:space="preserve">Наименование непрограммных </w:t>
            </w:r>
          </w:p>
          <w:p w:rsidR="00454BC2" w:rsidRPr="004F34E5" w:rsidRDefault="00454BC2" w:rsidP="00454BC2">
            <w:pPr>
              <w:jc w:val="center"/>
              <w:rPr>
                <w:b/>
                <w:sz w:val="20"/>
                <w:szCs w:val="20"/>
              </w:rPr>
            </w:pPr>
            <w:r w:rsidRPr="004F34E5">
              <w:rPr>
                <w:b/>
                <w:sz w:val="20"/>
                <w:szCs w:val="20"/>
              </w:rPr>
              <w:t>направлений деятельности</w:t>
            </w:r>
          </w:p>
        </w:tc>
        <w:tc>
          <w:tcPr>
            <w:tcW w:w="1730" w:type="dxa"/>
          </w:tcPr>
          <w:p w:rsidR="00454BC2" w:rsidRDefault="00454BC2" w:rsidP="00454BC2">
            <w:pPr>
              <w:autoSpaceDE w:val="0"/>
              <w:autoSpaceDN w:val="0"/>
              <w:adjustRightInd w:val="0"/>
              <w:jc w:val="center"/>
              <w:rPr>
                <w:b/>
                <w:sz w:val="20"/>
                <w:szCs w:val="20"/>
              </w:rPr>
            </w:pPr>
            <w:r>
              <w:rPr>
                <w:b/>
                <w:sz w:val="20"/>
                <w:szCs w:val="20"/>
              </w:rPr>
              <w:t xml:space="preserve">Проект бюджета </w:t>
            </w:r>
          </w:p>
          <w:p w:rsidR="00454BC2" w:rsidRPr="00DF7AEA" w:rsidRDefault="00454BC2" w:rsidP="00454BC2">
            <w:pPr>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454BC2" w:rsidRDefault="00454BC2" w:rsidP="00454BC2">
            <w:pPr>
              <w:autoSpaceDE w:val="0"/>
              <w:autoSpaceDN w:val="0"/>
              <w:adjustRightInd w:val="0"/>
              <w:jc w:val="center"/>
              <w:rPr>
                <w:b/>
                <w:sz w:val="20"/>
                <w:szCs w:val="20"/>
              </w:rPr>
            </w:pPr>
            <w:r>
              <w:rPr>
                <w:b/>
                <w:sz w:val="20"/>
                <w:szCs w:val="20"/>
              </w:rPr>
              <w:t xml:space="preserve">Проект бюджета </w:t>
            </w:r>
          </w:p>
          <w:p w:rsidR="00454BC2" w:rsidRPr="00DF7AEA" w:rsidRDefault="00454BC2" w:rsidP="00454BC2">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728" w:type="dxa"/>
          </w:tcPr>
          <w:p w:rsidR="00454BC2" w:rsidRDefault="00454BC2" w:rsidP="00454BC2">
            <w:pPr>
              <w:autoSpaceDE w:val="0"/>
              <w:autoSpaceDN w:val="0"/>
              <w:adjustRightInd w:val="0"/>
              <w:jc w:val="center"/>
              <w:rPr>
                <w:b/>
                <w:sz w:val="20"/>
                <w:szCs w:val="20"/>
              </w:rPr>
            </w:pPr>
            <w:r>
              <w:rPr>
                <w:b/>
                <w:sz w:val="20"/>
                <w:szCs w:val="20"/>
              </w:rPr>
              <w:t xml:space="preserve">Проект бюджета </w:t>
            </w:r>
          </w:p>
          <w:p w:rsidR="00454BC2" w:rsidRPr="00DF7AEA" w:rsidRDefault="00454BC2" w:rsidP="00454BC2">
            <w:pPr>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300248">
        <w:tc>
          <w:tcPr>
            <w:tcW w:w="4248" w:type="dxa"/>
          </w:tcPr>
          <w:p w:rsidR="00F51CEE" w:rsidRPr="00125D9A" w:rsidRDefault="00F51CEE" w:rsidP="00F51CEE">
            <w:pPr>
              <w:jc w:val="both"/>
              <w:rPr>
                <w:sz w:val="20"/>
                <w:szCs w:val="20"/>
              </w:rPr>
            </w:pPr>
            <w:r w:rsidRPr="00125D9A">
              <w:rPr>
                <w:sz w:val="20"/>
                <w:szCs w:val="20"/>
              </w:rPr>
              <w:t>Представительские и иные прочие расходы в органах местного самоуправления Артемовского городского округа</w:t>
            </w:r>
          </w:p>
        </w:tc>
        <w:tc>
          <w:tcPr>
            <w:tcW w:w="1730" w:type="dxa"/>
            <w:vAlign w:val="center"/>
          </w:tcPr>
          <w:p w:rsidR="00F51CEE" w:rsidRPr="00125D9A" w:rsidRDefault="0036062B" w:rsidP="00B7577C">
            <w:pPr>
              <w:jc w:val="center"/>
              <w:rPr>
                <w:sz w:val="20"/>
                <w:szCs w:val="20"/>
              </w:rPr>
            </w:pPr>
            <w:r>
              <w:rPr>
                <w:sz w:val="20"/>
                <w:szCs w:val="20"/>
              </w:rPr>
              <w:t>484 125,92</w:t>
            </w:r>
            <w:r w:rsidR="00F51CEE" w:rsidRPr="00125D9A">
              <w:rPr>
                <w:sz w:val="20"/>
                <w:szCs w:val="20"/>
              </w:rPr>
              <w:t xml:space="preserve"> МБ</w:t>
            </w:r>
          </w:p>
        </w:tc>
        <w:tc>
          <w:tcPr>
            <w:tcW w:w="1843" w:type="dxa"/>
            <w:vAlign w:val="center"/>
          </w:tcPr>
          <w:p w:rsidR="00F51CEE" w:rsidRPr="00125D9A" w:rsidRDefault="0036062B" w:rsidP="00B7577C">
            <w:pPr>
              <w:jc w:val="center"/>
              <w:rPr>
                <w:sz w:val="20"/>
                <w:szCs w:val="20"/>
              </w:rPr>
            </w:pPr>
            <w:r>
              <w:rPr>
                <w:sz w:val="20"/>
                <w:szCs w:val="20"/>
              </w:rPr>
              <w:t>714 296,73</w:t>
            </w:r>
            <w:r w:rsidR="00F51CEE">
              <w:rPr>
                <w:sz w:val="20"/>
                <w:szCs w:val="20"/>
              </w:rPr>
              <w:t xml:space="preserve"> </w:t>
            </w:r>
            <w:r w:rsidR="00F51CEE" w:rsidRPr="00125D9A">
              <w:rPr>
                <w:sz w:val="20"/>
                <w:szCs w:val="20"/>
              </w:rPr>
              <w:t>МБ</w:t>
            </w:r>
          </w:p>
        </w:tc>
        <w:tc>
          <w:tcPr>
            <w:tcW w:w="1728" w:type="dxa"/>
            <w:vAlign w:val="center"/>
          </w:tcPr>
          <w:p w:rsidR="00F51CEE" w:rsidRPr="00125D9A" w:rsidRDefault="0036062B" w:rsidP="00B7577C">
            <w:pPr>
              <w:jc w:val="center"/>
              <w:rPr>
                <w:sz w:val="20"/>
                <w:szCs w:val="20"/>
              </w:rPr>
            </w:pPr>
            <w:r>
              <w:rPr>
                <w:sz w:val="20"/>
                <w:szCs w:val="20"/>
              </w:rPr>
              <w:t>953 607,59</w:t>
            </w:r>
            <w:r w:rsidR="00454BC2">
              <w:rPr>
                <w:sz w:val="20"/>
                <w:szCs w:val="20"/>
              </w:rPr>
              <w:t xml:space="preserve"> МБ</w:t>
            </w:r>
          </w:p>
        </w:tc>
      </w:tr>
    </w:tbl>
    <w:p w:rsidR="00F51CEE" w:rsidRPr="00125D9A" w:rsidRDefault="00F51CEE" w:rsidP="00B7577C">
      <w:pPr>
        <w:autoSpaceDE w:val="0"/>
        <w:autoSpaceDN w:val="0"/>
        <w:adjustRightInd w:val="0"/>
        <w:spacing w:line="271" w:lineRule="auto"/>
        <w:ind w:firstLine="709"/>
        <w:jc w:val="both"/>
      </w:pPr>
    </w:p>
    <w:p w:rsidR="00F51CEE" w:rsidRDefault="00F51CEE" w:rsidP="00686584">
      <w:pPr>
        <w:spacing w:line="312" w:lineRule="auto"/>
        <w:ind w:firstLine="851"/>
        <w:jc w:val="both"/>
      </w:pPr>
      <w:r w:rsidRPr="00125D9A">
        <w:t>Планирование бюджетных ассигнований осуществлялось исходя из предложения ГРБС – администрации Артемовского городского округа с учетом постановления администрации Артемовского городского округа от 05.11.2014 № 3829-па «О представительских и иных прочих расходах в администрации Артемовского городского округа»</w:t>
      </w:r>
      <w:r w:rsidR="000758E0">
        <w:t>.</w:t>
      </w:r>
    </w:p>
    <w:p w:rsidR="00BA33FC" w:rsidRDefault="00BA33FC" w:rsidP="0036062B">
      <w:pPr>
        <w:autoSpaceDE w:val="0"/>
        <w:autoSpaceDN w:val="0"/>
        <w:adjustRightInd w:val="0"/>
        <w:spacing w:after="120" w:line="312" w:lineRule="auto"/>
        <w:ind w:firstLine="709"/>
        <w:jc w:val="both"/>
      </w:pPr>
      <w:r>
        <w:t xml:space="preserve">На плановый период 2026 - 2027 годов бюджетные ассигнования на реализацию непрограммного направления деятельности предусмотрены в объемах </w:t>
      </w:r>
      <w:r w:rsidR="0036062B">
        <w:t>714 296,73</w:t>
      </w:r>
      <w:r>
        <w:t xml:space="preserve"> рублей, </w:t>
      </w:r>
      <w:r w:rsidR="0036062B">
        <w:t>953 607,59</w:t>
      </w:r>
      <w:r>
        <w:t xml:space="preserve"> рублей, соответственно по годам</w:t>
      </w:r>
      <w:r w:rsidRPr="00360E74">
        <w:t>.</w:t>
      </w:r>
    </w:p>
    <w:p w:rsidR="00F51CEE" w:rsidRDefault="00F51CEE" w:rsidP="00F3517A">
      <w:pPr>
        <w:widowControl w:val="0"/>
        <w:spacing w:after="120" w:line="271" w:lineRule="auto"/>
        <w:ind w:firstLine="709"/>
        <w:jc w:val="both"/>
        <w:rPr>
          <w:b/>
          <w:iCs/>
          <w:spacing w:val="2"/>
        </w:rPr>
      </w:pPr>
      <w:r w:rsidRPr="007324DB">
        <w:rPr>
          <w:b/>
          <w:iCs/>
          <w:spacing w:val="2"/>
        </w:rPr>
        <w:t>Исполнение судебных актов и решений налоговых органов</w:t>
      </w:r>
    </w:p>
    <w:p w:rsidR="00F51CEE" w:rsidRDefault="00F51CEE" w:rsidP="00F3517A">
      <w:pPr>
        <w:widowControl w:val="0"/>
        <w:spacing w:line="312" w:lineRule="auto"/>
        <w:ind w:firstLine="709"/>
        <w:jc w:val="both"/>
      </w:pPr>
      <w:r w:rsidRPr="00504453">
        <w:t xml:space="preserve">Бюджетные ассигнования </w:t>
      </w:r>
      <w:r w:rsidR="000758E0" w:rsidRPr="00125D9A">
        <w:t xml:space="preserve">по данному направлению </w:t>
      </w:r>
      <w:r w:rsidR="00C652F4">
        <w:t>деятельности</w:t>
      </w:r>
      <w:r w:rsidR="000758E0" w:rsidRPr="00125D9A">
        <w:t xml:space="preserve"> бюджета Артемов</w:t>
      </w:r>
      <w:r w:rsidR="000758E0" w:rsidRPr="00125D9A">
        <w:lastRenderedPageBreak/>
        <w:t>ского городского округа запланированы на 202</w:t>
      </w:r>
      <w:r w:rsidR="000758E0">
        <w:t>5</w:t>
      </w:r>
      <w:r w:rsidR="000758E0" w:rsidRPr="00125D9A">
        <w:t xml:space="preserve"> год в объеме </w:t>
      </w:r>
      <w:r w:rsidR="000758E0">
        <w:t>500 000</w:t>
      </w:r>
      <w:r>
        <w:t>,00</w:t>
      </w:r>
      <w:r w:rsidRPr="00504453">
        <w:t xml:space="preserve"> </w:t>
      </w:r>
      <w:r w:rsidR="00D046B8">
        <w:t>рублей</w:t>
      </w:r>
      <w:r w:rsidRPr="00504453">
        <w:t xml:space="preserve"> </w:t>
      </w:r>
      <w:r w:rsidR="000758E0">
        <w:t>(</w:t>
      </w:r>
      <w:r w:rsidRPr="00504453">
        <w:t xml:space="preserve">доля </w:t>
      </w:r>
      <w:r w:rsidRPr="00125D9A">
        <w:t>бюджетных ассигнований от общего объема расходов бюджет</w:t>
      </w:r>
      <w:r w:rsidRPr="0077464A">
        <w:t>а составляет 0,0</w:t>
      </w:r>
      <w:r w:rsidR="000758E0">
        <w:t>1</w:t>
      </w:r>
      <w:r w:rsidRPr="0077464A">
        <w:t>%</w:t>
      </w:r>
      <w:r w:rsidR="000758E0">
        <w:t xml:space="preserve">), </w:t>
      </w:r>
      <w:r w:rsidR="000758E0" w:rsidRPr="000758E0">
        <w:rPr>
          <w:b/>
        </w:rPr>
        <w:t>вид расхода - 830</w:t>
      </w:r>
      <w:r w:rsidRPr="0077464A">
        <w:t>.</w:t>
      </w:r>
    </w:p>
    <w:p w:rsidR="00F51CEE" w:rsidRPr="00FC574A" w:rsidRDefault="00DF7D95" w:rsidP="00DF7D95">
      <w:pPr>
        <w:spacing w:after="120"/>
        <w:ind w:firstLine="567"/>
        <w:jc w:val="right"/>
        <w:rPr>
          <w:iCs/>
          <w:spacing w:val="2"/>
        </w:rPr>
      </w:pPr>
      <w:r>
        <w:rPr>
          <w:iCs/>
          <w:spacing w:val="2"/>
        </w:rPr>
        <w:t>(</w:t>
      </w:r>
      <w:r w:rsidR="00F51CEE" w:rsidRPr="00FC574A">
        <w:rPr>
          <w:iCs/>
          <w:spacing w:val="2"/>
        </w:rPr>
        <w:t>рубли</w:t>
      </w:r>
      <w:r>
        <w:rPr>
          <w:iCs/>
          <w:spacing w:val="2"/>
        </w:rPr>
        <w:t>)</w:t>
      </w:r>
    </w:p>
    <w:tbl>
      <w:tblPr>
        <w:tblStyle w:val="a3"/>
        <w:tblW w:w="9493" w:type="dxa"/>
        <w:tblLook w:val="04A0" w:firstRow="1" w:lastRow="0" w:firstColumn="1" w:lastColumn="0" w:noHBand="0" w:noVBand="1"/>
      </w:tblPr>
      <w:tblGrid>
        <w:gridCol w:w="3539"/>
        <w:gridCol w:w="2268"/>
        <w:gridCol w:w="1842"/>
        <w:gridCol w:w="1844"/>
      </w:tblGrid>
      <w:tr w:rsidR="000758E0" w:rsidRPr="00B314A5" w:rsidTr="000758E0">
        <w:trPr>
          <w:trHeight w:val="509"/>
        </w:trPr>
        <w:tc>
          <w:tcPr>
            <w:tcW w:w="3539" w:type="dxa"/>
          </w:tcPr>
          <w:p w:rsidR="000758E0" w:rsidRDefault="000758E0" w:rsidP="000758E0">
            <w:pPr>
              <w:jc w:val="center"/>
              <w:rPr>
                <w:b/>
                <w:sz w:val="20"/>
                <w:szCs w:val="20"/>
              </w:rPr>
            </w:pPr>
            <w:r w:rsidRPr="004F34E5">
              <w:rPr>
                <w:b/>
                <w:sz w:val="20"/>
                <w:szCs w:val="20"/>
              </w:rPr>
              <w:t xml:space="preserve">Наименование непрограммных </w:t>
            </w:r>
          </w:p>
          <w:p w:rsidR="000758E0" w:rsidRPr="004F34E5" w:rsidRDefault="000758E0" w:rsidP="000758E0">
            <w:pPr>
              <w:jc w:val="center"/>
              <w:rPr>
                <w:b/>
                <w:sz w:val="20"/>
                <w:szCs w:val="20"/>
              </w:rPr>
            </w:pPr>
            <w:r w:rsidRPr="004F34E5">
              <w:rPr>
                <w:b/>
                <w:sz w:val="20"/>
                <w:szCs w:val="20"/>
              </w:rPr>
              <w:t>направлений деятельности</w:t>
            </w:r>
          </w:p>
        </w:tc>
        <w:tc>
          <w:tcPr>
            <w:tcW w:w="2268" w:type="dxa"/>
          </w:tcPr>
          <w:p w:rsidR="000758E0" w:rsidRDefault="000758E0" w:rsidP="000758E0">
            <w:pPr>
              <w:autoSpaceDE w:val="0"/>
              <w:autoSpaceDN w:val="0"/>
              <w:adjustRightInd w:val="0"/>
              <w:jc w:val="center"/>
              <w:rPr>
                <w:b/>
                <w:sz w:val="20"/>
                <w:szCs w:val="20"/>
              </w:rPr>
            </w:pPr>
            <w:r>
              <w:rPr>
                <w:b/>
                <w:sz w:val="20"/>
                <w:szCs w:val="20"/>
              </w:rPr>
              <w:t xml:space="preserve">Проект бюджета </w:t>
            </w:r>
          </w:p>
          <w:p w:rsidR="000758E0" w:rsidRPr="00DF7AEA" w:rsidRDefault="000758E0" w:rsidP="000758E0">
            <w:pPr>
              <w:jc w:val="center"/>
              <w:rPr>
                <w:b/>
                <w:sz w:val="20"/>
                <w:szCs w:val="20"/>
              </w:rPr>
            </w:pPr>
            <w:r>
              <w:rPr>
                <w:b/>
                <w:sz w:val="20"/>
                <w:szCs w:val="20"/>
              </w:rPr>
              <w:t xml:space="preserve">на </w:t>
            </w:r>
            <w:r w:rsidRPr="00632F4C">
              <w:rPr>
                <w:b/>
                <w:sz w:val="20"/>
                <w:szCs w:val="20"/>
              </w:rPr>
              <w:t>202</w:t>
            </w:r>
            <w:r>
              <w:rPr>
                <w:b/>
                <w:sz w:val="20"/>
                <w:szCs w:val="20"/>
              </w:rPr>
              <w:t>5 год</w:t>
            </w:r>
          </w:p>
        </w:tc>
        <w:tc>
          <w:tcPr>
            <w:tcW w:w="1842" w:type="dxa"/>
          </w:tcPr>
          <w:p w:rsidR="000758E0" w:rsidRDefault="000758E0" w:rsidP="000758E0">
            <w:pPr>
              <w:autoSpaceDE w:val="0"/>
              <w:autoSpaceDN w:val="0"/>
              <w:adjustRightInd w:val="0"/>
              <w:jc w:val="center"/>
              <w:rPr>
                <w:b/>
                <w:sz w:val="20"/>
                <w:szCs w:val="20"/>
              </w:rPr>
            </w:pPr>
            <w:r>
              <w:rPr>
                <w:b/>
                <w:sz w:val="20"/>
                <w:szCs w:val="20"/>
              </w:rPr>
              <w:t xml:space="preserve">Проект бюджета </w:t>
            </w:r>
          </w:p>
          <w:p w:rsidR="000758E0" w:rsidRPr="00DF7AEA" w:rsidRDefault="000758E0" w:rsidP="000758E0">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4" w:type="dxa"/>
          </w:tcPr>
          <w:p w:rsidR="000758E0" w:rsidRDefault="000758E0" w:rsidP="000758E0">
            <w:pPr>
              <w:autoSpaceDE w:val="0"/>
              <w:autoSpaceDN w:val="0"/>
              <w:adjustRightInd w:val="0"/>
              <w:jc w:val="center"/>
              <w:rPr>
                <w:b/>
                <w:sz w:val="20"/>
                <w:szCs w:val="20"/>
              </w:rPr>
            </w:pPr>
            <w:r>
              <w:rPr>
                <w:b/>
                <w:sz w:val="20"/>
                <w:szCs w:val="20"/>
              </w:rPr>
              <w:t xml:space="preserve">Проект бюджета </w:t>
            </w:r>
          </w:p>
          <w:p w:rsidR="000758E0" w:rsidRPr="00DF7AEA" w:rsidRDefault="000758E0" w:rsidP="000758E0">
            <w:pPr>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B314A5" w:rsidTr="000758E0">
        <w:tc>
          <w:tcPr>
            <w:tcW w:w="3539" w:type="dxa"/>
          </w:tcPr>
          <w:p w:rsidR="00F51CEE" w:rsidRPr="00614682" w:rsidRDefault="00F51CEE" w:rsidP="00F51CEE">
            <w:pPr>
              <w:jc w:val="both"/>
              <w:rPr>
                <w:sz w:val="20"/>
                <w:szCs w:val="20"/>
              </w:rPr>
            </w:pPr>
            <w:r w:rsidRPr="00614682">
              <w:rPr>
                <w:sz w:val="20"/>
                <w:szCs w:val="20"/>
              </w:rPr>
              <w:t>Исполнение судебных актов и решений налоговых органов</w:t>
            </w:r>
          </w:p>
        </w:tc>
        <w:tc>
          <w:tcPr>
            <w:tcW w:w="2268" w:type="dxa"/>
            <w:vAlign w:val="center"/>
          </w:tcPr>
          <w:p w:rsidR="00F51CEE" w:rsidRPr="00614682" w:rsidRDefault="000758E0" w:rsidP="00B7577C">
            <w:pPr>
              <w:jc w:val="center"/>
              <w:rPr>
                <w:sz w:val="20"/>
                <w:szCs w:val="20"/>
              </w:rPr>
            </w:pPr>
            <w:r>
              <w:rPr>
                <w:sz w:val="20"/>
                <w:szCs w:val="20"/>
              </w:rPr>
              <w:t>500 00</w:t>
            </w:r>
            <w:r w:rsidR="00F51CEE" w:rsidRPr="00614682">
              <w:rPr>
                <w:sz w:val="20"/>
                <w:szCs w:val="20"/>
              </w:rPr>
              <w:t>0,00 МБ</w:t>
            </w:r>
          </w:p>
        </w:tc>
        <w:tc>
          <w:tcPr>
            <w:tcW w:w="1842" w:type="dxa"/>
            <w:vAlign w:val="center"/>
          </w:tcPr>
          <w:p w:rsidR="00F51CEE" w:rsidRPr="00614682" w:rsidRDefault="000758E0" w:rsidP="00B7577C">
            <w:pPr>
              <w:jc w:val="center"/>
              <w:rPr>
                <w:sz w:val="20"/>
                <w:szCs w:val="20"/>
              </w:rPr>
            </w:pPr>
            <w:r>
              <w:rPr>
                <w:sz w:val="20"/>
                <w:szCs w:val="20"/>
              </w:rPr>
              <w:t>500 000,00</w:t>
            </w:r>
            <w:r w:rsidR="00F51CEE" w:rsidRPr="00614682">
              <w:rPr>
                <w:sz w:val="20"/>
                <w:szCs w:val="20"/>
              </w:rPr>
              <w:t xml:space="preserve"> МБ</w:t>
            </w:r>
          </w:p>
        </w:tc>
        <w:tc>
          <w:tcPr>
            <w:tcW w:w="1844" w:type="dxa"/>
            <w:vAlign w:val="center"/>
          </w:tcPr>
          <w:p w:rsidR="00F51CEE" w:rsidRPr="00614682" w:rsidRDefault="000758E0" w:rsidP="00B7577C">
            <w:pPr>
              <w:jc w:val="center"/>
              <w:rPr>
                <w:sz w:val="20"/>
                <w:szCs w:val="20"/>
              </w:rPr>
            </w:pPr>
            <w:r>
              <w:rPr>
                <w:sz w:val="20"/>
                <w:szCs w:val="20"/>
              </w:rPr>
              <w:t>500 000,00 МБ</w:t>
            </w:r>
          </w:p>
        </w:tc>
      </w:tr>
    </w:tbl>
    <w:p w:rsidR="00F51CEE" w:rsidRDefault="00F51CEE" w:rsidP="00B7577C">
      <w:pPr>
        <w:spacing w:line="23" w:lineRule="atLeast"/>
        <w:ind w:firstLine="567"/>
        <w:jc w:val="center"/>
        <w:rPr>
          <w:b/>
        </w:rPr>
      </w:pPr>
    </w:p>
    <w:p w:rsidR="00300248" w:rsidRPr="00300248" w:rsidRDefault="00F51CEE" w:rsidP="00300248">
      <w:pPr>
        <w:spacing w:line="312" w:lineRule="auto"/>
        <w:ind w:firstLine="851"/>
        <w:jc w:val="both"/>
      </w:pPr>
      <w:r w:rsidRPr="00064C2F">
        <w:t xml:space="preserve">Предусмотрены бюджетные ассигнования на </w:t>
      </w:r>
      <w:r w:rsidR="00300248" w:rsidRPr="00064C2F">
        <w:t>проведение независимых судебных экспертиз.</w:t>
      </w:r>
    </w:p>
    <w:p w:rsidR="00C652F4" w:rsidRDefault="00C652F4" w:rsidP="00300248">
      <w:pPr>
        <w:spacing w:line="312" w:lineRule="auto"/>
        <w:ind w:firstLine="851"/>
        <w:jc w:val="both"/>
      </w:pPr>
      <w:r>
        <w:t>На плановый период 2026 - 2027 годов бюджетные ассигнования на реализацию непрограммного направления деятельности предусмотрены в объемах 500 000,00 рублей, соответственно по годам</w:t>
      </w:r>
      <w:r w:rsidRPr="00360E74">
        <w:t>.</w:t>
      </w:r>
    </w:p>
    <w:p w:rsidR="00F51CEE" w:rsidRDefault="00F51CEE" w:rsidP="00B7577C">
      <w:pPr>
        <w:spacing w:line="23" w:lineRule="atLeast"/>
        <w:ind w:firstLine="709"/>
        <w:jc w:val="both"/>
        <w:rPr>
          <w:b/>
        </w:rPr>
      </w:pPr>
      <w:r w:rsidRPr="00125D9A">
        <w:rPr>
          <w:b/>
        </w:rPr>
        <w:t xml:space="preserve">Выплата процентных платежей по муниципальным долговым обязательствам </w:t>
      </w:r>
    </w:p>
    <w:p w:rsidR="00F51CEE" w:rsidRPr="00DF7D95" w:rsidRDefault="00F51CEE" w:rsidP="00B7577C">
      <w:pPr>
        <w:spacing w:line="23" w:lineRule="atLeast"/>
        <w:ind w:firstLine="567"/>
        <w:jc w:val="both"/>
        <w:rPr>
          <w:b/>
          <w:sz w:val="20"/>
          <w:szCs w:val="20"/>
        </w:rPr>
      </w:pPr>
    </w:p>
    <w:p w:rsidR="00686584" w:rsidRPr="00C652F4" w:rsidRDefault="00686584" w:rsidP="00686584">
      <w:pPr>
        <w:spacing w:line="312" w:lineRule="auto"/>
        <w:ind w:firstLine="709"/>
        <w:jc w:val="both"/>
        <w:rPr>
          <w:b/>
        </w:rPr>
      </w:pPr>
      <w:r w:rsidRPr="00504453">
        <w:t xml:space="preserve">Бюджетные ассигнования </w:t>
      </w:r>
      <w:r w:rsidR="00502329">
        <w:t xml:space="preserve">по данному направлению </w:t>
      </w:r>
      <w:r w:rsidR="00C652F4">
        <w:t>деятельности</w:t>
      </w:r>
      <w:r w:rsidR="00502329">
        <w:t xml:space="preserve"> бюджета Артемовского городского округа </w:t>
      </w:r>
      <w:r w:rsidRPr="00504453">
        <w:t>запланированы на 202</w:t>
      </w:r>
      <w:r w:rsidR="00502329">
        <w:t>5</w:t>
      </w:r>
      <w:r w:rsidRPr="00504453">
        <w:t xml:space="preserve"> год в сумме </w:t>
      </w:r>
      <w:r w:rsidR="00C652F4">
        <w:t xml:space="preserve">57 961,65 </w:t>
      </w:r>
      <w:r w:rsidR="00D046B8">
        <w:t>рублей</w:t>
      </w:r>
      <w:r w:rsidRPr="00504453">
        <w:t xml:space="preserve"> </w:t>
      </w:r>
      <w:r w:rsidR="00C652F4">
        <w:t>(</w:t>
      </w:r>
      <w:r w:rsidRPr="00504453">
        <w:t xml:space="preserve">доля </w:t>
      </w:r>
      <w:r w:rsidRPr="00125D9A">
        <w:t>бюджетных ассигнований от общего объема расходов бюджет</w:t>
      </w:r>
      <w:r w:rsidRPr="0077464A">
        <w:t>а составляет 0,0</w:t>
      </w:r>
      <w:r>
        <w:t>01</w:t>
      </w:r>
      <w:r w:rsidRPr="0077464A">
        <w:t>%</w:t>
      </w:r>
      <w:r w:rsidR="00C652F4">
        <w:t xml:space="preserve">), </w:t>
      </w:r>
      <w:r w:rsidR="00C652F4" w:rsidRPr="00C652F4">
        <w:rPr>
          <w:b/>
        </w:rPr>
        <w:t>вид расхода - 730</w:t>
      </w:r>
      <w:r w:rsidRPr="00C652F4">
        <w:rPr>
          <w:b/>
        </w:rPr>
        <w:t>.</w:t>
      </w:r>
    </w:p>
    <w:p w:rsidR="00F51CEE" w:rsidRPr="00125D9A" w:rsidRDefault="00F51CEE" w:rsidP="00F51CEE">
      <w:pPr>
        <w:spacing w:after="120"/>
        <w:ind w:firstLine="567"/>
        <w:jc w:val="right"/>
      </w:pPr>
      <w:r w:rsidRPr="00125D9A">
        <w:t>(рубли)</w:t>
      </w:r>
    </w:p>
    <w:tbl>
      <w:tblPr>
        <w:tblStyle w:val="a3"/>
        <w:tblW w:w="9351" w:type="dxa"/>
        <w:tblLook w:val="04A0" w:firstRow="1" w:lastRow="0" w:firstColumn="1" w:lastColumn="0" w:noHBand="0" w:noVBand="1"/>
      </w:tblPr>
      <w:tblGrid>
        <w:gridCol w:w="3793"/>
        <w:gridCol w:w="1872"/>
        <w:gridCol w:w="1842"/>
        <w:gridCol w:w="1844"/>
      </w:tblGrid>
      <w:tr w:rsidR="00502329" w:rsidRPr="00125D9A" w:rsidTr="00C652F4">
        <w:trPr>
          <w:trHeight w:val="584"/>
        </w:trPr>
        <w:tc>
          <w:tcPr>
            <w:tcW w:w="3793" w:type="dxa"/>
          </w:tcPr>
          <w:p w:rsidR="00502329" w:rsidRDefault="00502329" w:rsidP="00502329">
            <w:pPr>
              <w:jc w:val="center"/>
              <w:rPr>
                <w:b/>
                <w:sz w:val="20"/>
                <w:szCs w:val="20"/>
              </w:rPr>
            </w:pPr>
            <w:r w:rsidRPr="004F34E5">
              <w:rPr>
                <w:b/>
                <w:sz w:val="20"/>
                <w:szCs w:val="20"/>
              </w:rPr>
              <w:t xml:space="preserve">Наименование непрограммных </w:t>
            </w:r>
          </w:p>
          <w:p w:rsidR="00502329" w:rsidRPr="004F34E5" w:rsidRDefault="00502329" w:rsidP="00502329">
            <w:pPr>
              <w:jc w:val="center"/>
              <w:rPr>
                <w:b/>
                <w:sz w:val="20"/>
                <w:szCs w:val="20"/>
              </w:rPr>
            </w:pPr>
            <w:r w:rsidRPr="004F34E5">
              <w:rPr>
                <w:b/>
                <w:sz w:val="20"/>
                <w:szCs w:val="20"/>
              </w:rPr>
              <w:t>направлений деятельности</w:t>
            </w:r>
          </w:p>
        </w:tc>
        <w:tc>
          <w:tcPr>
            <w:tcW w:w="1872" w:type="dxa"/>
          </w:tcPr>
          <w:p w:rsidR="00502329" w:rsidRDefault="00502329" w:rsidP="00502329">
            <w:pPr>
              <w:autoSpaceDE w:val="0"/>
              <w:autoSpaceDN w:val="0"/>
              <w:adjustRightInd w:val="0"/>
              <w:jc w:val="center"/>
              <w:rPr>
                <w:b/>
                <w:sz w:val="20"/>
                <w:szCs w:val="20"/>
              </w:rPr>
            </w:pPr>
            <w:r>
              <w:rPr>
                <w:b/>
                <w:sz w:val="20"/>
                <w:szCs w:val="20"/>
              </w:rPr>
              <w:t xml:space="preserve">Проект бюджета </w:t>
            </w:r>
          </w:p>
          <w:p w:rsidR="00502329" w:rsidRPr="00DF7AEA" w:rsidRDefault="00502329" w:rsidP="00502329">
            <w:pPr>
              <w:jc w:val="center"/>
              <w:rPr>
                <w:b/>
                <w:sz w:val="20"/>
                <w:szCs w:val="20"/>
              </w:rPr>
            </w:pPr>
            <w:r>
              <w:rPr>
                <w:b/>
                <w:sz w:val="20"/>
                <w:szCs w:val="20"/>
              </w:rPr>
              <w:t xml:space="preserve">на </w:t>
            </w:r>
            <w:r w:rsidRPr="00632F4C">
              <w:rPr>
                <w:b/>
                <w:sz w:val="20"/>
                <w:szCs w:val="20"/>
              </w:rPr>
              <w:t>202</w:t>
            </w:r>
            <w:r>
              <w:rPr>
                <w:b/>
                <w:sz w:val="20"/>
                <w:szCs w:val="20"/>
              </w:rPr>
              <w:t>5 год</w:t>
            </w:r>
          </w:p>
        </w:tc>
        <w:tc>
          <w:tcPr>
            <w:tcW w:w="1842" w:type="dxa"/>
          </w:tcPr>
          <w:p w:rsidR="00502329" w:rsidRDefault="00502329" w:rsidP="00502329">
            <w:pPr>
              <w:autoSpaceDE w:val="0"/>
              <w:autoSpaceDN w:val="0"/>
              <w:adjustRightInd w:val="0"/>
              <w:jc w:val="center"/>
              <w:rPr>
                <w:b/>
                <w:sz w:val="20"/>
                <w:szCs w:val="20"/>
              </w:rPr>
            </w:pPr>
            <w:r>
              <w:rPr>
                <w:b/>
                <w:sz w:val="20"/>
                <w:szCs w:val="20"/>
              </w:rPr>
              <w:t xml:space="preserve">Проект бюджета </w:t>
            </w:r>
          </w:p>
          <w:p w:rsidR="00502329" w:rsidRPr="00DF7AEA" w:rsidRDefault="00502329" w:rsidP="00502329">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4" w:type="dxa"/>
          </w:tcPr>
          <w:p w:rsidR="00502329" w:rsidRDefault="00502329" w:rsidP="00502329">
            <w:pPr>
              <w:autoSpaceDE w:val="0"/>
              <w:autoSpaceDN w:val="0"/>
              <w:adjustRightInd w:val="0"/>
              <w:jc w:val="center"/>
              <w:rPr>
                <w:b/>
                <w:sz w:val="20"/>
                <w:szCs w:val="20"/>
              </w:rPr>
            </w:pPr>
            <w:r>
              <w:rPr>
                <w:b/>
                <w:sz w:val="20"/>
                <w:szCs w:val="20"/>
              </w:rPr>
              <w:t xml:space="preserve">Проект бюджета </w:t>
            </w:r>
          </w:p>
          <w:p w:rsidR="00502329" w:rsidRPr="00DF7AEA" w:rsidRDefault="00502329" w:rsidP="00502329">
            <w:pPr>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C628D0">
        <w:trPr>
          <w:trHeight w:val="547"/>
        </w:trPr>
        <w:tc>
          <w:tcPr>
            <w:tcW w:w="3793" w:type="dxa"/>
          </w:tcPr>
          <w:p w:rsidR="00F51CEE" w:rsidRPr="00614682" w:rsidRDefault="00F51CEE" w:rsidP="00F51CEE">
            <w:pPr>
              <w:jc w:val="both"/>
              <w:rPr>
                <w:sz w:val="20"/>
                <w:szCs w:val="20"/>
              </w:rPr>
            </w:pPr>
            <w:r w:rsidRPr="00614682">
              <w:rPr>
                <w:sz w:val="20"/>
                <w:szCs w:val="20"/>
              </w:rPr>
              <w:t>Выплата процентных платежей по муниципальным долговым обязательствам</w:t>
            </w:r>
          </w:p>
        </w:tc>
        <w:tc>
          <w:tcPr>
            <w:tcW w:w="1872" w:type="dxa"/>
            <w:vAlign w:val="center"/>
          </w:tcPr>
          <w:p w:rsidR="00F51CEE" w:rsidRPr="00614682" w:rsidRDefault="00C652F4" w:rsidP="00DF7D95">
            <w:pPr>
              <w:jc w:val="center"/>
              <w:rPr>
                <w:sz w:val="20"/>
                <w:szCs w:val="20"/>
              </w:rPr>
            </w:pPr>
            <w:r>
              <w:rPr>
                <w:sz w:val="20"/>
                <w:szCs w:val="20"/>
              </w:rPr>
              <w:t>57 961,65 МБ</w:t>
            </w:r>
          </w:p>
        </w:tc>
        <w:tc>
          <w:tcPr>
            <w:tcW w:w="1842" w:type="dxa"/>
            <w:vAlign w:val="center"/>
          </w:tcPr>
          <w:p w:rsidR="00F51CEE" w:rsidRPr="00614682" w:rsidRDefault="00C652F4" w:rsidP="00DF7D95">
            <w:pPr>
              <w:jc w:val="center"/>
              <w:rPr>
                <w:sz w:val="20"/>
                <w:szCs w:val="20"/>
              </w:rPr>
            </w:pPr>
            <w:r>
              <w:rPr>
                <w:sz w:val="20"/>
                <w:szCs w:val="20"/>
              </w:rPr>
              <w:t>32 161,63 МБ</w:t>
            </w:r>
          </w:p>
        </w:tc>
        <w:tc>
          <w:tcPr>
            <w:tcW w:w="1844" w:type="dxa"/>
            <w:vAlign w:val="center"/>
          </w:tcPr>
          <w:p w:rsidR="00F51CEE" w:rsidRPr="00614682" w:rsidRDefault="00C652F4" w:rsidP="00DF7D95">
            <w:pPr>
              <w:jc w:val="center"/>
              <w:rPr>
                <w:sz w:val="20"/>
                <w:szCs w:val="20"/>
              </w:rPr>
            </w:pPr>
            <w:r>
              <w:rPr>
                <w:sz w:val="20"/>
                <w:szCs w:val="20"/>
              </w:rPr>
              <w:t>6 361,64 МБ</w:t>
            </w:r>
          </w:p>
        </w:tc>
      </w:tr>
    </w:tbl>
    <w:p w:rsidR="00F51CEE" w:rsidRPr="00125D9A" w:rsidRDefault="00F51CEE" w:rsidP="00F51CEE">
      <w:pPr>
        <w:autoSpaceDE w:val="0"/>
        <w:autoSpaceDN w:val="0"/>
        <w:adjustRightInd w:val="0"/>
        <w:spacing w:line="360" w:lineRule="auto"/>
        <w:ind w:firstLine="567"/>
        <w:jc w:val="both"/>
      </w:pPr>
      <w:r w:rsidRPr="00125D9A">
        <w:t xml:space="preserve"> </w:t>
      </w:r>
    </w:p>
    <w:p w:rsidR="00686584" w:rsidRDefault="00F51CEE" w:rsidP="00686584">
      <w:pPr>
        <w:spacing w:line="312" w:lineRule="auto"/>
        <w:ind w:firstLine="709"/>
        <w:jc w:val="both"/>
      </w:pPr>
      <w:r w:rsidRPr="005A24BB">
        <w:t>В 202</w:t>
      </w:r>
      <w:r w:rsidR="00C652F4">
        <w:t>5</w:t>
      </w:r>
      <w:r w:rsidRPr="005A24BB">
        <w:t xml:space="preserve"> году в бюджете Артемовского городского округа в сумме </w:t>
      </w:r>
      <w:r w:rsidR="00C652F4">
        <w:t>57 961,65</w:t>
      </w:r>
      <w:r w:rsidRPr="005A24BB">
        <w:t xml:space="preserve"> </w:t>
      </w:r>
      <w:r w:rsidR="00D046B8">
        <w:t>рублей</w:t>
      </w:r>
      <w:r w:rsidRPr="005A24BB">
        <w:t xml:space="preserve"> предусмотрены бюджетные ассигнования на выплату процентов по обслуживанию муниципального долга за пользование бюджетным кредитом, рассчитанных в размере 0,1 процента годовых (распоряжение Правительства Приморского края от 22.03.2022 № 124-рп «О предоставлении бюджетного кредита») в связи с привлечением бюджетного кредита в 2022 году для исполнения расходных обязательств Артемовского городского округа и его погашением в 2023-2027 годах</w:t>
      </w:r>
      <w:r w:rsidR="00C652F4">
        <w:t>.</w:t>
      </w:r>
    </w:p>
    <w:p w:rsidR="00C652F4" w:rsidRDefault="00C652F4" w:rsidP="00C652F4">
      <w:pPr>
        <w:autoSpaceDE w:val="0"/>
        <w:autoSpaceDN w:val="0"/>
        <w:adjustRightInd w:val="0"/>
        <w:spacing w:after="120" w:line="312" w:lineRule="auto"/>
        <w:ind w:firstLine="709"/>
        <w:jc w:val="both"/>
      </w:pPr>
      <w:r>
        <w:t>На плановый период 2026 - 2027 годов бюджетные ассигнования на реализацию непрограммного направления деятельности предусмотрены в объемах 32 161,63 рублей, 6 361,64 рублей, соответственно по годам</w:t>
      </w:r>
      <w:r w:rsidRPr="00360E74">
        <w:t>.</w:t>
      </w:r>
    </w:p>
    <w:p w:rsidR="00C652F4" w:rsidRDefault="00686584" w:rsidP="00300248">
      <w:pPr>
        <w:widowControl w:val="0"/>
        <w:spacing w:line="312" w:lineRule="auto"/>
        <w:ind w:firstLine="709"/>
        <w:jc w:val="both"/>
        <w:rPr>
          <w:b/>
        </w:rPr>
      </w:pPr>
      <w:r w:rsidRPr="00686584">
        <w:rPr>
          <w:b/>
        </w:rPr>
        <w:t>Пе</w:t>
      </w:r>
      <w:r w:rsidR="00F51CEE" w:rsidRPr="00686584">
        <w:rPr>
          <w:b/>
        </w:rPr>
        <w:t>нс</w:t>
      </w:r>
      <w:r w:rsidR="00F51CEE" w:rsidRPr="00125D9A">
        <w:rPr>
          <w:b/>
        </w:rPr>
        <w:t>ии за выслугу лет муниципальным служащим Артемовского городского округа</w:t>
      </w:r>
      <w:r>
        <w:rPr>
          <w:b/>
        </w:rPr>
        <w:t xml:space="preserve">   </w:t>
      </w:r>
    </w:p>
    <w:p w:rsidR="00F51CEE" w:rsidRPr="00A64B06" w:rsidRDefault="00F51CEE" w:rsidP="00300248">
      <w:pPr>
        <w:widowControl w:val="0"/>
        <w:spacing w:line="312" w:lineRule="auto"/>
        <w:ind w:firstLine="709"/>
        <w:jc w:val="both"/>
        <w:rPr>
          <w:b/>
        </w:rPr>
      </w:pPr>
      <w:r w:rsidRPr="00125D9A">
        <w:t xml:space="preserve">Бюджетные ассигнования </w:t>
      </w:r>
      <w:r w:rsidR="00C652F4">
        <w:t xml:space="preserve">по данному направлению деятельности бюджета Артемовского городского округа запланированы </w:t>
      </w:r>
      <w:r w:rsidRPr="00125D9A">
        <w:t>на 202</w:t>
      </w:r>
      <w:r w:rsidR="00C652F4">
        <w:t>5</w:t>
      </w:r>
      <w:r w:rsidRPr="00125D9A">
        <w:t xml:space="preserve"> год </w:t>
      </w:r>
      <w:r w:rsidR="00C652F4">
        <w:t>в сумме</w:t>
      </w:r>
      <w:r w:rsidRPr="00125D9A">
        <w:t xml:space="preserve"> </w:t>
      </w:r>
      <w:r w:rsidR="00A64B06">
        <w:t>17 903 501,07</w:t>
      </w:r>
      <w:r w:rsidRPr="00125D9A">
        <w:t xml:space="preserve"> руб</w:t>
      </w:r>
      <w:r w:rsidR="00A64B06">
        <w:t>лей</w:t>
      </w:r>
      <w:r w:rsidRPr="00125D9A">
        <w:t xml:space="preserve"> </w:t>
      </w:r>
      <w:r w:rsidR="00A64B06">
        <w:t>(</w:t>
      </w:r>
      <w:r w:rsidRPr="00125D9A">
        <w:t xml:space="preserve">доля бюджетных ассигнований от общего объема расходов бюджета </w:t>
      </w:r>
      <w:r w:rsidRPr="00D0250F">
        <w:t>составляет 0,</w:t>
      </w:r>
      <w:r w:rsidR="00A64B06">
        <w:t>3</w:t>
      </w:r>
      <w:r w:rsidRPr="00D0250F">
        <w:t>%</w:t>
      </w:r>
      <w:r w:rsidR="00A64B06">
        <w:t xml:space="preserve">), </w:t>
      </w:r>
      <w:r w:rsidR="00A64B06" w:rsidRPr="00A64B06">
        <w:rPr>
          <w:b/>
        </w:rPr>
        <w:t>вид расхода - 310</w:t>
      </w:r>
      <w:r w:rsidRPr="00A64B06">
        <w:rPr>
          <w:b/>
        </w:rPr>
        <w:t>.</w:t>
      </w:r>
    </w:p>
    <w:p w:rsidR="00F3517A" w:rsidRDefault="00F3517A" w:rsidP="0002648B">
      <w:pPr>
        <w:spacing w:after="120"/>
        <w:ind w:firstLine="567"/>
        <w:jc w:val="right"/>
      </w:pPr>
    </w:p>
    <w:p w:rsidR="00F3517A" w:rsidRDefault="00F3517A" w:rsidP="0002648B">
      <w:pPr>
        <w:spacing w:after="120"/>
        <w:ind w:firstLine="567"/>
        <w:jc w:val="right"/>
      </w:pPr>
    </w:p>
    <w:p w:rsidR="00F51CEE" w:rsidRPr="00125D9A" w:rsidRDefault="00F51CEE" w:rsidP="0002648B">
      <w:pPr>
        <w:spacing w:after="120"/>
        <w:ind w:firstLine="567"/>
        <w:jc w:val="right"/>
      </w:pPr>
      <w:r w:rsidRPr="00125D9A">
        <w:lastRenderedPageBreak/>
        <w:t>(рубли)</w:t>
      </w:r>
    </w:p>
    <w:tbl>
      <w:tblPr>
        <w:tblStyle w:val="a3"/>
        <w:tblW w:w="9492" w:type="dxa"/>
        <w:tblLook w:val="04A0" w:firstRow="1" w:lastRow="0" w:firstColumn="1" w:lastColumn="0" w:noHBand="0" w:noVBand="1"/>
      </w:tblPr>
      <w:tblGrid>
        <w:gridCol w:w="3964"/>
        <w:gridCol w:w="1843"/>
        <w:gridCol w:w="1843"/>
        <w:gridCol w:w="1842"/>
      </w:tblGrid>
      <w:tr w:rsidR="00C652F4" w:rsidRPr="00125D9A" w:rsidTr="00A64B06">
        <w:trPr>
          <w:trHeight w:val="582"/>
        </w:trPr>
        <w:tc>
          <w:tcPr>
            <w:tcW w:w="3964" w:type="dxa"/>
          </w:tcPr>
          <w:p w:rsidR="00C652F4" w:rsidRDefault="00C652F4" w:rsidP="00C652F4">
            <w:pPr>
              <w:jc w:val="center"/>
              <w:rPr>
                <w:b/>
                <w:sz w:val="20"/>
                <w:szCs w:val="20"/>
              </w:rPr>
            </w:pPr>
            <w:r w:rsidRPr="004F34E5">
              <w:rPr>
                <w:b/>
                <w:sz w:val="20"/>
                <w:szCs w:val="20"/>
              </w:rPr>
              <w:t xml:space="preserve">Наименование непрограммных </w:t>
            </w:r>
          </w:p>
          <w:p w:rsidR="00C652F4" w:rsidRPr="004F34E5" w:rsidRDefault="00C652F4" w:rsidP="00C652F4">
            <w:pPr>
              <w:jc w:val="center"/>
              <w:rPr>
                <w:b/>
                <w:sz w:val="20"/>
                <w:szCs w:val="20"/>
              </w:rPr>
            </w:pPr>
            <w:r w:rsidRPr="004F34E5">
              <w:rPr>
                <w:b/>
                <w:sz w:val="20"/>
                <w:szCs w:val="20"/>
              </w:rPr>
              <w:t>направлений деятельности</w:t>
            </w:r>
          </w:p>
        </w:tc>
        <w:tc>
          <w:tcPr>
            <w:tcW w:w="1843" w:type="dxa"/>
          </w:tcPr>
          <w:p w:rsidR="00C652F4" w:rsidRDefault="00C652F4" w:rsidP="00C652F4">
            <w:pPr>
              <w:autoSpaceDE w:val="0"/>
              <w:autoSpaceDN w:val="0"/>
              <w:adjustRightInd w:val="0"/>
              <w:jc w:val="center"/>
              <w:rPr>
                <w:b/>
                <w:sz w:val="20"/>
                <w:szCs w:val="20"/>
              </w:rPr>
            </w:pPr>
            <w:r>
              <w:rPr>
                <w:b/>
                <w:sz w:val="20"/>
                <w:szCs w:val="20"/>
              </w:rPr>
              <w:t xml:space="preserve">Проект бюджета </w:t>
            </w:r>
          </w:p>
          <w:p w:rsidR="00C652F4" w:rsidRPr="00DF7AEA" w:rsidRDefault="00C652F4" w:rsidP="00C652F4">
            <w:pPr>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C652F4" w:rsidRDefault="00C652F4" w:rsidP="00C652F4">
            <w:pPr>
              <w:autoSpaceDE w:val="0"/>
              <w:autoSpaceDN w:val="0"/>
              <w:adjustRightInd w:val="0"/>
              <w:jc w:val="center"/>
              <w:rPr>
                <w:b/>
                <w:sz w:val="20"/>
                <w:szCs w:val="20"/>
              </w:rPr>
            </w:pPr>
            <w:r>
              <w:rPr>
                <w:b/>
                <w:sz w:val="20"/>
                <w:szCs w:val="20"/>
              </w:rPr>
              <w:t xml:space="preserve">Проект бюджета </w:t>
            </w:r>
          </w:p>
          <w:p w:rsidR="00C652F4" w:rsidRPr="00DF7AEA" w:rsidRDefault="00C652F4" w:rsidP="00C652F4">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2" w:type="dxa"/>
          </w:tcPr>
          <w:p w:rsidR="00C652F4" w:rsidRDefault="00C652F4" w:rsidP="00C652F4">
            <w:pPr>
              <w:autoSpaceDE w:val="0"/>
              <w:autoSpaceDN w:val="0"/>
              <w:adjustRightInd w:val="0"/>
              <w:jc w:val="center"/>
              <w:rPr>
                <w:b/>
                <w:sz w:val="20"/>
                <w:szCs w:val="20"/>
              </w:rPr>
            </w:pPr>
            <w:r>
              <w:rPr>
                <w:b/>
                <w:sz w:val="20"/>
                <w:szCs w:val="20"/>
              </w:rPr>
              <w:t xml:space="preserve">Проект бюджета </w:t>
            </w:r>
          </w:p>
          <w:p w:rsidR="00C652F4" w:rsidRPr="00DF7AEA" w:rsidRDefault="00C652F4" w:rsidP="00C652F4">
            <w:pPr>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C652F4">
        <w:trPr>
          <w:trHeight w:val="507"/>
        </w:trPr>
        <w:tc>
          <w:tcPr>
            <w:tcW w:w="3964" w:type="dxa"/>
          </w:tcPr>
          <w:p w:rsidR="00F51CEE" w:rsidRPr="00614682" w:rsidRDefault="00F51CEE" w:rsidP="00F51CEE">
            <w:pPr>
              <w:jc w:val="both"/>
              <w:rPr>
                <w:sz w:val="20"/>
                <w:szCs w:val="20"/>
              </w:rPr>
            </w:pPr>
            <w:r w:rsidRPr="00614682">
              <w:rPr>
                <w:sz w:val="20"/>
                <w:szCs w:val="20"/>
              </w:rPr>
              <w:t>Пенсии за выслугу лет муниципальным служащим Артемовского городского округа</w:t>
            </w:r>
          </w:p>
        </w:tc>
        <w:tc>
          <w:tcPr>
            <w:tcW w:w="1843" w:type="dxa"/>
            <w:vAlign w:val="center"/>
          </w:tcPr>
          <w:p w:rsidR="00F51CEE" w:rsidRPr="00614682" w:rsidRDefault="00C652F4" w:rsidP="0002648B">
            <w:pPr>
              <w:jc w:val="center"/>
              <w:rPr>
                <w:sz w:val="20"/>
                <w:szCs w:val="20"/>
              </w:rPr>
            </w:pPr>
            <w:r>
              <w:rPr>
                <w:sz w:val="20"/>
                <w:szCs w:val="20"/>
              </w:rPr>
              <w:t>17 903 501,07</w:t>
            </w:r>
            <w:r w:rsidR="00F51CEE" w:rsidRPr="00614682">
              <w:rPr>
                <w:sz w:val="20"/>
                <w:szCs w:val="20"/>
              </w:rPr>
              <w:t xml:space="preserve"> МБ</w:t>
            </w:r>
          </w:p>
        </w:tc>
        <w:tc>
          <w:tcPr>
            <w:tcW w:w="1843" w:type="dxa"/>
            <w:vAlign w:val="center"/>
          </w:tcPr>
          <w:p w:rsidR="00F51CEE" w:rsidRPr="00614682" w:rsidRDefault="00C652F4" w:rsidP="0002648B">
            <w:pPr>
              <w:jc w:val="center"/>
              <w:rPr>
                <w:sz w:val="20"/>
                <w:szCs w:val="20"/>
              </w:rPr>
            </w:pPr>
            <w:r>
              <w:rPr>
                <w:sz w:val="20"/>
                <w:szCs w:val="20"/>
              </w:rPr>
              <w:t>18 683 603,70</w:t>
            </w:r>
            <w:r w:rsidR="00F51CEE" w:rsidRPr="00614682">
              <w:rPr>
                <w:sz w:val="20"/>
                <w:szCs w:val="20"/>
              </w:rPr>
              <w:t xml:space="preserve"> МБ</w:t>
            </w:r>
          </w:p>
        </w:tc>
        <w:tc>
          <w:tcPr>
            <w:tcW w:w="1842" w:type="dxa"/>
            <w:vAlign w:val="center"/>
          </w:tcPr>
          <w:p w:rsidR="00F51CEE" w:rsidRPr="00614682" w:rsidRDefault="00C652F4" w:rsidP="0002648B">
            <w:pPr>
              <w:jc w:val="center"/>
              <w:rPr>
                <w:sz w:val="20"/>
                <w:szCs w:val="20"/>
              </w:rPr>
            </w:pPr>
            <w:r>
              <w:rPr>
                <w:sz w:val="20"/>
                <w:szCs w:val="20"/>
              </w:rPr>
              <w:t>19 494 780,30 МБ</w:t>
            </w:r>
          </w:p>
        </w:tc>
      </w:tr>
    </w:tbl>
    <w:p w:rsidR="00F51CEE" w:rsidRPr="00686584" w:rsidRDefault="00F51CEE" w:rsidP="00F51CEE">
      <w:pPr>
        <w:autoSpaceDE w:val="0"/>
        <w:autoSpaceDN w:val="0"/>
        <w:adjustRightInd w:val="0"/>
        <w:spacing w:line="360" w:lineRule="auto"/>
        <w:ind w:firstLine="567"/>
        <w:jc w:val="both"/>
        <w:rPr>
          <w:sz w:val="20"/>
          <w:szCs w:val="20"/>
        </w:rPr>
      </w:pPr>
    </w:p>
    <w:p w:rsidR="00F51CEE" w:rsidRDefault="00F51CEE" w:rsidP="00686584">
      <w:pPr>
        <w:spacing w:line="312" w:lineRule="auto"/>
        <w:ind w:firstLine="709"/>
        <w:jc w:val="both"/>
      </w:pPr>
      <w:r w:rsidRPr="00125D9A">
        <w:t>Расчет бюджетных ассигнований произведен в соответствии с решением Думы Артемовского городского округа от 26.02.2015 № 435 «О Положении об условиях пенсионного обеспечения муниципальных служащих Артемовского городского округа; о Положении о назначении и выплате пенсий за выслугу лет муниципальным служащим Артемовского городского округа, имеющим стаж муниципальной службы не менее 25 лет и уволившимся с муниципальной службы в связи с расторжением трудового договора по инициативе  муниципального служащего до приобретения права на страховую пенсию по старости (инвалидности); О Положении о Порядке и условиях выплаты единовременного поощрения муниципальным служащим органов местного самоуправления Артемовского городского округа в связи с выходом на пенсию за выслугу лет».</w:t>
      </w:r>
    </w:p>
    <w:p w:rsidR="00A64B06" w:rsidRDefault="00F51CEE" w:rsidP="00686584">
      <w:pPr>
        <w:spacing w:after="120"/>
        <w:ind w:firstLine="709"/>
        <w:jc w:val="both"/>
        <w:rPr>
          <w:b/>
        </w:rPr>
      </w:pPr>
      <w:r w:rsidRPr="00125D9A">
        <w:rPr>
          <w:b/>
        </w:rPr>
        <w:t>Прочие выплаты по обязательствам</w:t>
      </w:r>
      <w:r w:rsidR="00686584">
        <w:rPr>
          <w:b/>
        </w:rPr>
        <w:t xml:space="preserve">                                                                 </w:t>
      </w:r>
    </w:p>
    <w:p w:rsidR="00F51CEE" w:rsidRPr="00686584" w:rsidRDefault="00A64B06" w:rsidP="00C628D0">
      <w:pPr>
        <w:spacing w:line="312" w:lineRule="auto"/>
        <w:ind w:firstLine="709"/>
        <w:jc w:val="both"/>
        <w:rPr>
          <w:sz w:val="20"/>
          <w:szCs w:val="20"/>
        </w:rPr>
      </w:pPr>
      <w:r w:rsidRPr="00125D9A">
        <w:t xml:space="preserve">Бюджетные ассигнования </w:t>
      </w:r>
      <w:r>
        <w:t xml:space="preserve">по данному направлению деятельности бюджета Артемовского городского округа запланированы </w:t>
      </w:r>
      <w:r w:rsidRPr="00125D9A">
        <w:t>на 202</w:t>
      </w:r>
      <w:r>
        <w:t>5</w:t>
      </w:r>
      <w:r w:rsidRPr="00125D9A">
        <w:t xml:space="preserve"> год </w:t>
      </w:r>
      <w:r>
        <w:t>в сумме 20 023 460,80</w:t>
      </w:r>
      <w:r w:rsidR="00F51CEE" w:rsidRPr="00125D9A">
        <w:t xml:space="preserve"> руб</w:t>
      </w:r>
      <w:r>
        <w:t>лей</w:t>
      </w:r>
      <w:r w:rsidR="00F51CEE" w:rsidRPr="00125D9A">
        <w:t xml:space="preserve"> </w:t>
      </w:r>
      <w:r>
        <w:t>(</w:t>
      </w:r>
      <w:r w:rsidR="00F51CEE" w:rsidRPr="00125D9A">
        <w:t xml:space="preserve">доля бюджетных ассигнований от общего объема расходов бюджета составляет </w:t>
      </w:r>
      <w:r w:rsidR="00F51CEE" w:rsidRPr="0049689D">
        <w:t>0,0</w:t>
      </w:r>
      <w:r>
        <w:t>3</w:t>
      </w:r>
      <w:r w:rsidR="00F51CEE" w:rsidRPr="0049689D">
        <w:t>%</w:t>
      </w:r>
      <w:r>
        <w:t xml:space="preserve">), </w:t>
      </w:r>
      <w:r w:rsidRPr="00A64B06">
        <w:rPr>
          <w:b/>
        </w:rPr>
        <w:t>вид расхода 240</w:t>
      </w:r>
      <w:r>
        <w:t xml:space="preserve"> – 16 240 404,80 рублей, </w:t>
      </w:r>
      <w:r w:rsidRPr="00A64B06">
        <w:rPr>
          <w:b/>
        </w:rPr>
        <w:t>вид расхода 850</w:t>
      </w:r>
      <w:r>
        <w:t xml:space="preserve"> – 3 783 056,00 рублей</w:t>
      </w:r>
      <w:r w:rsidR="00F51CEE" w:rsidRPr="0049689D">
        <w:t>.</w:t>
      </w:r>
    </w:p>
    <w:p w:rsidR="00F51CEE" w:rsidRPr="00125D9A" w:rsidRDefault="00F51CEE" w:rsidP="0002648B">
      <w:pPr>
        <w:spacing w:after="120"/>
        <w:ind w:firstLine="567"/>
        <w:jc w:val="right"/>
      </w:pPr>
      <w:r w:rsidRPr="00125D9A">
        <w:t>(рубли)</w:t>
      </w:r>
    </w:p>
    <w:tbl>
      <w:tblPr>
        <w:tblStyle w:val="a3"/>
        <w:tblW w:w="0" w:type="auto"/>
        <w:tblLook w:val="04A0" w:firstRow="1" w:lastRow="0" w:firstColumn="1" w:lastColumn="0" w:noHBand="0" w:noVBand="1"/>
      </w:tblPr>
      <w:tblGrid>
        <w:gridCol w:w="3964"/>
        <w:gridCol w:w="1795"/>
        <w:gridCol w:w="1843"/>
        <w:gridCol w:w="1843"/>
      </w:tblGrid>
      <w:tr w:rsidR="002808A4" w:rsidRPr="00125D9A" w:rsidTr="002808A4">
        <w:trPr>
          <w:trHeight w:val="593"/>
        </w:trPr>
        <w:tc>
          <w:tcPr>
            <w:tcW w:w="3964" w:type="dxa"/>
          </w:tcPr>
          <w:p w:rsidR="002808A4" w:rsidRDefault="002808A4" w:rsidP="002808A4">
            <w:pPr>
              <w:jc w:val="center"/>
              <w:rPr>
                <w:b/>
                <w:sz w:val="20"/>
                <w:szCs w:val="20"/>
              </w:rPr>
            </w:pPr>
            <w:r w:rsidRPr="004F34E5">
              <w:rPr>
                <w:b/>
                <w:sz w:val="20"/>
                <w:szCs w:val="20"/>
              </w:rPr>
              <w:t xml:space="preserve">Наименование непрограммных </w:t>
            </w:r>
          </w:p>
          <w:p w:rsidR="002808A4" w:rsidRPr="004F34E5" w:rsidRDefault="002808A4" w:rsidP="002808A4">
            <w:pPr>
              <w:jc w:val="center"/>
              <w:rPr>
                <w:b/>
                <w:sz w:val="20"/>
                <w:szCs w:val="20"/>
              </w:rPr>
            </w:pPr>
            <w:r w:rsidRPr="004F34E5">
              <w:rPr>
                <w:b/>
                <w:sz w:val="20"/>
                <w:szCs w:val="20"/>
              </w:rPr>
              <w:t>направлений деятельности</w:t>
            </w:r>
          </w:p>
        </w:tc>
        <w:tc>
          <w:tcPr>
            <w:tcW w:w="1795" w:type="dxa"/>
          </w:tcPr>
          <w:p w:rsidR="002808A4" w:rsidRDefault="002808A4" w:rsidP="002808A4">
            <w:pPr>
              <w:autoSpaceDE w:val="0"/>
              <w:autoSpaceDN w:val="0"/>
              <w:adjustRightInd w:val="0"/>
              <w:jc w:val="center"/>
              <w:rPr>
                <w:b/>
                <w:sz w:val="20"/>
                <w:szCs w:val="20"/>
              </w:rPr>
            </w:pPr>
            <w:r>
              <w:rPr>
                <w:b/>
                <w:sz w:val="20"/>
                <w:szCs w:val="20"/>
              </w:rPr>
              <w:t xml:space="preserve">Проект бюджета </w:t>
            </w:r>
          </w:p>
          <w:p w:rsidR="002808A4" w:rsidRPr="00DF7AEA" w:rsidRDefault="002808A4" w:rsidP="002808A4">
            <w:pPr>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2808A4" w:rsidRDefault="002808A4" w:rsidP="002808A4">
            <w:pPr>
              <w:autoSpaceDE w:val="0"/>
              <w:autoSpaceDN w:val="0"/>
              <w:adjustRightInd w:val="0"/>
              <w:jc w:val="center"/>
              <w:rPr>
                <w:b/>
                <w:sz w:val="20"/>
                <w:szCs w:val="20"/>
              </w:rPr>
            </w:pPr>
            <w:r>
              <w:rPr>
                <w:b/>
                <w:sz w:val="20"/>
                <w:szCs w:val="20"/>
              </w:rPr>
              <w:t xml:space="preserve">Проект бюджета </w:t>
            </w:r>
          </w:p>
          <w:p w:rsidR="002808A4" w:rsidRPr="00DF7AEA" w:rsidRDefault="002808A4" w:rsidP="002808A4">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3" w:type="dxa"/>
          </w:tcPr>
          <w:p w:rsidR="002808A4" w:rsidRDefault="002808A4" w:rsidP="002808A4">
            <w:pPr>
              <w:autoSpaceDE w:val="0"/>
              <w:autoSpaceDN w:val="0"/>
              <w:adjustRightInd w:val="0"/>
              <w:jc w:val="center"/>
              <w:rPr>
                <w:b/>
                <w:sz w:val="20"/>
                <w:szCs w:val="20"/>
              </w:rPr>
            </w:pPr>
            <w:r>
              <w:rPr>
                <w:b/>
                <w:sz w:val="20"/>
                <w:szCs w:val="20"/>
              </w:rPr>
              <w:t xml:space="preserve">Проект бюджета </w:t>
            </w:r>
          </w:p>
          <w:p w:rsidR="002808A4" w:rsidRPr="00DF7AEA" w:rsidRDefault="002808A4" w:rsidP="002808A4">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2808A4">
        <w:trPr>
          <w:trHeight w:val="275"/>
        </w:trPr>
        <w:tc>
          <w:tcPr>
            <w:tcW w:w="3964" w:type="dxa"/>
          </w:tcPr>
          <w:p w:rsidR="00F51CEE" w:rsidRPr="00614682" w:rsidRDefault="00F51CEE" w:rsidP="00F51CEE">
            <w:pPr>
              <w:jc w:val="both"/>
              <w:rPr>
                <w:sz w:val="20"/>
                <w:szCs w:val="20"/>
              </w:rPr>
            </w:pPr>
            <w:r w:rsidRPr="00614682">
              <w:rPr>
                <w:sz w:val="20"/>
                <w:szCs w:val="20"/>
              </w:rPr>
              <w:t xml:space="preserve">Прочие выплаты по обязательствам </w:t>
            </w:r>
          </w:p>
        </w:tc>
        <w:tc>
          <w:tcPr>
            <w:tcW w:w="1795" w:type="dxa"/>
            <w:vAlign w:val="center"/>
          </w:tcPr>
          <w:p w:rsidR="00F51CEE" w:rsidRPr="00614682" w:rsidRDefault="002808A4" w:rsidP="0002648B">
            <w:pPr>
              <w:jc w:val="center"/>
              <w:rPr>
                <w:sz w:val="20"/>
                <w:szCs w:val="20"/>
              </w:rPr>
            </w:pPr>
            <w:r>
              <w:rPr>
                <w:sz w:val="20"/>
                <w:szCs w:val="20"/>
              </w:rPr>
              <w:t>20 023 460,80</w:t>
            </w:r>
            <w:r w:rsidR="00F51CEE" w:rsidRPr="00614682">
              <w:rPr>
                <w:sz w:val="20"/>
                <w:szCs w:val="20"/>
              </w:rPr>
              <w:t xml:space="preserve"> МБ</w:t>
            </w:r>
          </w:p>
        </w:tc>
        <w:tc>
          <w:tcPr>
            <w:tcW w:w="1843" w:type="dxa"/>
            <w:vAlign w:val="center"/>
          </w:tcPr>
          <w:p w:rsidR="00F51CEE" w:rsidRPr="00614682" w:rsidRDefault="002808A4" w:rsidP="0002648B">
            <w:pPr>
              <w:jc w:val="center"/>
              <w:rPr>
                <w:sz w:val="20"/>
                <w:szCs w:val="20"/>
              </w:rPr>
            </w:pPr>
            <w:r>
              <w:rPr>
                <w:sz w:val="20"/>
                <w:szCs w:val="20"/>
              </w:rPr>
              <w:t>3 703 056,00</w:t>
            </w:r>
            <w:r w:rsidR="00F51CEE" w:rsidRPr="00614682">
              <w:rPr>
                <w:sz w:val="20"/>
                <w:szCs w:val="20"/>
              </w:rPr>
              <w:t xml:space="preserve"> МБ</w:t>
            </w:r>
          </w:p>
        </w:tc>
        <w:tc>
          <w:tcPr>
            <w:tcW w:w="1843" w:type="dxa"/>
            <w:vAlign w:val="center"/>
          </w:tcPr>
          <w:p w:rsidR="00F51CEE" w:rsidRPr="00614682" w:rsidRDefault="002808A4" w:rsidP="0002648B">
            <w:pPr>
              <w:ind w:left="-112"/>
              <w:jc w:val="center"/>
              <w:rPr>
                <w:sz w:val="20"/>
                <w:szCs w:val="20"/>
              </w:rPr>
            </w:pPr>
            <w:r>
              <w:rPr>
                <w:sz w:val="20"/>
                <w:szCs w:val="20"/>
              </w:rPr>
              <w:t>3 743 056,00 МБ</w:t>
            </w:r>
          </w:p>
        </w:tc>
      </w:tr>
    </w:tbl>
    <w:p w:rsidR="002808A4" w:rsidRDefault="002808A4" w:rsidP="00686584">
      <w:pPr>
        <w:spacing w:line="312" w:lineRule="auto"/>
        <w:ind w:firstLine="709"/>
        <w:jc w:val="both"/>
      </w:pPr>
    </w:p>
    <w:p w:rsidR="0036062B" w:rsidRDefault="002808A4" w:rsidP="00686584">
      <w:pPr>
        <w:spacing w:line="312" w:lineRule="auto"/>
        <w:ind w:firstLine="709"/>
        <w:jc w:val="both"/>
      </w:pPr>
      <w:r>
        <w:t>Увеличение расходов относительно уровня действующего бюджета Артемовского городского округа на 2025 год</w:t>
      </w:r>
      <w:r w:rsidRPr="00125D9A">
        <w:t xml:space="preserve"> </w:t>
      </w:r>
      <w:r>
        <w:t>составило</w:t>
      </w:r>
      <w:r w:rsidRPr="00125D9A">
        <w:t xml:space="preserve"> </w:t>
      </w:r>
      <w:r>
        <w:t>16 954 005,20</w:t>
      </w:r>
      <w:r w:rsidRPr="00125D9A">
        <w:t xml:space="preserve"> руб</w:t>
      </w:r>
      <w:r>
        <w:t>лей</w:t>
      </w:r>
      <w:r w:rsidR="0036062B">
        <w:t>.</w:t>
      </w:r>
    </w:p>
    <w:p w:rsidR="00F51CEE" w:rsidRDefault="002808A4" w:rsidP="00686584">
      <w:pPr>
        <w:spacing w:line="312" w:lineRule="auto"/>
        <w:ind w:firstLine="709"/>
        <w:jc w:val="both"/>
      </w:pPr>
      <w:r>
        <w:t>Б</w:t>
      </w:r>
      <w:r w:rsidR="00F51CEE" w:rsidRPr="00125D9A">
        <w:t xml:space="preserve">юджетные ассигнования </w:t>
      </w:r>
      <w:r w:rsidR="0036062B" w:rsidRPr="0036062B">
        <w:t>рассчитаны в соответствии с предусмотренными</w:t>
      </w:r>
      <w:r w:rsidR="00F51CEE" w:rsidRPr="0036062B">
        <w:t xml:space="preserve"> расход</w:t>
      </w:r>
      <w:r w:rsidR="0036062B" w:rsidRPr="0036062B">
        <w:t>ами</w:t>
      </w:r>
      <w:r w:rsidR="008D3736">
        <w:t>:</w:t>
      </w:r>
      <w:r w:rsidR="00F51CEE" w:rsidRPr="0036062B">
        <w:t xml:space="preserve"> на оплату членских взносов на функционирование и развитие сети АСДГ (учтен норматив 2,</w:t>
      </w:r>
      <w:r w:rsidR="0036062B" w:rsidRPr="0036062B">
        <w:t>6</w:t>
      </w:r>
      <w:r w:rsidR="00F51CEE" w:rsidRPr="0036062B">
        <w:t xml:space="preserve"> </w:t>
      </w:r>
      <w:r w:rsidR="00832F91">
        <w:t>рубля</w:t>
      </w:r>
      <w:r w:rsidR="00F51CEE" w:rsidRPr="0036062B">
        <w:t xml:space="preserve"> на одного жителя в АГО</w:t>
      </w:r>
      <w:r w:rsidR="00F51CEE" w:rsidRPr="00064C2F">
        <w:t xml:space="preserve">), на оплату административных </w:t>
      </w:r>
      <w:r w:rsidR="008D3736" w:rsidRPr="00064C2F">
        <w:t>платежей и сборов</w:t>
      </w:r>
      <w:r w:rsidR="00F51CEE" w:rsidRPr="00064C2F">
        <w:t xml:space="preserve">, транспортного налога, уплату НДС согласно проекту </w:t>
      </w:r>
      <w:r w:rsidR="008D3736" w:rsidRPr="00064C2F">
        <w:t>программы</w:t>
      </w:r>
      <w:r w:rsidR="00B71562" w:rsidRPr="00064C2F">
        <w:t xml:space="preserve"> </w:t>
      </w:r>
      <w:r w:rsidR="00F51CEE" w:rsidRPr="00064C2F">
        <w:t xml:space="preserve">приватизации </w:t>
      </w:r>
      <w:r w:rsidR="00B71562" w:rsidRPr="00064C2F">
        <w:t xml:space="preserve">муниципального </w:t>
      </w:r>
      <w:r w:rsidR="00F51CEE" w:rsidRPr="00064C2F">
        <w:t>имущества Артемовского городского округа (изменение структуры муниципального</w:t>
      </w:r>
      <w:r w:rsidR="00F51CEE" w:rsidRPr="00125D9A">
        <w:t xml:space="preserve"> имущества, подлежащего приватизации в 202</w:t>
      </w:r>
      <w:r>
        <w:t>5</w:t>
      </w:r>
      <w:r w:rsidR="00F51CEE" w:rsidRPr="00125D9A">
        <w:t xml:space="preserve"> году).</w:t>
      </w:r>
    </w:p>
    <w:p w:rsidR="001F1995" w:rsidRDefault="001F1995" w:rsidP="001F1995">
      <w:pPr>
        <w:autoSpaceDE w:val="0"/>
        <w:autoSpaceDN w:val="0"/>
        <w:adjustRightInd w:val="0"/>
        <w:spacing w:after="120" w:line="312" w:lineRule="auto"/>
        <w:ind w:firstLine="709"/>
        <w:jc w:val="both"/>
      </w:pPr>
      <w:r>
        <w:t>На плановый период 2026 - 2027 годов бюджетные ассигнования на реализацию непрограммного направления деятельности предусмотрены в объемах 3 703 056,00 рублей, 3 743 056,00 рублей, соответственно по годам</w:t>
      </w:r>
      <w:r w:rsidRPr="00360E74">
        <w:t>.</w:t>
      </w:r>
    </w:p>
    <w:p w:rsidR="00F51CEE" w:rsidRPr="00686584" w:rsidRDefault="00F51CEE" w:rsidP="008D3736">
      <w:pPr>
        <w:widowControl w:val="0"/>
        <w:ind w:firstLine="709"/>
        <w:jc w:val="both"/>
        <w:rPr>
          <w:b/>
          <w:sz w:val="20"/>
          <w:szCs w:val="20"/>
        </w:rPr>
      </w:pPr>
      <w:r w:rsidRPr="00125D9A">
        <w:rPr>
          <w:b/>
        </w:rPr>
        <w:t>Приобретение неисключительных прав на использование программного продукта</w:t>
      </w:r>
    </w:p>
    <w:p w:rsidR="00F51CEE" w:rsidRPr="00686584" w:rsidRDefault="00F51CEE" w:rsidP="008D3736">
      <w:pPr>
        <w:widowControl w:val="0"/>
        <w:jc w:val="both"/>
        <w:rPr>
          <w:b/>
          <w:sz w:val="20"/>
          <w:szCs w:val="20"/>
        </w:rPr>
      </w:pPr>
    </w:p>
    <w:p w:rsidR="00F51CEE" w:rsidRDefault="00F51CEE" w:rsidP="008D3736">
      <w:pPr>
        <w:widowControl w:val="0"/>
        <w:spacing w:line="312" w:lineRule="auto"/>
        <w:ind w:firstLine="709"/>
        <w:jc w:val="both"/>
      </w:pPr>
      <w:r w:rsidRPr="00125D9A">
        <w:t xml:space="preserve">Бюджетные ассигнования </w:t>
      </w:r>
      <w:r w:rsidR="00027EBF">
        <w:t xml:space="preserve">по данному направлению деятельности </w:t>
      </w:r>
      <w:r w:rsidR="00920581">
        <w:t xml:space="preserve">бюджета Артемовского городского округа запланированы </w:t>
      </w:r>
      <w:r w:rsidRPr="00125D9A">
        <w:t>на 202</w:t>
      </w:r>
      <w:r w:rsidR="00920581">
        <w:t>5</w:t>
      </w:r>
      <w:r w:rsidRPr="00125D9A">
        <w:t xml:space="preserve"> год в сумме </w:t>
      </w:r>
      <w:r>
        <w:t>17 000,0</w:t>
      </w:r>
      <w:r w:rsidRPr="00125D9A">
        <w:t>0 руб</w:t>
      </w:r>
      <w:r w:rsidR="00920581">
        <w:t>лей</w:t>
      </w:r>
      <w:r w:rsidR="001263F0">
        <w:t>,</w:t>
      </w:r>
      <w:r w:rsidRPr="00125D9A">
        <w:t xml:space="preserve"> запланиро</w:t>
      </w:r>
      <w:r w:rsidRPr="00125D9A">
        <w:lastRenderedPageBreak/>
        <w:t xml:space="preserve">ваны на абонентскую плату за пользование программным продуктом СКБ «Контур», содержание и обслуживание сайта </w:t>
      </w:r>
      <w:r w:rsidR="001263F0">
        <w:t>Артемовского городского округа),</w:t>
      </w:r>
      <w:r w:rsidRPr="00125D9A">
        <w:t xml:space="preserve"> доля бюджетных ассигнований в общем объеме расходов бюджета составляет </w:t>
      </w:r>
      <w:r w:rsidRPr="0049689D">
        <w:t>0,000</w:t>
      </w:r>
      <w:r w:rsidR="00920581">
        <w:t>2</w:t>
      </w:r>
      <w:r w:rsidRPr="0049689D">
        <w:t>%</w:t>
      </w:r>
      <w:r w:rsidR="00920581">
        <w:t xml:space="preserve">, </w:t>
      </w:r>
      <w:r w:rsidR="00920581" w:rsidRPr="00920581">
        <w:rPr>
          <w:b/>
        </w:rPr>
        <w:t>вид расхода 240</w:t>
      </w:r>
      <w:r w:rsidRPr="0049689D">
        <w:t>.</w:t>
      </w:r>
      <w:r>
        <w:t xml:space="preserve"> </w:t>
      </w:r>
    </w:p>
    <w:p w:rsidR="00F51CEE" w:rsidRPr="00125D9A" w:rsidRDefault="00F51CEE" w:rsidP="0002648B">
      <w:pPr>
        <w:spacing w:after="120"/>
        <w:ind w:firstLine="567"/>
        <w:jc w:val="right"/>
      </w:pPr>
      <w:r w:rsidRPr="00125D9A">
        <w:t>(рубли)</w:t>
      </w:r>
    </w:p>
    <w:tbl>
      <w:tblPr>
        <w:tblStyle w:val="a3"/>
        <w:tblW w:w="9526" w:type="dxa"/>
        <w:tblLook w:val="04A0" w:firstRow="1" w:lastRow="0" w:firstColumn="1" w:lastColumn="0" w:noHBand="0" w:noVBand="1"/>
      </w:tblPr>
      <w:tblGrid>
        <w:gridCol w:w="3964"/>
        <w:gridCol w:w="1795"/>
        <w:gridCol w:w="1843"/>
        <w:gridCol w:w="1924"/>
      </w:tblGrid>
      <w:tr w:rsidR="001263F0" w:rsidRPr="00125D9A" w:rsidTr="001263F0">
        <w:trPr>
          <w:trHeight w:val="565"/>
        </w:trPr>
        <w:tc>
          <w:tcPr>
            <w:tcW w:w="3964" w:type="dxa"/>
          </w:tcPr>
          <w:p w:rsidR="001263F0" w:rsidRDefault="001263F0" w:rsidP="001F1995">
            <w:pPr>
              <w:jc w:val="center"/>
              <w:rPr>
                <w:b/>
                <w:sz w:val="20"/>
                <w:szCs w:val="20"/>
              </w:rPr>
            </w:pPr>
            <w:r w:rsidRPr="004F34E5">
              <w:rPr>
                <w:b/>
                <w:sz w:val="20"/>
                <w:szCs w:val="20"/>
              </w:rPr>
              <w:t xml:space="preserve">Наименование непрограммных </w:t>
            </w:r>
          </w:p>
          <w:p w:rsidR="001263F0" w:rsidRPr="004F34E5" w:rsidRDefault="001263F0" w:rsidP="001F1995">
            <w:pPr>
              <w:jc w:val="center"/>
              <w:rPr>
                <w:b/>
                <w:sz w:val="20"/>
                <w:szCs w:val="20"/>
              </w:rPr>
            </w:pPr>
            <w:r w:rsidRPr="004F34E5">
              <w:rPr>
                <w:b/>
                <w:sz w:val="20"/>
                <w:szCs w:val="20"/>
              </w:rPr>
              <w:t>направлений деятельности</w:t>
            </w:r>
          </w:p>
        </w:tc>
        <w:tc>
          <w:tcPr>
            <w:tcW w:w="1795" w:type="dxa"/>
          </w:tcPr>
          <w:p w:rsidR="001263F0" w:rsidRDefault="001263F0" w:rsidP="001F1995">
            <w:pPr>
              <w:autoSpaceDE w:val="0"/>
              <w:autoSpaceDN w:val="0"/>
              <w:adjustRightInd w:val="0"/>
              <w:jc w:val="center"/>
              <w:rPr>
                <w:b/>
                <w:sz w:val="20"/>
                <w:szCs w:val="20"/>
              </w:rPr>
            </w:pPr>
            <w:r>
              <w:rPr>
                <w:b/>
                <w:sz w:val="20"/>
                <w:szCs w:val="20"/>
              </w:rPr>
              <w:t xml:space="preserve">Проект бюджета </w:t>
            </w:r>
          </w:p>
          <w:p w:rsidR="001263F0" w:rsidRPr="00DF7AEA" w:rsidRDefault="001263F0" w:rsidP="001F1995">
            <w:pPr>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1263F0" w:rsidRDefault="001263F0" w:rsidP="001F1995">
            <w:pPr>
              <w:autoSpaceDE w:val="0"/>
              <w:autoSpaceDN w:val="0"/>
              <w:adjustRightInd w:val="0"/>
              <w:jc w:val="center"/>
              <w:rPr>
                <w:b/>
                <w:sz w:val="20"/>
                <w:szCs w:val="20"/>
              </w:rPr>
            </w:pPr>
            <w:r>
              <w:rPr>
                <w:b/>
                <w:sz w:val="20"/>
                <w:szCs w:val="20"/>
              </w:rPr>
              <w:t xml:space="preserve">Проект бюджета </w:t>
            </w:r>
          </w:p>
          <w:p w:rsidR="001263F0" w:rsidRPr="00DF7AEA" w:rsidRDefault="001263F0" w:rsidP="001F1995">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924" w:type="dxa"/>
          </w:tcPr>
          <w:p w:rsidR="001263F0" w:rsidRDefault="001263F0" w:rsidP="001F1995">
            <w:pPr>
              <w:autoSpaceDE w:val="0"/>
              <w:autoSpaceDN w:val="0"/>
              <w:adjustRightInd w:val="0"/>
              <w:jc w:val="center"/>
              <w:rPr>
                <w:b/>
                <w:sz w:val="20"/>
                <w:szCs w:val="20"/>
              </w:rPr>
            </w:pPr>
            <w:r>
              <w:rPr>
                <w:b/>
                <w:sz w:val="20"/>
                <w:szCs w:val="20"/>
              </w:rPr>
              <w:t xml:space="preserve">Проект бюджета </w:t>
            </w:r>
          </w:p>
          <w:p w:rsidR="001263F0" w:rsidRPr="00DF7AEA" w:rsidRDefault="001263F0" w:rsidP="001F1995">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1263F0">
        <w:trPr>
          <w:trHeight w:val="530"/>
        </w:trPr>
        <w:tc>
          <w:tcPr>
            <w:tcW w:w="3964" w:type="dxa"/>
          </w:tcPr>
          <w:p w:rsidR="00F51CEE" w:rsidRPr="00614682" w:rsidRDefault="00F51CEE" w:rsidP="00F51CEE">
            <w:pPr>
              <w:jc w:val="both"/>
              <w:rPr>
                <w:sz w:val="20"/>
                <w:szCs w:val="20"/>
              </w:rPr>
            </w:pPr>
            <w:r w:rsidRPr="00614682">
              <w:rPr>
                <w:sz w:val="20"/>
                <w:szCs w:val="20"/>
              </w:rPr>
              <w:t>Приобретение неисключительных прав на использование программного продукта</w:t>
            </w:r>
          </w:p>
        </w:tc>
        <w:tc>
          <w:tcPr>
            <w:tcW w:w="1795" w:type="dxa"/>
            <w:vAlign w:val="center"/>
          </w:tcPr>
          <w:p w:rsidR="00F51CEE" w:rsidRPr="00614682" w:rsidRDefault="001263F0" w:rsidP="000F12BF">
            <w:pPr>
              <w:jc w:val="center"/>
              <w:rPr>
                <w:sz w:val="20"/>
                <w:szCs w:val="20"/>
              </w:rPr>
            </w:pPr>
            <w:r>
              <w:rPr>
                <w:sz w:val="20"/>
                <w:szCs w:val="20"/>
              </w:rPr>
              <w:t>17 00</w:t>
            </w:r>
            <w:r w:rsidR="00F51CEE" w:rsidRPr="00614682">
              <w:rPr>
                <w:sz w:val="20"/>
                <w:szCs w:val="20"/>
              </w:rPr>
              <w:t>0,00 МБ</w:t>
            </w:r>
          </w:p>
        </w:tc>
        <w:tc>
          <w:tcPr>
            <w:tcW w:w="1843" w:type="dxa"/>
            <w:vAlign w:val="center"/>
          </w:tcPr>
          <w:p w:rsidR="00F51CEE" w:rsidRPr="00614682" w:rsidRDefault="00F51CEE" w:rsidP="000F12BF">
            <w:pPr>
              <w:jc w:val="center"/>
              <w:rPr>
                <w:sz w:val="20"/>
                <w:szCs w:val="20"/>
              </w:rPr>
            </w:pPr>
            <w:r w:rsidRPr="00614682">
              <w:rPr>
                <w:sz w:val="20"/>
                <w:szCs w:val="20"/>
              </w:rPr>
              <w:t>17 000,00 МБ</w:t>
            </w:r>
          </w:p>
        </w:tc>
        <w:tc>
          <w:tcPr>
            <w:tcW w:w="1924" w:type="dxa"/>
            <w:vAlign w:val="center"/>
          </w:tcPr>
          <w:p w:rsidR="00F51CEE" w:rsidRPr="00614682" w:rsidRDefault="00F51CEE" w:rsidP="000F12BF">
            <w:pPr>
              <w:jc w:val="center"/>
              <w:rPr>
                <w:sz w:val="20"/>
                <w:szCs w:val="20"/>
              </w:rPr>
            </w:pPr>
            <w:r w:rsidRPr="00614682">
              <w:rPr>
                <w:sz w:val="20"/>
                <w:szCs w:val="20"/>
              </w:rPr>
              <w:t>17 000,00</w:t>
            </w:r>
            <w:r w:rsidR="001263F0">
              <w:rPr>
                <w:sz w:val="20"/>
                <w:szCs w:val="20"/>
              </w:rPr>
              <w:t xml:space="preserve"> МБ</w:t>
            </w:r>
          </w:p>
        </w:tc>
      </w:tr>
    </w:tbl>
    <w:p w:rsidR="00F51CEE" w:rsidRPr="00686584" w:rsidRDefault="00F51CEE" w:rsidP="00F51CEE">
      <w:pPr>
        <w:spacing w:line="360" w:lineRule="auto"/>
        <w:ind w:firstLine="567"/>
        <w:jc w:val="both"/>
        <w:rPr>
          <w:sz w:val="20"/>
          <w:szCs w:val="20"/>
        </w:rPr>
      </w:pPr>
    </w:p>
    <w:p w:rsidR="00F51CEE" w:rsidRDefault="00F51CEE" w:rsidP="009B00A9">
      <w:pPr>
        <w:spacing w:line="360" w:lineRule="auto"/>
        <w:ind w:firstLine="709"/>
        <w:jc w:val="both"/>
        <w:rPr>
          <w:b/>
        </w:rPr>
      </w:pPr>
      <w:r w:rsidRPr="00211FDC">
        <w:rPr>
          <w:b/>
        </w:rPr>
        <w:t>Приобретение наградной атрибутики</w:t>
      </w:r>
    </w:p>
    <w:p w:rsidR="00F51CEE" w:rsidRPr="005766DE" w:rsidRDefault="00F51CEE" w:rsidP="00686584">
      <w:pPr>
        <w:spacing w:line="312" w:lineRule="auto"/>
        <w:ind w:firstLine="709"/>
        <w:jc w:val="both"/>
      </w:pPr>
      <w:r w:rsidRPr="005766DE">
        <w:t>Бюджетные ассигнования</w:t>
      </w:r>
      <w:r w:rsidR="001263F0">
        <w:t xml:space="preserve"> по данному направлению деятельности бюджета Артемовского городского округа запланированы </w:t>
      </w:r>
      <w:r w:rsidR="001263F0" w:rsidRPr="00125D9A">
        <w:t>на 202</w:t>
      </w:r>
      <w:r w:rsidR="001263F0">
        <w:t>5</w:t>
      </w:r>
      <w:r w:rsidR="001263F0" w:rsidRPr="00125D9A">
        <w:t xml:space="preserve"> год в сумме </w:t>
      </w:r>
      <w:r w:rsidR="001263F0">
        <w:t>7</w:t>
      </w:r>
      <w:r w:rsidRPr="005766DE">
        <w:t>00 000,00 руб</w:t>
      </w:r>
      <w:r w:rsidR="001263F0">
        <w:t>лей</w:t>
      </w:r>
      <w:r w:rsidRPr="005766DE">
        <w:t>, запланированы на услуги по изготовлению поз</w:t>
      </w:r>
      <w:r w:rsidR="001263F0">
        <w:t>дравительных открыток, дипломов</w:t>
      </w:r>
      <w:r w:rsidRPr="005766DE">
        <w:t xml:space="preserve"> </w:t>
      </w:r>
      <w:r w:rsidR="001263F0">
        <w:t>(</w:t>
      </w:r>
      <w:r w:rsidRPr="005766DE">
        <w:t>доля бюджетных ассигнований в общем объеме расходов бюджета составляет 0,0</w:t>
      </w:r>
      <w:r w:rsidR="001263F0">
        <w:t>1</w:t>
      </w:r>
      <w:r w:rsidRPr="005766DE">
        <w:t>%</w:t>
      </w:r>
      <w:r w:rsidR="001263F0">
        <w:t xml:space="preserve">), </w:t>
      </w:r>
      <w:r w:rsidR="001263F0" w:rsidRPr="001263F0">
        <w:rPr>
          <w:b/>
        </w:rPr>
        <w:t>вид расхода 240</w:t>
      </w:r>
      <w:r w:rsidRPr="005766DE">
        <w:t>.</w:t>
      </w:r>
    </w:p>
    <w:p w:rsidR="00F51CEE" w:rsidRPr="00125D9A" w:rsidRDefault="00F51CEE" w:rsidP="0002648B">
      <w:pPr>
        <w:spacing w:after="120"/>
        <w:ind w:firstLine="567"/>
        <w:jc w:val="right"/>
      </w:pPr>
      <w:r w:rsidRPr="00125D9A">
        <w:t>(рубли)</w:t>
      </w:r>
    </w:p>
    <w:tbl>
      <w:tblPr>
        <w:tblStyle w:val="a3"/>
        <w:tblW w:w="9492" w:type="dxa"/>
        <w:tblLook w:val="04A0" w:firstRow="1" w:lastRow="0" w:firstColumn="1" w:lastColumn="0" w:noHBand="0" w:noVBand="1"/>
      </w:tblPr>
      <w:tblGrid>
        <w:gridCol w:w="3964"/>
        <w:gridCol w:w="1843"/>
        <w:gridCol w:w="1842"/>
        <w:gridCol w:w="1843"/>
      </w:tblGrid>
      <w:tr w:rsidR="001263F0" w:rsidRPr="00125D9A" w:rsidTr="001263F0">
        <w:trPr>
          <w:trHeight w:val="547"/>
        </w:trPr>
        <w:tc>
          <w:tcPr>
            <w:tcW w:w="3964" w:type="dxa"/>
          </w:tcPr>
          <w:p w:rsidR="001263F0" w:rsidRDefault="001263F0" w:rsidP="001263F0">
            <w:pPr>
              <w:jc w:val="center"/>
              <w:rPr>
                <w:b/>
                <w:sz w:val="20"/>
                <w:szCs w:val="20"/>
              </w:rPr>
            </w:pPr>
            <w:r w:rsidRPr="004F34E5">
              <w:rPr>
                <w:b/>
                <w:sz w:val="20"/>
                <w:szCs w:val="20"/>
              </w:rPr>
              <w:t xml:space="preserve">Наименование непрограммных </w:t>
            </w:r>
          </w:p>
          <w:p w:rsidR="001263F0" w:rsidRPr="004F34E5" w:rsidRDefault="001263F0" w:rsidP="001263F0">
            <w:pPr>
              <w:jc w:val="center"/>
              <w:rPr>
                <w:b/>
                <w:sz w:val="20"/>
                <w:szCs w:val="20"/>
              </w:rPr>
            </w:pPr>
            <w:r w:rsidRPr="004F34E5">
              <w:rPr>
                <w:b/>
                <w:sz w:val="20"/>
                <w:szCs w:val="20"/>
              </w:rPr>
              <w:t>направлений деятельности</w:t>
            </w:r>
          </w:p>
        </w:tc>
        <w:tc>
          <w:tcPr>
            <w:tcW w:w="1843" w:type="dxa"/>
          </w:tcPr>
          <w:p w:rsidR="001263F0" w:rsidRDefault="001263F0" w:rsidP="001263F0">
            <w:pPr>
              <w:autoSpaceDE w:val="0"/>
              <w:autoSpaceDN w:val="0"/>
              <w:adjustRightInd w:val="0"/>
              <w:jc w:val="center"/>
              <w:rPr>
                <w:b/>
                <w:sz w:val="20"/>
                <w:szCs w:val="20"/>
              </w:rPr>
            </w:pPr>
            <w:r>
              <w:rPr>
                <w:b/>
                <w:sz w:val="20"/>
                <w:szCs w:val="20"/>
              </w:rPr>
              <w:t xml:space="preserve">Проект бюджета </w:t>
            </w:r>
          </w:p>
          <w:p w:rsidR="001263F0" w:rsidRPr="00DF7AEA" w:rsidRDefault="001263F0" w:rsidP="001263F0">
            <w:pPr>
              <w:jc w:val="center"/>
              <w:rPr>
                <w:b/>
                <w:sz w:val="20"/>
                <w:szCs w:val="20"/>
              </w:rPr>
            </w:pPr>
            <w:r>
              <w:rPr>
                <w:b/>
                <w:sz w:val="20"/>
                <w:szCs w:val="20"/>
              </w:rPr>
              <w:t xml:space="preserve">на </w:t>
            </w:r>
            <w:r w:rsidRPr="00632F4C">
              <w:rPr>
                <w:b/>
                <w:sz w:val="20"/>
                <w:szCs w:val="20"/>
              </w:rPr>
              <w:t>202</w:t>
            </w:r>
            <w:r>
              <w:rPr>
                <w:b/>
                <w:sz w:val="20"/>
                <w:szCs w:val="20"/>
              </w:rPr>
              <w:t>5 год</w:t>
            </w:r>
          </w:p>
        </w:tc>
        <w:tc>
          <w:tcPr>
            <w:tcW w:w="1842" w:type="dxa"/>
          </w:tcPr>
          <w:p w:rsidR="001263F0" w:rsidRDefault="001263F0" w:rsidP="001263F0">
            <w:pPr>
              <w:autoSpaceDE w:val="0"/>
              <w:autoSpaceDN w:val="0"/>
              <w:adjustRightInd w:val="0"/>
              <w:jc w:val="center"/>
              <w:rPr>
                <w:b/>
                <w:sz w:val="20"/>
                <w:szCs w:val="20"/>
              </w:rPr>
            </w:pPr>
            <w:r>
              <w:rPr>
                <w:b/>
                <w:sz w:val="20"/>
                <w:szCs w:val="20"/>
              </w:rPr>
              <w:t xml:space="preserve">Проект бюджета </w:t>
            </w:r>
          </w:p>
          <w:p w:rsidR="001263F0" w:rsidRPr="00DF7AEA" w:rsidRDefault="001263F0" w:rsidP="001263F0">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3" w:type="dxa"/>
          </w:tcPr>
          <w:p w:rsidR="001263F0" w:rsidRDefault="001263F0" w:rsidP="001263F0">
            <w:pPr>
              <w:autoSpaceDE w:val="0"/>
              <w:autoSpaceDN w:val="0"/>
              <w:adjustRightInd w:val="0"/>
              <w:jc w:val="center"/>
              <w:rPr>
                <w:b/>
                <w:sz w:val="20"/>
                <w:szCs w:val="20"/>
              </w:rPr>
            </w:pPr>
            <w:r>
              <w:rPr>
                <w:b/>
                <w:sz w:val="20"/>
                <w:szCs w:val="20"/>
              </w:rPr>
              <w:t xml:space="preserve">Проект бюджета </w:t>
            </w:r>
          </w:p>
          <w:p w:rsidR="001263F0" w:rsidRPr="00DF7AEA" w:rsidRDefault="001263F0" w:rsidP="001263F0">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1263F0">
        <w:trPr>
          <w:trHeight w:val="271"/>
        </w:trPr>
        <w:tc>
          <w:tcPr>
            <w:tcW w:w="3964" w:type="dxa"/>
          </w:tcPr>
          <w:p w:rsidR="00F51CEE" w:rsidRPr="00614682" w:rsidRDefault="00F51CEE" w:rsidP="00F51CEE">
            <w:pPr>
              <w:jc w:val="both"/>
              <w:rPr>
                <w:sz w:val="20"/>
                <w:szCs w:val="20"/>
              </w:rPr>
            </w:pPr>
            <w:r w:rsidRPr="00614682">
              <w:rPr>
                <w:sz w:val="20"/>
                <w:szCs w:val="20"/>
              </w:rPr>
              <w:t>Приобретение наградной атрибутики</w:t>
            </w:r>
          </w:p>
        </w:tc>
        <w:tc>
          <w:tcPr>
            <w:tcW w:w="1843" w:type="dxa"/>
          </w:tcPr>
          <w:p w:rsidR="00F51CEE" w:rsidRPr="00614682" w:rsidRDefault="001263F0" w:rsidP="000F12BF">
            <w:pPr>
              <w:jc w:val="center"/>
              <w:rPr>
                <w:sz w:val="20"/>
                <w:szCs w:val="20"/>
              </w:rPr>
            </w:pPr>
            <w:r>
              <w:rPr>
                <w:sz w:val="20"/>
                <w:szCs w:val="20"/>
              </w:rPr>
              <w:t>700 00</w:t>
            </w:r>
            <w:r w:rsidR="00F51CEE" w:rsidRPr="00614682">
              <w:rPr>
                <w:sz w:val="20"/>
                <w:szCs w:val="20"/>
              </w:rPr>
              <w:t>0,00 МБ</w:t>
            </w:r>
          </w:p>
        </w:tc>
        <w:tc>
          <w:tcPr>
            <w:tcW w:w="1842" w:type="dxa"/>
          </w:tcPr>
          <w:p w:rsidR="00F51CEE" w:rsidRPr="00614682" w:rsidRDefault="001263F0" w:rsidP="000F12BF">
            <w:pPr>
              <w:jc w:val="center"/>
              <w:rPr>
                <w:sz w:val="20"/>
                <w:szCs w:val="20"/>
              </w:rPr>
            </w:pPr>
            <w:r>
              <w:rPr>
                <w:sz w:val="20"/>
                <w:szCs w:val="20"/>
              </w:rPr>
              <w:t>0,00</w:t>
            </w:r>
          </w:p>
        </w:tc>
        <w:tc>
          <w:tcPr>
            <w:tcW w:w="1843" w:type="dxa"/>
          </w:tcPr>
          <w:p w:rsidR="00F51CEE" w:rsidRPr="00614682" w:rsidRDefault="001263F0" w:rsidP="000F12BF">
            <w:pPr>
              <w:jc w:val="center"/>
              <w:rPr>
                <w:sz w:val="20"/>
                <w:szCs w:val="20"/>
              </w:rPr>
            </w:pPr>
            <w:r>
              <w:rPr>
                <w:sz w:val="20"/>
                <w:szCs w:val="20"/>
              </w:rPr>
              <w:t>0</w:t>
            </w:r>
            <w:r w:rsidR="00F51CEE" w:rsidRPr="00614682">
              <w:rPr>
                <w:sz w:val="20"/>
                <w:szCs w:val="20"/>
              </w:rPr>
              <w:t>,00</w:t>
            </w:r>
          </w:p>
        </w:tc>
      </w:tr>
    </w:tbl>
    <w:p w:rsidR="001F1995" w:rsidRDefault="001F1995" w:rsidP="001263F0">
      <w:pPr>
        <w:spacing w:after="120"/>
        <w:ind w:firstLine="567"/>
        <w:jc w:val="both"/>
        <w:rPr>
          <w:b/>
        </w:rPr>
      </w:pPr>
    </w:p>
    <w:p w:rsidR="00F51CEE" w:rsidRDefault="00F51CEE" w:rsidP="001263F0">
      <w:pPr>
        <w:spacing w:after="120"/>
        <w:ind w:firstLine="567"/>
        <w:jc w:val="both"/>
        <w:rPr>
          <w:b/>
        </w:rPr>
      </w:pPr>
      <w:r w:rsidRPr="00125D9A">
        <w:rPr>
          <w:b/>
        </w:rPr>
        <w:t xml:space="preserve">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w:t>
      </w:r>
    </w:p>
    <w:p w:rsidR="00F51CEE" w:rsidRPr="001263F0" w:rsidRDefault="001263F0" w:rsidP="001263F0">
      <w:pPr>
        <w:spacing w:line="312" w:lineRule="auto"/>
        <w:ind w:firstLine="709"/>
        <w:jc w:val="both"/>
        <w:rPr>
          <w:b/>
        </w:rPr>
      </w:pPr>
      <w:r w:rsidRPr="005766DE">
        <w:t>Бюджетные ассигнования</w:t>
      </w:r>
      <w:r>
        <w:t xml:space="preserve"> по данному направлению деятельности бюджета Артемовского городского округа запланированы </w:t>
      </w:r>
      <w:r w:rsidRPr="00125D9A">
        <w:t>на 202</w:t>
      </w:r>
      <w:r>
        <w:t>5</w:t>
      </w:r>
      <w:r w:rsidRPr="00125D9A">
        <w:t xml:space="preserve"> год в сумме</w:t>
      </w:r>
      <w:r w:rsidR="00F51CEE" w:rsidRPr="00125D9A">
        <w:t xml:space="preserve"> </w:t>
      </w:r>
      <w:r w:rsidR="00C628D0">
        <w:t>198</w:t>
      </w:r>
      <w:r w:rsidR="00F51CEE" w:rsidRPr="00125D9A">
        <w:t> 000,00 руб</w:t>
      </w:r>
      <w:r>
        <w:t>лей,</w:t>
      </w:r>
      <w:r w:rsidR="00F51CEE" w:rsidRPr="00125D9A">
        <w:t xml:space="preserve"> запланированы на приобретение </w:t>
      </w:r>
      <w:r w:rsidR="00F51CEE">
        <w:t>5</w:t>
      </w:r>
      <w:r w:rsidR="00F51CEE" w:rsidRPr="00125D9A">
        <w:t xml:space="preserve">0 флагов для наружного и внутреннего применения в связи с их износом </w:t>
      </w:r>
      <w:r>
        <w:t>(</w:t>
      </w:r>
      <w:r w:rsidR="00F51CEE" w:rsidRPr="00125D9A">
        <w:t xml:space="preserve">доля бюджетных ассигнований от общего объема расходов </w:t>
      </w:r>
      <w:r w:rsidR="00F51CEE" w:rsidRPr="0001008B">
        <w:t>бюджета 0,00</w:t>
      </w:r>
      <w:r w:rsidR="00C628D0">
        <w:t>3</w:t>
      </w:r>
      <w:r w:rsidR="00F51CEE" w:rsidRPr="0001008B">
        <w:t>%</w:t>
      </w:r>
      <w:r>
        <w:t xml:space="preserve">), </w:t>
      </w:r>
      <w:r w:rsidRPr="001263F0">
        <w:rPr>
          <w:b/>
        </w:rPr>
        <w:t>вид расхода 240</w:t>
      </w:r>
      <w:r w:rsidR="00F51CEE" w:rsidRPr="001263F0">
        <w:rPr>
          <w:b/>
        </w:rPr>
        <w:t>.</w:t>
      </w:r>
    </w:p>
    <w:p w:rsidR="00F51CEE" w:rsidRPr="00125D9A" w:rsidRDefault="00F51CEE" w:rsidP="0002648B">
      <w:pPr>
        <w:spacing w:after="120"/>
        <w:ind w:firstLine="567"/>
        <w:jc w:val="right"/>
      </w:pPr>
      <w:r w:rsidRPr="00125D9A">
        <w:t>(рубли)</w:t>
      </w:r>
    </w:p>
    <w:tbl>
      <w:tblPr>
        <w:tblStyle w:val="a3"/>
        <w:tblW w:w="9492" w:type="dxa"/>
        <w:tblLook w:val="04A0" w:firstRow="1" w:lastRow="0" w:firstColumn="1" w:lastColumn="0" w:noHBand="0" w:noVBand="1"/>
      </w:tblPr>
      <w:tblGrid>
        <w:gridCol w:w="3964"/>
        <w:gridCol w:w="1842"/>
        <w:gridCol w:w="1844"/>
        <w:gridCol w:w="1842"/>
      </w:tblGrid>
      <w:tr w:rsidR="001263F0" w:rsidRPr="00125D9A" w:rsidTr="001263F0">
        <w:trPr>
          <w:trHeight w:val="495"/>
        </w:trPr>
        <w:tc>
          <w:tcPr>
            <w:tcW w:w="3964" w:type="dxa"/>
          </w:tcPr>
          <w:p w:rsidR="001263F0" w:rsidRDefault="001263F0" w:rsidP="001263F0">
            <w:pPr>
              <w:jc w:val="center"/>
              <w:rPr>
                <w:b/>
                <w:sz w:val="20"/>
                <w:szCs w:val="20"/>
              </w:rPr>
            </w:pPr>
            <w:r w:rsidRPr="004F34E5">
              <w:rPr>
                <w:b/>
                <w:sz w:val="20"/>
                <w:szCs w:val="20"/>
              </w:rPr>
              <w:t xml:space="preserve">Наименование непрограммных </w:t>
            </w:r>
          </w:p>
          <w:p w:rsidR="001263F0" w:rsidRPr="004F34E5" w:rsidRDefault="001263F0" w:rsidP="001263F0">
            <w:pPr>
              <w:jc w:val="center"/>
              <w:rPr>
                <w:b/>
                <w:sz w:val="20"/>
                <w:szCs w:val="20"/>
              </w:rPr>
            </w:pPr>
            <w:r w:rsidRPr="004F34E5">
              <w:rPr>
                <w:b/>
                <w:sz w:val="20"/>
                <w:szCs w:val="20"/>
              </w:rPr>
              <w:t>направлений деятельности</w:t>
            </w:r>
          </w:p>
        </w:tc>
        <w:tc>
          <w:tcPr>
            <w:tcW w:w="1842" w:type="dxa"/>
          </w:tcPr>
          <w:p w:rsidR="001263F0" w:rsidRDefault="001263F0" w:rsidP="001263F0">
            <w:pPr>
              <w:autoSpaceDE w:val="0"/>
              <w:autoSpaceDN w:val="0"/>
              <w:adjustRightInd w:val="0"/>
              <w:jc w:val="center"/>
              <w:rPr>
                <w:b/>
                <w:sz w:val="20"/>
                <w:szCs w:val="20"/>
              </w:rPr>
            </w:pPr>
            <w:r>
              <w:rPr>
                <w:b/>
                <w:sz w:val="20"/>
                <w:szCs w:val="20"/>
              </w:rPr>
              <w:t xml:space="preserve">Проект бюджета </w:t>
            </w:r>
          </w:p>
          <w:p w:rsidR="001263F0" w:rsidRPr="00DF7AEA" w:rsidRDefault="001263F0" w:rsidP="001263F0">
            <w:pPr>
              <w:jc w:val="center"/>
              <w:rPr>
                <w:b/>
                <w:sz w:val="20"/>
                <w:szCs w:val="20"/>
              </w:rPr>
            </w:pPr>
            <w:r>
              <w:rPr>
                <w:b/>
                <w:sz w:val="20"/>
                <w:szCs w:val="20"/>
              </w:rPr>
              <w:t xml:space="preserve">на </w:t>
            </w:r>
            <w:r w:rsidRPr="00632F4C">
              <w:rPr>
                <w:b/>
                <w:sz w:val="20"/>
                <w:szCs w:val="20"/>
              </w:rPr>
              <w:t>202</w:t>
            </w:r>
            <w:r>
              <w:rPr>
                <w:b/>
                <w:sz w:val="20"/>
                <w:szCs w:val="20"/>
              </w:rPr>
              <w:t>5 год</w:t>
            </w:r>
          </w:p>
        </w:tc>
        <w:tc>
          <w:tcPr>
            <w:tcW w:w="1844" w:type="dxa"/>
          </w:tcPr>
          <w:p w:rsidR="001263F0" w:rsidRDefault="001263F0" w:rsidP="001263F0">
            <w:pPr>
              <w:autoSpaceDE w:val="0"/>
              <w:autoSpaceDN w:val="0"/>
              <w:adjustRightInd w:val="0"/>
              <w:jc w:val="center"/>
              <w:rPr>
                <w:b/>
                <w:sz w:val="20"/>
                <w:szCs w:val="20"/>
              </w:rPr>
            </w:pPr>
            <w:r>
              <w:rPr>
                <w:b/>
                <w:sz w:val="20"/>
                <w:szCs w:val="20"/>
              </w:rPr>
              <w:t xml:space="preserve">Проект бюджета </w:t>
            </w:r>
          </w:p>
          <w:p w:rsidR="001263F0" w:rsidRPr="00DF7AEA" w:rsidRDefault="001263F0" w:rsidP="001263F0">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2" w:type="dxa"/>
          </w:tcPr>
          <w:p w:rsidR="001263F0" w:rsidRDefault="001263F0" w:rsidP="001263F0">
            <w:pPr>
              <w:autoSpaceDE w:val="0"/>
              <w:autoSpaceDN w:val="0"/>
              <w:adjustRightInd w:val="0"/>
              <w:jc w:val="center"/>
              <w:rPr>
                <w:b/>
                <w:sz w:val="20"/>
                <w:szCs w:val="20"/>
              </w:rPr>
            </w:pPr>
            <w:r>
              <w:rPr>
                <w:b/>
                <w:sz w:val="20"/>
                <w:szCs w:val="20"/>
              </w:rPr>
              <w:t xml:space="preserve">Проект бюджета </w:t>
            </w:r>
          </w:p>
          <w:p w:rsidR="001263F0" w:rsidRPr="00DF7AEA" w:rsidRDefault="001263F0" w:rsidP="001263F0">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1263F0">
        <w:trPr>
          <w:trHeight w:val="1268"/>
        </w:trPr>
        <w:tc>
          <w:tcPr>
            <w:tcW w:w="3964" w:type="dxa"/>
          </w:tcPr>
          <w:p w:rsidR="00F51CEE" w:rsidRPr="00614682" w:rsidRDefault="00F51CEE" w:rsidP="00F51CEE">
            <w:pPr>
              <w:jc w:val="both"/>
              <w:rPr>
                <w:sz w:val="20"/>
                <w:szCs w:val="20"/>
              </w:rPr>
            </w:pPr>
            <w:r w:rsidRPr="00614682">
              <w:rPr>
                <w:sz w:val="20"/>
                <w:szCs w:val="20"/>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w:t>
            </w:r>
          </w:p>
        </w:tc>
        <w:tc>
          <w:tcPr>
            <w:tcW w:w="1842" w:type="dxa"/>
            <w:vAlign w:val="center"/>
          </w:tcPr>
          <w:p w:rsidR="00F51CEE" w:rsidRPr="00614682" w:rsidRDefault="00C628D0" w:rsidP="001263F0">
            <w:pPr>
              <w:jc w:val="center"/>
              <w:rPr>
                <w:sz w:val="20"/>
                <w:szCs w:val="20"/>
              </w:rPr>
            </w:pPr>
            <w:r>
              <w:rPr>
                <w:sz w:val="20"/>
                <w:szCs w:val="20"/>
              </w:rPr>
              <w:t>198</w:t>
            </w:r>
            <w:r w:rsidR="001263F0">
              <w:rPr>
                <w:sz w:val="20"/>
                <w:szCs w:val="20"/>
              </w:rPr>
              <w:t xml:space="preserve"> 000</w:t>
            </w:r>
            <w:r w:rsidR="00F51CEE" w:rsidRPr="00614682">
              <w:rPr>
                <w:sz w:val="20"/>
                <w:szCs w:val="20"/>
              </w:rPr>
              <w:t>,00 МБ</w:t>
            </w:r>
          </w:p>
        </w:tc>
        <w:tc>
          <w:tcPr>
            <w:tcW w:w="1844" w:type="dxa"/>
            <w:vAlign w:val="center"/>
          </w:tcPr>
          <w:p w:rsidR="00F51CEE" w:rsidRPr="00614682" w:rsidRDefault="001263F0" w:rsidP="0002648B">
            <w:pPr>
              <w:ind w:left="-109"/>
              <w:jc w:val="center"/>
              <w:rPr>
                <w:sz w:val="20"/>
                <w:szCs w:val="20"/>
              </w:rPr>
            </w:pPr>
            <w:r>
              <w:rPr>
                <w:sz w:val="20"/>
                <w:szCs w:val="20"/>
              </w:rPr>
              <w:t>0,00</w:t>
            </w:r>
          </w:p>
        </w:tc>
        <w:tc>
          <w:tcPr>
            <w:tcW w:w="1842" w:type="dxa"/>
            <w:vAlign w:val="center"/>
          </w:tcPr>
          <w:p w:rsidR="00F51CEE" w:rsidRPr="00614682" w:rsidRDefault="001263F0" w:rsidP="0002648B">
            <w:pPr>
              <w:ind w:left="-109"/>
              <w:jc w:val="center"/>
              <w:rPr>
                <w:sz w:val="20"/>
                <w:szCs w:val="20"/>
              </w:rPr>
            </w:pPr>
            <w:r>
              <w:rPr>
                <w:sz w:val="20"/>
                <w:szCs w:val="20"/>
              </w:rPr>
              <w:t>0,00</w:t>
            </w:r>
          </w:p>
        </w:tc>
      </w:tr>
    </w:tbl>
    <w:p w:rsidR="00F51CEE" w:rsidRPr="00125D9A" w:rsidRDefault="00F51CEE" w:rsidP="00F51CEE">
      <w:pPr>
        <w:spacing w:line="360" w:lineRule="auto"/>
        <w:jc w:val="both"/>
        <w:rPr>
          <w:b/>
        </w:rPr>
      </w:pPr>
    </w:p>
    <w:p w:rsidR="00F51CEE" w:rsidRDefault="00F51CEE" w:rsidP="001263F0">
      <w:pPr>
        <w:spacing w:after="120"/>
        <w:ind w:firstLine="567"/>
        <w:jc w:val="both"/>
        <w:rPr>
          <w:b/>
        </w:rPr>
      </w:pPr>
      <w:r w:rsidRPr="00125D9A">
        <w:rPr>
          <w:b/>
        </w:rPr>
        <w:t xml:space="preserve">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 </w:t>
      </w:r>
    </w:p>
    <w:p w:rsidR="00F51CEE" w:rsidRPr="00125D9A" w:rsidRDefault="001263F0" w:rsidP="008D3736">
      <w:pPr>
        <w:widowControl w:val="0"/>
        <w:spacing w:line="312" w:lineRule="auto"/>
        <w:ind w:firstLine="709"/>
        <w:jc w:val="both"/>
      </w:pPr>
      <w:r w:rsidRPr="005766DE">
        <w:t>Бюджетные ассигнования</w:t>
      </w:r>
      <w:r>
        <w:t xml:space="preserve"> по данному направлению деятельности бюджета Артемовского городского округа запланированы </w:t>
      </w:r>
      <w:r w:rsidRPr="00125D9A">
        <w:t>на 202</w:t>
      </w:r>
      <w:r>
        <w:t>5</w:t>
      </w:r>
      <w:r w:rsidRPr="00125D9A">
        <w:t xml:space="preserve"> год в сумме </w:t>
      </w:r>
      <w:r>
        <w:t xml:space="preserve">221 341 352,41 рублей - </w:t>
      </w:r>
      <w:r w:rsidR="00F51CEE" w:rsidRPr="00125D9A">
        <w:t xml:space="preserve">финансовое обеспечение деятельности МКУ «Административно-хозяйственное управление» (штатная численность </w:t>
      </w:r>
      <w:r w:rsidR="00F51CEE" w:rsidRPr="002144A0">
        <w:t>15</w:t>
      </w:r>
      <w:r w:rsidR="002144A0" w:rsidRPr="002144A0">
        <w:t>8</w:t>
      </w:r>
      <w:r w:rsidR="00F51CEE" w:rsidRPr="002144A0">
        <w:t xml:space="preserve">,25 </w:t>
      </w:r>
      <w:r w:rsidR="00CB4936">
        <w:t>единиц</w:t>
      </w:r>
      <w:r w:rsidR="00F51CEE" w:rsidRPr="002144A0">
        <w:t>)</w:t>
      </w:r>
      <w:r w:rsidR="008416F1">
        <w:t xml:space="preserve"> и МКУ «Централизованная бухгалтерия» (штатная численность 78 единиц)</w:t>
      </w:r>
      <w:r w:rsidR="00F51CEE" w:rsidRPr="002144A0">
        <w:t xml:space="preserve">, </w:t>
      </w:r>
      <w:r w:rsidR="00F51CEE" w:rsidRPr="00125D9A">
        <w:t xml:space="preserve">доля бюджетных ассигнований в общем объеме расходов бюджета </w:t>
      </w:r>
      <w:r w:rsidR="00F51CEE" w:rsidRPr="00720E2B">
        <w:t xml:space="preserve">составляет </w:t>
      </w:r>
      <w:r w:rsidR="00D11C7C">
        <w:t>3,4</w:t>
      </w:r>
      <w:r w:rsidR="00F51CEE" w:rsidRPr="00720E2B">
        <w:t>%</w:t>
      </w:r>
      <w:r w:rsidR="00D11C7C">
        <w:t xml:space="preserve">, </w:t>
      </w:r>
      <w:r w:rsidR="00D11C7C" w:rsidRPr="00D11C7C">
        <w:rPr>
          <w:b/>
        </w:rPr>
        <w:t>вид расхода 110</w:t>
      </w:r>
      <w:r w:rsidR="00D11C7C">
        <w:t xml:space="preserve"> – 174 984 280,08 рублей, </w:t>
      </w:r>
      <w:r w:rsidR="00D11C7C" w:rsidRPr="00D11C7C">
        <w:rPr>
          <w:b/>
        </w:rPr>
        <w:t>вид расхода 240</w:t>
      </w:r>
      <w:r w:rsidR="00D11C7C">
        <w:t xml:space="preserve"> – 46 149 328,33 </w:t>
      </w:r>
      <w:r w:rsidR="00D11C7C">
        <w:lastRenderedPageBreak/>
        <w:t xml:space="preserve">рублей, </w:t>
      </w:r>
      <w:r w:rsidR="00D11C7C" w:rsidRPr="00D11C7C">
        <w:rPr>
          <w:b/>
        </w:rPr>
        <w:t>вид расхода 850</w:t>
      </w:r>
      <w:r w:rsidR="00D11C7C">
        <w:t xml:space="preserve"> – 207 744,00 рублей</w:t>
      </w:r>
      <w:r w:rsidR="00F51CEE" w:rsidRPr="00720E2B">
        <w:t>.</w:t>
      </w:r>
      <w:r w:rsidR="00F51CEE" w:rsidRPr="00125D9A">
        <w:t xml:space="preserve"> </w:t>
      </w:r>
    </w:p>
    <w:p w:rsidR="00F51CEE" w:rsidRPr="00125D9A" w:rsidRDefault="00F51CEE" w:rsidP="006E149C">
      <w:pPr>
        <w:spacing w:after="120"/>
        <w:ind w:firstLine="567"/>
        <w:jc w:val="right"/>
      </w:pPr>
      <w:r w:rsidRPr="00125D9A">
        <w:t>(рубли)</w:t>
      </w:r>
    </w:p>
    <w:tbl>
      <w:tblPr>
        <w:tblStyle w:val="a3"/>
        <w:tblW w:w="9493" w:type="dxa"/>
        <w:tblLook w:val="04A0" w:firstRow="1" w:lastRow="0" w:firstColumn="1" w:lastColumn="0" w:noHBand="0" w:noVBand="1"/>
      </w:tblPr>
      <w:tblGrid>
        <w:gridCol w:w="3823"/>
        <w:gridCol w:w="1876"/>
        <w:gridCol w:w="1843"/>
        <w:gridCol w:w="1951"/>
      </w:tblGrid>
      <w:tr w:rsidR="00D11C7C" w:rsidRPr="00125D9A" w:rsidTr="00D11C7C">
        <w:trPr>
          <w:trHeight w:val="525"/>
        </w:trPr>
        <w:tc>
          <w:tcPr>
            <w:tcW w:w="3823" w:type="dxa"/>
          </w:tcPr>
          <w:p w:rsidR="00D11C7C" w:rsidRDefault="00D11C7C" w:rsidP="00D11C7C">
            <w:pPr>
              <w:jc w:val="center"/>
              <w:rPr>
                <w:b/>
                <w:sz w:val="20"/>
                <w:szCs w:val="20"/>
              </w:rPr>
            </w:pPr>
            <w:r w:rsidRPr="004F34E5">
              <w:rPr>
                <w:b/>
                <w:sz w:val="20"/>
                <w:szCs w:val="20"/>
              </w:rPr>
              <w:t xml:space="preserve">Наименование непрограммных </w:t>
            </w:r>
          </w:p>
          <w:p w:rsidR="00D11C7C" w:rsidRPr="004F34E5" w:rsidRDefault="00D11C7C" w:rsidP="00D11C7C">
            <w:pPr>
              <w:jc w:val="center"/>
              <w:rPr>
                <w:b/>
                <w:sz w:val="20"/>
                <w:szCs w:val="20"/>
              </w:rPr>
            </w:pPr>
            <w:r w:rsidRPr="004F34E5">
              <w:rPr>
                <w:b/>
                <w:sz w:val="20"/>
                <w:szCs w:val="20"/>
              </w:rPr>
              <w:t>направлений деятельности</w:t>
            </w:r>
          </w:p>
        </w:tc>
        <w:tc>
          <w:tcPr>
            <w:tcW w:w="1876" w:type="dxa"/>
          </w:tcPr>
          <w:p w:rsidR="00D11C7C" w:rsidRDefault="00D11C7C" w:rsidP="00D11C7C">
            <w:pPr>
              <w:autoSpaceDE w:val="0"/>
              <w:autoSpaceDN w:val="0"/>
              <w:adjustRightInd w:val="0"/>
              <w:jc w:val="center"/>
              <w:rPr>
                <w:b/>
                <w:sz w:val="20"/>
                <w:szCs w:val="20"/>
              </w:rPr>
            </w:pPr>
            <w:r>
              <w:rPr>
                <w:b/>
                <w:sz w:val="20"/>
                <w:szCs w:val="20"/>
              </w:rPr>
              <w:t xml:space="preserve">Проект бюджета </w:t>
            </w:r>
          </w:p>
          <w:p w:rsidR="00D11C7C" w:rsidRPr="00DF7AEA" w:rsidRDefault="00D11C7C" w:rsidP="00D11C7C">
            <w:pPr>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D11C7C" w:rsidRDefault="00D11C7C" w:rsidP="00D11C7C">
            <w:pPr>
              <w:autoSpaceDE w:val="0"/>
              <w:autoSpaceDN w:val="0"/>
              <w:adjustRightInd w:val="0"/>
              <w:jc w:val="center"/>
              <w:rPr>
                <w:b/>
                <w:sz w:val="20"/>
                <w:szCs w:val="20"/>
              </w:rPr>
            </w:pPr>
            <w:r>
              <w:rPr>
                <w:b/>
                <w:sz w:val="20"/>
                <w:szCs w:val="20"/>
              </w:rPr>
              <w:t xml:space="preserve">Проект бюджета </w:t>
            </w:r>
          </w:p>
          <w:p w:rsidR="00D11C7C" w:rsidRPr="00DF7AEA" w:rsidRDefault="00D11C7C" w:rsidP="00D11C7C">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951" w:type="dxa"/>
          </w:tcPr>
          <w:p w:rsidR="00D11C7C" w:rsidRDefault="00D11C7C" w:rsidP="00D11C7C">
            <w:pPr>
              <w:autoSpaceDE w:val="0"/>
              <w:autoSpaceDN w:val="0"/>
              <w:adjustRightInd w:val="0"/>
              <w:jc w:val="center"/>
              <w:rPr>
                <w:b/>
                <w:sz w:val="20"/>
                <w:szCs w:val="20"/>
              </w:rPr>
            </w:pPr>
            <w:r>
              <w:rPr>
                <w:b/>
                <w:sz w:val="20"/>
                <w:szCs w:val="20"/>
              </w:rPr>
              <w:t xml:space="preserve">Проект бюджета </w:t>
            </w:r>
          </w:p>
          <w:p w:rsidR="00D11C7C" w:rsidRPr="00DF7AEA" w:rsidRDefault="00D11C7C" w:rsidP="00D11C7C">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FF0BBD" w:rsidTr="00D11C7C">
        <w:trPr>
          <w:trHeight w:val="1301"/>
        </w:trPr>
        <w:tc>
          <w:tcPr>
            <w:tcW w:w="3823" w:type="dxa"/>
          </w:tcPr>
          <w:p w:rsidR="00F51CEE" w:rsidRPr="00813F60" w:rsidRDefault="00F51CEE" w:rsidP="00F51CEE">
            <w:pPr>
              <w:jc w:val="both"/>
              <w:rPr>
                <w:sz w:val="20"/>
                <w:szCs w:val="20"/>
              </w:rPr>
            </w:pPr>
            <w:r w:rsidRPr="00813F60">
              <w:rPr>
                <w:sz w:val="20"/>
                <w:szCs w:val="20"/>
              </w:rPr>
              <w:t>Обеспечение выполнения функций муниципальных казенных учреждений, субсидии муниципальным бюджетным и автономным учреждениям Артемовского городского округа</w:t>
            </w:r>
          </w:p>
        </w:tc>
        <w:tc>
          <w:tcPr>
            <w:tcW w:w="1876" w:type="dxa"/>
            <w:vAlign w:val="center"/>
          </w:tcPr>
          <w:p w:rsidR="00F51CEE" w:rsidRPr="00813F60" w:rsidRDefault="00D11C7C" w:rsidP="00063463">
            <w:pPr>
              <w:jc w:val="center"/>
              <w:rPr>
                <w:sz w:val="20"/>
                <w:szCs w:val="20"/>
              </w:rPr>
            </w:pPr>
            <w:r>
              <w:rPr>
                <w:sz w:val="20"/>
                <w:szCs w:val="20"/>
              </w:rPr>
              <w:t>221 341 352,41</w:t>
            </w:r>
            <w:r w:rsidR="00F51CEE" w:rsidRPr="00813F60">
              <w:rPr>
                <w:sz w:val="20"/>
                <w:szCs w:val="20"/>
              </w:rPr>
              <w:t xml:space="preserve"> МБ</w:t>
            </w:r>
          </w:p>
        </w:tc>
        <w:tc>
          <w:tcPr>
            <w:tcW w:w="1843" w:type="dxa"/>
            <w:vAlign w:val="center"/>
          </w:tcPr>
          <w:p w:rsidR="00F51CEE" w:rsidRPr="00813F60" w:rsidRDefault="00D11C7C" w:rsidP="00D11C7C">
            <w:pPr>
              <w:jc w:val="center"/>
              <w:rPr>
                <w:sz w:val="20"/>
                <w:szCs w:val="20"/>
              </w:rPr>
            </w:pPr>
            <w:r>
              <w:rPr>
                <w:sz w:val="20"/>
                <w:szCs w:val="20"/>
              </w:rPr>
              <w:t>243 671 415,26</w:t>
            </w:r>
            <w:r w:rsidR="00F51CEE" w:rsidRPr="00813F60">
              <w:rPr>
                <w:sz w:val="20"/>
                <w:szCs w:val="20"/>
              </w:rPr>
              <w:t xml:space="preserve"> МБ</w:t>
            </w:r>
          </w:p>
        </w:tc>
        <w:tc>
          <w:tcPr>
            <w:tcW w:w="1951" w:type="dxa"/>
            <w:vAlign w:val="center"/>
          </w:tcPr>
          <w:p w:rsidR="00F51CEE" w:rsidRPr="00813F60" w:rsidRDefault="00D11C7C" w:rsidP="00063463">
            <w:pPr>
              <w:jc w:val="center"/>
              <w:rPr>
                <w:sz w:val="20"/>
                <w:szCs w:val="20"/>
              </w:rPr>
            </w:pPr>
            <w:r>
              <w:rPr>
                <w:sz w:val="20"/>
                <w:szCs w:val="20"/>
              </w:rPr>
              <w:t>250 254 776,71 МБ</w:t>
            </w:r>
          </w:p>
        </w:tc>
      </w:tr>
    </w:tbl>
    <w:p w:rsidR="00F51CEE" w:rsidRPr="00980F1F" w:rsidRDefault="00F51CEE" w:rsidP="00063463">
      <w:pPr>
        <w:spacing w:line="23" w:lineRule="atLeast"/>
        <w:ind w:firstLine="709"/>
        <w:jc w:val="both"/>
        <w:rPr>
          <w:b/>
        </w:rPr>
      </w:pPr>
    </w:p>
    <w:p w:rsidR="00F51CEE" w:rsidRPr="001D7ADC" w:rsidRDefault="00D11C7C" w:rsidP="00E731D8">
      <w:pPr>
        <w:spacing w:line="312" w:lineRule="auto"/>
        <w:ind w:firstLine="709"/>
        <w:jc w:val="both"/>
        <w:rPr>
          <w:rFonts w:eastAsia="Calibri"/>
        </w:rPr>
      </w:pPr>
      <w:r>
        <w:t>Увеличение расходов относительно уровня действующего бюджета Артемовского городского округа на 2025 год</w:t>
      </w:r>
      <w:r w:rsidRPr="00125D9A">
        <w:t xml:space="preserve"> </w:t>
      </w:r>
      <w:r>
        <w:t>составило</w:t>
      </w:r>
      <w:r w:rsidRPr="00125D9A">
        <w:t xml:space="preserve"> </w:t>
      </w:r>
      <w:r>
        <w:t>108 780 436,05</w:t>
      </w:r>
      <w:r w:rsidRPr="00125D9A">
        <w:t xml:space="preserve"> руб</w:t>
      </w:r>
      <w:r>
        <w:t>лей,</w:t>
      </w:r>
      <w:r w:rsidRPr="00125D9A">
        <w:t xml:space="preserve"> обусловлено </w:t>
      </w:r>
      <w:r w:rsidR="00F86FE3">
        <w:t xml:space="preserve">увеличением </w:t>
      </w:r>
      <w:r w:rsidR="008416F1">
        <w:t>фонда</w:t>
      </w:r>
      <w:r w:rsidR="00F86FE3">
        <w:t xml:space="preserve"> оплаты т</w:t>
      </w:r>
      <w:r w:rsidR="008416F1">
        <w:t>руда работников бюджетной сферы</w:t>
      </w:r>
      <w:r w:rsidR="00F51CEE" w:rsidRPr="001D7ADC">
        <w:t>, увеличением минимального размера оплаты труда низкооплачиваемой категории работников (в соответствии с Федеральным законом от 19.06.2000 № 82-ФЗ «О минимальном размере оплаты труда»</w:t>
      </w:r>
      <w:r w:rsidR="008416F1">
        <w:t xml:space="preserve">; </w:t>
      </w:r>
      <w:r w:rsidR="008416F1" w:rsidRPr="00064C2F">
        <w:t>созданием нового учреждения МКУ «Централизованная бухгалтерия»</w:t>
      </w:r>
      <w:r w:rsidR="00F51CEE" w:rsidRPr="00064C2F">
        <w:t>.</w:t>
      </w:r>
    </w:p>
    <w:p w:rsidR="00F51CEE" w:rsidRDefault="00F51CEE" w:rsidP="00E731D8">
      <w:pPr>
        <w:spacing w:line="312" w:lineRule="auto"/>
        <w:ind w:firstLine="709"/>
        <w:jc w:val="both"/>
      </w:pPr>
      <w:r>
        <w:t>Кроме того, увеличены бюджетные ассигнования в сфере закупок с учетом цен (тарифов) на продукцию (услуги) иных организаций (услуги связи, обслуживание оргтехники, приобретение картриджей, программного обеспечения</w:t>
      </w:r>
      <w:r w:rsidR="00C822C2">
        <w:t>, коммунальные услуги</w:t>
      </w:r>
      <w:r>
        <w:t>), приобретение ГСМ, охрану объектов, содержание и техническое обслуживание транспортных средств</w:t>
      </w:r>
      <w:r w:rsidR="00F86FE3">
        <w:t>)</w:t>
      </w:r>
      <w:r>
        <w:t xml:space="preserve">.   </w:t>
      </w:r>
    </w:p>
    <w:p w:rsidR="00F51CEE" w:rsidRDefault="00F51CEE" w:rsidP="00E731D8">
      <w:pPr>
        <w:spacing w:line="312" w:lineRule="auto"/>
        <w:ind w:firstLine="709"/>
        <w:jc w:val="both"/>
      </w:pPr>
      <w:r w:rsidRPr="00125D9A">
        <w:t>Расходы на обеспечение деятельности (оказание услуг, выполнение работ) муниципальн</w:t>
      </w:r>
      <w:r w:rsidR="00695061">
        <w:t>ых</w:t>
      </w:r>
      <w:r w:rsidRPr="00125D9A">
        <w:t xml:space="preserve"> казенн</w:t>
      </w:r>
      <w:r w:rsidR="00695061">
        <w:t>ых</w:t>
      </w:r>
      <w:r w:rsidRPr="00125D9A">
        <w:t xml:space="preserve"> учреждени</w:t>
      </w:r>
      <w:r w:rsidR="00695061">
        <w:t>й</w:t>
      </w:r>
      <w:r w:rsidRPr="00125D9A">
        <w:t>, осуществляющ</w:t>
      </w:r>
      <w:r w:rsidR="00695061">
        <w:t>их</w:t>
      </w:r>
      <w:r w:rsidRPr="00125D9A">
        <w:t xml:space="preserve"> руководство и управление в сфере установленных функций предусмотрены в полном объеме. </w:t>
      </w:r>
    </w:p>
    <w:p w:rsidR="001F1995" w:rsidRDefault="001F1995" w:rsidP="001F1995">
      <w:pPr>
        <w:autoSpaceDE w:val="0"/>
        <w:autoSpaceDN w:val="0"/>
        <w:adjustRightInd w:val="0"/>
        <w:spacing w:after="120" w:line="312" w:lineRule="auto"/>
        <w:ind w:firstLine="709"/>
        <w:jc w:val="both"/>
      </w:pPr>
      <w:r>
        <w:t xml:space="preserve">На плановый период 2026 - 2027 годов бюджетные ассигнования на реализацию непрограммного направления деятельности предусмотрены в объемах </w:t>
      </w:r>
      <w:r w:rsidR="002F0AED">
        <w:t>243 671 415,26</w:t>
      </w:r>
      <w:r>
        <w:t xml:space="preserve"> рублей, </w:t>
      </w:r>
      <w:r w:rsidR="002F0AED">
        <w:t>250 254 776,71</w:t>
      </w:r>
      <w:r>
        <w:t xml:space="preserve"> рублей, соответственно по годам</w:t>
      </w:r>
      <w:r w:rsidRPr="00360E74">
        <w:t>.</w:t>
      </w:r>
    </w:p>
    <w:p w:rsidR="00F51CEE" w:rsidRDefault="00F51CEE" w:rsidP="00DB7CD9">
      <w:pPr>
        <w:spacing w:after="120" w:line="271" w:lineRule="auto"/>
        <w:ind w:firstLine="567"/>
        <w:jc w:val="both"/>
        <w:rPr>
          <w:b/>
          <w:i/>
        </w:rPr>
      </w:pPr>
      <w:r w:rsidRPr="00946FDE">
        <w:rPr>
          <w:b/>
          <w:i/>
        </w:rPr>
        <w:t>Непрограммные направления деятельности, осуществляемые за счет средств вышестоящего бюджета</w:t>
      </w:r>
    </w:p>
    <w:tbl>
      <w:tblPr>
        <w:tblStyle w:val="a3"/>
        <w:tblW w:w="9493" w:type="dxa"/>
        <w:tblLook w:val="04A0" w:firstRow="1" w:lastRow="0" w:firstColumn="1" w:lastColumn="0" w:noHBand="0" w:noVBand="1"/>
      </w:tblPr>
      <w:tblGrid>
        <w:gridCol w:w="3539"/>
        <w:gridCol w:w="1985"/>
        <w:gridCol w:w="1984"/>
        <w:gridCol w:w="1985"/>
      </w:tblGrid>
      <w:tr w:rsidR="00DB7CD9" w:rsidRPr="00DE2CAD" w:rsidTr="00DB7CD9">
        <w:trPr>
          <w:trHeight w:val="567"/>
        </w:trPr>
        <w:tc>
          <w:tcPr>
            <w:tcW w:w="3539" w:type="dxa"/>
          </w:tcPr>
          <w:p w:rsidR="00DB7CD9" w:rsidRDefault="00DB7CD9" w:rsidP="00DB7CD9">
            <w:pPr>
              <w:jc w:val="center"/>
              <w:rPr>
                <w:b/>
                <w:sz w:val="20"/>
                <w:szCs w:val="20"/>
              </w:rPr>
            </w:pPr>
            <w:r w:rsidRPr="004F34E5">
              <w:rPr>
                <w:b/>
                <w:sz w:val="20"/>
                <w:szCs w:val="20"/>
              </w:rPr>
              <w:t xml:space="preserve">Наименование непрограммных </w:t>
            </w:r>
          </w:p>
          <w:p w:rsidR="00DB7CD9" w:rsidRPr="004F34E5" w:rsidRDefault="00DB7CD9" w:rsidP="00DB7CD9">
            <w:pPr>
              <w:jc w:val="center"/>
              <w:rPr>
                <w:b/>
                <w:sz w:val="20"/>
                <w:szCs w:val="20"/>
              </w:rPr>
            </w:pPr>
            <w:r w:rsidRPr="004F34E5">
              <w:rPr>
                <w:b/>
                <w:sz w:val="20"/>
                <w:szCs w:val="20"/>
              </w:rPr>
              <w:t>направлений деятельности</w:t>
            </w:r>
          </w:p>
        </w:tc>
        <w:tc>
          <w:tcPr>
            <w:tcW w:w="1985" w:type="dxa"/>
          </w:tcPr>
          <w:p w:rsidR="00DB7CD9" w:rsidRDefault="00DB7CD9" w:rsidP="00DB7CD9">
            <w:pPr>
              <w:autoSpaceDE w:val="0"/>
              <w:autoSpaceDN w:val="0"/>
              <w:adjustRightInd w:val="0"/>
              <w:jc w:val="center"/>
              <w:rPr>
                <w:b/>
                <w:sz w:val="20"/>
                <w:szCs w:val="20"/>
              </w:rPr>
            </w:pPr>
            <w:r>
              <w:rPr>
                <w:b/>
                <w:sz w:val="20"/>
                <w:szCs w:val="20"/>
              </w:rPr>
              <w:t xml:space="preserve">Проект бюджета </w:t>
            </w:r>
          </w:p>
          <w:p w:rsidR="00DB7CD9" w:rsidRPr="00DF7AEA" w:rsidRDefault="00DB7CD9" w:rsidP="00DB7CD9">
            <w:pPr>
              <w:jc w:val="center"/>
              <w:rPr>
                <w:b/>
                <w:sz w:val="20"/>
                <w:szCs w:val="20"/>
              </w:rPr>
            </w:pPr>
            <w:r>
              <w:rPr>
                <w:b/>
                <w:sz w:val="20"/>
                <w:szCs w:val="20"/>
              </w:rPr>
              <w:t xml:space="preserve">на </w:t>
            </w:r>
            <w:r w:rsidRPr="00632F4C">
              <w:rPr>
                <w:b/>
                <w:sz w:val="20"/>
                <w:szCs w:val="20"/>
              </w:rPr>
              <w:t>202</w:t>
            </w:r>
            <w:r>
              <w:rPr>
                <w:b/>
                <w:sz w:val="20"/>
                <w:szCs w:val="20"/>
              </w:rPr>
              <w:t>5 год</w:t>
            </w:r>
          </w:p>
        </w:tc>
        <w:tc>
          <w:tcPr>
            <w:tcW w:w="1984" w:type="dxa"/>
          </w:tcPr>
          <w:p w:rsidR="00DB7CD9" w:rsidRDefault="00DB7CD9" w:rsidP="00DB7CD9">
            <w:pPr>
              <w:autoSpaceDE w:val="0"/>
              <w:autoSpaceDN w:val="0"/>
              <w:adjustRightInd w:val="0"/>
              <w:jc w:val="center"/>
              <w:rPr>
                <w:b/>
                <w:sz w:val="20"/>
                <w:szCs w:val="20"/>
              </w:rPr>
            </w:pPr>
            <w:r>
              <w:rPr>
                <w:b/>
                <w:sz w:val="20"/>
                <w:szCs w:val="20"/>
              </w:rPr>
              <w:t xml:space="preserve">Проект бюджета </w:t>
            </w:r>
          </w:p>
          <w:p w:rsidR="00DB7CD9" w:rsidRPr="00DF7AEA" w:rsidRDefault="00DB7CD9" w:rsidP="00DB7CD9">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985" w:type="dxa"/>
          </w:tcPr>
          <w:p w:rsidR="00DB7CD9" w:rsidRDefault="00DB7CD9" w:rsidP="00DB7CD9">
            <w:pPr>
              <w:autoSpaceDE w:val="0"/>
              <w:autoSpaceDN w:val="0"/>
              <w:adjustRightInd w:val="0"/>
              <w:jc w:val="center"/>
              <w:rPr>
                <w:b/>
                <w:sz w:val="20"/>
                <w:szCs w:val="20"/>
              </w:rPr>
            </w:pPr>
            <w:r>
              <w:rPr>
                <w:b/>
                <w:sz w:val="20"/>
                <w:szCs w:val="20"/>
              </w:rPr>
              <w:t xml:space="preserve">Проект бюджета </w:t>
            </w:r>
          </w:p>
          <w:p w:rsidR="00DB7CD9" w:rsidRPr="00DF7AEA" w:rsidRDefault="00DB7CD9" w:rsidP="00DB7CD9">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DB7CD9" w:rsidRPr="00DE2CAD" w:rsidTr="00DB7CD9">
        <w:trPr>
          <w:trHeight w:val="830"/>
        </w:trPr>
        <w:tc>
          <w:tcPr>
            <w:tcW w:w="3539" w:type="dxa"/>
          </w:tcPr>
          <w:p w:rsidR="00DB7CD9" w:rsidRPr="006E02BE" w:rsidRDefault="00DB7CD9" w:rsidP="00DB7CD9">
            <w:pPr>
              <w:jc w:val="both"/>
              <w:rPr>
                <w:sz w:val="20"/>
                <w:szCs w:val="20"/>
              </w:rPr>
            </w:pPr>
            <w:r w:rsidRPr="006E02BE">
              <w:rPr>
                <w:sz w:val="20"/>
                <w:szCs w:val="20"/>
              </w:rPr>
              <w:t>Межбюджетные трансферты, предусмотренные по непрограммн</w:t>
            </w:r>
            <w:r>
              <w:rPr>
                <w:sz w:val="20"/>
                <w:szCs w:val="20"/>
              </w:rPr>
              <w:t>ым</w:t>
            </w:r>
            <w:r w:rsidRPr="006E02BE">
              <w:rPr>
                <w:sz w:val="20"/>
                <w:szCs w:val="20"/>
              </w:rPr>
              <w:t xml:space="preserve"> направлени</w:t>
            </w:r>
            <w:r>
              <w:rPr>
                <w:sz w:val="20"/>
                <w:szCs w:val="20"/>
              </w:rPr>
              <w:t>ям</w:t>
            </w:r>
            <w:r w:rsidRPr="006E02BE">
              <w:rPr>
                <w:sz w:val="20"/>
                <w:szCs w:val="20"/>
              </w:rPr>
              <w:t xml:space="preserve"> деятельно</w:t>
            </w:r>
            <w:r>
              <w:rPr>
                <w:sz w:val="20"/>
                <w:szCs w:val="20"/>
              </w:rPr>
              <w:t>с</w:t>
            </w:r>
            <w:r w:rsidRPr="006E02BE">
              <w:rPr>
                <w:sz w:val="20"/>
                <w:szCs w:val="20"/>
              </w:rPr>
              <w:t>ти</w:t>
            </w:r>
          </w:p>
        </w:tc>
        <w:tc>
          <w:tcPr>
            <w:tcW w:w="1985" w:type="dxa"/>
            <w:vAlign w:val="center"/>
          </w:tcPr>
          <w:p w:rsidR="00DB7CD9" w:rsidRPr="006E02BE" w:rsidRDefault="00DB7CD9" w:rsidP="001F1995">
            <w:pPr>
              <w:jc w:val="center"/>
              <w:rPr>
                <w:sz w:val="20"/>
                <w:szCs w:val="20"/>
              </w:rPr>
            </w:pPr>
            <w:r>
              <w:rPr>
                <w:sz w:val="20"/>
                <w:szCs w:val="20"/>
              </w:rPr>
              <w:t>378 805 177,78 МБТ</w:t>
            </w:r>
          </w:p>
        </w:tc>
        <w:tc>
          <w:tcPr>
            <w:tcW w:w="1984" w:type="dxa"/>
            <w:vAlign w:val="center"/>
          </w:tcPr>
          <w:p w:rsidR="00DB7CD9" w:rsidRPr="006E02BE" w:rsidRDefault="00DB7CD9" w:rsidP="001F1995">
            <w:pPr>
              <w:jc w:val="center"/>
              <w:rPr>
                <w:sz w:val="20"/>
                <w:szCs w:val="20"/>
              </w:rPr>
            </w:pPr>
            <w:r>
              <w:rPr>
                <w:sz w:val="20"/>
                <w:szCs w:val="20"/>
              </w:rPr>
              <w:t>382 711 269,94 МБТ</w:t>
            </w:r>
          </w:p>
        </w:tc>
        <w:tc>
          <w:tcPr>
            <w:tcW w:w="1985" w:type="dxa"/>
            <w:vAlign w:val="center"/>
          </w:tcPr>
          <w:p w:rsidR="00DB7CD9" w:rsidRPr="006E02BE" w:rsidRDefault="00DB7CD9" w:rsidP="00DB7CD9">
            <w:pPr>
              <w:jc w:val="center"/>
              <w:rPr>
                <w:sz w:val="20"/>
                <w:szCs w:val="20"/>
              </w:rPr>
            </w:pPr>
            <w:r>
              <w:rPr>
                <w:sz w:val="20"/>
                <w:szCs w:val="20"/>
              </w:rPr>
              <w:t>391 488 218,48 МБТ</w:t>
            </w:r>
          </w:p>
        </w:tc>
      </w:tr>
    </w:tbl>
    <w:p w:rsidR="00F51CEE" w:rsidRDefault="00F51CEE" w:rsidP="00031DFE">
      <w:pPr>
        <w:spacing w:line="271" w:lineRule="auto"/>
        <w:ind w:firstLine="709"/>
        <w:jc w:val="both"/>
        <w:rPr>
          <w:color w:val="000000" w:themeColor="text1"/>
        </w:rPr>
      </w:pPr>
    </w:p>
    <w:p w:rsidR="00F51CEE" w:rsidRPr="00031DFE" w:rsidRDefault="00F51CEE" w:rsidP="00695061">
      <w:pPr>
        <w:widowControl w:val="0"/>
        <w:spacing w:line="312" w:lineRule="auto"/>
        <w:ind w:firstLine="709"/>
        <w:jc w:val="both"/>
      </w:pPr>
      <w:r>
        <w:t xml:space="preserve">Изменение </w:t>
      </w:r>
      <w:r w:rsidRPr="00357E1F">
        <w:t>расходов по данному направлению относительно уровня действующего бюджета Артемовского городского округа на 202</w:t>
      </w:r>
      <w:r w:rsidR="00DB7CD9">
        <w:t>5</w:t>
      </w:r>
      <w:r w:rsidRPr="00357E1F">
        <w:t xml:space="preserve"> год за счет дополнительного распределения</w:t>
      </w:r>
      <w:r w:rsidRPr="00357E1F">
        <w:rPr>
          <w:i/>
        </w:rPr>
        <w:t xml:space="preserve"> </w:t>
      </w:r>
      <w:r w:rsidRPr="00357E1F">
        <w:t>межбюджетных трансфертов из вышестоящего бюджета в соответствии с проектом Закона Приморского края «О краевом бюджете на 202</w:t>
      </w:r>
      <w:r w:rsidR="00DB7CD9">
        <w:t>5</w:t>
      </w:r>
      <w:r w:rsidRPr="00357E1F">
        <w:t xml:space="preserve"> год и плановый период 202</w:t>
      </w:r>
      <w:r w:rsidR="00DB7CD9">
        <w:t>6</w:t>
      </w:r>
      <w:r w:rsidRPr="00357E1F">
        <w:t xml:space="preserve"> и 202</w:t>
      </w:r>
      <w:r w:rsidR="00DB7CD9">
        <w:t>7</w:t>
      </w:r>
      <w:r w:rsidRPr="00357E1F">
        <w:t xml:space="preserve"> годов»</w:t>
      </w:r>
      <w:r>
        <w:t xml:space="preserve">, </w:t>
      </w:r>
      <w:r w:rsidRPr="00EC1285">
        <w:t xml:space="preserve">а также отнесением расходов таких как, </w:t>
      </w:r>
      <w:r w:rsidR="00DB7CD9">
        <w:t>п</w:t>
      </w:r>
      <w:r w:rsidR="00DB7CD9" w:rsidRPr="00DB7CD9">
        <w:t>редоставление субсидий специализированным службам по вопросам похоронного дела, созданным администрацией Артемовского городского округа, на возмещение недополученных доходов, связанных с эвакуацией неопознанных, безродных останков умерших или погибших на территории Артемовского город</w:t>
      </w:r>
      <w:r w:rsidR="00DB7CD9" w:rsidRPr="00DB7CD9">
        <w:lastRenderedPageBreak/>
        <w:t>ского округа</w:t>
      </w:r>
      <w:r w:rsidR="00DB7CD9">
        <w:t>, п</w:t>
      </w:r>
      <w:r w:rsidR="00DB7CD9" w:rsidRPr="00DB7CD9">
        <w:t>редоставление субсидий на возмещение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w:t>
      </w:r>
      <w:r w:rsidRPr="00EC1285">
        <w:t xml:space="preserve"> на мероприятия, реализуемые в рамках муниципальных программ.</w:t>
      </w:r>
    </w:p>
    <w:p w:rsidR="00F51CEE" w:rsidRDefault="00F51CEE" w:rsidP="001F1995">
      <w:pPr>
        <w:spacing w:after="120"/>
        <w:ind w:firstLine="709"/>
        <w:jc w:val="both"/>
        <w:rPr>
          <w:b/>
        </w:rPr>
      </w:pPr>
      <w:r w:rsidRPr="001F1995">
        <w:rPr>
          <w:b/>
        </w:rPr>
        <w:t>Осуществление государственных полномочий по составлению (изменению)</w:t>
      </w:r>
      <w:r w:rsidRPr="00125D9A">
        <w:rPr>
          <w:b/>
        </w:rPr>
        <w:t xml:space="preserve"> списков кандидатов в присяжные заседатели федеральных судов общей юрисдикции в Российской Федерации </w:t>
      </w:r>
    </w:p>
    <w:p w:rsidR="001F1995" w:rsidRPr="001F1995" w:rsidRDefault="00F51CEE" w:rsidP="00E731D8">
      <w:pPr>
        <w:spacing w:line="312" w:lineRule="auto"/>
        <w:ind w:firstLine="709"/>
        <w:jc w:val="both"/>
        <w:rPr>
          <w:b/>
          <w:iCs/>
          <w:spacing w:val="2"/>
        </w:rPr>
      </w:pPr>
      <w:r w:rsidRPr="00125D9A">
        <w:rPr>
          <w:iCs/>
          <w:spacing w:val="2"/>
        </w:rPr>
        <w:t>Бюджетные ассигнования, предусмотренные проектом бюджета Артемовского городского округа на 202</w:t>
      </w:r>
      <w:r w:rsidR="001F1995">
        <w:rPr>
          <w:iCs/>
          <w:spacing w:val="2"/>
        </w:rPr>
        <w:t>5</w:t>
      </w:r>
      <w:r w:rsidRPr="00125D9A">
        <w:rPr>
          <w:iCs/>
          <w:spacing w:val="2"/>
        </w:rPr>
        <w:t xml:space="preserve"> год в сумме </w:t>
      </w:r>
      <w:r w:rsidR="001F1995">
        <w:rPr>
          <w:iCs/>
          <w:spacing w:val="2"/>
        </w:rPr>
        <w:t>99 848,00</w:t>
      </w:r>
      <w:r w:rsidRPr="00125D9A">
        <w:rPr>
          <w:iCs/>
          <w:spacing w:val="2"/>
        </w:rPr>
        <w:t xml:space="preserve"> руб</w:t>
      </w:r>
      <w:r w:rsidR="001F1995">
        <w:rPr>
          <w:iCs/>
          <w:spacing w:val="2"/>
        </w:rPr>
        <w:t>лей</w:t>
      </w:r>
      <w:r w:rsidRPr="00125D9A">
        <w:rPr>
          <w:iCs/>
          <w:spacing w:val="2"/>
        </w:rPr>
        <w:t xml:space="preserve">, что составляет </w:t>
      </w:r>
      <w:r w:rsidRPr="00B32BFB">
        <w:rPr>
          <w:iCs/>
          <w:spacing w:val="2"/>
        </w:rPr>
        <w:t>0,000</w:t>
      </w:r>
      <w:r w:rsidR="001F1995">
        <w:rPr>
          <w:iCs/>
          <w:spacing w:val="2"/>
        </w:rPr>
        <w:t>1</w:t>
      </w:r>
      <w:r w:rsidRPr="00B32BFB">
        <w:rPr>
          <w:iCs/>
          <w:spacing w:val="2"/>
        </w:rPr>
        <w:t>% от</w:t>
      </w:r>
      <w:r w:rsidRPr="00125D9A">
        <w:rPr>
          <w:iCs/>
          <w:spacing w:val="2"/>
        </w:rPr>
        <w:t xml:space="preserve"> общего объема расходов бюджета</w:t>
      </w:r>
      <w:r w:rsidR="001F1995">
        <w:rPr>
          <w:iCs/>
          <w:spacing w:val="2"/>
        </w:rPr>
        <w:t xml:space="preserve">, </w:t>
      </w:r>
      <w:r w:rsidR="001F1995" w:rsidRPr="001F1995">
        <w:rPr>
          <w:b/>
          <w:iCs/>
          <w:spacing w:val="2"/>
        </w:rPr>
        <w:t>вид расхода 240.</w:t>
      </w:r>
    </w:p>
    <w:p w:rsidR="00F51CEE" w:rsidRPr="00125D9A" w:rsidRDefault="001F1995" w:rsidP="00E731D8">
      <w:pPr>
        <w:spacing w:line="312" w:lineRule="auto"/>
        <w:ind w:firstLine="709"/>
        <w:jc w:val="both"/>
      </w:pPr>
      <w:r>
        <w:rPr>
          <w:iCs/>
          <w:spacing w:val="2"/>
        </w:rPr>
        <w:t xml:space="preserve">              </w:t>
      </w:r>
      <w:r w:rsidR="006E149C">
        <w:rPr>
          <w:iCs/>
          <w:spacing w:val="2"/>
        </w:rPr>
        <w:t xml:space="preserve">                                                                                                                  </w:t>
      </w:r>
      <w:r w:rsidR="00F51CEE" w:rsidRPr="00125D9A">
        <w:t>(рубли)</w:t>
      </w:r>
    </w:p>
    <w:tbl>
      <w:tblPr>
        <w:tblStyle w:val="a3"/>
        <w:tblW w:w="9492" w:type="dxa"/>
        <w:tblLook w:val="04A0" w:firstRow="1" w:lastRow="0" w:firstColumn="1" w:lastColumn="0" w:noHBand="0" w:noVBand="1"/>
      </w:tblPr>
      <w:tblGrid>
        <w:gridCol w:w="3964"/>
        <w:gridCol w:w="1842"/>
        <w:gridCol w:w="1843"/>
        <w:gridCol w:w="1843"/>
      </w:tblGrid>
      <w:tr w:rsidR="001F1995" w:rsidRPr="0045446A" w:rsidTr="00F3517A">
        <w:trPr>
          <w:trHeight w:val="749"/>
        </w:trPr>
        <w:tc>
          <w:tcPr>
            <w:tcW w:w="3964" w:type="dxa"/>
          </w:tcPr>
          <w:p w:rsidR="001F1995" w:rsidRDefault="001F1995" w:rsidP="001F1995">
            <w:pPr>
              <w:jc w:val="center"/>
              <w:rPr>
                <w:b/>
                <w:sz w:val="20"/>
                <w:szCs w:val="20"/>
              </w:rPr>
            </w:pPr>
            <w:r w:rsidRPr="004F34E5">
              <w:rPr>
                <w:b/>
                <w:sz w:val="20"/>
                <w:szCs w:val="20"/>
              </w:rPr>
              <w:t xml:space="preserve">Наименование непрограммных </w:t>
            </w:r>
          </w:p>
          <w:p w:rsidR="001F1995" w:rsidRPr="004F34E5" w:rsidRDefault="001F1995" w:rsidP="001F1995">
            <w:pPr>
              <w:jc w:val="center"/>
              <w:rPr>
                <w:b/>
                <w:sz w:val="20"/>
                <w:szCs w:val="20"/>
              </w:rPr>
            </w:pPr>
            <w:r w:rsidRPr="004F34E5">
              <w:rPr>
                <w:b/>
                <w:sz w:val="20"/>
                <w:szCs w:val="20"/>
              </w:rPr>
              <w:t>направлений деятельности</w:t>
            </w:r>
          </w:p>
        </w:tc>
        <w:tc>
          <w:tcPr>
            <w:tcW w:w="1842" w:type="dxa"/>
          </w:tcPr>
          <w:p w:rsidR="001F1995" w:rsidRDefault="001F1995" w:rsidP="001F1995">
            <w:pPr>
              <w:autoSpaceDE w:val="0"/>
              <w:autoSpaceDN w:val="0"/>
              <w:adjustRightInd w:val="0"/>
              <w:jc w:val="center"/>
              <w:rPr>
                <w:b/>
                <w:sz w:val="20"/>
                <w:szCs w:val="20"/>
              </w:rPr>
            </w:pPr>
            <w:r>
              <w:rPr>
                <w:b/>
                <w:sz w:val="20"/>
                <w:szCs w:val="20"/>
              </w:rPr>
              <w:t xml:space="preserve">Проект бюджета </w:t>
            </w:r>
          </w:p>
          <w:p w:rsidR="001F1995" w:rsidRPr="00DF7AEA" w:rsidRDefault="001F1995" w:rsidP="001F1995">
            <w:pPr>
              <w:tabs>
                <w:tab w:val="center" w:pos="1097"/>
                <w:tab w:val="right" w:pos="2195"/>
              </w:tabs>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1F1995" w:rsidRDefault="001F1995" w:rsidP="001F1995">
            <w:pPr>
              <w:autoSpaceDE w:val="0"/>
              <w:autoSpaceDN w:val="0"/>
              <w:adjustRightInd w:val="0"/>
              <w:jc w:val="center"/>
              <w:rPr>
                <w:b/>
                <w:sz w:val="20"/>
                <w:szCs w:val="20"/>
              </w:rPr>
            </w:pPr>
            <w:r>
              <w:rPr>
                <w:b/>
                <w:sz w:val="20"/>
                <w:szCs w:val="20"/>
              </w:rPr>
              <w:t xml:space="preserve">Проект бюджета </w:t>
            </w:r>
          </w:p>
          <w:p w:rsidR="001F1995" w:rsidRPr="00DF7AEA" w:rsidRDefault="001F1995" w:rsidP="001F1995">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3" w:type="dxa"/>
          </w:tcPr>
          <w:p w:rsidR="001F1995" w:rsidRDefault="001F1995" w:rsidP="001F1995">
            <w:pPr>
              <w:autoSpaceDE w:val="0"/>
              <w:autoSpaceDN w:val="0"/>
              <w:adjustRightInd w:val="0"/>
              <w:jc w:val="center"/>
              <w:rPr>
                <w:b/>
                <w:sz w:val="20"/>
                <w:szCs w:val="20"/>
              </w:rPr>
            </w:pPr>
            <w:r>
              <w:rPr>
                <w:b/>
                <w:sz w:val="20"/>
                <w:szCs w:val="20"/>
              </w:rPr>
              <w:t xml:space="preserve">Проект бюджета </w:t>
            </w:r>
          </w:p>
          <w:p w:rsidR="001F1995" w:rsidRPr="00DF7AEA" w:rsidRDefault="001F1995" w:rsidP="001F1995">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45446A" w:rsidTr="00F3517A">
        <w:trPr>
          <w:trHeight w:val="1292"/>
        </w:trPr>
        <w:tc>
          <w:tcPr>
            <w:tcW w:w="3964" w:type="dxa"/>
          </w:tcPr>
          <w:p w:rsidR="00F51CEE" w:rsidRPr="0045446A" w:rsidRDefault="00F51CEE" w:rsidP="00F51CEE">
            <w:pPr>
              <w:jc w:val="both"/>
              <w:rPr>
                <w:sz w:val="20"/>
                <w:szCs w:val="20"/>
              </w:rPr>
            </w:pPr>
            <w:r w:rsidRPr="0045446A">
              <w:rPr>
                <w:sz w:val="20"/>
                <w:szCs w:val="20"/>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vAlign w:val="center"/>
          </w:tcPr>
          <w:p w:rsidR="00F51CEE" w:rsidRPr="0045446A" w:rsidRDefault="001F1995" w:rsidP="0045446A">
            <w:pPr>
              <w:jc w:val="center"/>
              <w:rPr>
                <w:sz w:val="20"/>
                <w:szCs w:val="20"/>
              </w:rPr>
            </w:pPr>
            <w:r>
              <w:rPr>
                <w:sz w:val="20"/>
                <w:szCs w:val="20"/>
              </w:rPr>
              <w:t>99 848,00</w:t>
            </w:r>
            <w:r w:rsidR="00F51CEE" w:rsidRPr="0045446A">
              <w:rPr>
                <w:sz w:val="20"/>
                <w:szCs w:val="20"/>
              </w:rPr>
              <w:t xml:space="preserve"> МБТ</w:t>
            </w:r>
          </w:p>
        </w:tc>
        <w:tc>
          <w:tcPr>
            <w:tcW w:w="1843" w:type="dxa"/>
            <w:vAlign w:val="center"/>
          </w:tcPr>
          <w:p w:rsidR="00F51CEE" w:rsidRPr="0045446A" w:rsidRDefault="001F1995" w:rsidP="0045446A">
            <w:pPr>
              <w:jc w:val="center"/>
              <w:rPr>
                <w:sz w:val="20"/>
                <w:szCs w:val="20"/>
              </w:rPr>
            </w:pPr>
            <w:r>
              <w:rPr>
                <w:sz w:val="20"/>
                <w:szCs w:val="20"/>
              </w:rPr>
              <w:t>1 234 179,00</w:t>
            </w:r>
            <w:r w:rsidR="00F51CEE" w:rsidRPr="0045446A">
              <w:rPr>
                <w:sz w:val="20"/>
                <w:szCs w:val="20"/>
              </w:rPr>
              <w:t xml:space="preserve"> МБТ</w:t>
            </w:r>
          </w:p>
        </w:tc>
        <w:tc>
          <w:tcPr>
            <w:tcW w:w="1843" w:type="dxa"/>
            <w:vAlign w:val="center"/>
          </w:tcPr>
          <w:p w:rsidR="00F51CEE" w:rsidRPr="0045446A" w:rsidRDefault="001F1995" w:rsidP="0045446A">
            <w:pPr>
              <w:jc w:val="center"/>
              <w:rPr>
                <w:sz w:val="20"/>
                <w:szCs w:val="20"/>
              </w:rPr>
            </w:pPr>
            <w:r>
              <w:rPr>
                <w:sz w:val="20"/>
                <w:szCs w:val="20"/>
              </w:rPr>
              <w:t>99 848,00 МБТ</w:t>
            </w:r>
          </w:p>
        </w:tc>
      </w:tr>
    </w:tbl>
    <w:p w:rsidR="00F51CEE" w:rsidRPr="00125D9A" w:rsidRDefault="00F51CEE" w:rsidP="0045446A">
      <w:pPr>
        <w:spacing w:line="23" w:lineRule="atLeast"/>
        <w:ind w:firstLine="567"/>
        <w:jc w:val="both"/>
        <w:rPr>
          <w:iCs/>
          <w:spacing w:val="2"/>
        </w:rPr>
      </w:pPr>
    </w:p>
    <w:p w:rsidR="00F51CEE" w:rsidRDefault="00F51CEE" w:rsidP="00E731D8">
      <w:pPr>
        <w:pStyle w:val="formattext"/>
        <w:widowControl w:val="0"/>
        <w:shd w:val="clear" w:color="auto" w:fill="FFFFFF"/>
        <w:spacing w:before="0" w:beforeAutospacing="0" w:after="0" w:afterAutospacing="0" w:line="312" w:lineRule="auto"/>
        <w:ind w:firstLine="709"/>
        <w:jc w:val="both"/>
      </w:pPr>
      <w:r w:rsidRPr="00125D9A">
        <w:t>Финансовые объемы на обеспечение реализации переданных полномочий по осуществлению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соответствии с приказом судебного департамента при Верховном суде Российской Федерации от 15.05.2018 № 78 «О финансовом обеспечении переданных исполнительно - распорядительным органам муниципальных образований государственных полномочий по составлению списков кандидатов в присяжные заседатели».</w:t>
      </w:r>
    </w:p>
    <w:p w:rsidR="00F51CEE" w:rsidRDefault="00F51CEE" w:rsidP="001F1995">
      <w:pPr>
        <w:spacing w:after="120"/>
        <w:ind w:firstLine="709"/>
        <w:jc w:val="both"/>
        <w:rPr>
          <w:b/>
        </w:rPr>
      </w:pPr>
      <w:r w:rsidRPr="00125D9A">
        <w:rPr>
          <w:b/>
        </w:rPr>
        <w:t>Обеспечение реализации переданных полномочий по государственной регистрации актов гражданского состояния, Реализация полномочий Российской Федерации на государственную регистрацию актов гражданского состояния</w:t>
      </w:r>
    </w:p>
    <w:p w:rsidR="00F51CEE" w:rsidRPr="002F0AED" w:rsidRDefault="00F51CEE" w:rsidP="00E731D8">
      <w:pPr>
        <w:widowControl w:val="0"/>
        <w:spacing w:line="312" w:lineRule="auto"/>
        <w:ind w:firstLine="709"/>
        <w:jc w:val="both"/>
        <w:rPr>
          <w:b/>
          <w:iCs/>
          <w:spacing w:val="2"/>
        </w:rPr>
      </w:pPr>
      <w:r w:rsidRPr="00125D9A">
        <w:rPr>
          <w:iCs/>
          <w:spacing w:val="2"/>
        </w:rPr>
        <w:t>Бюджетные ассигнования, предусмотренные проектом бюджета Артемовского городского округа на 202</w:t>
      </w:r>
      <w:r w:rsidR="001F1995">
        <w:rPr>
          <w:iCs/>
          <w:spacing w:val="2"/>
        </w:rPr>
        <w:t>5</w:t>
      </w:r>
      <w:r w:rsidRPr="00125D9A">
        <w:rPr>
          <w:iCs/>
          <w:spacing w:val="2"/>
        </w:rPr>
        <w:t xml:space="preserve"> год в сумме </w:t>
      </w:r>
      <w:r>
        <w:rPr>
          <w:iCs/>
          <w:spacing w:val="2"/>
        </w:rPr>
        <w:t>6 968 203,00</w:t>
      </w:r>
      <w:r w:rsidRPr="00125D9A">
        <w:rPr>
          <w:iCs/>
          <w:spacing w:val="2"/>
        </w:rPr>
        <w:t xml:space="preserve"> </w:t>
      </w:r>
      <w:r w:rsidR="00D046B8">
        <w:rPr>
          <w:iCs/>
          <w:spacing w:val="2"/>
        </w:rPr>
        <w:t>рублей</w:t>
      </w:r>
      <w:r>
        <w:rPr>
          <w:iCs/>
          <w:spacing w:val="2"/>
        </w:rPr>
        <w:t xml:space="preserve">, что составляет </w:t>
      </w:r>
      <w:r w:rsidRPr="00B92746">
        <w:rPr>
          <w:iCs/>
          <w:spacing w:val="2"/>
        </w:rPr>
        <w:t>0,1%</w:t>
      </w:r>
      <w:r w:rsidRPr="00125D9A">
        <w:rPr>
          <w:iCs/>
          <w:spacing w:val="2"/>
        </w:rPr>
        <w:t xml:space="preserve"> от общего объема расходов бюджета</w:t>
      </w:r>
      <w:r w:rsidR="002F0AED">
        <w:rPr>
          <w:iCs/>
          <w:spacing w:val="2"/>
        </w:rPr>
        <w:t xml:space="preserve">, </w:t>
      </w:r>
      <w:r w:rsidR="002F0AED" w:rsidRPr="002F0AED">
        <w:rPr>
          <w:b/>
          <w:iCs/>
          <w:spacing w:val="2"/>
        </w:rPr>
        <w:t>вид расхода 120</w:t>
      </w:r>
      <w:r w:rsidRPr="002F0AED">
        <w:rPr>
          <w:b/>
          <w:iCs/>
          <w:spacing w:val="2"/>
        </w:rPr>
        <w:t>.</w:t>
      </w:r>
    </w:p>
    <w:p w:rsidR="00F51CEE" w:rsidRPr="00125D9A" w:rsidRDefault="00F51CEE" w:rsidP="00F51CEE">
      <w:pPr>
        <w:spacing w:after="120"/>
        <w:ind w:firstLine="567"/>
        <w:jc w:val="right"/>
      </w:pPr>
      <w:r w:rsidRPr="00125D9A">
        <w:t>(рубли)</w:t>
      </w:r>
    </w:p>
    <w:tbl>
      <w:tblPr>
        <w:tblStyle w:val="a3"/>
        <w:tblW w:w="9492" w:type="dxa"/>
        <w:tblLook w:val="04A0" w:firstRow="1" w:lastRow="0" w:firstColumn="1" w:lastColumn="0" w:noHBand="0" w:noVBand="1"/>
      </w:tblPr>
      <w:tblGrid>
        <w:gridCol w:w="3964"/>
        <w:gridCol w:w="1843"/>
        <w:gridCol w:w="1842"/>
        <w:gridCol w:w="1843"/>
      </w:tblGrid>
      <w:tr w:rsidR="001F1995" w:rsidRPr="00125D9A" w:rsidTr="002F0AED">
        <w:trPr>
          <w:trHeight w:val="555"/>
        </w:trPr>
        <w:tc>
          <w:tcPr>
            <w:tcW w:w="3964" w:type="dxa"/>
          </w:tcPr>
          <w:p w:rsidR="001F1995" w:rsidRDefault="001F1995" w:rsidP="001F1995">
            <w:pPr>
              <w:jc w:val="center"/>
              <w:rPr>
                <w:b/>
                <w:sz w:val="20"/>
                <w:szCs w:val="20"/>
              </w:rPr>
            </w:pPr>
            <w:r w:rsidRPr="004F34E5">
              <w:rPr>
                <w:b/>
                <w:sz w:val="20"/>
                <w:szCs w:val="20"/>
              </w:rPr>
              <w:t xml:space="preserve">Наименование непрограммных </w:t>
            </w:r>
          </w:p>
          <w:p w:rsidR="001F1995" w:rsidRPr="004F34E5" w:rsidRDefault="001F1995" w:rsidP="001F1995">
            <w:pPr>
              <w:jc w:val="center"/>
              <w:rPr>
                <w:b/>
                <w:sz w:val="20"/>
                <w:szCs w:val="20"/>
              </w:rPr>
            </w:pPr>
            <w:r w:rsidRPr="004F34E5">
              <w:rPr>
                <w:b/>
                <w:sz w:val="20"/>
                <w:szCs w:val="20"/>
              </w:rPr>
              <w:t>направлений деятельности</w:t>
            </w:r>
          </w:p>
        </w:tc>
        <w:tc>
          <w:tcPr>
            <w:tcW w:w="1843" w:type="dxa"/>
          </w:tcPr>
          <w:p w:rsidR="001F1995" w:rsidRDefault="001F1995" w:rsidP="001F1995">
            <w:pPr>
              <w:autoSpaceDE w:val="0"/>
              <w:autoSpaceDN w:val="0"/>
              <w:adjustRightInd w:val="0"/>
              <w:jc w:val="center"/>
              <w:rPr>
                <w:b/>
                <w:sz w:val="20"/>
                <w:szCs w:val="20"/>
              </w:rPr>
            </w:pPr>
            <w:r>
              <w:rPr>
                <w:b/>
                <w:sz w:val="20"/>
                <w:szCs w:val="20"/>
              </w:rPr>
              <w:t xml:space="preserve">Проект бюджета </w:t>
            </w:r>
          </w:p>
          <w:p w:rsidR="001F1995" w:rsidRPr="00DF7AEA" w:rsidRDefault="001F1995" w:rsidP="001F1995">
            <w:pPr>
              <w:tabs>
                <w:tab w:val="center" w:pos="1097"/>
                <w:tab w:val="right" w:pos="2195"/>
              </w:tabs>
              <w:jc w:val="center"/>
              <w:rPr>
                <w:b/>
                <w:sz w:val="20"/>
                <w:szCs w:val="20"/>
              </w:rPr>
            </w:pPr>
            <w:r>
              <w:rPr>
                <w:b/>
                <w:sz w:val="20"/>
                <w:szCs w:val="20"/>
              </w:rPr>
              <w:t xml:space="preserve">на </w:t>
            </w:r>
            <w:r w:rsidRPr="00632F4C">
              <w:rPr>
                <w:b/>
                <w:sz w:val="20"/>
                <w:szCs w:val="20"/>
              </w:rPr>
              <w:t>202</w:t>
            </w:r>
            <w:r>
              <w:rPr>
                <w:b/>
                <w:sz w:val="20"/>
                <w:szCs w:val="20"/>
              </w:rPr>
              <w:t>5 год</w:t>
            </w:r>
          </w:p>
        </w:tc>
        <w:tc>
          <w:tcPr>
            <w:tcW w:w="1842" w:type="dxa"/>
          </w:tcPr>
          <w:p w:rsidR="001F1995" w:rsidRDefault="001F1995" w:rsidP="001F1995">
            <w:pPr>
              <w:autoSpaceDE w:val="0"/>
              <w:autoSpaceDN w:val="0"/>
              <w:adjustRightInd w:val="0"/>
              <w:jc w:val="center"/>
              <w:rPr>
                <w:b/>
                <w:sz w:val="20"/>
                <w:szCs w:val="20"/>
              </w:rPr>
            </w:pPr>
            <w:r>
              <w:rPr>
                <w:b/>
                <w:sz w:val="20"/>
                <w:szCs w:val="20"/>
              </w:rPr>
              <w:t xml:space="preserve">Проект бюджета </w:t>
            </w:r>
          </w:p>
          <w:p w:rsidR="001F1995" w:rsidRPr="00DF7AEA" w:rsidRDefault="001F1995" w:rsidP="001F1995">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3" w:type="dxa"/>
          </w:tcPr>
          <w:p w:rsidR="001F1995" w:rsidRDefault="001F1995" w:rsidP="001F1995">
            <w:pPr>
              <w:autoSpaceDE w:val="0"/>
              <w:autoSpaceDN w:val="0"/>
              <w:adjustRightInd w:val="0"/>
              <w:jc w:val="center"/>
              <w:rPr>
                <w:b/>
                <w:sz w:val="20"/>
                <w:szCs w:val="20"/>
              </w:rPr>
            </w:pPr>
            <w:r>
              <w:rPr>
                <w:b/>
                <w:sz w:val="20"/>
                <w:szCs w:val="20"/>
              </w:rPr>
              <w:t xml:space="preserve">Проект бюджета </w:t>
            </w:r>
          </w:p>
          <w:p w:rsidR="001F1995" w:rsidRPr="00DF7AEA" w:rsidRDefault="001F1995" w:rsidP="001F1995">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2F0AED">
        <w:tc>
          <w:tcPr>
            <w:tcW w:w="3964" w:type="dxa"/>
          </w:tcPr>
          <w:p w:rsidR="00F51CEE" w:rsidRPr="00D719BB" w:rsidRDefault="00F51CEE" w:rsidP="00F51CEE">
            <w:pPr>
              <w:jc w:val="both"/>
              <w:rPr>
                <w:sz w:val="20"/>
                <w:szCs w:val="20"/>
              </w:rPr>
            </w:pPr>
            <w:r w:rsidRPr="00D719BB">
              <w:rPr>
                <w:sz w:val="20"/>
                <w:szCs w:val="20"/>
              </w:rPr>
              <w:t xml:space="preserve">Обеспечение реализации переданных полномочий по государственной регистрации актов гражданского состояния </w:t>
            </w:r>
            <w:r w:rsidRPr="00D719BB">
              <w:rPr>
                <w:b/>
                <w:i/>
                <w:sz w:val="20"/>
                <w:szCs w:val="20"/>
              </w:rPr>
              <w:t>(средства федерального бюджета)</w:t>
            </w:r>
          </w:p>
        </w:tc>
        <w:tc>
          <w:tcPr>
            <w:tcW w:w="1843" w:type="dxa"/>
            <w:vAlign w:val="center"/>
          </w:tcPr>
          <w:p w:rsidR="00F51CEE" w:rsidRPr="00D719BB" w:rsidRDefault="002F0AED" w:rsidP="006E149C">
            <w:pPr>
              <w:jc w:val="center"/>
              <w:rPr>
                <w:sz w:val="20"/>
                <w:szCs w:val="20"/>
              </w:rPr>
            </w:pPr>
            <w:r>
              <w:rPr>
                <w:sz w:val="20"/>
                <w:szCs w:val="20"/>
              </w:rPr>
              <w:t>5 300 222,00 МБТ</w:t>
            </w:r>
          </w:p>
        </w:tc>
        <w:tc>
          <w:tcPr>
            <w:tcW w:w="1842" w:type="dxa"/>
            <w:vAlign w:val="center"/>
          </w:tcPr>
          <w:p w:rsidR="00F51CEE" w:rsidRPr="00D719BB" w:rsidRDefault="002F0AED" w:rsidP="006E149C">
            <w:pPr>
              <w:ind w:left="-101"/>
              <w:jc w:val="center"/>
              <w:rPr>
                <w:sz w:val="20"/>
                <w:szCs w:val="20"/>
              </w:rPr>
            </w:pPr>
            <w:r>
              <w:rPr>
                <w:sz w:val="20"/>
                <w:szCs w:val="20"/>
              </w:rPr>
              <w:t>5 300 222,00 МБТ</w:t>
            </w:r>
          </w:p>
        </w:tc>
        <w:tc>
          <w:tcPr>
            <w:tcW w:w="1843" w:type="dxa"/>
            <w:vAlign w:val="center"/>
          </w:tcPr>
          <w:p w:rsidR="00F51CEE" w:rsidRPr="00D719BB" w:rsidRDefault="002F0AED" w:rsidP="006E149C">
            <w:pPr>
              <w:jc w:val="center"/>
              <w:rPr>
                <w:sz w:val="20"/>
                <w:szCs w:val="20"/>
              </w:rPr>
            </w:pPr>
            <w:r>
              <w:rPr>
                <w:sz w:val="20"/>
                <w:szCs w:val="20"/>
              </w:rPr>
              <w:t>5 300 222,00 МБТ</w:t>
            </w:r>
          </w:p>
        </w:tc>
      </w:tr>
      <w:tr w:rsidR="001F1995" w:rsidRPr="00125D9A" w:rsidTr="002F0AED">
        <w:tc>
          <w:tcPr>
            <w:tcW w:w="3964" w:type="dxa"/>
          </w:tcPr>
          <w:p w:rsidR="001F1995" w:rsidRPr="00D719BB" w:rsidRDefault="001F1995" w:rsidP="001F1995">
            <w:pPr>
              <w:jc w:val="both"/>
              <w:rPr>
                <w:sz w:val="20"/>
                <w:szCs w:val="20"/>
              </w:rPr>
            </w:pPr>
            <w:r w:rsidRPr="00D719BB">
              <w:rPr>
                <w:sz w:val="20"/>
                <w:szCs w:val="20"/>
              </w:rPr>
              <w:t xml:space="preserve">Реализация полномочий Российской Федерации на государственную регистрацию актов гражданского состояния </w:t>
            </w:r>
            <w:r w:rsidRPr="00D719BB">
              <w:rPr>
                <w:b/>
                <w:i/>
                <w:sz w:val="20"/>
                <w:szCs w:val="20"/>
              </w:rPr>
              <w:t>(средства краевого бюджета)</w:t>
            </w:r>
          </w:p>
        </w:tc>
        <w:tc>
          <w:tcPr>
            <w:tcW w:w="1843" w:type="dxa"/>
            <w:vAlign w:val="center"/>
          </w:tcPr>
          <w:p w:rsidR="001F1995" w:rsidRPr="00D719BB" w:rsidRDefault="001F1995" w:rsidP="001F1995">
            <w:pPr>
              <w:jc w:val="center"/>
              <w:rPr>
                <w:sz w:val="20"/>
                <w:szCs w:val="20"/>
              </w:rPr>
            </w:pPr>
            <w:r>
              <w:rPr>
                <w:sz w:val="20"/>
                <w:szCs w:val="20"/>
              </w:rPr>
              <w:t>2 689 665,00</w:t>
            </w:r>
            <w:r w:rsidRPr="00D719BB">
              <w:rPr>
                <w:sz w:val="20"/>
                <w:szCs w:val="20"/>
              </w:rPr>
              <w:t xml:space="preserve"> МБТ</w:t>
            </w:r>
          </w:p>
        </w:tc>
        <w:tc>
          <w:tcPr>
            <w:tcW w:w="1842" w:type="dxa"/>
            <w:vAlign w:val="center"/>
          </w:tcPr>
          <w:p w:rsidR="001F1995" w:rsidRPr="00D719BB" w:rsidRDefault="001F1995" w:rsidP="001F1995">
            <w:pPr>
              <w:ind w:left="-101"/>
              <w:jc w:val="center"/>
              <w:rPr>
                <w:sz w:val="20"/>
                <w:szCs w:val="20"/>
              </w:rPr>
            </w:pPr>
            <w:r>
              <w:rPr>
                <w:sz w:val="20"/>
                <w:szCs w:val="20"/>
              </w:rPr>
              <w:t>2 790 937,00</w:t>
            </w:r>
            <w:r w:rsidRPr="00D719BB">
              <w:rPr>
                <w:sz w:val="20"/>
                <w:szCs w:val="20"/>
              </w:rPr>
              <w:t xml:space="preserve"> МБТ</w:t>
            </w:r>
          </w:p>
        </w:tc>
        <w:tc>
          <w:tcPr>
            <w:tcW w:w="1843" w:type="dxa"/>
            <w:vAlign w:val="center"/>
          </w:tcPr>
          <w:p w:rsidR="001F1995" w:rsidRPr="00D719BB" w:rsidRDefault="001F1995" w:rsidP="001F1995">
            <w:pPr>
              <w:jc w:val="center"/>
              <w:rPr>
                <w:sz w:val="20"/>
                <w:szCs w:val="20"/>
              </w:rPr>
            </w:pPr>
            <w:r>
              <w:rPr>
                <w:sz w:val="20"/>
                <w:szCs w:val="20"/>
              </w:rPr>
              <w:t>2 896 260,00 МБТ</w:t>
            </w:r>
          </w:p>
        </w:tc>
      </w:tr>
      <w:tr w:rsidR="00F51CEE" w:rsidRPr="00125D9A" w:rsidTr="002F0AED">
        <w:tc>
          <w:tcPr>
            <w:tcW w:w="3964" w:type="dxa"/>
          </w:tcPr>
          <w:p w:rsidR="00F51CEE" w:rsidRPr="00D719BB" w:rsidRDefault="00F51CEE" w:rsidP="00F51CEE">
            <w:pPr>
              <w:jc w:val="both"/>
              <w:rPr>
                <w:b/>
                <w:sz w:val="20"/>
                <w:szCs w:val="20"/>
              </w:rPr>
            </w:pPr>
            <w:r w:rsidRPr="00D719BB">
              <w:rPr>
                <w:b/>
                <w:sz w:val="20"/>
                <w:szCs w:val="20"/>
              </w:rPr>
              <w:t>ИТОГО МБТ:</w:t>
            </w:r>
          </w:p>
        </w:tc>
        <w:tc>
          <w:tcPr>
            <w:tcW w:w="1843" w:type="dxa"/>
          </w:tcPr>
          <w:p w:rsidR="00F51CEE" w:rsidRPr="00D719BB" w:rsidRDefault="002F0AED" w:rsidP="0045446A">
            <w:pPr>
              <w:jc w:val="center"/>
              <w:rPr>
                <w:b/>
                <w:sz w:val="20"/>
                <w:szCs w:val="20"/>
              </w:rPr>
            </w:pPr>
            <w:r>
              <w:rPr>
                <w:b/>
                <w:sz w:val="20"/>
                <w:szCs w:val="20"/>
              </w:rPr>
              <w:t>7 989 887,00</w:t>
            </w:r>
          </w:p>
        </w:tc>
        <w:tc>
          <w:tcPr>
            <w:tcW w:w="1842" w:type="dxa"/>
          </w:tcPr>
          <w:p w:rsidR="00F51CEE" w:rsidRPr="00D719BB" w:rsidRDefault="002F0AED" w:rsidP="0045446A">
            <w:pPr>
              <w:jc w:val="center"/>
              <w:rPr>
                <w:b/>
                <w:sz w:val="20"/>
                <w:szCs w:val="20"/>
              </w:rPr>
            </w:pPr>
            <w:r>
              <w:rPr>
                <w:b/>
                <w:sz w:val="20"/>
                <w:szCs w:val="20"/>
              </w:rPr>
              <w:t>8 09 159,00</w:t>
            </w:r>
          </w:p>
        </w:tc>
        <w:tc>
          <w:tcPr>
            <w:tcW w:w="1843" w:type="dxa"/>
          </w:tcPr>
          <w:p w:rsidR="00F51CEE" w:rsidRPr="00D719BB" w:rsidRDefault="002F0AED" w:rsidP="006E149C">
            <w:pPr>
              <w:ind w:left="-110"/>
              <w:jc w:val="center"/>
              <w:rPr>
                <w:b/>
                <w:sz w:val="20"/>
                <w:szCs w:val="20"/>
              </w:rPr>
            </w:pPr>
            <w:r>
              <w:rPr>
                <w:b/>
                <w:sz w:val="20"/>
                <w:szCs w:val="20"/>
              </w:rPr>
              <w:t>8 196 482,00</w:t>
            </w:r>
          </w:p>
        </w:tc>
      </w:tr>
    </w:tbl>
    <w:p w:rsidR="00F51CEE" w:rsidRPr="00125D9A" w:rsidRDefault="00F51CEE" w:rsidP="00E731D8">
      <w:pPr>
        <w:widowControl w:val="0"/>
        <w:spacing w:line="312" w:lineRule="auto"/>
        <w:ind w:firstLine="709"/>
        <w:jc w:val="both"/>
      </w:pPr>
      <w:r w:rsidRPr="00125D9A">
        <w:lastRenderedPageBreak/>
        <w:t xml:space="preserve">Финансовые объемы на обеспечение реализации переданных полномочий по государственной регистрации актов гражданского состояния распределены Артемовскому городского округу в соответствии со статьей 10 «Финансирование органов записи актов гражданского состояния на территории Приморского края» </w:t>
      </w:r>
      <w:r>
        <w:t>З</w:t>
      </w:r>
      <w:r w:rsidRPr="00125D9A">
        <w:t>акона Приморского края о</w:t>
      </w:r>
      <w:r>
        <w:t>т 20</w:t>
      </w:r>
      <w:r w:rsidRPr="00125D9A">
        <w:t>.10.1998 № 22-КЗ «Об органах записи актов гражданского состояния на территории Приморского края».</w:t>
      </w:r>
    </w:p>
    <w:p w:rsidR="00F51CEE" w:rsidRDefault="00F51CEE" w:rsidP="002F0AED">
      <w:pPr>
        <w:spacing w:after="120" w:line="271" w:lineRule="auto"/>
        <w:ind w:firstLine="709"/>
        <w:jc w:val="both"/>
        <w:rPr>
          <w:b/>
        </w:rPr>
      </w:pPr>
      <w:r w:rsidRPr="00125D9A">
        <w:rPr>
          <w:b/>
        </w:rPr>
        <w:t xml:space="preserve">Единая субвенция: Создание и обеспечение деятельности комиссий по делам несовершеннолетних и защите их прав, Реализация отдельных государственных полномочий по созданию административных комиссий (расходы, осуществляемые за счет средств единой субвенции) </w:t>
      </w:r>
    </w:p>
    <w:p w:rsidR="00E731D8" w:rsidRDefault="00F51CEE" w:rsidP="002F0AED">
      <w:pPr>
        <w:widowControl w:val="0"/>
        <w:spacing w:line="312" w:lineRule="auto"/>
        <w:ind w:firstLine="709"/>
        <w:jc w:val="both"/>
      </w:pPr>
      <w:r w:rsidRPr="00125D9A">
        <w:rPr>
          <w:iCs/>
          <w:spacing w:val="2"/>
        </w:rPr>
        <w:t>Бюджетные ассигнования, предусмотрен</w:t>
      </w:r>
      <w:r>
        <w:rPr>
          <w:iCs/>
          <w:spacing w:val="2"/>
        </w:rPr>
        <w:t>ы</w:t>
      </w:r>
      <w:r w:rsidRPr="00125D9A">
        <w:rPr>
          <w:iCs/>
          <w:spacing w:val="2"/>
        </w:rPr>
        <w:t xml:space="preserve"> проектом бюджета Артемовского городского округа на 202</w:t>
      </w:r>
      <w:r>
        <w:rPr>
          <w:iCs/>
          <w:spacing w:val="2"/>
        </w:rPr>
        <w:t>4</w:t>
      </w:r>
      <w:r w:rsidRPr="00125D9A">
        <w:rPr>
          <w:iCs/>
          <w:spacing w:val="2"/>
        </w:rPr>
        <w:t xml:space="preserve"> год </w:t>
      </w:r>
      <w:r>
        <w:rPr>
          <w:iCs/>
          <w:spacing w:val="2"/>
        </w:rPr>
        <w:t>в сумме</w:t>
      </w:r>
      <w:r w:rsidRPr="00125D9A">
        <w:rPr>
          <w:iCs/>
          <w:spacing w:val="2"/>
        </w:rPr>
        <w:t xml:space="preserve"> </w:t>
      </w:r>
      <w:r>
        <w:rPr>
          <w:iCs/>
          <w:spacing w:val="2"/>
        </w:rPr>
        <w:t>4 476 314,00</w:t>
      </w:r>
      <w:r w:rsidRPr="00125D9A">
        <w:rPr>
          <w:iCs/>
          <w:spacing w:val="2"/>
        </w:rPr>
        <w:t xml:space="preserve"> руб</w:t>
      </w:r>
      <w:r w:rsidR="002F0AED">
        <w:rPr>
          <w:iCs/>
          <w:spacing w:val="2"/>
        </w:rPr>
        <w:t>лей</w:t>
      </w:r>
      <w:r>
        <w:rPr>
          <w:iCs/>
          <w:spacing w:val="2"/>
        </w:rPr>
        <w:t>, что составляет</w:t>
      </w:r>
      <w:r w:rsidRPr="00E607DD">
        <w:rPr>
          <w:iCs/>
          <w:spacing w:val="2"/>
        </w:rPr>
        <w:t xml:space="preserve"> 0,0</w:t>
      </w:r>
      <w:r>
        <w:rPr>
          <w:iCs/>
          <w:spacing w:val="2"/>
        </w:rPr>
        <w:t>7</w:t>
      </w:r>
      <w:r w:rsidRPr="00E607DD">
        <w:rPr>
          <w:iCs/>
          <w:spacing w:val="2"/>
        </w:rPr>
        <w:t>%</w:t>
      </w:r>
      <w:r w:rsidRPr="00125D9A">
        <w:rPr>
          <w:iCs/>
          <w:spacing w:val="2"/>
        </w:rPr>
        <w:t xml:space="preserve"> от общего объема расходов бюджетам</w:t>
      </w:r>
      <w:r w:rsidR="002F0AED">
        <w:rPr>
          <w:iCs/>
          <w:spacing w:val="2"/>
        </w:rPr>
        <w:t xml:space="preserve">, </w:t>
      </w:r>
      <w:r w:rsidR="002F0AED" w:rsidRPr="002F0AED">
        <w:rPr>
          <w:b/>
          <w:iCs/>
          <w:spacing w:val="2"/>
        </w:rPr>
        <w:t>вид расхода 120</w:t>
      </w:r>
      <w:r w:rsidRPr="002F0AED">
        <w:rPr>
          <w:b/>
          <w:iCs/>
          <w:spacing w:val="2"/>
        </w:rPr>
        <w:t>.</w:t>
      </w:r>
    </w:p>
    <w:p w:rsidR="00F51CEE" w:rsidRPr="00125D9A" w:rsidRDefault="00F51CEE" w:rsidP="006E149C">
      <w:pPr>
        <w:spacing w:after="120" w:line="271" w:lineRule="auto"/>
        <w:ind w:firstLine="709"/>
        <w:jc w:val="right"/>
      </w:pPr>
      <w:r w:rsidRPr="00125D9A">
        <w:t>(рубли)</w:t>
      </w:r>
    </w:p>
    <w:tbl>
      <w:tblPr>
        <w:tblStyle w:val="a3"/>
        <w:tblW w:w="9492" w:type="dxa"/>
        <w:tblLook w:val="04A0" w:firstRow="1" w:lastRow="0" w:firstColumn="1" w:lastColumn="0" w:noHBand="0" w:noVBand="1"/>
      </w:tblPr>
      <w:tblGrid>
        <w:gridCol w:w="3964"/>
        <w:gridCol w:w="1843"/>
        <w:gridCol w:w="1843"/>
        <w:gridCol w:w="1842"/>
      </w:tblGrid>
      <w:tr w:rsidR="002F0AED" w:rsidRPr="00125D9A" w:rsidTr="002F0AED">
        <w:trPr>
          <w:trHeight w:val="538"/>
        </w:trPr>
        <w:tc>
          <w:tcPr>
            <w:tcW w:w="3964" w:type="dxa"/>
          </w:tcPr>
          <w:p w:rsidR="002F0AED" w:rsidRDefault="002F0AED" w:rsidP="002F0AED">
            <w:pPr>
              <w:jc w:val="center"/>
              <w:rPr>
                <w:b/>
                <w:sz w:val="20"/>
                <w:szCs w:val="20"/>
              </w:rPr>
            </w:pPr>
            <w:r w:rsidRPr="004F34E5">
              <w:rPr>
                <w:b/>
                <w:sz w:val="20"/>
                <w:szCs w:val="20"/>
              </w:rPr>
              <w:t xml:space="preserve">Наименование непрограммных </w:t>
            </w:r>
          </w:p>
          <w:p w:rsidR="002F0AED" w:rsidRPr="004F34E5" w:rsidRDefault="002F0AED" w:rsidP="002F0AED">
            <w:pPr>
              <w:jc w:val="center"/>
              <w:rPr>
                <w:b/>
                <w:sz w:val="20"/>
                <w:szCs w:val="20"/>
              </w:rPr>
            </w:pPr>
            <w:r w:rsidRPr="004F34E5">
              <w:rPr>
                <w:b/>
                <w:sz w:val="20"/>
                <w:szCs w:val="20"/>
              </w:rPr>
              <w:t>направлений деятельности</w:t>
            </w:r>
          </w:p>
        </w:tc>
        <w:tc>
          <w:tcPr>
            <w:tcW w:w="1843" w:type="dxa"/>
          </w:tcPr>
          <w:p w:rsidR="002F0AED" w:rsidRDefault="002F0AED" w:rsidP="002F0AED">
            <w:pPr>
              <w:autoSpaceDE w:val="0"/>
              <w:autoSpaceDN w:val="0"/>
              <w:adjustRightInd w:val="0"/>
              <w:jc w:val="center"/>
              <w:rPr>
                <w:b/>
                <w:sz w:val="20"/>
                <w:szCs w:val="20"/>
              </w:rPr>
            </w:pPr>
            <w:r>
              <w:rPr>
                <w:b/>
                <w:sz w:val="20"/>
                <w:szCs w:val="20"/>
              </w:rPr>
              <w:t xml:space="preserve">Проект бюджета </w:t>
            </w:r>
          </w:p>
          <w:p w:rsidR="002F0AED" w:rsidRPr="00DF7AEA" w:rsidRDefault="002F0AED" w:rsidP="002F0AED">
            <w:pPr>
              <w:tabs>
                <w:tab w:val="center" w:pos="1097"/>
                <w:tab w:val="right" w:pos="2195"/>
              </w:tabs>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2F0AED" w:rsidRDefault="002F0AED" w:rsidP="002F0AED">
            <w:pPr>
              <w:autoSpaceDE w:val="0"/>
              <w:autoSpaceDN w:val="0"/>
              <w:adjustRightInd w:val="0"/>
              <w:jc w:val="center"/>
              <w:rPr>
                <w:b/>
                <w:sz w:val="20"/>
                <w:szCs w:val="20"/>
              </w:rPr>
            </w:pPr>
            <w:r>
              <w:rPr>
                <w:b/>
                <w:sz w:val="20"/>
                <w:szCs w:val="20"/>
              </w:rPr>
              <w:t xml:space="preserve">Проект бюджета </w:t>
            </w:r>
          </w:p>
          <w:p w:rsidR="002F0AED" w:rsidRPr="00DF7AEA" w:rsidRDefault="002F0AED" w:rsidP="002F0AED">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2" w:type="dxa"/>
          </w:tcPr>
          <w:p w:rsidR="002F0AED" w:rsidRDefault="002F0AED" w:rsidP="002F0AED">
            <w:pPr>
              <w:autoSpaceDE w:val="0"/>
              <w:autoSpaceDN w:val="0"/>
              <w:adjustRightInd w:val="0"/>
              <w:jc w:val="center"/>
              <w:rPr>
                <w:b/>
                <w:sz w:val="20"/>
                <w:szCs w:val="20"/>
              </w:rPr>
            </w:pPr>
            <w:r>
              <w:rPr>
                <w:b/>
                <w:sz w:val="20"/>
                <w:szCs w:val="20"/>
              </w:rPr>
              <w:t xml:space="preserve">Проект бюджета </w:t>
            </w:r>
          </w:p>
          <w:p w:rsidR="002F0AED" w:rsidRPr="00DF7AEA" w:rsidRDefault="002F0AED" w:rsidP="002F0AED">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77646E" w:rsidTr="00175E00">
        <w:trPr>
          <w:trHeight w:val="2389"/>
        </w:trPr>
        <w:tc>
          <w:tcPr>
            <w:tcW w:w="3964" w:type="dxa"/>
          </w:tcPr>
          <w:p w:rsidR="00F51CEE" w:rsidRPr="00883D5A" w:rsidRDefault="00F51CEE" w:rsidP="00DD1CE0">
            <w:pPr>
              <w:rPr>
                <w:sz w:val="20"/>
                <w:szCs w:val="20"/>
              </w:rPr>
            </w:pPr>
            <w:r w:rsidRPr="002F0C02">
              <w:rPr>
                <w:b/>
                <w:sz w:val="20"/>
                <w:szCs w:val="20"/>
              </w:rPr>
              <w:t>Расходы, осуществляемые за счет средств единой субвенции бюджетам муниципальных образований Приморского края, в том числе</w:t>
            </w:r>
            <w:r w:rsidRPr="00883D5A">
              <w:rPr>
                <w:sz w:val="20"/>
                <w:szCs w:val="20"/>
              </w:rPr>
              <w:t>:</w:t>
            </w:r>
          </w:p>
          <w:p w:rsidR="00F51CEE" w:rsidRPr="00883D5A" w:rsidRDefault="00F51CEE" w:rsidP="00DD1CE0">
            <w:pPr>
              <w:ind w:firstLine="284"/>
              <w:rPr>
                <w:sz w:val="20"/>
                <w:szCs w:val="20"/>
              </w:rPr>
            </w:pPr>
            <w:r w:rsidRPr="00883D5A">
              <w:rPr>
                <w:sz w:val="20"/>
                <w:szCs w:val="20"/>
              </w:rPr>
              <w:t>- создание и обеспечение деятельности комиссий по делам несовершеннолетних и защите их прав;</w:t>
            </w:r>
          </w:p>
          <w:p w:rsidR="00F51CEE" w:rsidRPr="00883D5A" w:rsidRDefault="00F51CEE" w:rsidP="00DD1CE0">
            <w:pPr>
              <w:ind w:firstLine="284"/>
              <w:rPr>
                <w:b/>
                <w:sz w:val="20"/>
                <w:szCs w:val="20"/>
              </w:rPr>
            </w:pPr>
            <w:r w:rsidRPr="00883D5A">
              <w:rPr>
                <w:sz w:val="20"/>
                <w:szCs w:val="20"/>
              </w:rPr>
              <w:t>- реализация отдельных государственных полномочий по созданию административных комиссий</w:t>
            </w:r>
          </w:p>
        </w:tc>
        <w:tc>
          <w:tcPr>
            <w:tcW w:w="1843" w:type="dxa"/>
          </w:tcPr>
          <w:p w:rsidR="00F51CEE" w:rsidRPr="00883D5A" w:rsidRDefault="00F51CEE" w:rsidP="00DD1CE0">
            <w:pPr>
              <w:jc w:val="center"/>
              <w:rPr>
                <w:sz w:val="20"/>
                <w:szCs w:val="20"/>
              </w:rPr>
            </w:pPr>
          </w:p>
          <w:p w:rsidR="00F51CEE" w:rsidRPr="002F0C02" w:rsidRDefault="002F0AED" w:rsidP="00DD1CE0">
            <w:pPr>
              <w:jc w:val="center"/>
              <w:rPr>
                <w:b/>
                <w:sz w:val="20"/>
                <w:szCs w:val="20"/>
              </w:rPr>
            </w:pPr>
            <w:r>
              <w:rPr>
                <w:b/>
                <w:sz w:val="20"/>
                <w:szCs w:val="20"/>
              </w:rPr>
              <w:t>4 433 853,00</w:t>
            </w:r>
            <w:r w:rsidR="00F51CEE" w:rsidRPr="002F0C02">
              <w:rPr>
                <w:b/>
                <w:sz w:val="20"/>
                <w:szCs w:val="20"/>
              </w:rPr>
              <w:t xml:space="preserve"> МБТ</w:t>
            </w:r>
          </w:p>
          <w:p w:rsidR="00F51CEE" w:rsidRPr="00883D5A" w:rsidRDefault="00F51CEE" w:rsidP="00DD1CE0">
            <w:pPr>
              <w:jc w:val="center"/>
              <w:rPr>
                <w:sz w:val="20"/>
                <w:szCs w:val="20"/>
              </w:rPr>
            </w:pPr>
          </w:p>
          <w:p w:rsidR="00F51CEE" w:rsidRPr="00883D5A" w:rsidRDefault="00F51CEE" w:rsidP="00DD1CE0">
            <w:pPr>
              <w:jc w:val="center"/>
              <w:rPr>
                <w:sz w:val="20"/>
                <w:szCs w:val="20"/>
              </w:rPr>
            </w:pPr>
          </w:p>
          <w:p w:rsidR="00F51CEE" w:rsidRPr="00883D5A" w:rsidRDefault="002F0AED" w:rsidP="00DD1CE0">
            <w:pPr>
              <w:jc w:val="center"/>
              <w:rPr>
                <w:sz w:val="20"/>
                <w:szCs w:val="20"/>
              </w:rPr>
            </w:pPr>
            <w:r>
              <w:rPr>
                <w:sz w:val="20"/>
                <w:szCs w:val="20"/>
              </w:rPr>
              <w:t>3 118 374,75</w:t>
            </w:r>
            <w:r w:rsidR="00F51CEE" w:rsidRPr="00883D5A">
              <w:rPr>
                <w:sz w:val="20"/>
                <w:szCs w:val="20"/>
              </w:rPr>
              <w:t xml:space="preserve"> МБТ</w:t>
            </w:r>
          </w:p>
          <w:p w:rsidR="00F51CEE" w:rsidRPr="00883D5A" w:rsidRDefault="00F51CEE" w:rsidP="00DD1CE0">
            <w:pPr>
              <w:jc w:val="center"/>
              <w:rPr>
                <w:sz w:val="20"/>
                <w:szCs w:val="20"/>
              </w:rPr>
            </w:pPr>
          </w:p>
          <w:p w:rsidR="00F51CEE" w:rsidRPr="00883D5A" w:rsidRDefault="00F51CEE" w:rsidP="00DD1CE0">
            <w:pPr>
              <w:jc w:val="center"/>
              <w:rPr>
                <w:sz w:val="20"/>
                <w:szCs w:val="20"/>
              </w:rPr>
            </w:pPr>
          </w:p>
          <w:p w:rsidR="00F51CEE" w:rsidRPr="00883D5A" w:rsidRDefault="002F0AED" w:rsidP="00DD1CE0">
            <w:pPr>
              <w:jc w:val="center"/>
              <w:rPr>
                <w:b/>
                <w:sz w:val="20"/>
                <w:szCs w:val="20"/>
              </w:rPr>
            </w:pPr>
            <w:r>
              <w:rPr>
                <w:sz w:val="20"/>
                <w:szCs w:val="20"/>
              </w:rPr>
              <w:t>1 486 331,25</w:t>
            </w:r>
            <w:r w:rsidR="00F51CEE" w:rsidRPr="00883D5A">
              <w:rPr>
                <w:sz w:val="20"/>
                <w:szCs w:val="20"/>
              </w:rPr>
              <w:t xml:space="preserve"> МБТ</w:t>
            </w:r>
          </w:p>
        </w:tc>
        <w:tc>
          <w:tcPr>
            <w:tcW w:w="1843" w:type="dxa"/>
          </w:tcPr>
          <w:p w:rsidR="00F51CEE" w:rsidRPr="00883D5A" w:rsidRDefault="00F51CEE" w:rsidP="00DD1CE0">
            <w:pPr>
              <w:jc w:val="center"/>
              <w:rPr>
                <w:sz w:val="20"/>
                <w:szCs w:val="20"/>
              </w:rPr>
            </w:pPr>
          </w:p>
          <w:p w:rsidR="00F51CEE" w:rsidRPr="002F0C02" w:rsidRDefault="002F0AED" w:rsidP="00DD1CE0">
            <w:pPr>
              <w:jc w:val="center"/>
              <w:rPr>
                <w:b/>
                <w:sz w:val="20"/>
                <w:szCs w:val="20"/>
              </w:rPr>
            </w:pPr>
            <w:r>
              <w:rPr>
                <w:b/>
                <w:sz w:val="20"/>
                <w:szCs w:val="20"/>
              </w:rPr>
              <w:t>4 788 894,00</w:t>
            </w:r>
            <w:r w:rsidR="00F51CEE" w:rsidRPr="002F0C02">
              <w:rPr>
                <w:b/>
                <w:sz w:val="20"/>
                <w:szCs w:val="20"/>
              </w:rPr>
              <w:t xml:space="preserve"> МБТ</w:t>
            </w:r>
          </w:p>
          <w:p w:rsidR="00F51CEE" w:rsidRPr="00883D5A" w:rsidRDefault="00F51CEE" w:rsidP="00DD1CE0">
            <w:pPr>
              <w:jc w:val="center"/>
              <w:rPr>
                <w:sz w:val="20"/>
                <w:szCs w:val="20"/>
              </w:rPr>
            </w:pPr>
          </w:p>
          <w:p w:rsidR="00F51CEE" w:rsidRPr="00883D5A" w:rsidRDefault="00F51CEE" w:rsidP="00DD1CE0">
            <w:pPr>
              <w:jc w:val="center"/>
              <w:rPr>
                <w:sz w:val="20"/>
                <w:szCs w:val="20"/>
              </w:rPr>
            </w:pPr>
          </w:p>
          <w:p w:rsidR="00F51CEE" w:rsidRPr="00883D5A" w:rsidRDefault="002F0AED" w:rsidP="00DD1CE0">
            <w:pPr>
              <w:jc w:val="center"/>
              <w:rPr>
                <w:sz w:val="20"/>
                <w:szCs w:val="20"/>
              </w:rPr>
            </w:pPr>
            <w:r>
              <w:rPr>
                <w:sz w:val="20"/>
                <w:szCs w:val="20"/>
              </w:rPr>
              <w:t>3 243 873,00</w:t>
            </w:r>
            <w:r w:rsidR="00F51CEE" w:rsidRPr="00883D5A">
              <w:rPr>
                <w:sz w:val="20"/>
                <w:szCs w:val="20"/>
              </w:rPr>
              <w:t xml:space="preserve"> МБТ</w:t>
            </w:r>
          </w:p>
          <w:p w:rsidR="00F51CEE" w:rsidRPr="00883D5A" w:rsidRDefault="00F51CEE" w:rsidP="00DD1CE0">
            <w:pPr>
              <w:jc w:val="center"/>
              <w:rPr>
                <w:sz w:val="20"/>
                <w:szCs w:val="20"/>
              </w:rPr>
            </w:pPr>
          </w:p>
          <w:p w:rsidR="00F51CEE" w:rsidRPr="00883D5A" w:rsidRDefault="00F51CEE" w:rsidP="00DD1CE0">
            <w:pPr>
              <w:jc w:val="center"/>
              <w:rPr>
                <w:sz w:val="20"/>
                <w:szCs w:val="20"/>
              </w:rPr>
            </w:pPr>
          </w:p>
          <w:p w:rsidR="00F51CEE" w:rsidRPr="00883D5A" w:rsidRDefault="002F0AED" w:rsidP="00DD1CE0">
            <w:pPr>
              <w:jc w:val="center"/>
              <w:rPr>
                <w:sz w:val="20"/>
                <w:szCs w:val="20"/>
              </w:rPr>
            </w:pPr>
            <w:r>
              <w:rPr>
                <w:sz w:val="20"/>
                <w:szCs w:val="20"/>
              </w:rPr>
              <w:t>1 545 021,00</w:t>
            </w:r>
            <w:r w:rsidR="00F51CEE" w:rsidRPr="00883D5A">
              <w:rPr>
                <w:sz w:val="20"/>
                <w:szCs w:val="20"/>
              </w:rPr>
              <w:t xml:space="preserve"> МБТ</w:t>
            </w:r>
          </w:p>
        </w:tc>
        <w:tc>
          <w:tcPr>
            <w:tcW w:w="1842" w:type="dxa"/>
          </w:tcPr>
          <w:p w:rsidR="00F51CEE" w:rsidRPr="00883D5A" w:rsidRDefault="00F51CEE" w:rsidP="00D81F3A">
            <w:pPr>
              <w:ind w:left="-104"/>
              <w:jc w:val="center"/>
              <w:rPr>
                <w:sz w:val="20"/>
                <w:szCs w:val="20"/>
              </w:rPr>
            </w:pPr>
          </w:p>
          <w:p w:rsidR="00F51CEE" w:rsidRPr="002F0C02" w:rsidRDefault="002F0AED" w:rsidP="00D81F3A">
            <w:pPr>
              <w:ind w:left="-104"/>
              <w:jc w:val="center"/>
              <w:rPr>
                <w:b/>
                <w:sz w:val="20"/>
                <w:szCs w:val="20"/>
              </w:rPr>
            </w:pPr>
            <w:r>
              <w:rPr>
                <w:b/>
                <w:sz w:val="20"/>
                <w:szCs w:val="20"/>
              </w:rPr>
              <w:t>4 980 451,00 МБТ</w:t>
            </w:r>
          </w:p>
          <w:p w:rsidR="00F51CEE" w:rsidRPr="00883D5A" w:rsidRDefault="00F51CEE" w:rsidP="00D81F3A">
            <w:pPr>
              <w:ind w:left="-104"/>
              <w:jc w:val="center"/>
              <w:rPr>
                <w:sz w:val="20"/>
                <w:szCs w:val="20"/>
              </w:rPr>
            </w:pPr>
          </w:p>
          <w:p w:rsidR="00F51CEE" w:rsidRPr="00883D5A" w:rsidRDefault="00F51CEE" w:rsidP="00D81F3A">
            <w:pPr>
              <w:ind w:left="-104"/>
              <w:jc w:val="center"/>
              <w:rPr>
                <w:sz w:val="20"/>
                <w:szCs w:val="20"/>
              </w:rPr>
            </w:pPr>
          </w:p>
          <w:p w:rsidR="00F51CEE" w:rsidRPr="00883D5A" w:rsidRDefault="002F0AED" w:rsidP="00D81F3A">
            <w:pPr>
              <w:ind w:left="-104"/>
              <w:jc w:val="center"/>
              <w:rPr>
                <w:sz w:val="20"/>
                <w:szCs w:val="20"/>
              </w:rPr>
            </w:pPr>
            <w:r>
              <w:rPr>
                <w:sz w:val="20"/>
                <w:szCs w:val="20"/>
              </w:rPr>
              <w:t>3 373 628,00 МБТ</w:t>
            </w:r>
          </w:p>
          <w:p w:rsidR="00F51CEE" w:rsidRPr="00883D5A" w:rsidRDefault="00F51CEE" w:rsidP="00D81F3A">
            <w:pPr>
              <w:ind w:left="-104"/>
              <w:jc w:val="center"/>
              <w:rPr>
                <w:sz w:val="20"/>
                <w:szCs w:val="20"/>
              </w:rPr>
            </w:pPr>
          </w:p>
          <w:p w:rsidR="00F51CEE" w:rsidRPr="00883D5A" w:rsidRDefault="00F51CEE" w:rsidP="00D81F3A">
            <w:pPr>
              <w:ind w:left="-104"/>
              <w:jc w:val="center"/>
              <w:rPr>
                <w:sz w:val="20"/>
                <w:szCs w:val="20"/>
              </w:rPr>
            </w:pPr>
          </w:p>
          <w:p w:rsidR="00F51CEE" w:rsidRPr="00883D5A" w:rsidRDefault="002F0AED" w:rsidP="00D81F3A">
            <w:pPr>
              <w:ind w:left="-104"/>
              <w:jc w:val="center"/>
              <w:rPr>
                <w:b/>
                <w:sz w:val="20"/>
                <w:szCs w:val="20"/>
              </w:rPr>
            </w:pPr>
            <w:r>
              <w:rPr>
                <w:sz w:val="20"/>
                <w:szCs w:val="20"/>
              </w:rPr>
              <w:t>1 606 823,00 МБТ</w:t>
            </w:r>
          </w:p>
        </w:tc>
      </w:tr>
    </w:tbl>
    <w:p w:rsidR="00DD1CE0" w:rsidRDefault="00DD1CE0" w:rsidP="00DD1CE0">
      <w:pPr>
        <w:spacing w:line="271" w:lineRule="auto"/>
        <w:ind w:firstLine="709"/>
        <w:jc w:val="both"/>
      </w:pPr>
    </w:p>
    <w:p w:rsidR="00F51CEE" w:rsidRPr="00125D9A" w:rsidRDefault="00F51CEE" w:rsidP="00E731D8">
      <w:pPr>
        <w:spacing w:line="312" w:lineRule="auto"/>
        <w:ind w:firstLine="709"/>
        <w:jc w:val="both"/>
      </w:pPr>
      <w:r w:rsidRPr="00125D9A">
        <w:t xml:space="preserve">Финансовое обеспечение реализации переданных полномочий по созданию и обеспечению деятельности комиссий по делам несовершеннолетних и защите их прав распределены в соответствии с методикой определения общего объема субвенций, предоставляемых бюджетам муниципальных районов, муниципальных округов, городских округов Приморского края на осуществление государственных полномочий по созданию и обеспечению деятельности комиссий по делам несовершеннолетних и защите их прав, утвержденной законом Приморского края от 08.11.2005 № 296-КЗ «О комиссиях по делам несовершеннолетних и защите их прав на территории Приморского края»; </w:t>
      </w:r>
    </w:p>
    <w:p w:rsidR="00F51CEE" w:rsidRDefault="00F51CEE" w:rsidP="00064C2F">
      <w:pPr>
        <w:widowControl w:val="0"/>
        <w:spacing w:line="312" w:lineRule="auto"/>
        <w:ind w:firstLine="709"/>
        <w:jc w:val="both"/>
      </w:pPr>
      <w:r w:rsidRPr="00125D9A">
        <w:t>Финансовые объемы на обеспечение реализации переданных полномочий по созданию административных комиссий распределены в соответствии с методикой расчета нормативов для определения общего объема субвенций, предоставляемых бюджетам муниципальных районов, муниципальных округов, городских округов Приморского края на осуществление отдельных государственных полномочий по созданию административных комиссий, утвержденной законом Приморского края от 28.07.2009 № 486-КЗ «О наделении органов местного самоуправления муниципальных районов, муниципальных округов, городских округов Приморского края отдельными государственными полномочиями по созданию административных комиссий».</w:t>
      </w:r>
    </w:p>
    <w:p w:rsidR="00695061" w:rsidRDefault="00695061" w:rsidP="00064C2F">
      <w:pPr>
        <w:widowControl w:val="0"/>
        <w:spacing w:line="271" w:lineRule="auto"/>
        <w:ind w:firstLine="709"/>
        <w:jc w:val="both"/>
        <w:rPr>
          <w:b/>
        </w:rPr>
      </w:pPr>
    </w:p>
    <w:p w:rsidR="00695061" w:rsidRDefault="00695061" w:rsidP="00064C2F">
      <w:pPr>
        <w:widowControl w:val="0"/>
        <w:spacing w:line="271" w:lineRule="auto"/>
        <w:ind w:firstLine="709"/>
        <w:jc w:val="both"/>
        <w:rPr>
          <w:b/>
        </w:rPr>
      </w:pPr>
    </w:p>
    <w:p w:rsidR="00F51CEE" w:rsidRPr="00125D9A" w:rsidRDefault="00F51CEE" w:rsidP="00064C2F">
      <w:pPr>
        <w:widowControl w:val="0"/>
        <w:spacing w:line="271" w:lineRule="auto"/>
        <w:ind w:firstLine="709"/>
        <w:jc w:val="both"/>
        <w:rPr>
          <w:b/>
        </w:rPr>
      </w:pPr>
      <w:r w:rsidRPr="00125D9A">
        <w:rPr>
          <w:b/>
        </w:rPr>
        <w:lastRenderedPageBreak/>
        <w:t xml:space="preserve">Организация мероприятий при осуществлении деятельности по обращению с животными без владельцев </w:t>
      </w:r>
    </w:p>
    <w:p w:rsidR="00F51CEE" w:rsidRPr="00175E00" w:rsidRDefault="00F51CEE" w:rsidP="00980CA6">
      <w:pPr>
        <w:spacing w:line="271" w:lineRule="auto"/>
        <w:ind w:firstLine="709"/>
        <w:jc w:val="both"/>
        <w:rPr>
          <w:b/>
        </w:rPr>
      </w:pPr>
      <w:r w:rsidRPr="00125D9A">
        <w:rPr>
          <w:iCs/>
          <w:spacing w:val="2"/>
        </w:rPr>
        <w:t>Бюджетные ассигнования, предусмотрены проектом бюджета Артемовского городского округа на 202</w:t>
      </w:r>
      <w:r w:rsidR="002F0AED">
        <w:rPr>
          <w:iCs/>
          <w:spacing w:val="2"/>
        </w:rPr>
        <w:t>5</w:t>
      </w:r>
      <w:r w:rsidRPr="00125D9A">
        <w:rPr>
          <w:iCs/>
          <w:spacing w:val="2"/>
        </w:rPr>
        <w:t xml:space="preserve"> год в сумме</w:t>
      </w:r>
      <w:r>
        <w:rPr>
          <w:iCs/>
          <w:spacing w:val="2"/>
        </w:rPr>
        <w:t xml:space="preserve"> </w:t>
      </w:r>
      <w:r w:rsidR="002F0AED">
        <w:rPr>
          <w:iCs/>
          <w:spacing w:val="2"/>
        </w:rPr>
        <w:t>12 807 451,56</w:t>
      </w:r>
      <w:r w:rsidRPr="00125D9A">
        <w:rPr>
          <w:iCs/>
          <w:spacing w:val="2"/>
        </w:rPr>
        <w:t xml:space="preserve"> руб</w:t>
      </w:r>
      <w:r w:rsidR="002F0AED">
        <w:rPr>
          <w:iCs/>
          <w:spacing w:val="2"/>
        </w:rPr>
        <w:t>лей</w:t>
      </w:r>
      <w:r>
        <w:rPr>
          <w:iCs/>
          <w:spacing w:val="2"/>
        </w:rPr>
        <w:t>, что составляет</w:t>
      </w:r>
      <w:r w:rsidRPr="00125D9A">
        <w:rPr>
          <w:iCs/>
          <w:spacing w:val="2"/>
        </w:rPr>
        <w:t xml:space="preserve"> </w:t>
      </w:r>
      <w:r>
        <w:rPr>
          <w:iCs/>
          <w:spacing w:val="2"/>
        </w:rPr>
        <w:t>0</w:t>
      </w:r>
      <w:r w:rsidRPr="00DC2AF0">
        <w:rPr>
          <w:iCs/>
          <w:spacing w:val="2"/>
        </w:rPr>
        <w:t>,</w:t>
      </w:r>
      <w:r w:rsidR="002F0AED">
        <w:rPr>
          <w:iCs/>
          <w:spacing w:val="2"/>
        </w:rPr>
        <w:t>2</w:t>
      </w:r>
      <w:r w:rsidRPr="00DC2AF0">
        <w:rPr>
          <w:iCs/>
          <w:spacing w:val="2"/>
        </w:rPr>
        <w:t>%</w:t>
      </w:r>
      <w:r w:rsidRPr="00125D9A">
        <w:rPr>
          <w:iCs/>
          <w:spacing w:val="2"/>
        </w:rPr>
        <w:t xml:space="preserve"> от общего объема расходов бюджета)</w:t>
      </w:r>
      <w:r w:rsidR="00175E00">
        <w:rPr>
          <w:iCs/>
          <w:spacing w:val="2"/>
        </w:rPr>
        <w:t xml:space="preserve">, </w:t>
      </w:r>
      <w:r w:rsidR="00175E00" w:rsidRPr="00175E00">
        <w:rPr>
          <w:b/>
          <w:iCs/>
          <w:spacing w:val="2"/>
        </w:rPr>
        <w:t>вид расхода 240</w:t>
      </w:r>
      <w:r w:rsidRPr="00175E00">
        <w:rPr>
          <w:b/>
          <w:iCs/>
          <w:spacing w:val="2"/>
        </w:rPr>
        <w:t>.</w:t>
      </w:r>
    </w:p>
    <w:p w:rsidR="00F51CEE" w:rsidRPr="00125D9A" w:rsidRDefault="00F51CEE" w:rsidP="00F51CEE">
      <w:pPr>
        <w:spacing w:after="120"/>
        <w:ind w:firstLine="567"/>
        <w:jc w:val="right"/>
      </w:pPr>
      <w:r w:rsidRPr="00125D9A">
        <w:t>(рубли)</w:t>
      </w:r>
    </w:p>
    <w:tbl>
      <w:tblPr>
        <w:tblStyle w:val="a3"/>
        <w:tblW w:w="9351" w:type="dxa"/>
        <w:tblLook w:val="04A0" w:firstRow="1" w:lastRow="0" w:firstColumn="1" w:lastColumn="0" w:noHBand="0" w:noVBand="1"/>
      </w:tblPr>
      <w:tblGrid>
        <w:gridCol w:w="3823"/>
        <w:gridCol w:w="1843"/>
        <w:gridCol w:w="1843"/>
        <w:gridCol w:w="1842"/>
      </w:tblGrid>
      <w:tr w:rsidR="002F0AED" w:rsidRPr="00125D9A" w:rsidTr="002F0AED">
        <w:trPr>
          <w:trHeight w:val="603"/>
        </w:trPr>
        <w:tc>
          <w:tcPr>
            <w:tcW w:w="3823" w:type="dxa"/>
          </w:tcPr>
          <w:p w:rsidR="002F0AED" w:rsidRDefault="002F0AED" w:rsidP="002F0AED">
            <w:pPr>
              <w:jc w:val="center"/>
              <w:rPr>
                <w:b/>
                <w:sz w:val="20"/>
                <w:szCs w:val="20"/>
              </w:rPr>
            </w:pPr>
            <w:r w:rsidRPr="004F34E5">
              <w:rPr>
                <w:b/>
                <w:sz w:val="20"/>
                <w:szCs w:val="20"/>
              </w:rPr>
              <w:t xml:space="preserve">Наименование непрограммных </w:t>
            </w:r>
          </w:p>
          <w:p w:rsidR="002F0AED" w:rsidRPr="004F34E5" w:rsidRDefault="002F0AED" w:rsidP="002F0AED">
            <w:pPr>
              <w:jc w:val="center"/>
              <w:rPr>
                <w:b/>
                <w:sz w:val="20"/>
                <w:szCs w:val="20"/>
              </w:rPr>
            </w:pPr>
            <w:r w:rsidRPr="004F34E5">
              <w:rPr>
                <w:b/>
                <w:sz w:val="20"/>
                <w:szCs w:val="20"/>
              </w:rPr>
              <w:t>направлений деятельности</w:t>
            </w:r>
          </w:p>
        </w:tc>
        <w:tc>
          <w:tcPr>
            <w:tcW w:w="1843" w:type="dxa"/>
          </w:tcPr>
          <w:p w:rsidR="002F0AED" w:rsidRDefault="002F0AED" w:rsidP="002F0AED">
            <w:pPr>
              <w:autoSpaceDE w:val="0"/>
              <w:autoSpaceDN w:val="0"/>
              <w:adjustRightInd w:val="0"/>
              <w:jc w:val="center"/>
              <w:rPr>
                <w:b/>
                <w:sz w:val="20"/>
                <w:szCs w:val="20"/>
              </w:rPr>
            </w:pPr>
            <w:r>
              <w:rPr>
                <w:b/>
                <w:sz w:val="20"/>
                <w:szCs w:val="20"/>
              </w:rPr>
              <w:t xml:space="preserve">Проект бюджета </w:t>
            </w:r>
          </w:p>
          <w:p w:rsidR="002F0AED" w:rsidRPr="00DF7AEA" w:rsidRDefault="002F0AED" w:rsidP="002F0AED">
            <w:pPr>
              <w:tabs>
                <w:tab w:val="center" w:pos="1097"/>
                <w:tab w:val="right" w:pos="2195"/>
              </w:tabs>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2F0AED" w:rsidRDefault="002F0AED" w:rsidP="002F0AED">
            <w:pPr>
              <w:autoSpaceDE w:val="0"/>
              <w:autoSpaceDN w:val="0"/>
              <w:adjustRightInd w:val="0"/>
              <w:jc w:val="center"/>
              <w:rPr>
                <w:b/>
                <w:sz w:val="20"/>
                <w:szCs w:val="20"/>
              </w:rPr>
            </w:pPr>
            <w:r>
              <w:rPr>
                <w:b/>
                <w:sz w:val="20"/>
                <w:szCs w:val="20"/>
              </w:rPr>
              <w:t xml:space="preserve">Проект бюджета </w:t>
            </w:r>
          </w:p>
          <w:p w:rsidR="002F0AED" w:rsidRPr="00DF7AEA" w:rsidRDefault="002F0AED" w:rsidP="002F0AED">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2" w:type="dxa"/>
          </w:tcPr>
          <w:p w:rsidR="002F0AED" w:rsidRDefault="002F0AED" w:rsidP="002F0AED">
            <w:pPr>
              <w:autoSpaceDE w:val="0"/>
              <w:autoSpaceDN w:val="0"/>
              <w:adjustRightInd w:val="0"/>
              <w:jc w:val="center"/>
              <w:rPr>
                <w:b/>
                <w:sz w:val="20"/>
                <w:szCs w:val="20"/>
              </w:rPr>
            </w:pPr>
            <w:r>
              <w:rPr>
                <w:b/>
                <w:sz w:val="20"/>
                <w:szCs w:val="20"/>
              </w:rPr>
              <w:t xml:space="preserve">Проект бюджета </w:t>
            </w:r>
          </w:p>
          <w:p w:rsidR="002F0AED" w:rsidRPr="00DF7AEA" w:rsidRDefault="002F0AED" w:rsidP="002F0AED">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2F0AED">
        <w:trPr>
          <w:trHeight w:val="838"/>
        </w:trPr>
        <w:tc>
          <w:tcPr>
            <w:tcW w:w="3823" w:type="dxa"/>
          </w:tcPr>
          <w:p w:rsidR="00F51CEE" w:rsidRPr="009979FD" w:rsidRDefault="00F51CEE" w:rsidP="00F51CEE">
            <w:pPr>
              <w:jc w:val="both"/>
              <w:rPr>
                <w:sz w:val="20"/>
                <w:szCs w:val="20"/>
              </w:rPr>
            </w:pPr>
            <w:r w:rsidRPr="009979FD">
              <w:rPr>
                <w:sz w:val="20"/>
                <w:szCs w:val="20"/>
              </w:rPr>
              <w:t>Организация мероприятий при осуществлении деятельности по обращению с животными без владельцев</w:t>
            </w:r>
          </w:p>
        </w:tc>
        <w:tc>
          <w:tcPr>
            <w:tcW w:w="1843" w:type="dxa"/>
            <w:vAlign w:val="center"/>
          </w:tcPr>
          <w:p w:rsidR="00F51CEE" w:rsidRPr="009979FD" w:rsidRDefault="002F0AED" w:rsidP="00980CA6">
            <w:pPr>
              <w:jc w:val="center"/>
              <w:rPr>
                <w:sz w:val="20"/>
                <w:szCs w:val="20"/>
              </w:rPr>
            </w:pPr>
            <w:r>
              <w:rPr>
                <w:sz w:val="20"/>
                <w:szCs w:val="20"/>
              </w:rPr>
              <w:t>12 807 451,56</w:t>
            </w:r>
            <w:r w:rsidR="00F51CEE" w:rsidRPr="009979FD">
              <w:rPr>
                <w:sz w:val="20"/>
                <w:szCs w:val="20"/>
              </w:rPr>
              <w:t xml:space="preserve"> МБТ</w:t>
            </w:r>
          </w:p>
        </w:tc>
        <w:tc>
          <w:tcPr>
            <w:tcW w:w="1843" w:type="dxa"/>
            <w:vAlign w:val="center"/>
          </w:tcPr>
          <w:p w:rsidR="00F51CEE" w:rsidRPr="009979FD" w:rsidRDefault="002F0AED" w:rsidP="00980CA6">
            <w:pPr>
              <w:jc w:val="center"/>
              <w:rPr>
                <w:sz w:val="20"/>
                <w:szCs w:val="20"/>
              </w:rPr>
            </w:pPr>
            <w:r>
              <w:rPr>
                <w:sz w:val="20"/>
                <w:szCs w:val="20"/>
              </w:rPr>
              <w:t>12 807 451,56</w:t>
            </w:r>
            <w:r w:rsidR="00F51CEE" w:rsidRPr="009979FD">
              <w:rPr>
                <w:sz w:val="20"/>
                <w:szCs w:val="20"/>
              </w:rPr>
              <w:t xml:space="preserve"> МБТ</w:t>
            </w:r>
          </w:p>
        </w:tc>
        <w:tc>
          <w:tcPr>
            <w:tcW w:w="1842" w:type="dxa"/>
            <w:vAlign w:val="center"/>
          </w:tcPr>
          <w:p w:rsidR="00F51CEE" w:rsidRPr="009979FD" w:rsidRDefault="002F0AED" w:rsidP="00980CA6">
            <w:pPr>
              <w:jc w:val="center"/>
              <w:rPr>
                <w:sz w:val="20"/>
                <w:szCs w:val="20"/>
              </w:rPr>
            </w:pPr>
            <w:r>
              <w:rPr>
                <w:sz w:val="20"/>
                <w:szCs w:val="20"/>
              </w:rPr>
              <w:t>12 807 451,56 МБТ</w:t>
            </w:r>
          </w:p>
        </w:tc>
      </w:tr>
    </w:tbl>
    <w:p w:rsidR="00F51CEE" w:rsidRDefault="00F51CEE" w:rsidP="00980CA6">
      <w:pPr>
        <w:spacing w:line="271" w:lineRule="auto"/>
        <w:ind w:firstLine="709"/>
        <w:jc w:val="both"/>
        <w:rPr>
          <w:iCs/>
          <w:spacing w:val="2"/>
        </w:rPr>
      </w:pPr>
    </w:p>
    <w:p w:rsidR="00F51CEE" w:rsidRPr="00125D9A" w:rsidRDefault="00F51CEE" w:rsidP="00E731D8">
      <w:pPr>
        <w:spacing w:line="312" w:lineRule="auto"/>
        <w:ind w:firstLine="709"/>
        <w:jc w:val="both"/>
      </w:pPr>
      <w:r w:rsidRPr="00125D9A">
        <w:t xml:space="preserve">Финансовые объемы на обеспечение реализации переданных полномочий по организации проведения мероприятий при осуществлении деятельности по обращению с животными без владельцев в соответствии со статьей 8 закона Приморского края от 26.12.2019 </w:t>
      </w:r>
      <w:r w:rsidR="00175E00">
        <w:t xml:space="preserve">     </w:t>
      </w:r>
      <w:r w:rsidRPr="00125D9A">
        <w:t>№ 692-КЗ «Об отдельных вопросах в области обращения с животными в Приморском крае».</w:t>
      </w:r>
    </w:p>
    <w:p w:rsidR="00F51CEE" w:rsidRDefault="00F51CEE" w:rsidP="00175E00">
      <w:pPr>
        <w:spacing w:after="120"/>
        <w:ind w:firstLine="709"/>
        <w:jc w:val="both"/>
        <w:rPr>
          <w:b/>
        </w:rPr>
      </w:pPr>
      <w:r w:rsidRPr="00125D9A">
        <w:rPr>
          <w:b/>
        </w:rPr>
        <w:t xml:space="preserve">Реализация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w:t>
      </w:r>
    </w:p>
    <w:p w:rsidR="00F51CEE" w:rsidRPr="00125D9A" w:rsidRDefault="00F51CEE" w:rsidP="00E731D8">
      <w:pPr>
        <w:spacing w:line="271" w:lineRule="auto"/>
        <w:ind w:firstLine="709"/>
        <w:jc w:val="both"/>
        <w:rPr>
          <w:iCs/>
          <w:spacing w:val="2"/>
        </w:rPr>
      </w:pPr>
      <w:r w:rsidRPr="00125D9A">
        <w:rPr>
          <w:iCs/>
          <w:spacing w:val="2"/>
        </w:rPr>
        <w:t>Проектом бюджета на 202</w:t>
      </w:r>
      <w:r w:rsidR="00175E00">
        <w:rPr>
          <w:iCs/>
          <w:spacing w:val="2"/>
        </w:rPr>
        <w:t>5</w:t>
      </w:r>
      <w:r w:rsidRPr="00125D9A">
        <w:rPr>
          <w:iCs/>
          <w:spacing w:val="2"/>
        </w:rPr>
        <w:t xml:space="preserve"> год бюджетные ассигнования предусмотрены в сумме </w:t>
      </w:r>
      <w:r w:rsidR="00175E00">
        <w:rPr>
          <w:iCs/>
          <w:spacing w:val="2"/>
        </w:rPr>
        <w:t>55 776 267,13</w:t>
      </w:r>
      <w:r w:rsidRPr="00125D9A">
        <w:rPr>
          <w:iCs/>
          <w:spacing w:val="2"/>
        </w:rPr>
        <w:t xml:space="preserve"> руб</w:t>
      </w:r>
      <w:r w:rsidR="00175E00">
        <w:rPr>
          <w:iCs/>
          <w:spacing w:val="2"/>
        </w:rPr>
        <w:t>лей</w:t>
      </w:r>
      <w:r w:rsidRPr="00125D9A">
        <w:rPr>
          <w:iCs/>
          <w:spacing w:val="2"/>
        </w:rPr>
        <w:t>, что составляет от общего объема расходов бюджета</w:t>
      </w:r>
      <w:r>
        <w:rPr>
          <w:iCs/>
          <w:spacing w:val="2"/>
        </w:rPr>
        <w:t xml:space="preserve"> </w:t>
      </w:r>
      <w:r w:rsidR="00175E00">
        <w:rPr>
          <w:iCs/>
          <w:spacing w:val="2"/>
        </w:rPr>
        <w:t>0,9</w:t>
      </w:r>
      <w:r w:rsidRPr="00B1174A">
        <w:rPr>
          <w:iCs/>
          <w:spacing w:val="2"/>
        </w:rPr>
        <w:t>%</w:t>
      </w:r>
      <w:r w:rsidR="00175E00">
        <w:rPr>
          <w:iCs/>
          <w:spacing w:val="2"/>
        </w:rPr>
        <w:t xml:space="preserve">, </w:t>
      </w:r>
      <w:r w:rsidR="00175E00" w:rsidRPr="00175E00">
        <w:rPr>
          <w:b/>
          <w:iCs/>
          <w:spacing w:val="2"/>
        </w:rPr>
        <w:t>вид расхода 310</w:t>
      </w:r>
      <w:r w:rsidR="00175E00">
        <w:rPr>
          <w:iCs/>
          <w:spacing w:val="2"/>
        </w:rPr>
        <w:t xml:space="preserve"> – 48 276 267,13 рублей, </w:t>
      </w:r>
      <w:r w:rsidR="00175E00" w:rsidRPr="00175E00">
        <w:rPr>
          <w:b/>
          <w:iCs/>
          <w:spacing w:val="2"/>
        </w:rPr>
        <w:t>вид расхода 320</w:t>
      </w:r>
      <w:r w:rsidR="00175E00">
        <w:rPr>
          <w:iCs/>
          <w:spacing w:val="2"/>
        </w:rPr>
        <w:t xml:space="preserve"> – 7 500 000,00 рублей</w:t>
      </w:r>
      <w:r>
        <w:rPr>
          <w:iCs/>
          <w:spacing w:val="2"/>
        </w:rPr>
        <w:t>.</w:t>
      </w:r>
    </w:p>
    <w:p w:rsidR="00F51CEE" w:rsidRPr="00125D9A" w:rsidRDefault="00F51CEE" w:rsidP="00D81F3A">
      <w:pPr>
        <w:spacing w:after="120"/>
        <w:ind w:firstLine="567"/>
        <w:jc w:val="right"/>
      </w:pPr>
      <w:r w:rsidRPr="00125D9A">
        <w:t>(рубли)</w:t>
      </w:r>
    </w:p>
    <w:tbl>
      <w:tblPr>
        <w:tblStyle w:val="a3"/>
        <w:tblW w:w="9492" w:type="dxa"/>
        <w:tblLook w:val="04A0" w:firstRow="1" w:lastRow="0" w:firstColumn="1" w:lastColumn="0" w:noHBand="0" w:noVBand="1"/>
      </w:tblPr>
      <w:tblGrid>
        <w:gridCol w:w="3964"/>
        <w:gridCol w:w="1842"/>
        <w:gridCol w:w="1842"/>
        <w:gridCol w:w="1844"/>
      </w:tblGrid>
      <w:tr w:rsidR="00175E00" w:rsidRPr="00125D9A" w:rsidTr="00175E00">
        <w:trPr>
          <w:trHeight w:val="521"/>
        </w:trPr>
        <w:tc>
          <w:tcPr>
            <w:tcW w:w="3964" w:type="dxa"/>
          </w:tcPr>
          <w:p w:rsidR="00175E00" w:rsidRDefault="00175E00" w:rsidP="00175E00">
            <w:pPr>
              <w:jc w:val="center"/>
              <w:rPr>
                <w:b/>
                <w:sz w:val="20"/>
                <w:szCs w:val="20"/>
              </w:rPr>
            </w:pPr>
            <w:r w:rsidRPr="004F34E5">
              <w:rPr>
                <w:b/>
                <w:sz w:val="20"/>
                <w:szCs w:val="20"/>
              </w:rPr>
              <w:t xml:space="preserve">Наименование непрограммных </w:t>
            </w:r>
          </w:p>
          <w:p w:rsidR="00175E00" w:rsidRPr="004F34E5" w:rsidRDefault="00175E00" w:rsidP="00175E00">
            <w:pPr>
              <w:jc w:val="center"/>
              <w:rPr>
                <w:b/>
                <w:sz w:val="20"/>
                <w:szCs w:val="20"/>
              </w:rPr>
            </w:pPr>
            <w:r w:rsidRPr="004F34E5">
              <w:rPr>
                <w:b/>
                <w:sz w:val="20"/>
                <w:szCs w:val="20"/>
              </w:rPr>
              <w:t>направлений деятельности</w:t>
            </w:r>
          </w:p>
        </w:tc>
        <w:tc>
          <w:tcPr>
            <w:tcW w:w="1842" w:type="dxa"/>
          </w:tcPr>
          <w:p w:rsidR="00175E00" w:rsidRDefault="00175E00" w:rsidP="00175E00">
            <w:pPr>
              <w:autoSpaceDE w:val="0"/>
              <w:autoSpaceDN w:val="0"/>
              <w:adjustRightInd w:val="0"/>
              <w:jc w:val="center"/>
              <w:rPr>
                <w:b/>
                <w:sz w:val="20"/>
                <w:szCs w:val="20"/>
              </w:rPr>
            </w:pPr>
            <w:r>
              <w:rPr>
                <w:b/>
                <w:sz w:val="20"/>
                <w:szCs w:val="20"/>
              </w:rPr>
              <w:t xml:space="preserve">Проект бюджета </w:t>
            </w:r>
          </w:p>
          <w:p w:rsidR="00175E00" w:rsidRPr="00DF7AEA" w:rsidRDefault="00175E00" w:rsidP="00175E00">
            <w:pPr>
              <w:tabs>
                <w:tab w:val="center" w:pos="1097"/>
                <w:tab w:val="right" w:pos="2195"/>
              </w:tabs>
              <w:jc w:val="center"/>
              <w:rPr>
                <w:b/>
                <w:sz w:val="20"/>
                <w:szCs w:val="20"/>
              </w:rPr>
            </w:pPr>
            <w:r>
              <w:rPr>
                <w:b/>
                <w:sz w:val="20"/>
                <w:szCs w:val="20"/>
              </w:rPr>
              <w:t xml:space="preserve">на </w:t>
            </w:r>
            <w:r w:rsidRPr="00632F4C">
              <w:rPr>
                <w:b/>
                <w:sz w:val="20"/>
                <w:szCs w:val="20"/>
              </w:rPr>
              <w:t>202</w:t>
            </w:r>
            <w:r>
              <w:rPr>
                <w:b/>
                <w:sz w:val="20"/>
                <w:szCs w:val="20"/>
              </w:rPr>
              <w:t>5 год</w:t>
            </w:r>
          </w:p>
        </w:tc>
        <w:tc>
          <w:tcPr>
            <w:tcW w:w="1842" w:type="dxa"/>
          </w:tcPr>
          <w:p w:rsidR="00175E00" w:rsidRDefault="00175E00" w:rsidP="00175E00">
            <w:pPr>
              <w:autoSpaceDE w:val="0"/>
              <w:autoSpaceDN w:val="0"/>
              <w:adjustRightInd w:val="0"/>
              <w:jc w:val="center"/>
              <w:rPr>
                <w:b/>
                <w:sz w:val="20"/>
                <w:szCs w:val="20"/>
              </w:rPr>
            </w:pPr>
            <w:r>
              <w:rPr>
                <w:b/>
                <w:sz w:val="20"/>
                <w:szCs w:val="20"/>
              </w:rPr>
              <w:t xml:space="preserve">Проект бюджета </w:t>
            </w:r>
          </w:p>
          <w:p w:rsidR="00175E00" w:rsidRPr="00DF7AEA" w:rsidRDefault="00175E00" w:rsidP="00175E00">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4" w:type="dxa"/>
          </w:tcPr>
          <w:p w:rsidR="00175E00" w:rsidRDefault="00175E00" w:rsidP="00175E00">
            <w:pPr>
              <w:autoSpaceDE w:val="0"/>
              <w:autoSpaceDN w:val="0"/>
              <w:adjustRightInd w:val="0"/>
              <w:jc w:val="center"/>
              <w:rPr>
                <w:b/>
                <w:sz w:val="20"/>
                <w:szCs w:val="20"/>
              </w:rPr>
            </w:pPr>
            <w:r>
              <w:rPr>
                <w:b/>
                <w:sz w:val="20"/>
                <w:szCs w:val="20"/>
              </w:rPr>
              <w:t xml:space="preserve">Проект бюджета </w:t>
            </w:r>
          </w:p>
          <w:p w:rsidR="00175E00" w:rsidRPr="00DF7AEA" w:rsidRDefault="00175E00" w:rsidP="00175E00">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175E00">
        <w:trPr>
          <w:trHeight w:val="1280"/>
        </w:trPr>
        <w:tc>
          <w:tcPr>
            <w:tcW w:w="3964" w:type="dxa"/>
          </w:tcPr>
          <w:p w:rsidR="00F51CEE" w:rsidRPr="0004199F" w:rsidRDefault="00F51CEE" w:rsidP="00F51CEE">
            <w:pPr>
              <w:jc w:val="both"/>
              <w:rPr>
                <w:sz w:val="20"/>
                <w:szCs w:val="20"/>
              </w:rPr>
            </w:pPr>
            <w:r w:rsidRPr="0004199F">
              <w:rPr>
                <w:sz w:val="20"/>
                <w:szCs w:val="20"/>
              </w:rPr>
              <w:t>Реализация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1842" w:type="dxa"/>
            <w:vAlign w:val="center"/>
          </w:tcPr>
          <w:p w:rsidR="00F51CEE" w:rsidRPr="0004199F" w:rsidRDefault="00175E00" w:rsidP="00980CA6">
            <w:pPr>
              <w:jc w:val="center"/>
              <w:rPr>
                <w:sz w:val="20"/>
                <w:szCs w:val="20"/>
              </w:rPr>
            </w:pPr>
            <w:r>
              <w:rPr>
                <w:sz w:val="20"/>
                <w:szCs w:val="20"/>
              </w:rPr>
              <w:t>55 776 267,13</w:t>
            </w:r>
            <w:r w:rsidR="00F51CEE" w:rsidRPr="0004199F">
              <w:rPr>
                <w:sz w:val="20"/>
                <w:szCs w:val="20"/>
              </w:rPr>
              <w:t xml:space="preserve"> МБТ</w:t>
            </w:r>
          </w:p>
        </w:tc>
        <w:tc>
          <w:tcPr>
            <w:tcW w:w="1842" w:type="dxa"/>
            <w:vAlign w:val="center"/>
          </w:tcPr>
          <w:p w:rsidR="00F51CEE" w:rsidRPr="0004199F" w:rsidRDefault="00175E00" w:rsidP="00980CA6">
            <w:pPr>
              <w:jc w:val="center"/>
              <w:rPr>
                <w:sz w:val="20"/>
                <w:szCs w:val="20"/>
              </w:rPr>
            </w:pPr>
            <w:r>
              <w:rPr>
                <w:sz w:val="20"/>
                <w:szCs w:val="20"/>
              </w:rPr>
              <w:t>58 402 858,15</w:t>
            </w:r>
            <w:r w:rsidR="00F51CEE" w:rsidRPr="0004199F">
              <w:rPr>
                <w:sz w:val="20"/>
                <w:szCs w:val="20"/>
              </w:rPr>
              <w:t xml:space="preserve"> МБТ</w:t>
            </w:r>
          </w:p>
        </w:tc>
        <w:tc>
          <w:tcPr>
            <w:tcW w:w="1844" w:type="dxa"/>
            <w:vAlign w:val="center"/>
          </w:tcPr>
          <w:p w:rsidR="00F51CEE" w:rsidRPr="0004199F" w:rsidRDefault="00175E00" w:rsidP="00D81F3A">
            <w:pPr>
              <w:ind w:left="-112"/>
              <w:jc w:val="center"/>
              <w:rPr>
                <w:sz w:val="20"/>
                <w:szCs w:val="20"/>
              </w:rPr>
            </w:pPr>
            <w:r>
              <w:rPr>
                <w:sz w:val="20"/>
                <w:szCs w:val="20"/>
              </w:rPr>
              <w:t>60 978 010,59 МБТ</w:t>
            </w:r>
          </w:p>
        </w:tc>
      </w:tr>
    </w:tbl>
    <w:p w:rsidR="00F51CEE" w:rsidRPr="00125D9A" w:rsidRDefault="00F51CEE" w:rsidP="00980CA6">
      <w:pPr>
        <w:spacing w:line="271" w:lineRule="auto"/>
        <w:ind w:firstLine="709"/>
        <w:jc w:val="both"/>
        <w:rPr>
          <w:iCs/>
          <w:spacing w:val="2"/>
        </w:rPr>
      </w:pPr>
    </w:p>
    <w:p w:rsidR="00F51CEE" w:rsidRDefault="00F51CEE" w:rsidP="00E731D8">
      <w:pPr>
        <w:spacing w:line="312" w:lineRule="auto"/>
        <w:ind w:firstLine="709"/>
        <w:jc w:val="both"/>
      </w:pPr>
      <w:r w:rsidRPr="00125D9A">
        <w:t xml:space="preserve">Финансовые объемы на обеспечение реализации переданных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распределены Артемовскому городскому округу в соответствии с методикой расчета субвенции, предоставляемой местным бюджетам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утвержденной законом Приморского края от 30.09.2019 </w:t>
      </w:r>
      <w:r w:rsidR="00175E00">
        <w:t xml:space="preserve">     </w:t>
      </w:r>
      <w:r w:rsidRPr="00125D9A">
        <w:t>№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r>
        <w:t>,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r w:rsidRPr="00125D9A">
        <w:t xml:space="preserve">. </w:t>
      </w:r>
    </w:p>
    <w:p w:rsidR="00F3517A" w:rsidRDefault="00F3517A" w:rsidP="00175E00">
      <w:pPr>
        <w:widowControl w:val="0"/>
        <w:spacing w:after="120" w:line="271" w:lineRule="auto"/>
        <w:ind w:firstLine="709"/>
        <w:jc w:val="both"/>
        <w:rPr>
          <w:b/>
        </w:rPr>
      </w:pPr>
    </w:p>
    <w:p w:rsidR="00F3517A" w:rsidRDefault="00F3517A" w:rsidP="00175E00">
      <w:pPr>
        <w:widowControl w:val="0"/>
        <w:spacing w:after="120" w:line="271" w:lineRule="auto"/>
        <w:ind w:firstLine="709"/>
        <w:jc w:val="both"/>
        <w:rPr>
          <w:b/>
        </w:rPr>
      </w:pPr>
    </w:p>
    <w:p w:rsidR="00F51CEE" w:rsidRPr="00980CA6" w:rsidRDefault="00F51CEE" w:rsidP="00175E00">
      <w:pPr>
        <w:widowControl w:val="0"/>
        <w:spacing w:after="120" w:line="271" w:lineRule="auto"/>
        <w:ind w:firstLine="709"/>
        <w:jc w:val="both"/>
        <w:rPr>
          <w:b/>
        </w:rPr>
      </w:pPr>
      <w:r w:rsidRPr="00125D9A">
        <w:rPr>
          <w:b/>
        </w:rPr>
        <w:lastRenderedPageBreak/>
        <w:t>Выполнение органами местного самоуправления отдельных государственных полномочий по государстве</w:t>
      </w:r>
      <w:r w:rsidR="00980CA6">
        <w:rPr>
          <w:b/>
        </w:rPr>
        <w:t xml:space="preserve">нному управлению охраной труда </w:t>
      </w:r>
    </w:p>
    <w:p w:rsidR="00E731D8" w:rsidRDefault="00F51CEE" w:rsidP="00D81F3A">
      <w:pPr>
        <w:spacing w:line="312" w:lineRule="auto"/>
        <w:ind w:firstLine="567"/>
        <w:jc w:val="both"/>
        <w:rPr>
          <w:iCs/>
          <w:spacing w:val="2"/>
        </w:rPr>
      </w:pPr>
      <w:r w:rsidRPr="00125D9A">
        <w:rPr>
          <w:iCs/>
          <w:spacing w:val="2"/>
        </w:rPr>
        <w:t>Проектом бюджета Артемовского городского округа предусмотрены бюджетные ассигнования на 202</w:t>
      </w:r>
      <w:r w:rsidR="00175E00">
        <w:rPr>
          <w:iCs/>
          <w:spacing w:val="2"/>
        </w:rPr>
        <w:t>5</w:t>
      </w:r>
      <w:r w:rsidRPr="00125D9A">
        <w:rPr>
          <w:iCs/>
          <w:spacing w:val="2"/>
        </w:rPr>
        <w:t xml:space="preserve"> год в сумме </w:t>
      </w:r>
      <w:r w:rsidR="00175E00">
        <w:rPr>
          <w:iCs/>
          <w:spacing w:val="2"/>
        </w:rPr>
        <w:t>1 219 463,00</w:t>
      </w:r>
      <w:r w:rsidRPr="00125D9A">
        <w:rPr>
          <w:iCs/>
          <w:spacing w:val="2"/>
        </w:rPr>
        <w:t xml:space="preserve"> руб</w:t>
      </w:r>
      <w:r w:rsidR="00175E00">
        <w:rPr>
          <w:iCs/>
          <w:spacing w:val="2"/>
        </w:rPr>
        <w:t>лей</w:t>
      </w:r>
      <w:r w:rsidRPr="00125D9A">
        <w:rPr>
          <w:iCs/>
          <w:spacing w:val="2"/>
        </w:rPr>
        <w:t xml:space="preserve">, что составляет от общего объема расходов </w:t>
      </w:r>
      <w:r w:rsidRPr="004076C3">
        <w:rPr>
          <w:iCs/>
          <w:spacing w:val="2"/>
        </w:rPr>
        <w:t>бюджета 0,02%</w:t>
      </w:r>
      <w:r w:rsidR="00175E00">
        <w:rPr>
          <w:iCs/>
          <w:spacing w:val="2"/>
        </w:rPr>
        <w:t xml:space="preserve">, </w:t>
      </w:r>
      <w:r w:rsidR="00175E00" w:rsidRPr="00175E00">
        <w:rPr>
          <w:b/>
          <w:iCs/>
          <w:spacing w:val="2"/>
        </w:rPr>
        <w:t>вид расхода 120</w:t>
      </w:r>
      <w:r w:rsidR="00175E00">
        <w:rPr>
          <w:iCs/>
          <w:spacing w:val="2"/>
        </w:rPr>
        <w:t xml:space="preserve"> – 1 031 837,60 рублей, </w:t>
      </w:r>
      <w:r w:rsidR="00175E00" w:rsidRPr="00175E00">
        <w:rPr>
          <w:b/>
          <w:iCs/>
          <w:spacing w:val="2"/>
        </w:rPr>
        <w:t>вид расхода 240</w:t>
      </w:r>
      <w:r w:rsidR="00175E00">
        <w:rPr>
          <w:iCs/>
          <w:spacing w:val="2"/>
        </w:rPr>
        <w:t xml:space="preserve"> – 187 625,40 рублей</w:t>
      </w:r>
      <w:r>
        <w:rPr>
          <w:iCs/>
          <w:spacing w:val="2"/>
        </w:rPr>
        <w:t>.</w:t>
      </w:r>
      <w:r w:rsidR="00D81F3A">
        <w:rPr>
          <w:iCs/>
          <w:spacing w:val="2"/>
        </w:rPr>
        <w:t xml:space="preserve">                                                                                       </w:t>
      </w:r>
    </w:p>
    <w:p w:rsidR="00F51CEE" w:rsidRPr="00125D9A" w:rsidRDefault="00D81F3A" w:rsidP="00E731D8">
      <w:pPr>
        <w:spacing w:line="312" w:lineRule="auto"/>
        <w:ind w:firstLine="567"/>
        <w:jc w:val="right"/>
      </w:pPr>
      <w:r>
        <w:rPr>
          <w:iCs/>
          <w:spacing w:val="2"/>
        </w:rPr>
        <w:t xml:space="preserve">                   </w:t>
      </w:r>
      <w:r w:rsidR="00F51CEE" w:rsidRPr="00125D9A">
        <w:t>(рубли)</w:t>
      </w:r>
    </w:p>
    <w:tbl>
      <w:tblPr>
        <w:tblStyle w:val="a3"/>
        <w:tblW w:w="9351" w:type="dxa"/>
        <w:tblLook w:val="04A0" w:firstRow="1" w:lastRow="0" w:firstColumn="1" w:lastColumn="0" w:noHBand="0" w:noVBand="1"/>
      </w:tblPr>
      <w:tblGrid>
        <w:gridCol w:w="3823"/>
        <w:gridCol w:w="1842"/>
        <w:gridCol w:w="1843"/>
        <w:gridCol w:w="1843"/>
      </w:tblGrid>
      <w:tr w:rsidR="00175E00" w:rsidRPr="00980CA6" w:rsidTr="00175E00">
        <w:trPr>
          <w:trHeight w:val="583"/>
        </w:trPr>
        <w:tc>
          <w:tcPr>
            <w:tcW w:w="3823" w:type="dxa"/>
          </w:tcPr>
          <w:p w:rsidR="00175E00" w:rsidRDefault="00175E00" w:rsidP="00175E00">
            <w:pPr>
              <w:jc w:val="center"/>
              <w:rPr>
                <w:b/>
                <w:sz w:val="20"/>
                <w:szCs w:val="20"/>
              </w:rPr>
            </w:pPr>
            <w:r w:rsidRPr="004F34E5">
              <w:rPr>
                <w:b/>
                <w:sz w:val="20"/>
                <w:szCs w:val="20"/>
              </w:rPr>
              <w:t xml:space="preserve">Наименование непрограммных </w:t>
            </w:r>
          </w:p>
          <w:p w:rsidR="00175E00" w:rsidRPr="004F34E5" w:rsidRDefault="00175E00" w:rsidP="00175E00">
            <w:pPr>
              <w:jc w:val="center"/>
              <w:rPr>
                <w:b/>
                <w:sz w:val="20"/>
                <w:szCs w:val="20"/>
              </w:rPr>
            </w:pPr>
            <w:r w:rsidRPr="004F34E5">
              <w:rPr>
                <w:b/>
                <w:sz w:val="20"/>
                <w:szCs w:val="20"/>
              </w:rPr>
              <w:t>направлений деятельности</w:t>
            </w:r>
          </w:p>
        </w:tc>
        <w:tc>
          <w:tcPr>
            <w:tcW w:w="1842" w:type="dxa"/>
          </w:tcPr>
          <w:p w:rsidR="00175E00" w:rsidRDefault="00175E00" w:rsidP="00175E00">
            <w:pPr>
              <w:autoSpaceDE w:val="0"/>
              <w:autoSpaceDN w:val="0"/>
              <w:adjustRightInd w:val="0"/>
              <w:jc w:val="center"/>
              <w:rPr>
                <w:b/>
                <w:sz w:val="20"/>
                <w:szCs w:val="20"/>
              </w:rPr>
            </w:pPr>
            <w:r>
              <w:rPr>
                <w:b/>
                <w:sz w:val="20"/>
                <w:szCs w:val="20"/>
              </w:rPr>
              <w:t xml:space="preserve">Проект бюджета </w:t>
            </w:r>
          </w:p>
          <w:p w:rsidR="00175E00" w:rsidRPr="00DF7AEA" w:rsidRDefault="00175E00" w:rsidP="00175E00">
            <w:pPr>
              <w:tabs>
                <w:tab w:val="center" w:pos="1097"/>
                <w:tab w:val="right" w:pos="2195"/>
              </w:tabs>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175E00" w:rsidRDefault="00175E00" w:rsidP="00175E00">
            <w:pPr>
              <w:autoSpaceDE w:val="0"/>
              <w:autoSpaceDN w:val="0"/>
              <w:adjustRightInd w:val="0"/>
              <w:jc w:val="center"/>
              <w:rPr>
                <w:b/>
                <w:sz w:val="20"/>
                <w:szCs w:val="20"/>
              </w:rPr>
            </w:pPr>
            <w:r>
              <w:rPr>
                <w:b/>
                <w:sz w:val="20"/>
                <w:szCs w:val="20"/>
              </w:rPr>
              <w:t xml:space="preserve">Проект бюджета </w:t>
            </w:r>
          </w:p>
          <w:p w:rsidR="00175E00" w:rsidRPr="00DF7AEA" w:rsidRDefault="00175E00" w:rsidP="00175E00">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3" w:type="dxa"/>
          </w:tcPr>
          <w:p w:rsidR="00175E00" w:rsidRDefault="00175E00" w:rsidP="00175E00">
            <w:pPr>
              <w:autoSpaceDE w:val="0"/>
              <w:autoSpaceDN w:val="0"/>
              <w:adjustRightInd w:val="0"/>
              <w:jc w:val="center"/>
              <w:rPr>
                <w:b/>
                <w:sz w:val="20"/>
                <w:szCs w:val="20"/>
              </w:rPr>
            </w:pPr>
            <w:r>
              <w:rPr>
                <w:b/>
                <w:sz w:val="20"/>
                <w:szCs w:val="20"/>
              </w:rPr>
              <w:t xml:space="preserve">Проект бюджета </w:t>
            </w:r>
          </w:p>
          <w:p w:rsidR="00175E00" w:rsidRPr="00DF7AEA" w:rsidRDefault="00175E00" w:rsidP="00175E00">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980CA6" w:rsidTr="00175E00">
        <w:trPr>
          <w:trHeight w:val="988"/>
        </w:trPr>
        <w:tc>
          <w:tcPr>
            <w:tcW w:w="3823" w:type="dxa"/>
          </w:tcPr>
          <w:p w:rsidR="00F51CEE" w:rsidRPr="00980CA6" w:rsidRDefault="00F51CEE" w:rsidP="00F51CEE">
            <w:pPr>
              <w:jc w:val="both"/>
              <w:rPr>
                <w:sz w:val="20"/>
                <w:szCs w:val="20"/>
              </w:rPr>
            </w:pPr>
            <w:r w:rsidRPr="00980CA6">
              <w:rPr>
                <w:sz w:val="20"/>
                <w:szCs w:val="20"/>
              </w:rPr>
              <w:t>Выполнение органами местного самоуправления отдельных государственных полномочий по государственному управлению охраной труда</w:t>
            </w:r>
          </w:p>
        </w:tc>
        <w:tc>
          <w:tcPr>
            <w:tcW w:w="1842" w:type="dxa"/>
            <w:vAlign w:val="center"/>
          </w:tcPr>
          <w:p w:rsidR="00F51CEE" w:rsidRPr="00980CA6" w:rsidRDefault="00175E00" w:rsidP="00980CA6">
            <w:pPr>
              <w:jc w:val="center"/>
              <w:rPr>
                <w:sz w:val="20"/>
                <w:szCs w:val="20"/>
              </w:rPr>
            </w:pPr>
            <w:r>
              <w:rPr>
                <w:sz w:val="20"/>
                <w:szCs w:val="20"/>
              </w:rPr>
              <w:t>1 219 463,00</w:t>
            </w:r>
            <w:r w:rsidR="00F51CEE" w:rsidRPr="00980CA6">
              <w:rPr>
                <w:sz w:val="20"/>
                <w:szCs w:val="20"/>
              </w:rPr>
              <w:t xml:space="preserve"> МБТ</w:t>
            </w:r>
          </w:p>
        </w:tc>
        <w:tc>
          <w:tcPr>
            <w:tcW w:w="1843" w:type="dxa"/>
            <w:vAlign w:val="center"/>
          </w:tcPr>
          <w:p w:rsidR="00F51CEE" w:rsidRPr="00980CA6" w:rsidRDefault="00175E00" w:rsidP="00980CA6">
            <w:pPr>
              <w:jc w:val="center"/>
              <w:rPr>
                <w:sz w:val="20"/>
                <w:szCs w:val="20"/>
              </w:rPr>
            </w:pPr>
            <w:r>
              <w:rPr>
                <w:sz w:val="20"/>
                <w:szCs w:val="20"/>
              </w:rPr>
              <w:t>1 265 642,00</w:t>
            </w:r>
            <w:r w:rsidR="00F51CEE" w:rsidRPr="00980CA6">
              <w:rPr>
                <w:sz w:val="20"/>
                <w:szCs w:val="20"/>
              </w:rPr>
              <w:t xml:space="preserve"> МБТ</w:t>
            </w:r>
          </w:p>
        </w:tc>
        <w:tc>
          <w:tcPr>
            <w:tcW w:w="1843" w:type="dxa"/>
            <w:vAlign w:val="center"/>
          </w:tcPr>
          <w:p w:rsidR="00F51CEE" w:rsidRPr="00980CA6" w:rsidRDefault="00175E00" w:rsidP="00980CA6">
            <w:pPr>
              <w:jc w:val="center"/>
              <w:rPr>
                <w:sz w:val="20"/>
                <w:szCs w:val="20"/>
              </w:rPr>
            </w:pPr>
            <w:r>
              <w:rPr>
                <w:sz w:val="20"/>
                <w:szCs w:val="20"/>
              </w:rPr>
              <w:t>1 313 668,00 МБТ</w:t>
            </w:r>
          </w:p>
        </w:tc>
      </w:tr>
    </w:tbl>
    <w:p w:rsidR="00F51CEE" w:rsidRPr="00B40F28" w:rsidRDefault="00F51CEE" w:rsidP="00980CA6">
      <w:pPr>
        <w:spacing w:line="23" w:lineRule="atLeast"/>
        <w:ind w:firstLine="709"/>
        <w:jc w:val="both"/>
        <w:rPr>
          <w:b/>
          <w:iCs/>
          <w:spacing w:val="2"/>
        </w:rPr>
      </w:pPr>
    </w:p>
    <w:p w:rsidR="00F51CEE" w:rsidRDefault="00F51CEE" w:rsidP="00E731D8">
      <w:pPr>
        <w:spacing w:line="312" w:lineRule="auto"/>
        <w:ind w:firstLine="709"/>
        <w:jc w:val="both"/>
      </w:pPr>
      <w:r w:rsidRPr="00125D9A">
        <w:t>Финансовые объемы на обеспечение реализации переданных полномочий по государственному управлению охраной труда распределены Артемовскому городского округу в соответствии с методикой расчета объема субвенций, передаваемых бюджетам муниципальных районов, муниципальных округов и городских округов Приморского края для осуществления государственных полномочий по государственному управлению охраной труда, утвержденной законом Приморского края от 09.11.2007 №153-КЗ «О наделении органов местного самоуправления отдельными государственными полномочиями по государственному управлению охраной труда».</w:t>
      </w:r>
    </w:p>
    <w:p w:rsidR="00F51CEE" w:rsidRDefault="00F51CEE" w:rsidP="00175E00">
      <w:pPr>
        <w:spacing w:after="120" w:line="23" w:lineRule="atLeast"/>
        <w:ind w:firstLine="709"/>
        <w:jc w:val="both"/>
        <w:rPr>
          <w:b/>
        </w:rPr>
      </w:pPr>
      <w:r w:rsidRPr="00125D9A">
        <w:rPr>
          <w:b/>
        </w:rPr>
        <w:t xml:space="preserve">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местностей </w:t>
      </w:r>
    </w:p>
    <w:p w:rsidR="00175E00" w:rsidRDefault="00F51CEE" w:rsidP="002C66CE">
      <w:pPr>
        <w:spacing w:line="312" w:lineRule="auto"/>
        <w:ind w:firstLine="709"/>
        <w:jc w:val="both"/>
        <w:rPr>
          <w:iCs/>
          <w:spacing w:val="2"/>
        </w:rPr>
      </w:pPr>
      <w:r w:rsidRPr="00125D9A">
        <w:rPr>
          <w:iCs/>
          <w:spacing w:val="2"/>
        </w:rPr>
        <w:t>Проектом бюджета Артемовского городского округа предусмотрены бюджетные ассигнования на 202</w:t>
      </w:r>
      <w:r w:rsidR="00175E00">
        <w:rPr>
          <w:iCs/>
          <w:spacing w:val="2"/>
        </w:rPr>
        <w:t>5</w:t>
      </w:r>
      <w:r w:rsidRPr="00125D9A">
        <w:rPr>
          <w:iCs/>
          <w:spacing w:val="2"/>
        </w:rPr>
        <w:t xml:space="preserve"> год в сумме </w:t>
      </w:r>
      <w:r w:rsidR="00175E00">
        <w:rPr>
          <w:iCs/>
          <w:spacing w:val="2"/>
        </w:rPr>
        <w:t>6 169,60</w:t>
      </w:r>
      <w:r w:rsidRPr="00125D9A">
        <w:rPr>
          <w:iCs/>
          <w:spacing w:val="2"/>
        </w:rPr>
        <w:t xml:space="preserve"> руб</w:t>
      </w:r>
      <w:r w:rsidR="00175E00">
        <w:rPr>
          <w:iCs/>
          <w:spacing w:val="2"/>
        </w:rPr>
        <w:t>лей</w:t>
      </w:r>
      <w:r w:rsidRPr="00125D9A">
        <w:rPr>
          <w:iCs/>
          <w:spacing w:val="2"/>
        </w:rPr>
        <w:t>,</w:t>
      </w:r>
      <w:r>
        <w:rPr>
          <w:iCs/>
          <w:spacing w:val="2"/>
        </w:rPr>
        <w:t xml:space="preserve"> что составляет от общего объема бюджета 0,00001%</w:t>
      </w:r>
      <w:r w:rsidR="00175E00">
        <w:rPr>
          <w:iCs/>
          <w:spacing w:val="2"/>
        </w:rPr>
        <w:t xml:space="preserve">, </w:t>
      </w:r>
      <w:r w:rsidR="00175E00" w:rsidRPr="00175E00">
        <w:rPr>
          <w:b/>
          <w:iCs/>
          <w:spacing w:val="2"/>
        </w:rPr>
        <w:t>вид расхода 120</w:t>
      </w:r>
      <w:r>
        <w:rPr>
          <w:iCs/>
          <w:spacing w:val="2"/>
        </w:rPr>
        <w:t>.</w:t>
      </w:r>
      <w:r w:rsidR="00733902">
        <w:rPr>
          <w:iCs/>
          <w:spacing w:val="2"/>
        </w:rPr>
        <w:t xml:space="preserve">                                                                                                                           </w:t>
      </w:r>
    </w:p>
    <w:p w:rsidR="00F51CEE" w:rsidRPr="00125D9A" w:rsidRDefault="00F51CEE" w:rsidP="00175E00">
      <w:pPr>
        <w:spacing w:line="312" w:lineRule="auto"/>
        <w:ind w:firstLine="567"/>
        <w:jc w:val="right"/>
      </w:pPr>
      <w:r w:rsidRPr="00125D9A">
        <w:t>(рубли)</w:t>
      </w:r>
    </w:p>
    <w:tbl>
      <w:tblPr>
        <w:tblStyle w:val="a3"/>
        <w:tblW w:w="9351" w:type="dxa"/>
        <w:tblLook w:val="04A0" w:firstRow="1" w:lastRow="0" w:firstColumn="1" w:lastColumn="0" w:noHBand="0" w:noVBand="1"/>
      </w:tblPr>
      <w:tblGrid>
        <w:gridCol w:w="3845"/>
        <w:gridCol w:w="1820"/>
        <w:gridCol w:w="1843"/>
        <w:gridCol w:w="1843"/>
      </w:tblGrid>
      <w:tr w:rsidR="00175E00" w:rsidRPr="00125D9A" w:rsidTr="00175E00">
        <w:trPr>
          <w:trHeight w:val="601"/>
        </w:trPr>
        <w:tc>
          <w:tcPr>
            <w:tcW w:w="3845" w:type="dxa"/>
          </w:tcPr>
          <w:p w:rsidR="00175E00" w:rsidRDefault="00175E00" w:rsidP="00175E00">
            <w:pPr>
              <w:jc w:val="center"/>
              <w:rPr>
                <w:b/>
                <w:sz w:val="20"/>
                <w:szCs w:val="20"/>
              </w:rPr>
            </w:pPr>
            <w:r w:rsidRPr="004F34E5">
              <w:rPr>
                <w:b/>
                <w:sz w:val="20"/>
                <w:szCs w:val="20"/>
              </w:rPr>
              <w:t xml:space="preserve">Наименование непрограммных </w:t>
            </w:r>
          </w:p>
          <w:p w:rsidR="00175E00" w:rsidRPr="004F34E5" w:rsidRDefault="00175E00" w:rsidP="00175E00">
            <w:pPr>
              <w:jc w:val="center"/>
              <w:rPr>
                <w:b/>
                <w:sz w:val="20"/>
                <w:szCs w:val="20"/>
              </w:rPr>
            </w:pPr>
            <w:r w:rsidRPr="004F34E5">
              <w:rPr>
                <w:b/>
                <w:sz w:val="20"/>
                <w:szCs w:val="20"/>
              </w:rPr>
              <w:t>направлений деятельности</w:t>
            </w:r>
          </w:p>
        </w:tc>
        <w:tc>
          <w:tcPr>
            <w:tcW w:w="1820" w:type="dxa"/>
          </w:tcPr>
          <w:p w:rsidR="00175E00" w:rsidRDefault="00175E00" w:rsidP="00175E00">
            <w:pPr>
              <w:autoSpaceDE w:val="0"/>
              <w:autoSpaceDN w:val="0"/>
              <w:adjustRightInd w:val="0"/>
              <w:jc w:val="center"/>
              <w:rPr>
                <w:b/>
                <w:sz w:val="20"/>
                <w:szCs w:val="20"/>
              </w:rPr>
            </w:pPr>
            <w:r>
              <w:rPr>
                <w:b/>
                <w:sz w:val="20"/>
                <w:szCs w:val="20"/>
              </w:rPr>
              <w:t xml:space="preserve">Проект бюджета </w:t>
            </w:r>
          </w:p>
          <w:p w:rsidR="00175E00" w:rsidRPr="00DF7AEA" w:rsidRDefault="00175E00" w:rsidP="00175E00">
            <w:pPr>
              <w:tabs>
                <w:tab w:val="center" w:pos="1097"/>
                <w:tab w:val="right" w:pos="2195"/>
              </w:tabs>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175E00" w:rsidRDefault="00175E00" w:rsidP="00175E00">
            <w:pPr>
              <w:autoSpaceDE w:val="0"/>
              <w:autoSpaceDN w:val="0"/>
              <w:adjustRightInd w:val="0"/>
              <w:jc w:val="center"/>
              <w:rPr>
                <w:b/>
                <w:sz w:val="20"/>
                <w:szCs w:val="20"/>
              </w:rPr>
            </w:pPr>
            <w:r>
              <w:rPr>
                <w:b/>
                <w:sz w:val="20"/>
                <w:szCs w:val="20"/>
              </w:rPr>
              <w:t xml:space="preserve">Проект бюджета </w:t>
            </w:r>
          </w:p>
          <w:p w:rsidR="00175E00" w:rsidRPr="00DF7AEA" w:rsidRDefault="00175E00" w:rsidP="00175E00">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3" w:type="dxa"/>
          </w:tcPr>
          <w:p w:rsidR="00175E00" w:rsidRDefault="00175E00" w:rsidP="00175E00">
            <w:pPr>
              <w:autoSpaceDE w:val="0"/>
              <w:autoSpaceDN w:val="0"/>
              <w:adjustRightInd w:val="0"/>
              <w:jc w:val="center"/>
              <w:rPr>
                <w:b/>
                <w:sz w:val="20"/>
                <w:szCs w:val="20"/>
              </w:rPr>
            </w:pPr>
            <w:r>
              <w:rPr>
                <w:b/>
                <w:sz w:val="20"/>
                <w:szCs w:val="20"/>
              </w:rPr>
              <w:t xml:space="preserve">Проект бюджета </w:t>
            </w:r>
          </w:p>
          <w:p w:rsidR="00175E00" w:rsidRPr="00DF7AEA" w:rsidRDefault="00175E00" w:rsidP="00175E00">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175E00">
        <w:trPr>
          <w:trHeight w:val="978"/>
        </w:trPr>
        <w:tc>
          <w:tcPr>
            <w:tcW w:w="3845" w:type="dxa"/>
          </w:tcPr>
          <w:p w:rsidR="00F51CEE" w:rsidRPr="001D1B3E" w:rsidRDefault="00F51CEE" w:rsidP="00F51CEE">
            <w:pPr>
              <w:jc w:val="both"/>
              <w:rPr>
                <w:sz w:val="20"/>
                <w:szCs w:val="20"/>
              </w:rPr>
            </w:pPr>
            <w:r w:rsidRPr="001D1B3E">
              <w:rPr>
                <w:sz w:val="20"/>
                <w:szCs w:val="20"/>
              </w:rPr>
              <w:t>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820" w:type="dxa"/>
            <w:vAlign w:val="center"/>
          </w:tcPr>
          <w:p w:rsidR="00F51CEE" w:rsidRPr="001D1B3E" w:rsidRDefault="00175E00" w:rsidP="00D81F3A">
            <w:pPr>
              <w:jc w:val="center"/>
              <w:rPr>
                <w:sz w:val="20"/>
                <w:szCs w:val="20"/>
              </w:rPr>
            </w:pPr>
            <w:r>
              <w:rPr>
                <w:sz w:val="20"/>
                <w:szCs w:val="20"/>
              </w:rPr>
              <w:t>6 169,60</w:t>
            </w:r>
            <w:r w:rsidR="00F51CEE" w:rsidRPr="001D1B3E">
              <w:rPr>
                <w:sz w:val="20"/>
                <w:szCs w:val="20"/>
              </w:rPr>
              <w:t xml:space="preserve"> МБТ</w:t>
            </w:r>
          </w:p>
        </w:tc>
        <w:tc>
          <w:tcPr>
            <w:tcW w:w="1843" w:type="dxa"/>
            <w:vAlign w:val="center"/>
          </w:tcPr>
          <w:p w:rsidR="00F51CEE" w:rsidRPr="001D1B3E" w:rsidRDefault="00175E00" w:rsidP="00D81F3A">
            <w:pPr>
              <w:jc w:val="center"/>
              <w:rPr>
                <w:sz w:val="20"/>
                <w:szCs w:val="20"/>
              </w:rPr>
            </w:pPr>
            <w:r>
              <w:rPr>
                <w:sz w:val="20"/>
                <w:szCs w:val="20"/>
              </w:rPr>
              <w:t>6 416,41</w:t>
            </w:r>
            <w:r w:rsidR="00F51CEE" w:rsidRPr="001D1B3E">
              <w:rPr>
                <w:sz w:val="20"/>
                <w:szCs w:val="20"/>
              </w:rPr>
              <w:t xml:space="preserve"> МБТ</w:t>
            </w:r>
          </w:p>
        </w:tc>
        <w:tc>
          <w:tcPr>
            <w:tcW w:w="1843" w:type="dxa"/>
            <w:vAlign w:val="center"/>
          </w:tcPr>
          <w:p w:rsidR="00F51CEE" w:rsidRPr="001D1B3E" w:rsidRDefault="00175E00" w:rsidP="00D81F3A">
            <w:pPr>
              <w:jc w:val="center"/>
              <w:rPr>
                <w:sz w:val="20"/>
                <w:szCs w:val="20"/>
              </w:rPr>
            </w:pPr>
            <w:r>
              <w:rPr>
                <w:sz w:val="20"/>
                <w:szCs w:val="20"/>
              </w:rPr>
              <w:t>6 673,06 МБТ</w:t>
            </w:r>
          </w:p>
        </w:tc>
      </w:tr>
    </w:tbl>
    <w:p w:rsidR="00175E00" w:rsidRDefault="00175E00" w:rsidP="00E731D8">
      <w:pPr>
        <w:spacing w:line="312" w:lineRule="auto"/>
        <w:ind w:firstLine="709"/>
        <w:jc w:val="both"/>
      </w:pPr>
    </w:p>
    <w:p w:rsidR="00F51CEE" w:rsidRPr="00125D9A" w:rsidRDefault="00F51CEE" w:rsidP="00E731D8">
      <w:pPr>
        <w:spacing w:line="312" w:lineRule="auto"/>
        <w:ind w:firstLine="709"/>
        <w:jc w:val="both"/>
      </w:pPr>
      <w:r w:rsidRPr="00125D9A">
        <w:t xml:space="preserve">Финансовые объемы на обеспечение реализации переданных полномочий по регистрация и учету граждан, имеющих право на получение жилищных субсидий в связи с переселением из районов Крайнего Севера и приравненных к ним местностей доведены Артемовскому городского округу в соответствии с методикой расчета затрат для определения объема субвенций, предоставляемых местным бюджетам для осуществления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утвержденной Законом Приморского края от 06.07.2005 № 264-КЗ «О наделении органов местного самоуправления государственными полномочиями по регистрация и учету </w:t>
      </w:r>
      <w:r w:rsidRPr="00125D9A">
        <w:lastRenderedPageBreak/>
        <w:t>граждан, имеющих право на получение жилищных субсидий в связи с переселением из районов Крайнего Севера и приравненных к ним местностей».</w:t>
      </w:r>
    </w:p>
    <w:p w:rsidR="00960E6F" w:rsidRDefault="00F51CEE" w:rsidP="00960E6F">
      <w:pPr>
        <w:spacing w:after="120" w:line="271" w:lineRule="auto"/>
        <w:ind w:firstLine="709"/>
        <w:jc w:val="both"/>
        <w:rPr>
          <w:b/>
        </w:rPr>
      </w:pPr>
      <w:r w:rsidRPr="00125D9A">
        <w:rPr>
          <w:b/>
        </w:rPr>
        <w:t>Реализация государственных полномочий органов опеки и попечительства в отн</w:t>
      </w:r>
      <w:r w:rsidR="00960E6F">
        <w:rPr>
          <w:b/>
        </w:rPr>
        <w:t>ошении несовершеннолетних</w:t>
      </w:r>
    </w:p>
    <w:p w:rsidR="00960E6F" w:rsidRDefault="00F51CEE" w:rsidP="00960E6F">
      <w:pPr>
        <w:spacing w:line="271" w:lineRule="auto"/>
        <w:ind w:firstLine="709"/>
        <w:jc w:val="both"/>
        <w:rPr>
          <w:iCs/>
          <w:spacing w:val="2"/>
        </w:rPr>
      </w:pPr>
      <w:r w:rsidRPr="00125D9A">
        <w:rPr>
          <w:iCs/>
          <w:spacing w:val="2"/>
        </w:rPr>
        <w:t>Проектом бюджета Артемовского городского округа предусмотрены бюджетные ассигнования на 202</w:t>
      </w:r>
      <w:r w:rsidR="00960E6F">
        <w:rPr>
          <w:iCs/>
          <w:spacing w:val="2"/>
        </w:rPr>
        <w:t>5</w:t>
      </w:r>
      <w:r w:rsidRPr="00125D9A">
        <w:rPr>
          <w:iCs/>
          <w:spacing w:val="2"/>
        </w:rPr>
        <w:t xml:space="preserve"> год в сумме </w:t>
      </w:r>
      <w:r w:rsidR="00960E6F">
        <w:rPr>
          <w:iCs/>
          <w:spacing w:val="2"/>
        </w:rPr>
        <w:t>10 428 547,00</w:t>
      </w:r>
      <w:r w:rsidRPr="00125D9A">
        <w:rPr>
          <w:iCs/>
          <w:spacing w:val="2"/>
        </w:rPr>
        <w:t xml:space="preserve"> руб</w:t>
      </w:r>
      <w:r w:rsidR="00960E6F">
        <w:rPr>
          <w:iCs/>
          <w:spacing w:val="2"/>
        </w:rPr>
        <w:t>лей</w:t>
      </w:r>
      <w:r w:rsidRPr="00125D9A">
        <w:rPr>
          <w:iCs/>
          <w:spacing w:val="2"/>
        </w:rPr>
        <w:t xml:space="preserve">, что составляет от общего объема расходов бюджета </w:t>
      </w:r>
      <w:r w:rsidRPr="00A5709D">
        <w:rPr>
          <w:iCs/>
          <w:spacing w:val="2"/>
        </w:rPr>
        <w:t>0,2%</w:t>
      </w:r>
      <w:r w:rsidR="00960E6F">
        <w:rPr>
          <w:iCs/>
          <w:spacing w:val="2"/>
        </w:rPr>
        <w:t xml:space="preserve">, </w:t>
      </w:r>
      <w:r w:rsidR="00960E6F" w:rsidRPr="00960E6F">
        <w:rPr>
          <w:b/>
          <w:iCs/>
          <w:spacing w:val="2"/>
        </w:rPr>
        <w:t>вид расхода 120</w:t>
      </w:r>
      <w:r w:rsidR="00960E6F">
        <w:rPr>
          <w:iCs/>
          <w:spacing w:val="2"/>
        </w:rPr>
        <w:t xml:space="preserve"> – 9 556 547,00 рублей, </w:t>
      </w:r>
      <w:r w:rsidR="00960E6F" w:rsidRPr="00960E6F">
        <w:rPr>
          <w:b/>
          <w:iCs/>
          <w:spacing w:val="2"/>
        </w:rPr>
        <w:t>вид расхода 240</w:t>
      </w:r>
      <w:r w:rsidR="00960E6F">
        <w:rPr>
          <w:iCs/>
          <w:spacing w:val="2"/>
        </w:rPr>
        <w:t xml:space="preserve"> – 872 000,00 рублей</w:t>
      </w:r>
      <w:r>
        <w:rPr>
          <w:iCs/>
          <w:spacing w:val="2"/>
        </w:rPr>
        <w:t>.</w:t>
      </w:r>
    </w:p>
    <w:p w:rsidR="00F51CEE" w:rsidRPr="00960E6F" w:rsidRDefault="00A37230" w:rsidP="00960E6F">
      <w:pPr>
        <w:spacing w:line="271" w:lineRule="auto"/>
        <w:ind w:firstLine="709"/>
        <w:jc w:val="right"/>
        <w:rPr>
          <w:b/>
        </w:rPr>
      </w:pPr>
      <w:r>
        <w:rPr>
          <w:iCs/>
          <w:spacing w:val="2"/>
        </w:rPr>
        <w:t xml:space="preserve">                                                                                                        (</w:t>
      </w:r>
      <w:r w:rsidR="00F51CEE" w:rsidRPr="00125D9A">
        <w:t>рубли)</w:t>
      </w:r>
    </w:p>
    <w:tbl>
      <w:tblPr>
        <w:tblStyle w:val="a3"/>
        <w:tblW w:w="9351" w:type="dxa"/>
        <w:tblLook w:val="04A0" w:firstRow="1" w:lastRow="0" w:firstColumn="1" w:lastColumn="0" w:noHBand="0" w:noVBand="1"/>
      </w:tblPr>
      <w:tblGrid>
        <w:gridCol w:w="3823"/>
        <w:gridCol w:w="1842"/>
        <w:gridCol w:w="1843"/>
        <w:gridCol w:w="1843"/>
      </w:tblGrid>
      <w:tr w:rsidR="00960E6F" w:rsidRPr="00125D9A" w:rsidTr="00960E6F">
        <w:trPr>
          <w:trHeight w:val="497"/>
        </w:trPr>
        <w:tc>
          <w:tcPr>
            <w:tcW w:w="3823" w:type="dxa"/>
          </w:tcPr>
          <w:p w:rsidR="00960E6F" w:rsidRDefault="00960E6F" w:rsidP="00960E6F">
            <w:pPr>
              <w:jc w:val="center"/>
              <w:rPr>
                <w:b/>
                <w:sz w:val="20"/>
                <w:szCs w:val="20"/>
              </w:rPr>
            </w:pPr>
            <w:r w:rsidRPr="004F34E5">
              <w:rPr>
                <w:b/>
                <w:sz w:val="20"/>
                <w:szCs w:val="20"/>
              </w:rPr>
              <w:t xml:space="preserve">Наименование непрограммных </w:t>
            </w:r>
          </w:p>
          <w:p w:rsidR="00960E6F" w:rsidRPr="004F34E5" w:rsidRDefault="00960E6F" w:rsidP="00960E6F">
            <w:pPr>
              <w:jc w:val="center"/>
              <w:rPr>
                <w:b/>
                <w:sz w:val="20"/>
                <w:szCs w:val="20"/>
              </w:rPr>
            </w:pPr>
            <w:r w:rsidRPr="004F34E5">
              <w:rPr>
                <w:b/>
                <w:sz w:val="20"/>
                <w:szCs w:val="20"/>
              </w:rPr>
              <w:t>направлений деятельности</w:t>
            </w:r>
          </w:p>
        </w:tc>
        <w:tc>
          <w:tcPr>
            <w:tcW w:w="1842" w:type="dxa"/>
          </w:tcPr>
          <w:p w:rsidR="00960E6F" w:rsidRDefault="00960E6F" w:rsidP="00960E6F">
            <w:pPr>
              <w:autoSpaceDE w:val="0"/>
              <w:autoSpaceDN w:val="0"/>
              <w:adjustRightInd w:val="0"/>
              <w:jc w:val="center"/>
              <w:rPr>
                <w:b/>
                <w:sz w:val="20"/>
                <w:szCs w:val="20"/>
              </w:rPr>
            </w:pPr>
            <w:r>
              <w:rPr>
                <w:b/>
                <w:sz w:val="20"/>
                <w:szCs w:val="20"/>
              </w:rPr>
              <w:t xml:space="preserve">Проект бюджета </w:t>
            </w:r>
          </w:p>
          <w:p w:rsidR="00960E6F" w:rsidRPr="00DF7AEA" w:rsidRDefault="00960E6F" w:rsidP="00960E6F">
            <w:pPr>
              <w:tabs>
                <w:tab w:val="center" w:pos="1097"/>
                <w:tab w:val="right" w:pos="2195"/>
              </w:tabs>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960E6F" w:rsidRDefault="00960E6F" w:rsidP="00960E6F">
            <w:pPr>
              <w:autoSpaceDE w:val="0"/>
              <w:autoSpaceDN w:val="0"/>
              <w:adjustRightInd w:val="0"/>
              <w:jc w:val="center"/>
              <w:rPr>
                <w:b/>
                <w:sz w:val="20"/>
                <w:szCs w:val="20"/>
              </w:rPr>
            </w:pPr>
            <w:r>
              <w:rPr>
                <w:b/>
                <w:sz w:val="20"/>
                <w:szCs w:val="20"/>
              </w:rPr>
              <w:t xml:space="preserve">Проект бюджета </w:t>
            </w:r>
          </w:p>
          <w:p w:rsidR="00960E6F" w:rsidRPr="00DF7AEA" w:rsidRDefault="00960E6F" w:rsidP="00960E6F">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3" w:type="dxa"/>
          </w:tcPr>
          <w:p w:rsidR="00960E6F" w:rsidRDefault="00960E6F" w:rsidP="00960E6F">
            <w:pPr>
              <w:autoSpaceDE w:val="0"/>
              <w:autoSpaceDN w:val="0"/>
              <w:adjustRightInd w:val="0"/>
              <w:jc w:val="center"/>
              <w:rPr>
                <w:b/>
                <w:sz w:val="20"/>
                <w:szCs w:val="20"/>
              </w:rPr>
            </w:pPr>
            <w:r>
              <w:rPr>
                <w:b/>
                <w:sz w:val="20"/>
                <w:szCs w:val="20"/>
              </w:rPr>
              <w:t xml:space="preserve">Проект бюджета </w:t>
            </w:r>
          </w:p>
          <w:p w:rsidR="00960E6F" w:rsidRPr="00DF7AEA" w:rsidRDefault="00960E6F" w:rsidP="00960E6F">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960E6F">
        <w:trPr>
          <w:trHeight w:val="845"/>
        </w:trPr>
        <w:tc>
          <w:tcPr>
            <w:tcW w:w="3823" w:type="dxa"/>
          </w:tcPr>
          <w:p w:rsidR="00F51CEE" w:rsidRPr="00883D5A" w:rsidRDefault="00F51CEE" w:rsidP="00F51CEE">
            <w:pPr>
              <w:jc w:val="both"/>
              <w:rPr>
                <w:sz w:val="20"/>
                <w:szCs w:val="20"/>
              </w:rPr>
            </w:pPr>
            <w:r w:rsidRPr="00883D5A">
              <w:rPr>
                <w:sz w:val="20"/>
                <w:szCs w:val="20"/>
              </w:rPr>
              <w:t>Реализация государственных полномочий органов опеки и попечительства в отношении несовершеннолетних</w:t>
            </w:r>
          </w:p>
        </w:tc>
        <w:tc>
          <w:tcPr>
            <w:tcW w:w="1842" w:type="dxa"/>
            <w:vAlign w:val="center"/>
          </w:tcPr>
          <w:p w:rsidR="00F51CEE" w:rsidRPr="00883D5A" w:rsidRDefault="00960E6F" w:rsidP="00E731D8">
            <w:pPr>
              <w:jc w:val="center"/>
              <w:rPr>
                <w:sz w:val="20"/>
                <w:szCs w:val="20"/>
              </w:rPr>
            </w:pPr>
            <w:r>
              <w:rPr>
                <w:sz w:val="20"/>
                <w:szCs w:val="20"/>
              </w:rPr>
              <w:t>10 428 547,00</w:t>
            </w:r>
            <w:r w:rsidR="00F51CEE" w:rsidRPr="00883D5A">
              <w:rPr>
                <w:sz w:val="20"/>
                <w:szCs w:val="20"/>
              </w:rPr>
              <w:t xml:space="preserve"> МБТ</w:t>
            </w:r>
          </w:p>
        </w:tc>
        <w:tc>
          <w:tcPr>
            <w:tcW w:w="1843" w:type="dxa"/>
            <w:vAlign w:val="center"/>
          </w:tcPr>
          <w:p w:rsidR="00F51CEE" w:rsidRPr="00883D5A" w:rsidRDefault="00960E6F" w:rsidP="00E731D8">
            <w:pPr>
              <w:jc w:val="center"/>
              <w:rPr>
                <w:sz w:val="20"/>
                <w:szCs w:val="20"/>
              </w:rPr>
            </w:pPr>
            <w:r>
              <w:rPr>
                <w:sz w:val="20"/>
                <w:szCs w:val="20"/>
              </w:rPr>
              <w:t>10 820 473,00</w:t>
            </w:r>
            <w:r w:rsidR="00F51CEE" w:rsidRPr="00883D5A">
              <w:rPr>
                <w:sz w:val="20"/>
                <w:szCs w:val="20"/>
              </w:rPr>
              <w:t xml:space="preserve"> МБТ</w:t>
            </w:r>
          </w:p>
        </w:tc>
        <w:tc>
          <w:tcPr>
            <w:tcW w:w="1843" w:type="dxa"/>
            <w:vAlign w:val="center"/>
          </w:tcPr>
          <w:p w:rsidR="00F51CEE" w:rsidRPr="00883D5A" w:rsidRDefault="00960E6F" w:rsidP="00E731D8">
            <w:pPr>
              <w:jc w:val="center"/>
              <w:rPr>
                <w:sz w:val="20"/>
                <w:szCs w:val="20"/>
              </w:rPr>
            </w:pPr>
            <w:r>
              <w:rPr>
                <w:sz w:val="20"/>
                <w:szCs w:val="20"/>
              </w:rPr>
              <w:t>11 228 076,00 МБТ</w:t>
            </w:r>
          </w:p>
        </w:tc>
      </w:tr>
    </w:tbl>
    <w:p w:rsidR="00960E6F" w:rsidRDefault="00960E6F" w:rsidP="00E731D8">
      <w:pPr>
        <w:pStyle w:val="formattext"/>
        <w:shd w:val="clear" w:color="auto" w:fill="FFFFFF"/>
        <w:spacing w:before="0" w:beforeAutospacing="0" w:after="0" w:afterAutospacing="0" w:line="312" w:lineRule="auto"/>
        <w:ind w:firstLine="709"/>
        <w:jc w:val="both"/>
      </w:pPr>
    </w:p>
    <w:p w:rsidR="00F51CEE" w:rsidRDefault="00F51CEE" w:rsidP="00E731D8">
      <w:pPr>
        <w:pStyle w:val="formattext"/>
        <w:shd w:val="clear" w:color="auto" w:fill="FFFFFF"/>
        <w:spacing w:before="0" w:beforeAutospacing="0" w:after="0" w:afterAutospacing="0" w:line="312" w:lineRule="auto"/>
        <w:ind w:firstLine="709"/>
        <w:jc w:val="both"/>
      </w:pPr>
      <w:r w:rsidRPr="00125D9A">
        <w:t>Финансовые объемы на обеспечение реализации переданных государственных полномочий в сфере опеки и попечительства в отношении несовершеннолетних доведены Артемовскому городскому округу в соответствии с методикой расчета субвенции, предоставляемой местным бюджетам из краевого бюджета на реализацию государственного полномочия по назначению и предоставлению выплаты единовременного пособия при передаче ребенка на воспитание в семью, утвержденной Законом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r>
        <w:t>,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r w:rsidRPr="00125D9A">
        <w:t xml:space="preserve">. </w:t>
      </w:r>
    </w:p>
    <w:p w:rsidR="00F51CEE" w:rsidRDefault="00F51CEE" w:rsidP="00960E6F">
      <w:pPr>
        <w:pStyle w:val="formattext"/>
        <w:shd w:val="clear" w:color="auto" w:fill="FFFFFF"/>
        <w:spacing w:before="0" w:beforeAutospacing="0" w:after="120" w:afterAutospacing="0"/>
        <w:ind w:firstLine="709"/>
        <w:jc w:val="both"/>
        <w:textAlignment w:val="baseline"/>
        <w:rPr>
          <w:b/>
        </w:rPr>
      </w:pPr>
      <w:r w:rsidRPr="00C40D77">
        <w:rPr>
          <w:b/>
        </w:rPr>
        <w:t>Обеспечение жилыми помещениями детей-сирот и детей, оставшихся без попечения родителей, лиц из их числа за счет средств краевого бюджета;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51CEE" w:rsidRPr="00960E6F" w:rsidRDefault="00F51CEE" w:rsidP="00960E6F">
      <w:pPr>
        <w:pStyle w:val="formattext"/>
        <w:shd w:val="clear" w:color="auto" w:fill="FFFFFF"/>
        <w:spacing w:before="0" w:beforeAutospacing="0" w:after="0" w:afterAutospacing="0" w:line="271" w:lineRule="auto"/>
        <w:ind w:firstLine="709"/>
        <w:jc w:val="both"/>
        <w:textAlignment w:val="baseline"/>
        <w:rPr>
          <w:b/>
        </w:rPr>
      </w:pPr>
      <w:r w:rsidRPr="00125D9A">
        <w:t>В проекте бюджета Артемовского городского округа предусмотрены бюджетные ассигнования по данному непрограммному направлению деятельности на 202</w:t>
      </w:r>
      <w:r w:rsidR="00960E6F">
        <w:t>5</w:t>
      </w:r>
      <w:r w:rsidRPr="00125D9A">
        <w:t xml:space="preserve"> год в сумме </w:t>
      </w:r>
      <w:r w:rsidR="00960E6F">
        <w:t>64 531 486,08</w:t>
      </w:r>
      <w:r w:rsidRPr="00125D9A">
        <w:t xml:space="preserve"> руб</w:t>
      </w:r>
      <w:r w:rsidR="00960E6F">
        <w:t>лей</w:t>
      </w:r>
      <w:r w:rsidRPr="00125D9A">
        <w:t xml:space="preserve">, что составляет от общего объема расходов </w:t>
      </w:r>
      <w:r w:rsidRPr="008005C3">
        <w:t xml:space="preserve">бюджета </w:t>
      </w:r>
      <w:r w:rsidR="00960E6F">
        <w:t>1,0</w:t>
      </w:r>
      <w:r w:rsidRPr="008005C3">
        <w:t>%</w:t>
      </w:r>
      <w:r w:rsidR="00960E6F">
        <w:t xml:space="preserve">, </w:t>
      </w:r>
      <w:r w:rsidR="00960E6F" w:rsidRPr="00960E6F">
        <w:rPr>
          <w:b/>
        </w:rPr>
        <w:t>вид расхода 120</w:t>
      </w:r>
      <w:r w:rsidR="00960E6F">
        <w:t xml:space="preserve"> – 2 581 259,44 рублей, </w:t>
      </w:r>
      <w:r w:rsidR="00960E6F" w:rsidRPr="00960E6F">
        <w:rPr>
          <w:b/>
        </w:rPr>
        <w:t xml:space="preserve">вид расхода 410 </w:t>
      </w:r>
      <w:r w:rsidR="00960E6F" w:rsidRPr="003A32B9">
        <w:t>- 61 950 226,64 рублей</w:t>
      </w:r>
      <w:r w:rsidRPr="003A32B9">
        <w:t>.</w:t>
      </w:r>
    </w:p>
    <w:p w:rsidR="00F51CEE" w:rsidRPr="00125D9A" w:rsidRDefault="00F51CEE" w:rsidP="00A37230">
      <w:pPr>
        <w:spacing w:after="120"/>
        <w:ind w:firstLine="567"/>
        <w:jc w:val="right"/>
      </w:pPr>
      <w:r w:rsidRPr="00125D9A">
        <w:t xml:space="preserve"> (рубли)</w:t>
      </w:r>
    </w:p>
    <w:tbl>
      <w:tblPr>
        <w:tblStyle w:val="a3"/>
        <w:tblW w:w="9493" w:type="dxa"/>
        <w:tblLook w:val="04A0" w:firstRow="1" w:lastRow="0" w:firstColumn="1" w:lastColumn="0" w:noHBand="0" w:noVBand="1"/>
      </w:tblPr>
      <w:tblGrid>
        <w:gridCol w:w="3964"/>
        <w:gridCol w:w="1843"/>
        <w:gridCol w:w="1843"/>
        <w:gridCol w:w="1843"/>
      </w:tblGrid>
      <w:tr w:rsidR="00960E6F" w:rsidRPr="00125D9A" w:rsidTr="00960E6F">
        <w:trPr>
          <w:trHeight w:val="519"/>
        </w:trPr>
        <w:tc>
          <w:tcPr>
            <w:tcW w:w="3964" w:type="dxa"/>
          </w:tcPr>
          <w:p w:rsidR="00960E6F" w:rsidRDefault="00960E6F" w:rsidP="00960E6F">
            <w:pPr>
              <w:jc w:val="center"/>
              <w:rPr>
                <w:b/>
                <w:sz w:val="20"/>
                <w:szCs w:val="20"/>
              </w:rPr>
            </w:pPr>
            <w:r w:rsidRPr="004F34E5">
              <w:rPr>
                <w:b/>
                <w:sz w:val="20"/>
                <w:szCs w:val="20"/>
              </w:rPr>
              <w:t xml:space="preserve">Наименование непрограммных </w:t>
            </w:r>
          </w:p>
          <w:p w:rsidR="00960E6F" w:rsidRPr="004F34E5" w:rsidRDefault="00960E6F" w:rsidP="00960E6F">
            <w:pPr>
              <w:jc w:val="center"/>
              <w:rPr>
                <w:b/>
                <w:sz w:val="20"/>
                <w:szCs w:val="20"/>
              </w:rPr>
            </w:pPr>
            <w:r w:rsidRPr="004F34E5">
              <w:rPr>
                <w:b/>
                <w:sz w:val="20"/>
                <w:szCs w:val="20"/>
              </w:rPr>
              <w:t>направлений деятельности</w:t>
            </w:r>
          </w:p>
        </w:tc>
        <w:tc>
          <w:tcPr>
            <w:tcW w:w="1843" w:type="dxa"/>
          </w:tcPr>
          <w:p w:rsidR="00960E6F" w:rsidRDefault="00960E6F" w:rsidP="00960E6F">
            <w:pPr>
              <w:autoSpaceDE w:val="0"/>
              <w:autoSpaceDN w:val="0"/>
              <w:adjustRightInd w:val="0"/>
              <w:jc w:val="center"/>
              <w:rPr>
                <w:b/>
                <w:sz w:val="20"/>
                <w:szCs w:val="20"/>
              </w:rPr>
            </w:pPr>
            <w:r>
              <w:rPr>
                <w:b/>
                <w:sz w:val="20"/>
                <w:szCs w:val="20"/>
              </w:rPr>
              <w:t xml:space="preserve">Проект бюджета </w:t>
            </w:r>
          </w:p>
          <w:p w:rsidR="00960E6F" w:rsidRPr="00DF7AEA" w:rsidRDefault="00960E6F" w:rsidP="00960E6F">
            <w:pPr>
              <w:tabs>
                <w:tab w:val="center" w:pos="1097"/>
                <w:tab w:val="right" w:pos="2195"/>
              </w:tabs>
              <w:jc w:val="center"/>
              <w:rPr>
                <w:b/>
                <w:sz w:val="20"/>
                <w:szCs w:val="20"/>
              </w:rPr>
            </w:pPr>
            <w:r>
              <w:rPr>
                <w:b/>
                <w:sz w:val="20"/>
                <w:szCs w:val="20"/>
              </w:rPr>
              <w:t xml:space="preserve">на </w:t>
            </w:r>
            <w:r w:rsidRPr="00632F4C">
              <w:rPr>
                <w:b/>
                <w:sz w:val="20"/>
                <w:szCs w:val="20"/>
              </w:rPr>
              <w:t>202</w:t>
            </w:r>
            <w:r>
              <w:rPr>
                <w:b/>
                <w:sz w:val="20"/>
                <w:szCs w:val="20"/>
              </w:rPr>
              <w:t>5 год</w:t>
            </w:r>
          </w:p>
        </w:tc>
        <w:tc>
          <w:tcPr>
            <w:tcW w:w="1843" w:type="dxa"/>
          </w:tcPr>
          <w:p w:rsidR="00960E6F" w:rsidRDefault="00960E6F" w:rsidP="00960E6F">
            <w:pPr>
              <w:autoSpaceDE w:val="0"/>
              <w:autoSpaceDN w:val="0"/>
              <w:adjustRightInd w:val="0"/>
              <w:jc w:val="center"/>
              <w:rPr>
                <w:b/>
                <w:sz w:val="20"/>
                <w:szCs w:val="20"/>
              </w:rPr>
            </w:pPr>
            <w:r>
              <w:rPr>
                <w:b/>
                <w:sz w:val="20"/>
                <w:szCs w:val="20"/>
              </w:rPr>
              <w:t xml:space="preserve">Проект бюджета </w:t>
            </w:r>
          </w:p>
          <w:p w:rsidR="00960E6F" w:rsidRPr="00DF7AEA" w:rsidRDefault="00960E6F" w:rsidP="00960E6F">
            <w:pPr>
              <w:jc w:val="center"/>
              <w:rPr>
                <w:b/>
                <w:sz w:val="20"/>
                <w:szCs w:val="20"/>
              </w:rPr>
            </w:pPr>
            <w:r>
              <w:rPr>
                <w:b/>
                <w:sz w:val="20"/>
                <w:szCs w:val="20"/>
              </w:rPr>
              <w:t xml:space="preserve">на </w:t>
            </w:r>
            <w:r w:rsidRPr="00632F4C">
              <w:rPr>
                <w:b/>
                <w:sz w:val="20"/>
                <w:szCs w:val="20"/>
              </w:rPr>
              <w:t>202</w:t>
            </w:r>
            <w:r>
              <w:rPr>
                <w:b/>
                <w:sz w:val="20"/>
                <w:szCs w:val="20"/>
              </w:rPr>
              <w:t>6 год</w:t>
            </w:r>
          </w:p>
        </w:tc>
        <w:tc>
          <w:tcPr>
            <w:tcW w:w="1843" w:type="dxa"/>
          </w:tcPr>
          <w:p w:rsidR="00960E6F" w:rsidRDefault="00960E6F" w:rsidP="00960E6F">
            <w:pPr>
              <w:autoSpaceDE w:val="0"/>
              <w:autoSpaceDN w:val="0"/>
              <w:adjustRightInd w:val="0"/>
              <w:jc w:val="center"/>
              <w:rPr>
                <w:b/>
                <w:sz w:val="20"/>
                <w:szCs w:val="20"/>
              </w:rPr>
            </w:pPr>
            <w:r>
              <w:rPr>
                <w:b/>
                <w:sz w:val="20"/>
                <w:szCs w:val="20"/>
              </w:rPr>
              <w:t xml:space="preserve">Проект бюджета </w:t>
            </w:r>
          </w:p>
          <w:p w:rsidR="00960E6F" w:rsidRPr="00DF7AEA" w:rsidRDefault="00960E6F" w:rsidP="00960E6F">
            <w:pPr>
              <w:ind w:right="-106"/>
              <w:jc w:val="center"/>
              <w:rPr>
                <w:b/>
                <w:sz w:val="20"/>
                <w:szCs w:val="20"/>
              </w:rPr>
            </w:pPr>
            <w:r>
              <w:rPr>
                <w:b/>
                <w:sz w:val="20"/>
                <w:szCs w:val="20"/>
              </w:rPr>
              <w:t xml:space="preserve">на </w:t>
            </w:r>
            <w:r w:rsidRPr="00632F4C">
              <w:rPr>
                <w:b/>
                <w:sz w:val="20"/>
                <w:szCs w:val="20"/>
              </w:rPr>
              <w:t>202</w:t>
            </w:r>
            <w:r>
              <w:rPr>
                <w:b/>
                <w:sz w:val="20"/>
                <w:szCs w:val="20"/>
              </w:rPr>
              <w:t>7 год</w:t>
            </w:r>
          </w:p>
        </w:tc>
      </w:tr>
      <w:tr w:rsidR="00F51CEE" w:rsidRPr="00125D9A" w:rsidTr="00960E6F">
        <w:tc>
          <w:tcPr>
            <w:tcW w:w="3964" w:type="dxa"/>
          </w:tcPr>
          <w:p w:rsidR="00F51CEE" w:rsidRPr="00883D5A" w:rsidRDefault="00F51CEE" w:rsidP="00F51CEE">
            <w:pPr>
              <w:jc w:val="both"/>
              <w:rPr>
                <w:sz w:val="20"/>
                <w:szCs w:val="20"/>
              </w:rPr>
            </w:pPr>
            <w:r w:rsidRPr="00883D5A">
              <w:rPr>
                <w:sz w:val="20"/>
                <w:szCs w:val="20"/>
              </w:rPr>
              <w:t>Обеспечение жилыми помещениями детей-сирот и детей, оставшихся без попечения родителей, лиц из их числа за счет средств краевого бюджета</w:t>
            </w:r>
          </w:p>
        </w:tc>
        <w:tc>
          <w:tcPr>
            <w:tcW w:w="1843" w:type="dxa"/>
            <w:vAlign w:val="center"/>
          </w:tcPr>
          <w:p w:rsidR="00F51CEE" w:rsidRPr="00883D5A" w:rsidRDefault="00960E6F" w:rsidP="00106D96">
            <w:pPr>
              <w:jc w:val="center"/>
              <w:rPr>
                <w:sz w:val="20"/>
                <w:szCs w:val="20"/>
              </w:rPr>
            </w:pPr>
            <w:r>
              <w:rPr>
                <w:sz w:val="20"/>
                <w:szCs w:val="20"/>
              </w:rPr>
              <w:t>38 732 516,81</w:t>
            </w:r>
            <w:r w:rsidR="00F51CEE" w:rsidRPr="00883D5A">
              <w:rPr>
                <w:sz w:val="20"/>
                <w:szCs w:val="20"/>
              </w:rPr>
              <w:t xml:space="preserve"> МБТ</w:t>
            </w:r>
          </w:p>
        </w:tc>
        <w:tc>
          <w:tcPr>
            <w:tcW w:w="1843" w:type="dxa"/>
            <w:vAlign w:val="center"/>
          </w:tcPr>
          <w:p w:rsidR="00F51CEE" w:rsidRPr="00883D5A" w:rsidRDefault="00960E6F" w:rsidP="00106D96">
            <w:pPr>
              <w:jc w:val="center"/>
              <w:rPr>
                <w:sz w:val="20"/>
                <w:szCs w:val="20"/>
              </w:rPr>
            </w:pPr>
            <w:r>
              <w:rPr>
                <w:sz w:val="20"/>
                <w:szCs w:val="20"/>
              </w:rPr>
              <w:t>17 036 881,56</w:t>
            </w:r>
            <w:r w:rsidR="00F51CEE" w:rsidRPr="00883D5A">
              <w:rPr>
                <w:sz w:val="20"/>
                <w:szCs w:val="20"/>
              </w:rPr>
              <w:t xml:space="preserve"> МБТ</w:t>
            </w:r>
          </w:p>
        </w:tc>
        <w:tc>
          <w:tcPr>
            <w:tcW w:w="1843" w:type="dxa"/>
            <w:vAlign w:val="center"/>
          </w:tcPr>
          <w:p w:rsidR="00F51CEE" w:rsidRPr="00883D5A" w:rsidRDefault="00960E6F" w:rsidP="00106D96">
            <w:pPr>
              <w:jc w:val="center"/>
              <w:rPr>
                <w:sz w:val="20"/>
                <w:szCs w:val="20"/>
              </w:rPr>
            </w:pPr>
            <w:r>
              <w:rPr>
                <w:sz w:val="20"/>
                <w:szCs w:val="20"/>
              </w:rPr>
              <w:t>17 036 881,56 МБТ</w:t>
            </w:r>
          </w:p>
        </w:tc>
      </w:tr>
      <w:tr w:rsidR="00F51CEE" w:rsidRPr="00125D9A" w:rsidTr="00960E6F">
        <w:tc>
          <w:tcPr>
            <w:tcW w:w="3964" w:type="dxa"/>
          </w:tcPr>
          <w:p w:rsidR="00F51CEE" w:rsidRPr="00883D5A" w:rsidRDefault="00F51CEE" w:rsidP="00F51CEE">
            <w:pPr>
              <w:pStyle w:val="formattext"/>
              <w:shd w:val="clear" w:color="auto" w:fill="FFFFFF"/>
              <w:spacing w:before="0" w:beforeAutospacing="0" w:after="0" w:afterAutospacing="0"/>
              <w:jc w:val="both"/>
              <w:textAlignment w:val="baseline"/>
              <w:rPr>
                <w:sz w:val="20"/>
                <w:szCs w:val="20"/>
              </w:rPr>
            </w:pPr>
            <w:r w:rsidRPr="00883D5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vAlign w:val="center"/>
          </w:tcPr>
          <w:p w:rsidR="00F51CEE" w:rsidRPr="00883D5A" w:rsidRDefault="00960E6F" w:rsidP="00106D96">
            <w:pPr>
              <w:jc w:val="center"/>
              <w:rPr>
                <w:sz w:val="20"/>
                <w:szCs w:val="20"/>
              </w:rPr>
            </w:pPr>
            <w:r>
              <w:rPr>
                <w:sz w:val="20"/>
                <w:szCs w:val="20"/>
              </w:rPr>
              <w:t>25 798 969,27</w:t>
            </w:r>
            <w:r w:rsidR="00F51CEE" w:rsidRPr="00883D5A">
              <w:rPr>
                <w:sz w:val="20"/>
                <w:szCs w:val="20"/>
              </w:rPr>
              <w:t xml:space="preserve"> МБТ</w:t>
            </w:r>
          </w:p>
        </w:tc>
        <w:tc>
          <w:tcPr>
            <w:tcW w:w="1843" w:type="dxa"/>
            <w:vAlign w:val="center"/>
          </w:tcPr>
          <w:p w:rsidR="00F51CEE" w:rsidRPr="00883D5A" w:rsidRDefault="00960E6F" w:rsidP="00106D96">
            <w:pPr>
              <w:jc w:val="center"/>
              <w:rPr>
                <w:sz w:val="20"/>
                <w:szCs w:val="20"/>
              </w:rPr>
            </w:pPr>
            <w:r>
              <w:rPr>
                <w:sz w:val="20"/>
                <w:szCs w:val="20"/>
              </w:rPr>
              <w:t>24 585 900,00</w:t>
            </w:r>
            <w:r w:rsidR="00F51CEE" w:rsidRPr="00883D5A">
              <w:rPr>
                <w:sz w:val="20"/>
                <w:szCs w:val="20"/>
              </w:rPr>
              <w:t xml:space="preserve"> МБТ</w:t>
            </w:r>
          </w:p>
        </w:tc>
        <w:tc>
          <w:tcPr>
            <w:tcW w:w="1843" w:type="dxa"/>
            <w:vAlign w:val="center"/>
          </w:tcPr>
          <w:p w:rsidR="00F51CEE" w:rsidRPr="00883D5A" w:rsidRDefault="00960E6F" w:rsidP="00106D96">
            <w:pPr>
              <w:jc w:val="center"/>
              <w:rPr>
                <w:sz w:val="20"/>
                <w:szCs w:val="20"/>
              </w:rPr>
            </w:pPr>
            <w:r>
              <w:rPr>
                <w:sz w:val="20"/>
                <w:szCs w:val="20"/>
              </w:rPr>
              <w:t>24 585 900,00 МБТ</w:t>
            </w:r>
          </w:p>
        </w:tc>
      </w:tr>
      <w:tr w:rsidR="00F51CEE" w:rsidRPr="00125D9A" w:rsidTr="00960E6F">
        <w:tc>
          <w:tcPr>
            <w:tcW w:w="3964" w:type="dxa"/>
          </w:tcPr>
          <w:p w:rsidR="00F51CEE" w:rsidRPr="00883D5A" w:rsidRDefault="00F51CEE" w:rsidP="00F51CEE">
            <w:pPr>
              <w:jc w:val="both"/>
              <w:rPr>
                <w:b/>
                <w:sz w:val="20"/>
                <w:szCs w:val="20"/>
              </w:rPr>
            </w:pPr>
            <w:r w:rsidRPr="00883D5A">
              <w:rPr>
                <w:b/>
                <w:sz w:val="20"/>
                <w:szCs w:val="20"/>
              </w:rPr>
              <w:t>ИТОГО МБТ:</w:t>
            </w:r>
          </w:p>
        </w:tc>
        <w:tc>
          <w:tcPr>
            <w:tcW w:w="1843" w:type="dxa"/>
          </w:tcPr>
          <w:p w:rsidR="00F51CEE" w:rsidRPr="00883D5A" w:rsidRDefault="00960E6F" w:rsidP="00106D96">
            <w:pPr>
              <w:jc w:val="center"/>
              <w:rPr>
                <w:b/>
                <w:sz w:val="20"/>
                <w:szCs w:val="20"/>
              </w:rPr>
            </w:pPr>
            <w:r>
              <w:rPr>
                <w:b/>
                <w:sz w:val="20"/>
                <w:szCs w:val="20"/>
              </w:rPr>
              <w:t>64 531 486,08</w:t>
            </w:r>
          </w:p>
        </w:tc>
        <w:tc>
          <w:tcPr>
            <w:tcW w:w="1843" w:type="dxa"/>
          </w:tcPr>
          <w:p w:rsidR="00F51CEE" w:rsidRPr="00883D5A" w:rsidRDefault="00960E6F" w:rsidP="00106D96">
            <w:pPr>
              <w:jc w:val="center"/>
              <w:rPr>
                <w:b/>
                <w:sz w:val="20"/>
                <w:szCs w:val="20"/>
              </w:rPr>
            </w:pPr>
            <w:r>
              <w:rPr>
                <w:b/>
                <w:sz w:val="20"/>
                <w:szCs w:val="20"/>
              </w:rPr>
              <w:t>41 622 781,56</w:t>
            </w:r>
          </w:p>
        </w:tc>
        <w:tc>
          <w:tcPr>
            <w:tcW w:w="1843" w:type="dxa"/>
          </w:tcPr>
          <w:p w:rsidR="00F51CEE" w:rsidRPr="00883D5A" w:rsidRDefault="00960E6F" w:rsidP="00106D96">
            <w:pPr>
              <w:jc w:val="center"/>
              <w:rPr>
                <w:b/>
                <w:sz w:val="20"/>
                <w:szCs w:val="20"/>
              </w:rPr>
            </w:pPr>
            <w:r>
              <w:rPr>
                <w:b/>
                <w:sz w:val="20"/>
                <w:szCs w:val="20"/>
              </w:rPr>
              <w:t>41 622 781,56</w:t>
            </w:r>
          </w:p>
        </w:tc>
      </w:tr>
    </w:tbl>
    <w:p w:rsidR="00F51CEE" w:rsidRDefault="00F51CEE" w:rsidP="00695061">
      <w:pPr>
        <w:widowControl w:val="0"/>
        <w:spacing w:line="312" w:lineRule="auto"/>
        <w:ind w:firstLine="709"/>
        <w:jc w:val="both"/>
      </w:pPr>
      <w:r w:rsidRPr="00125D9A">
        <w:lastRenderedPageBreak/>
        <w:t xml:space="preserve">Финансовые объемы на реализацию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доведены Артемовскому городскому округу в соответствии с Законом Приморского края от 24.12.2018 </w:t>
      </w:r>
      <w:r w:rsidR="00960E6F">
        <w:t xml:space="preserve">  </w:t>
      </w:r>
      <w:r w:rsidRPr="00125D9A">
        <w:t xml:space="preserve">№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w:t>
      </w:r>
    </w:p>
    <w:p w:rsidR="00952C89" w:rsidRDefault="00952C89" w:rsidP="008C4EC5">
      <w:pPr>
        <w:spacing w:line="23" w:lineRule="atLeast"/>
        <w:ind w:firstLine="709"/>
        <w:jc w:val="both"/>
        <w:rPr>
          <w:iCs/>
          <w:spacing w:val="2"/>
        </w:rPr>
      </w:pPr>
    </w:p>
    <w:p w:rsidR="00952C89" w:rsidRPr="00125D9A" w:rsidRDefault="00952C89" w:rsidP="00952C89">
      <w:pPr>
        <w:ind w:firstLine="709"/>
        <w:jc w:val="center"/>
        <w:rPr>
          <w:b/>
        </w:rPr>
      </w:pPr>
      <w:r w:rsidRPr="00113B5D">
        <w:rPr>
          <w:b/>
        </w:rPr>
        <w:t>Расходы бюджета Артемовского городского округа по разделам классификации</w:t>
      </w:r>
      <w:r w:rsidRPr="00125D9A">
        <w:rPr>
          <w:b/>
        </w:rPr>
        <w:t xml:space="preserve"> расходов на 202</w:t>
      </w:r>
      <w:r w:rsidR="003A32B9">
        <w:rPr>
          <w:b/>
        </w:rPr>
        <w:t>5</w:t>
      </w:r>
      <w:r w:rsidRPr="00125D9A">
        <w:rPr>
          <w:b/>
        </w:rPr>
        <w:t xml:space="preserve"> год и плановый период 202</w:t>
      </w:r>
      <w:r w:rsidR="003A32B9">
        <w:rPr>
          <w:b/>
        </w:rPr>
        <w:t>6</w:t>
      </w:r>
      <w:r w:rsidRPr="00125D9A">
        <w:rPr>
          <w:b/>
        </w:rPr>
        <w:t xml:space="preserve"> и 202</w:t>
      </w:r>
      <w:r w:rsidR="003A32B9">
        <w:rPr>
          <w:b/>
        </w:rPr>
        <w:t>7</w:t>
      </w:r>
      <w:r w:rsidRPr="00125D9A">
        <w:rPr>
          <w:b/>
        </w:rPr>
        <w:t xml:space="preserve"> годов</w:t>
      </w:r>
    </w:p>
    <w:p w:rsidR="00952C89" w:rsidRDefault="00952C89" w:rsidP="00952C89">
      <w:pPr>
        <w:spacing w:after="120"/>
        <w:jc w:val="right"/>
      </w:pPr>
      <w:r w:rsidRPr="00125D9A">
        <w:t>(рубли)</w:t>
      </w:r>
    </w:p>
    <w:tbl>
      <w:tblPr>
        <w:tblStyle w:val="a3"/>
        <w:tblW w:w="9466" w:type="dxa"/>
        <w:tblLayout w:type="fixed"/>
        <w:tblLook w:val="04A0" w:firstRow="1" w:lastRow="0" w:firstColumn="1" w:lastColumn="0" w:noHBand="0" w:noVBand="1"/>
      </w:tblPr>
      <w:tblGrid>
        <w:gridCol w:w="704"/>
        <w:gridCol w:w="2410"/>
        <w:gridCol w:w="1588"/>
        <w:gridCol w:w="1588"/>
        <w:gridCol w:w="1588"/>
        <w:gridCol w:w="1588"/>
      </w:tblGrid>
      <w:tr w:rsidR="00952C89" w:rsidRPr="00B30BD0" w:rsidTr="00B30BD0">
        <w:trPr>
          <w:trHeight w:val="898"/>
          <w:tblHeader/>
        </w:trPr>
        <w:tc>
          <w:tcPr>
            <w:tcW w:w="704" w:type="dxa"/>
          </w:tcPr>
          <w:p w:rsidR="00952C89" w:rsidRPr="00B30BD0" w:rsidRDefault="00952C89" w:rsidP="00D40422">
            <w:pPr>
              <w:jc w:val="center"/>
              <w:rPr>
                <w:b/>
                <w:sz w:val="18"/>
                <w:szCs w:val="18"/>
              </w:rPr>
            </w:pPr>
            <w:r w:rsidRPr="00B30BD0">
              <w:rPr>
                <w:b/>
                <w:sz w:val="18"/>
                <w:szCs w:val="18"/>
              </w:rPr>
              <w:t>Раздел</w:t>
            </w:r>
          </w:p>
        </w:tc>
        <w:tc>
          <w:tcPr>
            <w:tcW w:w="2410" w:type="dxa"/>
          </w:tcPr>
          <w:p w:rsidR="00036986" w:rsidRPr="00B30BD0" w:rsidRDefault="00952C89" w:rsidP="00D40422">
            <w:pPr>
              <w:jc w:val="center"/>
              <w:rPr>
                <w:b/>
                <w:sz w:val="18"/>
                <w:szCs w:val="18"/>
              </w:rPr>
            </w:pPr>
            <w:r w:rsidRPr="00B30BD0">
              <w:rPr>
                <w:b/>
                <w:sz w:val="18"/>
                <w:szCs w:val="18"/>
              </w:rPr>
              <w:t xml:space="preserve">Наименование </w:t>
            </w:r>
          </w:p>
          <w:p w:rsidR="00952C89" w:rsidRPr="00B30BD0" w:rsidRDefault="00952C89" w:rsidP="00D40422">
            <w:pPr>
              <w:jc w:val="center"/>
              <w:rPr>
                <w:b/>
                <w:sz w:val="18"/>
                <w:szCs w:val="18"/>
              </w:rPr>
            </w:pPr>
            <w:r w:rsidRPr="00B30BD0">
              <w:rPr>
                <w:b/>
                <w:sz w:val="18"/>
                <w:szCs w:val="18"/>
              </w:rPr>
              <w:t>раздела</w:t>
            </w:r>
          </w:p>
        </w:tc>
        <w:tc>
          <w:tcPr>
            <w:tcW w:w="1588" w:type="dxa"/>
          </w:tcPr>
          <w:p w:rsidR="00952C89" w:rsidRPr="00B30BD0" w:rsidRDefault="00952C89" w:rsidP="00D40422">
            <w:pPr>
              <w:jc w:val="center"/>
              <w:rPr>
                <w:b/>
                <w:sz w:val="17"/>
                <w:szCs w:val="17"/>
              </w:rPr>
            </w:pPr>
            <w:r w:rsidRPr="00B30BD0">
              <w:rPr>
                <w:b/>
                <w:sz w:val="17"/>
                <w:szCs w:val="17"/>
              </w:rPr>
              <w:t>202</w:t>
            </w:r>
            <w:r w:rsidR="003A32B9" w:rsidRPr="00B30BD0">
              <w:rPr>
                <w:b/>
                <w:sz w:val="17"/>
                <w:szCs w:val="17"/>
              </w:rPr>
              <w:t>4</w:t>
            </w:r>
            <w:r w:rsidRPr="00B30BD0">
              <w:rPr>
                <w:b/>
                <w:sz w:val="17"/>
                <w:szCs w:val="17"/>
              </w:rPr>
              <w:t xml:space="preserve"> год</w:t>
            </w:r>
          </w:p>
          <w:p w:rsidR="00952C89" w:rsidRPr="00B30BD0" w:rsidRDefault="00952C89" w:rsidP="00B30BD0">
            <w:pPr>
              <w:jc w:val="center"/>
              <w:rPr>
                <w:b/>
                <w:sz w:val="18"/>
                <w:szCs w:val="18"/>
              </w:rPr>
            </w:pPr>
            <w:r w:rsidRPr="00B30BD0">
              <w:rPr>
                <w:b/>
                <w:sz w:val="17"/>
                <w:szCs w:val="17"/>
              </w:rPr>
              <w:t>в соответствии со сводной бюджетной росписью</w:t>
            </w:r>
            <w:r w:rsidR="003A32B9" w:rsidRPr="00B30BD0">
              <w:rPr>
                <w:b/>
                <w:sz w:val="17"/>
                <w:szCs w:val="17"/>
              </w:rPr>
              <w:t xml:space="preserve"> на 21.10.2024</w:t>
            </w:r>
            <w:r w:rsidR="003A32B9" w:rsidRPr="00B30BD0">
              <w:rPr>
                <w:b/>
                <w:sz w:val="18"/>
                <w:szCs w:val="18"/>
              </w:rPr>
              <w:t xml:space="preserve"> </w:t>
            </w:r>
          </w:p>
        </w:tc>
        <w:tc>
          <w:tcPr>
            <w:tcW w:w="1588" w:type="dxa"/>
          </w:tcPr>
          <w:p w:rsidR="00952C89" w:rsidRPr="00B30BD0" w:rsidRDefault="003A32B9" w:rsidP="00D40422">
            <w:pPr>
              <w:jc w:val="center"/>
              <w:rPr>
                <w:b/>
                <w:sz w:val="18"/>
                <w:szCs w:val="18"/>
                <w:lang w:val="en-US"/>
              </w:rPr>
            </w:pPr>
            <w:r w:rsidRPr="00B30BD0">
              <w:rPr>
                <w:b/>
                <w:sz w:val="18"/>
                <w:szCs w:val="18"/>
              </w:rPr>
              <w:t>2025</w:t>
            </w:r>
            <w:r w:rsidR="00952C89" w:rsidRPr="00B30BD0">
              <w:rPr>
                <w:b/>
                <w:sz w:val="18"/>
                <w:szCs w:val="18"/>
              </w:rPr>
              <w:t xml:space="preserve"> год </w:t>
            </w:r>
          </w:p>
          <w:p w:rsidR="00952C89" w:rsidRPr="00B30BD0" w:rsidRDefault="00952C89" w:rsidP="00D40422">
            <w:pPr>
              <w:jc w:val="center"/>
              <w:rPr>
                <w:b/>
                <w:sz w:val="18"/>
                <w:szCs w:val="18"/>
              </w:rPr>
            </w:pPr>
            <w:r w:rsidRPr="00B30BD0">
              <w:rPr>
                <w:b/>
                <w:sz w:val="18"/>
                <w:szCs w:val="18"/>
              </w:rPr>
              <w:t>(проект)</w:t>
            </w:r>
          </w:p>
        </w:tc>
        <w:tc>
          <w:tcPr>
            <w:tcW w:w="1588" w:type="dxa"/>
          </w:tcPr>
          <w:p w:rsidR="00952C89" w:rsidRPr="00B30BD0" w:rsidRDefault="00952C89" w:rsidP="00D40422">
            <w:pPr>
              <w:jc w:val="center"/>
              <w:rPr>
                <w:b/>
                <w:sz w:val="18"/>
                <w:szCs w:val="18"/>
                <w:lang w:val="en-US"/>
              </w:rPr>
            </w:pPr>
            <w:r w:rsidRPr="00B30BD0">
              <w:rPr>
                <w:b/>
                <w:sz w:val="18"/>
                <w:szCs w:val="18"/>
              </w:rPr>
              <w:t>202</w:t>
            </w:r>
            <w:r w:rsidR="003A32B9" w:rsidRPr="00B30BD0">
              <w:rPr>
                <w:b/>
                <w:sz w:val="18"/>
                <w:szCs w:val="18"/>
              </w:rPr>
              <w:t>6</w:t>
            </w:r>
            <w:r w:rsidRPr="00B30BD0">
              <w:rPr>
                <w:b/>
                <w:sz w:val="18"/>
                <w:szCs w:val="18"/>
              </w:rPr>
              <w:t xml:space="preserve"> год</w:t>
            </w:r>
          </w:p>
          <w:p w:rsidR="00952C89" w:rsidRPr="00B30BD0" w:rsidRDefault="00952C89" w:rsidP="00D40422">
            <w:pPr>
              <w:jc w:val="center"/>
              <w:rPr>
                <w:b/>
                <w:sz w:val="18"/>
                <w:szCs w:val="18"/>
              </w:rPr>
            </w:pPr>
            <w:r w:rsidRPr="00B30BD0">
              <w:rPr>
                <w:b/>
                <w:sz w:val="18"/>
                <w:szCs w:val="18"/>
              </w:rPr>
              <w:t xml:space="preserve"> (проект)</w:t>
            </w:r>
          </w:p>
        </w:tc>
        <w:tc>
          <w:tcPr>
            <w:tcW w:w="1588" w:type="dxa"/>
          </w:tcPr>
          <w:p w:rsidR="00952C89" w:rsidRPr="00B30BD0" w:rsidRDefault="00952C89" w:rsidP="00D40422">
            <w:pPr>
              <w:jc w:val="center"/>
              <w:rPr>
                <w:b/>
                <w:sz w:val="18"/>
                <w:szCs w:val="18"/>
                <w:lang w:val="en-US"/>
              </w:rPr>
            </w:pPr>
            <w:r w:rsidRPr="00B30BD0">
              <w:rPr>
                <w:b/>
                <w:sz w:val="18"/>
                <w:szCs w:val="18"/>
              </w:rPr>
              <w:t>202</w:t>
            </w:r>
            <w:r w:rsidR="003A32B9" w:rsidRPr="00B30BD0">
              <w:rPr>
                <w:b/>
                <w:sz w:val="18"/>
                <w:szCs w:val="18"/>
              </w:rPr>
              <w:t>7</w:t>
            </w:r>
            <w:r w:rsidRPr="00B30BD0">
              <w:rPr>
                <w:b/>
                <w:sz w:val="18"/>
                <w:szCs w:val="18"/>
              </w:rPr>
              <w:t xml:space="preserve"> год </w:t>
            </w:r>
          </w:p>
          <w:p w:rsidR="00952C89" w:rsidRPr="00B30BD0" w:rsidRDefault="00952C89" w:rsidP="00D40422">
            <w:pPr>
              <w:jc w:val="center"/>
              <w:rPr>
                <w:b/>
                <w:sz w:val="18"/>
                <w:szCs w:val="18"/>
              </w:rPr>
            </w:pPr>
            <w:r w:rsidRPr="00B30BD0">
              <w:rPr>
                <w:b/>
                <w:sz w:val="18"/>
                <w:szCs w:val="18"/>
              </w:rPr>
              <w:t>(проект)</w:t>
            </w:r>
          </w:p>
        </w:tc>
      </w:tr>
      <w:tr w:rsidR="00952C89" w:rsidRPr="00B30BD0" w:rsidTr="00B30BD0">
        <w:tc>
          <w:tcPr>
            <w:tcW w:w="704" w:type="dxa"/>
          </w:tcPr>
          <w:p w:rsidR="00952C89" w:rsidRPr="00B30BD0" w:rsidRDefault="00952C89" w:rsidP="00D40422">
            <w:pPr>
              <w:jc w:val="both"/>
              <w:rPr>
                <w:sz w:val="18"/>
                <w:szCs w:val="18"/>
              </w:rPr>
            </w:pPr>
            <w:r w:rsidRPr="00B30BD0">
              <w:rPr>
                <w:sz w:val="18"/>
                <w:szCs w:val="18"/>
              </w:rPr>
              <w:t>0100</w:t>
            </w:r>
          </w:p>
        </w:tc>
        <w:tc>
          <w:tcPr>
            <w:tcW w:w="2410" w:type="dxa"/>
          </w:tcPr>
          <w:p w:rsidR="00952C89" w:rsidRPr="00B30BD0" w:rsidRDefault="00952C89" w:rsidP="00D40422">
            <w:pPr>
              <w:rPr>
                <w:sz w:val="18"/>
                <w:szCs w:val="18"/>
              </w:rPr>
            </w:pPr>
            <w:r w:rsidRPr="00B30BD0">
              <w:rPr>
                <w:sz w:val="18"/>
                <w:szCs w:val="18"/>
              </w:rPr>
              <w:t>Общегосударственные вопросы</w:t>
            </w:r>
          </w:p>
        </w:tc>
        <w:tc>
          <w:tcPr>
            <w:tcW w:w="1588" w:type="dxa"/>
          </w:tcPr>
          <w:p w:rsidR="00952C89" w:rsidRPr="00B30BD0" w:rsidRDefault="00036986" w:rsidP="00036986">
            <w:pPr>
              <w:jc w:val="center"/>
              <w:rPr>
                <w:color w:val="000000"/>
                <w:sz w:val="18"/>
                <w:szCs w:val="18"/>
              </w:rPr>
            </w:pPr>
            <w:r w:rsidRPr="00B30BD0">
              <w:rPr>
                <w:color w:val="000000"/>
                <w:sz w:val="18"/>
                <w:szCs w:val="18"/>
              </w:rPr>
              <w:t>647 235 396,37</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665 987 999,31</w:t>
            </w:r>
          </w:p>
        </w:tc>
        <w:tc>
          <w:tcPr>
            <w:tcW w:w="1588" w:type="dxa"/>
            <w:tcBorders>
              <w:top w:val="single" w:sz="4" w:space="0" w:color="000000"/>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621 201 379,14</w:t>
            </w:r>
          </w:p>
        </w:tc>
        <w:tc>
          <w:tcPr>
            <w:tcW w:w="1588" w:type="dxa"/>
            <w:tcBorders>
              <w:top w:val="single" w:sz="4" w:space="0" w:color="000000"/>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602 933 489,41</w:t>
            </w:r>
          </w:p>
        </w:tc>
      </w:tr>
      <w:tr w:rsidR="00952C89" w:rsidRPr="00B30BD0" w:rsidTr="00B30BD0">
        <w:tc>
          <w:tcPr>
            <w:tcW w:w="704" w:type="dxa"/>
          </w:tcPr>
          <w:p w:rsidR="00952C89" w:rsidRPr="00B30BD0" w:rsidRDefault="00952C89" w:rsidP="00D40422">
            <w:pPr>
              <w:jc w:val="both"/>
              <w:rPr>
                <w:sz w:val="18"/>
                <w:szCs w:val="18"/>
              </w:rPr>
            </w:pPr>
            <w:r w:rsidRPr="00B30BD0">
              <w:rPr>
                <w:sz w:val="18"/>
                <w:szCs w:val="18"/>
              </w:rPr>
              <w:t>0200</w:t>
            </w:r>
          </w:p>
        </w:tc>
        <w:tc>
          <w:tcPr>
            <w:tcW w:w="2410" w:type="dxa"/>
          </w:tcPr>
          <w:p w:rsidR="00952C89" w:rsidRPr="00B30BD0" w:rsidRDefault="00952C89" w:rsidP="00D40422">
            <w:pPr>
              <w:rPr>
                <w:sz w:val="18"/>
                <w:szCs w:val="18"/>
              </w:rPr>
            </w:pPr>
            <w:r w:rsidRPr="00B30BD0">
              <w:rPr>
                <w:sz w:val="18"/>
                <w:szCs w:val="18"/>
              </w:rPr>
              <w:t>Национальная оборона</w:t>
            </w:r>
          </w:p>
        </w:tc>
        <w:tc>
          <w:tcPr>
            <w:tcW w:w="1588" w:type="dxa"/>
          </w:tcPr>
          <w:p w:rsidR="00952C89" w:rsidRPr="00B30BD0" w:rsidRDefault="00036986" w:rsidP="00036986">
            <w:pPr>
              <w:jc w:val="center"/>
              <w:rPr>
                <w:color w:val="000000"/>
                <w:sz w:val="18"/>
                <w:szCs w:val="18"/>
              </w:rPr>
            </w:pPr>
            <w:r w:rsidRPr="00B30BD0">
              <w:rPr>
                <w:color w:val="000000"/>
                <w:sz w:val="18"/>
                <w:szCs w:val="18"/>
              </w:rPr>
              <w:t>6 387 197,00</w:t>
            </w:r>
          </w:p>
        </w:tc>
        <w:tc>
          <w:tcPr>
            <w:tcW w:w="1588" w:type="dxa"/>
            <w:tcBorders>
              <w:top w:val="nil"/>
              <w:left w:val="single" w:sz="4" w:space="0" w:color="000000"/>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0,00</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0,00</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0,00</w:t>
            </w:r>
          </w:p>
        </w:tc>
      </w:tr>
      <w:tr w:rsidR="00952C89" w:rsidRPr="00B30BD0" w:rsidTr="00B30BD0">
        <w:tc>
          <w:tcPr>
            <w:tcW w:w="704" w:type="dxa"/>
          </w:tcPr>
          <w:p w:rsidR="00952C89" w:rsidRPr="00B30BD0" w:rsidRDefault="00952C89" w:rsidP="00D40422">
            <w:pPr>
              <w:jc w:val="both"/>
              <w:rPr>
                <w:sz w:val="18"/>
                <w:szCs w:val="18"/>
              </w:rPr>
            </w:pPr>
            <w:r w:rsidRPr="00B30BD0">
              <w:rPr>
                <w:sz w:val="18"/>
                <w:szCs w:val="18"/>
              </w:rPr>
              <w:t>0300</w:t>
            </w:r>
          </w:p>
        </w:tc>
        <w:tc>
          <w:tcPr>
            <w:tcW w:w="2410" w:type="dxa"/>
          </w:tcPr>
          <w:p w:rsidR="00952C89" w:rsidRPr="00B30BD0" w:rsidRDefault="00952C89" w:rsidP="00D40422">
            <w:pPr>
              <w:rPr>
                <w:sz w:val="18"/>
                <w:szCs w:val="18"/>
              </w:rPr>
            </w:pPr>
            <w:r w:rsidRPr="00B30BD0">
              <w:rPr>
                <w:sz w:val="18"/>
                <w:szCs w:val="18"/>
              </w:rPr>
              <w:t>Национальная безопасность и правоохранительная деятельность</w:t>
            </w:r>
          </w:p>
        </w:tc>
        <w:tc>
          <w:tcPr>
            <w:tcW w:w="1588" w:type="dxa"/>
          </w:tcPr>
          <w:p w:rsidR="00952C89" w:rsidRPr="00B30BD0" w:rsidRDefault="00036986" w:rsidP="00036986">
            <w:pPr>
              <w:jc w:val="center"/>
              <w:rPr>
                <w:color w:val="000000"/>
                <w:sz w:val="18"/>
                <w:szCs w:val="18"/>
              </w:rPr>
            </w:pPr>
            <w:r w:rsidRPr="00B30BD0">
              <w:rPr>
                <w:color w:val="000000"/>
                <w:sz w:val="18"/>
                <w:szCs w:val="18"/>
              </w:rPr>
              <w:t>59 428 796,47</w:t>
            </w:r>
          </w:p>
        </w:tc>
        <w:tc>
          <w:tcPr>
            <w:tcW w:w="1588" w:type="dxa"/>
            <w:tcBorders>
              <w:top w:val="nil"/>
              <w:left w:val="single" w:sz="4" w:space="0" w:color="000000"/>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38 846 910,36</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40 452 758,20</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35 756 659,39</w:t>
            </w:r>
          </w:p>
        </w:tc>
      </w:tr>
      <w:tr w:rsidR="00952C89" w:rsidRPr="00B30BD0" w:rsidTr="00B30BD0">
        <w:tc>
          <w:tcPr>
            <w:tcW w:w="704" w:type="dxa"/>
          </w:tcPr>
          <w:p w:rsidR="00952C89" w:rsidRPr="00B30BD0" w:rsidRDefault="00952C89" w:rsidP="00D40422">
            <w:pPr>
              <w:jc w:val="both"/>
              <w:rPr>
                <w:sz w:val="18"/>
                <w:szCs w:val="18"/>
              </w:rPr>
            </w:pPr>
            <w:r w:rsidRPr="00B30BD0">
              <w:rPr>
                <w:sz w:val="18"/>
                <w:szCs w:val="18"/>
              </w:rPr>
              <w:t>0400</w:t>
            </w:r>
          </w:p>
        </w:tc>
        <w:tc>
          <w:tcPr>
            <w:tcW w:w="2410" w:type="dxa"/>
          </w:tcPr>
          <w:p w:rsidR="00952C89" w:rsidRPr="00B30BD0" w:rsidRDefault="00952C89" w:rsidP="00D40422">
            <w:pPr>
              <w:rPr>
                <w:sz w:val="18"/>
                <w:szCs w:val="18"/>
              </w:rPr>
            </w:pPr>
            <w:r w:rsidRPr="00B30BD0">
              <w:rPr>
                <w:sz w:val="18"/>
                <w:szCs w:val="18"/>
              </w:rPr>
              <w:t>Национальная экономика</w:t>
            </w:r>
          </w:p>
        </w:tc>
        <w:tc>
          <w:tcPr>
            <w:tcW w:w="1588" w:type="dxa"/>
          </w:tcPr>
          <w:p w:rsidR="00952C89" w:rsidRPr="00B30BD0" w:rsidRDefault="00036986" w:rsidP="00036986">
            <w:pPr>
              <w:jc w:val="center"/>
              <w:rPr>
                <w:color w:val="000000"/>
                <w:sz w:val="18"/>
                <w:szCs w:val="18"/>
              </w:rPr>
            </w:pPr>
            <w:r w:rsidRPr="00B30BD0">
              <w:rPr>
                <w:color w:val="000000"/>
                <w:sz w:val="18"/>
                <w:szCs w:val="18"/>
              </w:rPr>
              <w:t>864 420 646,53</w:t>
            </w:r>
          </w:p>
        </w:tc>
        <w:tc>
          <w:tcPr>
            <w:tcW w:w="1588" w:type="dxa"/>
            <w:tcBorders>
              <w:top w:val="nil"/>
              <w:left w:val="single" w:sz="4" w:space="0" w:color="000000"/>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986 821 446,62</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599 696 151,32</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122 928 245,65</w:t>
            </w:r>
          </w:p>
        </w:tc>
      </w:tr>
      <w:tr w:rsidR="00952C89" w:rsidRPr="00B30BD0" w:rsidTr="00B30BD0">
        <w:tc>
          <w:tcPr>
            <w:tcW w:w="704" w:type="dxa"/>
          </w:tcPr>
          <w:p w:rsidR="00952C89" w:rsidRPr="00B30BD0" w:rsidRDefault="00952C89" w:rsidP="00D40422">
            <w:pPr>
              <w:jc w:val="both"/>
              <w:rPr>
                <w:sz w:val="18"/>
                <w:szCs w:val="18"/>
              </w:rPr>
            </w:pPr>
            <w:r w:rsidRPr="00B30BD0">
              <w:rPr>
                <w:sz w:val="18"/>
                <w:szCs w:val="18"/>
              </w:rPr>
              <w:t>0500</w:t>
            </w:r>
          </w:p>
        </w:tc>
        <w:tc>
          <w:tcPr>
            <w:tcW w:w="2410" w:type="dxa"/>
          </w:tcPr>
          <w:p w:rsidR="00952C89" w:rsidRPr="00B30BD0" w:rsidRDefault="00952C89" w:rsidP="00D40422">
            <w:pPr>
              <w:rPr>
                <w:sz w:val="18"/>
                <w:szCs w:val="18"/>
              </w:rPr>
            </w:pPr>
            <w:r w:rsidRPr="00B30BD0">
              <w:rPr>
                <w:sz w:val="18"/>
                <w:szCs w:val="18"/>
              </w:rPr>
              <w:t>Жилищно-коммунальное хозяйство</w:t>
            </w:r>
          </w:p>
        </w:tc>
        <w:tc>
          <w:tcPr>
            <w:tcW w:w="1588" w:type="dxa"/>
          </w:tcPr>
          <w:p w:rsidR="00952C89" w:rsidRPr="00B30BD0" w:rsidRDefault="00036986" w:rsidP="00036986">
            <w:pPr>
              <w:jc w:val="center"/>
              <w:rPr>
                <w:color w:val="000000"/>
                <w:sz w:val="18"/>
                <w:szCs w:val="18"/>
              </w:rPr>
            </w:pPr>
            <w:r w:rsidRPr="00B30BD0">
              <w:rPr>
                <w:color w:val="000000"/>
                <w:sz w:val="18"/>
                <w:szCs w:val="18"/>
              </w:rPr>
              <w:t>1 443 296 705,96</w:t>
            </w:r>
          </w:p>
        </w:tc>
        <w:tc>
          <w:tcPr>
            <w:tcW w:w="1588" w:type="dxa"/>
            <w:tcBorders>
              <w:top w:val="nil"/>
              <w:left w:val="single" w:sz="4" w:space="0" w:color="000000"/>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562 546 340,73</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560 408 170,21</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518 869 482,79</w:t>
            </w:r>
          </w:p>
        </w:tc>
      </w:tr>
      <w:tr w:rsidR="00952C89" w:rsidRPr="00B30BD0" w:rsidTr="00B30BD0">
        <w:tc>
          <w:tcPr>
            <w:tcW w:w="704" w:type="dxa"/>
          </w:tcPr>
          <w:p w:rsidR="00952C89" w:rsidRPr="00B30BD0" w:rsidRDefault="00952C89" w:rsidP="00D40422">
            <w:pPr>
              <w:jc w:val="both"/>
              <w:rPr>
                <w:sz w:val="18"/>
                <w:szCs w:val="18"/>
              </w:rPr>
            </w:pPr>
            <w:r w:rsidRPr="00B30BD0">
              <w:rPr>
                <w:sz w:val="18"/>
                <w:szCs w:val="18"/>
              </w:rPr>
              <w:t>0600</w:t>
            </w:r>
          </w:p>
        </w:tc>
        <w:tc>
          <w:tcPr>
            <w:tcW w:w="2410" w:type="dxa"/>
          </w:tcPr>
          <w:p w:rsidR="00952C89" w:rsidRPr="00B30BD0" w:rsidRDefault="00952C89" w:rsidP="00D40422">
            <w:pPr>
              <w:rPr>
                <w:sz w:val="18"/>
                <w:szCs w:val="18"/>
              </w:rPr>
            </w:pPr>
            <w:r w:rsidRPr="00B30BD0">
              <w:rPr>
                <w:sz w:val="18"/>
                <w:szCs w:val="18"/>
              </w:rPr>
              <w:t>Охрана окружающей среды</w:t>
            </w:r>
          </w:p>
        </w:tc>
        <w:tc>
          <w:tcPr>
            <w:tcW w:w="1588" w:type="dxa"/>
          </w:tcPr>
          <w:p w:rsidR="00952C89" w:rsidRPr="00B30BD0" w:rsidRDefault="00036986" w:rsidP="00036986">
            <w:pPr>
              <w:jc w:val="center"/>
              <w:rPr>
                <w:color w:val="000000"/>
                <w:sz w:val="18"/>
                <w:szCs w:val="18"/>
              </w:rPr>
            </w:pPr>
            <w:r w:rsidRPr="00B30BD0">
              <w:rPr>
                <w:color w:val="000000"/>
                <w:sz w:val="18"/>
                <w:szCs w:val="18"/>
              </w:rPr>
              <w:t>12 769 721,48</w:t>
            </w:r>
          </w:p>
        </w:tc>
        <w:tc>
          <w:tcPr>
            <w:tcW w:w="1588" w:type="dxa"/>
            <w:tcBorders>
              <w:top w:val="nil"/>
              <w:left w:val="single" w:sz="4" w:space="0" w:color="000000"/>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7 754 100,00</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7 754 100,00</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7 754 100,00</w:t>
            </w:r>
          </w:p>
        </w:tc>
      </w:tr>
      <w:tr w:rsidR="00952C89" w:rsidRPr="00B30BD0" w:rsidTr="00B30BD0">
        <w:tc>
          <w:tcPr>
            <w:tcW w:w="704" w:type="dxa"/>
          </w:tcPr>
          <w:p w:rsidR="00952C89" w:rsidRPr="00B30BD0" w:rsidRDefault="00952C89" w:rsidP="00D40422">
            <w:pPr>
              <w:jc w:val="both"/>
              <w:rPr>
                <w:sz w:val="18"/>
                <w:szCs w:val="18"/>
              </w:rPr>
            </w:pPr>
            <w:r w:rsidRPr="00B30BD0">
              <w:rPr>
                <w:sz w:val="18"/>
                <w:szCs w:val="18"/>
              </w:rPr>
              <w:t>0700</w:t>
            </w:r>
          </w:p>
        </w:tc>
        <w:tc>
          <w:tcPr>
            <w:tcW w:w="2410" w:type="dxa"/>
          </w:tcPr>
          <w:p w:rsidR="00952C89" w:rsidRPr="00B30BD0" w:rsidRDefault="00952C89" w:rsidP="00D40422">
            <w:pPr>
              <w:rPr>
                <w:sz w:val="18"/>
                <w:szCs w:val="18"/>
              </w:rPr>
            </w:pPr>
            <w:r w:rsidRPr="00B30BD0">
              <w:rPr>
                <w:sz w:val="18"/>
                <w:szCs w:val="18"/>
              </w:rPr>
              <w:t>Образование</w:t>
            </w:r>
          </w:p>
        </w:tc>
        <w:tc>
          <w:tcPr>
            <w:tcW w:w="1588" w:type="dxa"/>
          </w:tcPr>
          <w:p w:rsidR="00952C89" w:rsidRPr="00B30BD0" w:rsidRDefault="00036986" w:rsidP="00036986">
            <w:pPr>
              <w:jc w:val="center"/>
              <w:rPr>
                <w:color w:val="000000"/>
                <w:sz w:val="18"/>
                <w:szCs w:val="18"/>
              </w:rPr>
            </w:pPr>
            <w:r w:rsidRPr="00B30BD0">
              <w:rPr>
                <w:color w:val="000000"/>
                <w:sz w:val="18"/>
                <w:szCs w:val="18"/>
              </w:rPr>
              <w:t>3 259 197 102,93</w:t>
            </w:r>
          </w:p>
        </w:tc>
        <w:tc>
          <w:tcPr>
            <w:tcW w:w="1588" w:type="dxa"/>
            <w:tcBorders>
              <w:top w:val="nil"/>
              <w:left w:val="single" w:sz="4" w:space="0" w:color="000000"/>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3 249 184 081,06</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3 562 733 451,13</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3 852 340 482,05</w:t>
            </w:r>
          </w:p>
        </w:tc>
      </w:tr>
      <w:tr w:rsidR="00952C89" w:rsidRPr="00B30BD0" w:rsidTr="00B30BD0">
        <w:tc>
          <w:tcPr>
            <w:tcW w:w="704" w:type="dxa"/>
          </w:tcPr>
          <w:p w:rsidR="00952C89" w:rsidRPr="00B30BD0" w:rsidRDefault="00952C89" w:rsidP="00D40422">
            <w:pPr>
              <w:jc w:val="both"/>
              <w:rPr>
                <w:sz w:val="18"/>
                <w:szCs w:val="18"/>
              </w:rPr>
            </w:pPr>
            <w:r w:rsidRPr="00B30BD0">
              <w:rPr>
                <w:sz w:val="18"/>
                <w:szCs w:val="18"/>
              </w:rPr>
              <w:t>0800</w:t>
            </w:r>
          </w:p>
        </w:tc>
        <w:tc>
          <w:tcPr>
            <w:tcW w:w="2410" w:type="dxa"/>
          </w:tcPr>
          <w:p w:rsidR="00952C89" w:rsidRPr="00B30BD0" w:rsidRDefault="00952C89" w:rsidP="00D40422">
            <w:pPr>
              <w:rPr>
                <w:sz w:val="18"/>
                <w:szCs w:val="18"/>
              </w:rPr>
            </w:pPr>
            <w:r w:rsidRPr="00B30BD0">
              <w:rPr>
                <w:sz w:val="18"/>
                <w:szCs w:val="18"/>
              </w:rPr>
              <w:t>Культура, кинематография</w:t>
            </w:r>
          </w:p>
        </w:tc>
        <w:tc>
          <w:tcPr>
            <w:tcW w:w="1588" w:type="dxa"/>
          </w:tcPr>
          <w:p w:rsidR="00952C89" w:rsidRPr="00B30BD0" w:rsidRDefault="00036986" w:rsidP="00036986">
            <w:pPr>
              <w:jc w:val="center"/>
              <w:rPr>
                <w:color w:val="000000"/>
                <w:sz w:val="18"/>
                <w:szCs w:val="18"/>
              </w:rPr>
            </w:pPr>
            <w:r w:rsidRPr="00B30BD0">
              <w:rPr>
                <w:color w:val="000000"/>
                <w:sz w:val="18"/>
                <w:szCs w:val="18"/>
              </w:rPr>
              <w:t>529 817 003,47</w:t>
            </w:r>
          </w:p>
        </w:tc>
        <w:tc>
          <w:tcPr>
            <w:tcW w:w="1588" w:type="dxa"/>
            <w:tcBorders>
              <w:top w:val="nil"/>
              <w:left w:val="single" w:sz="4" w:space="0" w:color="000000"/>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232 902 410,41</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192 403 232,84</w:t>
            </w:r>
          </w:p>
        </w:tc>
        <w:tc>
          <w:tcPr>
            <w:tcW w:w="1588" w:type="dxa"/>
            <w:tcBorders>
              <w:top w:val="nil"/>
              <w:left w:val="nil"/>
              <w:bottom w:val="single" w:sz="4" w:space="0" w:color="000000"/>
              <w:right w:val="single" w:sz="4" w:space="0" w:color="000000"/>
            </w:tcBorders>
            <w:shd w:val="clear" w:color="auto" w:fill="auto"/>
          </w:tcPr>
          <w:p w:rsidR="00952C89" w:rsidRPr="00B30BD0" w:rsidRDefault="003507C6" w:rsidP="00036986">
            <w:pPr>
              <w:jc w:val="center"/>
              <w:rPr>
                <w:color w:val="000000"/>
                <w:sz w:val="18"/>
                <w:szCs w:val="18"/>
              </w:rPr>
            </w:pPr>
            <w:r w:rsidRPr="00B30BD0">
              <w:rPr>
                <w:color w:val="000000"/>
                <w:sz w:val="18"/>
                <w:szCs w:val="18"/>
              </w:rPr>
              <w:t>200 918 764,15</w:t>
            </w:r>
          </w:p>
        </w:tc>
      </w:tr>
      <w:tr w:rsidR="00952C89" w:rsidRPr="00B30BD0" w:rsidTr="00B30BD0">
        <w:tc>
          <w:tcPr>
            <w:tcW w:w="704" w:type="dxa"/>
          </w:tcPr>
          <w:p w:rsidR="00952C89" w:rsidRPr="00B30BD0" w:rsidRDefault="00952C89" w:rsidP="00D40422">
            <w:pPr>
              <w:jc w:val="both"/>
              <w:rPr>
                <w:sz w:val="18"/>
                <w:szCs w:val="18"/>
              </w:rPr>
            </w:pPr>
            <w:r w:rsidRPr="00B30BD0">
              <w:rPr>
                <w:sz w:val="18"/>
                <w:szCs w:val="18"/>
              </w:rPr>
              <w:t>0900</w:t>
            </w:r>
          </w:p>
        </w:tc>
        <w:tc>
          <w:tcPr>
            <w:tcW w:w="2410" w:type="dxa"/>
          </w:tcPr>
          <w:p w:rsidR="00952C89" w:rsidRPr="00B30BD0" w:rsidRDefault="00952C89" w:rsidP="00D40422">
            <w:pPr>
              <w:rPr>
                <w:sz w:val="18"/>
                <w:szCs w:val="18"/>
              </w:rPr>
            </w:pPr>
            <w:r w:rsidRPr="00B30BD0">
              <w:rPr>
                <w:sz w:val="18"/>
                <w:szCs w:val="18"/>
              </w:rPr>
              <w:t>Здравоохранение</w:t>
            </w:r>
          </w:p>
        </w:tc>
        <w:tc>
          <w:tcPr>
            <w:tcW w:w="1588" w:type="dxa"/>
          </w:tcPr>
          <w:p w:rsidR="00952C89" w:rsidRPr="00B30BD0" w:rsidRDefault="00036986" w:rsidP="00036986">
            <w:pPr>
              <w:jc w:val="center"/>
              <w:rPr>
                <w:color w:val="000000"/>
                <w:sz w:val="18"/>
                <w:szCs w:val="18"/>
              </w:rPr>
            </w:pPr>
            <w:r w:rsidRPr="00B30BD0">
              <w:rPr>
                <w:color w:val="000000"/>
                <w:sz w:val="18"/>
                <w:szCs w:val="18"/>
              </w:rPr>
              <w:t>5 537625,75</w:t>
            </w:r>
          </w:p>
        </w:tc>
        <w:tc>
          <w:tcPr>
            <w:tcW w:w="1588" w:type="dxa"/>
            <w:tcBorders>
              <w:top w:val="nil"/>
              <w:left w:val="single" w:sz="4" w:space="0" w:color="000000"/>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5 695 469,54</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5 504 557,61</w:t>
            </w:r>
          </w:p>
        </w:tc>
        <w:tc>
          <w:tcPr>
            <w:tcW w:w="1588" w:type="dxa"/>
            <w:tcBorders>
              <w:top w:val="nil"/>
              <w:left w:val="nil"/>
              <w:bottom w:val="single" w:sz="4" w:space="0" w:color="000000"/>
              <w:right w:val="single" w:sz="4" w:space="0" w:color="000000"/>
            </w:tcBorders>
            <w:shd w:val="clear" w:color="auto" w:fill="auto"/>
          </w:tcPr>
          <w:p w:rsidR="00952C89" w:rsidRPr="00B30BD0" w:rsidRDefault="003507C6" w:rsidP="00036986">
            <w:pPr>
              <w:jc w:val="center"/>
              <w:rPr>
                <w:color w:val="000000"/>
                <w:sz w:val="18"/>
                <w:szCs w:val="18"/>
              </w:rPr>
            </w:pPr>
            <w:r w:rsidRPr="00B30BD0">
              <w:rPr>
                <w:color w:val="000000"/>
                <w:sz w:val="18"/>
                <w:szCs w:val="18"/>
              </w:rPr>
              <w:t>5 318 693,26</w:t>
            </w:r>
          </w:p>
        </w:tc>
      </w:tr>
      <w:tr w:rsidR="00952C89" w:rsidRPr="00B30BD0" w:rsidTr="00B30BD0">
        <w:tc>
          <w:tcPr>
            <w:tcW w:w="704" w:type="dxa"/>
          </w:tcPr>
          <w:p w:rsidR="00952C89" w:rsidRPr="00B30BD0" w:rsidRDefault="00952C89" w:rsidP="00D40422">
            <w:pPr>
              <w:jc w:val="both"/>
              <w:rPr>
                <w:sz w:val="18"/>
                <w:szCs w:val="18"/>
              </w:rPr>
            </w:pPr>
            <w:r w:rsidRPr="00B30BD0">
              <w:rPr>
                <w:sz w:val="18"/>
                <w:szCs w:val="18"/>
              </w:rPr>
              <w:t>1000</w:t>
            </w:r>
          </w:p>
        </w:tc>
        <w:tc>
          <w:tcPr>
            <w:tcW w:w="2410" w:type="dxa"/>
          </w:tcPr>
          <w:p w:rsidR="00952C89" w:rsidRPr="00B30BD0" w:rsidRDefault="00952C89" w:rsidP="00D40422">
            <w:pPr>
              <w:rPr>
                <w:sz w:val="18"/>
                <w:szCs w:val="18"/>
              </w:rPr>
            </w:pPr>
            <w:r w:rsidRPr="00B30BD0">
              <w:rPr>
                <w:sz w:val="18"/>
                <w:szCs w:val="18"/>
              </w:rPr>
              <w:t>Социальная политика</w:t>
            </w:r>
          </w:p>
        </w:tc>
        <w:tc>
          <w:tcPr>
            <w:tcW w:w="1588" w:type="dxa"/>
          </w:tcPr>
          <w:p w:rsidR="00952C89" w:rsidRPr="00B30BD0" w:rsidRDefault="00036986" w:rsidP="00036986">
            <w:pPr>
              <w:jc w:val="center"/>
              <w:rPr>
                <w:color w:val="000000"/>
                <w:sz w:val="18"/>
                <w:szCs w:val="18"/>
              </w:rPr>
            </w:pPr>
            <w:r w:rsidRPr="00B30BD0">
              <w:rPr>
                <w:color w:val="000000"/>
                <w:sz w:val="18"/>
                <w:szCs w:val="18"/>
              </w:rPr>
              <w:t>557 469 014,89</w:t>
            </w:r>
          </w:p>
        </w:tc>
        <w:tc>
          <w:tcPr>
            <w:tcW w:w="1588" w:type="dxa"/>
            <w:tcBorders>
              <w:top w:val="nil"/>
              <w:left w:val="single" w:sz="4" w:space="0" w:color="000000"/>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347 601 876,05</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233 938 573,35</w:t>
            </w:r>
          </w:p>
        </w:tc>
        <w:tc>
          <w:tcPr>
            <w:tcW w:w="1588" w:type="dxa"/>
            <w:tcBorders>
              <w:top w:val="nil"/>
              <w:left w:val="nil"/>
              <w:bottom w:val="single" w:sz="4" w:space="0" w:color="000000"/>
              <w:right w:val="single" w:sz="4" w:space="0" w:color="000000"/>
            </w:tcBorders>
            <w:shd w:val="clear" w:color="auto" w:fill="auto"/>
          </w:tcPr>
          <w:p w:rsidR="00952C89" w:rsidRPr="00B30BD0" w:rsidRDefault="003507C6" w:rsidP="00036986">
            <w:pPr>
              <w:jc w:val="center"/>
              <w:rPr>
                <w:color w:val="000000"/>
                <w:sz w:val="18"/>
                <w:szCs w:val="18"/>
              </w:rPr>
            </w:pPr>
            <w:r w:rsidRPr="00B30BD0">
              <w:rPr>
                <w:color w:val="000000"/>
                <w:sz w:val="18"/>
                <w:szCs w:val="18"/>
              </w:rPr>
              <w:t>237 854 000,26</w:t>
            </w:r>
          </w:p>
        </w:tc>
      </w:tr>
      <w:tr w:rsidR="00952C89" w:rsidRPr="00B30BD0" w:rsidTr="00B30BD0">
        <w:tc>
          <w:tcPr>
            <w:tcW w:w="704" w:type="dxa"/>
          </w:tcPr>
          <w:p w:rsidR="00952C89" w:rsidRPr="00B30BD0" w:rsidRDefault="00952C89" w:rsidP="00D40422">
            <w:pPr>
              <w:jc w:val="both"/>
              <w:rPr>
                <w:sz w:val="18"/>
                <w:szCs w:val="18"/>
              </w:rPr>
            </w:pPr>
            <w:r w:rsidRPr="00B30BD0">
              <w:rPr>
                <w:sz w:val="18"/>
                <w:szCs w:val="18"/>
              </w:rPr>
              <w:t>1100</w:t>
            </w:r>
          </w:p>
        </w:tc>
        <w:tc>
          <w:tcPr>
            <w:tcW w:w="2410" w:type="dxa"/>
          </w:tcPr>
          <w:p w:rsidR="00952C89" w:rsidRPr="00B30BD0" w:rsidRDefault="00952C89" w:rsidP="00D40422">
            <w:pPr>
              <w:rPr>
                <w:sz w:val="18"/>
                <w:szCs w:val="18"/>
              </w:rPr>
            </w:pPr>
            <w:r w:rsidRPr="00B30BD0">
              <w:rPr>
                <w:sz w:val="18"/>
                <w:szCs w:val="18"/>
              </w:rPr>
              <w:t>Физическая культура и спорт</w:t>
            </w:r>
          </w:p>
        </w:tc>
        <w:tc>
          <w:tcPr>
            <w:tcW w:w="1588" w:type="dxa"/>
          </w:tcPr>
          <w:p w:rsidR="00952C89" w:rsidRPr="00B30BD0" w:rsidRDefault="00036986" w:rsidP="00036986">
            <w:pPr>
              <w:jc w:val="center"/>
              <w:rPr>
                <w:color w:val="000000"/>
                <w:sz w:val="18"/>
                <w:szCs w:val="18"/>
              </w:rPr>
            </w:pPr>
            <w:r w:rsidRPr="00B30BD0">
              <w:rPr>
                <w:color w:val="000000"/>
                <w:sz w:val="18"/>
                <w:szCs w:val="18"/>
              </w:rPr>
              <w:t>292 982 560,31</w:t>
            </w:r>
          </w:p>
        </w:tc>
        <w:tc>
          <w:tcPr>
            <w:tcW w:w="1588" w:type="dxa"/>
            <w:tcBorders>
              <w:top w:val="nil"/>
              <w:left w:val="single" w:sz="4" w:space="0" w:color="000000"/>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292 187 664,59</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332 588 305,64</w:t>
            </w:r>
          </w:p>
        </w:tc>
        <w:tc>
          <w:tcPr>
            <w:tcW w:w="1588" w:type="dxa"/>
            <w:tcBorders>
              <w:top w:val="nil"/>
              <w:left w:val="nil"/>
              <w:bottom w:val="single" w:sz="4" w:space="0" w:color="000000"/>
              <w:right w:val="single" w:sz="4" w:space="0" w:color="000000"/>
            </w:tcBorders>
            <w:shd w:val="clear" w:color="auto" w:fill="auto"/>
          </w:tcPr>
          <w:p w:rsidR="00952C89" w:rsidRPr="00B30BD0" w:rsidRDefault="003507C6" w:rsidP="00036986">
            <w:pPr>
              <w:jc w:val="center"/>
              <w:rPr>
                <w:color w:val="000000"/>
                <w:sz w:val="18"/>
                <w:szCs w:val="18"/>
              </w:rPr>
            </w:pPr>
            <w:r w:rsidRPr="00B30BD0">
              <w:rPr>
                <w:color w:val="000000"/>
                <w:sz w:val="18"/>
                <w:szCs w:val="18"/>
              </w:rPr>
              <w:t>335 734 779,68</w:t>
            </w:r>
          </w:p>
        </w:tc>
      </w:tr>
      <w:tr w:rsidR="00952C89" w:rsidRPr="00B30BD0" w:rsidTr="00B30BD0">
        <w:tc>
          <w:tcPr>
            <w:tcW w:w="704" w:type="dxa"/>
          </w:tcPr>
          <w:p w:rsidR="00952C89" w:rsidRPr="00B30BD0" w:rsidRDefault="00952C89" w:rsidP="00D40422">
            <w:pPr>
              <w:jc w:val="both"/>
              <w:rPr>
                <w:sz w:val="18"/>
                <w:szCs w:val="18"/>
              </w:rPr>
            </w:pPr>
            <w:r w:rsidRPr="00B30BD0">
              <w:rPr>
                <w:sz w:val="18"/>
                <w:szCs w:val="18"/>
              </w:rPr>
              <w:t>1200</w:t>
            </w:r>
          </w:p>
        </w:tc>
        <w:tc>
          <w:tcPr>
            <w:tcW w:w="2410" w:type="dxa"/>
          </w:tcPr>
          <w:p w:rsidR="00952C89" w:rsidRPr="00B30BD0" w:rsidRDefault="00952C89" w:rsidP="00D40422">
            <w:pPr>
              <w:rPr>
                <w:sz w:val="18"/>
                <w:szCs w:val="18"/>
              </w:rPr>
            </w:pPr>
            <w:r w:rsidRPr="00B30BD0">
              <w:rPr>
                <w:sz w:val="18"/>
                <w:szCs w:val="18"/>
              </w:rPr>
              <w:t>Средства массовой информации</w:t>
            </w:r>
          </w:p>
        </w:tc>
        <w:tc>
          <w:tcPr>
            <w:tcW w:w="1588" w:type="dxa"/>
          </w:tcPr>
          <w:p w:rsidR="00952C89" w:rsidRPr="00B30BD0" w:rsidRDefault="00036986" w:rsidP="00036986">
            <w:pPr>
              <w:jc w:val="center"/>
              <w:rPr>
                <w:color w:val="000000"/>
                <w:sz w:val="18"/>
                <w:szCs w:val="18"/>
              </w:rPr>
            </w:pPr>
            <w:r w:rsidRPr="00B30BD0">
              <w:rPr>
                <w:color w:val="000000"/>
                <w:sz w:val="18"/>
                <w:szCs w:val="18"/>
              </w:rPr>
              <w:t>29 699 315,69</w:t>
            </w:r>
          </w:p>
        </w:tc>
        <w:tc>
          <w:tcPr>
            <w:tcW w:w="1588" w:type="dxa"/>
            <w:tcBorders>
              <w:top w:val="nil"/>
              <w:left w:val="single" w:sz="4" w:space="0" w:color="000000"/>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31 598 144,90</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18 617 056,17</w:t>
            </w:r>
          </w:p>
        </w:tc>
        <w:tc>
          <w:tcPr>
            <w:tcW w:w="1588" w:type="dxa"/>
            <w:tcBorders>
              <w:top w:val="nil"/>
              <w:left w:val="nil"/>
              <w:bottom w:val="single" w:sz="4" w:space="0" w:color="000000"/>
              <w:right w:val="single" w:sz="4" w:space="0" w:color="000000"/>
            </w:tcBorders>
            <w:shd w:val="clear" w:color="auto" w:fill="auto"/>
          </w:tcPr>
          <w:p w:rsidR="00952C89" w:rsidRPr="00B30BD0" w:rsidRDefault="003507C6" w:rsidP="00036986">
            <w:pPr>
              <w:jc w:val="center"/>
              <w:rPr>
                <w:color w:val="000000"/>
                <w:sz w:val="18"/>
                <w:szCs w:val="18"/>
              </w:rPr>
            </w:pPr>
            <w:r w:rsidRPr="00B30BD0">
              <w:rPr>
                <w:color w:val="000000"/>
                <w:sz w:val="18"/>
                <w:szCs w:val="18"/>
              </w:rPr>
              <w:t>15 596 560,87</w:t>
            </w:r>
          </w:p>
        </w:tc>
      </w:tr>
      <w:tr w:rsidR="00952C89" w:rsidRPr="00B30BD0" w:rsidTr="00B30BD0">
        <w:tc>
          <w:tcPr>
            <w:tcW w:w="704" w:type="dxa"/>
          </w:tcPr>
          <w:p w:rsidR="00952C89" w:rsidRPr="00B30BD0" w:rsidRDefault="00952C89" w:rsidP="00D40422">
            <w:pPr>
              <w:jc w:val="both"/>
              <w:rPr>
                <w:sz w:val="18"/>
                <w:szCs w:val="18"/>
              </w:rPr>
            </w:pPr>
            <w:r w:rsidRPr="00B30BD0">
              <w:rPr>
                <w:sz w:val="18"/>
                <w:szCs w:val="18"/>
              </w:rPr>
              <w:t>1300</w:t>
            </w:r>
          </w:p>
        </w:tc>
        <w:tc>
          <w:tcPr>
            <w:tcW w:w="2410" w:type="dxa"/>
          </w:tcPr>
          <w:p w:rsidR="00952C89" w:rsidRPr="00B30BD0" w:rsidRDefault="00952C89" w:rsidP="00D40422">
            <w:pPr>
              <w:rPr>
                <w:sz w:val="18"/>
                <w:szCs w:val="18"/>
              </w:rPr>
            </w:pPr>
            <w:r w:rsidRPr="00B30BD0">
              <w:rPr>
                <w:sz w:val="18"/>
                <w:szCs w:val="18"/>
              </w:rPr>
              <w:t>Обслуживание государственного и муниципального долга</w:t>
            </w:r>
          </w:p>
        </w:tc>
        <w:tc>
          <w:tcPr>
            <w:tcW w:w="1588" w:type="dxa"/>
          </w:tcPr>
          <w:p w:rsidR="00952C89" w:rsidRPr="00B30BD0" w:rsidRDefault="00036986" w:rsidP="00036986">
            <w:pPr>
              <w:jc w:val="center"/>
              <w:rPr>
                <w:color w:val="000000"/>
                <w:sz w:val="18"/>
                <w:szCs w:val="18"/>
              </w:rPr>
            </w:pPr>
            <w:r w:rsidRPr="00B30BD0">
              <w:rPr>
                <w:color w:val="000000"/>
                <w:sz w:val="18"/>
                <w:szCs w:val="18"/>
              </w:rPr>
              <w:t>84 044,38</w:t>
            </w:r>
          </w:p>
        </w:tc>
        <w:tc>
          <w:tcPr>
            <w:tcW w:w="1588" w:type="dxa"/>
            <w:tcBorders>
              <w:top w:val="nil"/>
              <w:left w:val="single" w:sz="4" w:space="0" w:color="000000"/>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57 961,65</w:t>
            </w:r>
          </w:p>
        </w:tc>
        <w:tc>
          <w:tcPr>
            <w:tcW w:w="1588" w:type="dxa"/>
            <w:tcBorders>
              <w:top w:val="nil"/>
              <w:left w:val="nil"/>
              <w:bottom w:val="single" w:sz="4" w:space="0" w:color="000000"/>
              <w:right w:val="single" w:sz="4" w:space="0" w:color="000000"/>
            </w:tcBorders>
            <w:shd w:val="clear" w:color="auto" w:fill="auto"/>
          </w:tcPr>
          <w:p w:rsidR="00952C89" w:rsidRPr="00B30BD0" w:rsidRDefault="00036986" w:rsidP="00036986">
            <w:pPr>
              <w:jc w:val="center"/>
              <w:rPr>
                <w:color w:val="000000"/>
                <w:sz w:val="18"/>
                <w:szCs w:val="18"/>
              </w:rPr>
            </w:pPr>
            <w:r w:rsidRPr="00B30BD0">
              <w:rPr>
                <w:color w:val="000000"/>
                <w:sz w:val="18"/>
                <w:szCs w:val="18"/>
              </w:rPr>
              <w:t>32 161,63</w:t>
            </w:r>
          </w:p>
        </w:tc>
        <w:tc>
          <w:tcPr>
            <w:tcW w:w="1588" w:type="dxa"/>
            <w:tcBorders>
              <w:top w:val="nil"/>
              <w:left w:val="nil"/>
              <w:bottom w:val="single" w:sz="4" w:space="0" w:color="000000"/>
              <w:right w:val="single" w:sz="4" w:space="0" w:color="000000"/>
            </w:tcBorders>
            <w:shd w:val="clear" w:color="auto" w:fill="auto"/>
          </w:tcPr>
          <w:p w:rsidR="00952C89" w:rsidRPr="00B30BD0" w:rsidRDefault="003507C6" w:rsidP="00036986">
            <w:pPr>
              <w:jc w:val="center"/>
              <w:rPr>
                <w:color w:val="000000"/>
                <w:sz w:val="18"/>
                <w:szCs w:val="18"/>
              </w:rPr>
            </w:pPr>
            <w:r w:rsidRPr="00B30BD0">
              <w:rPr>
                <w:color w:val="000000"/>
                <w:sz w:val="18"/>
                <w:szCs w:val="18"/>
              </w:rPr>
              <w:t>6 361,64</w:t>
            </w:r>
          </w:p>
        </w:tc>
      </w:tr>
      <w:tr w:rsidR="00952C89" w:rsidRPr="00B30BD0" w:rsidTr="00B30BD0">
        <w:tc>
          <w:tcPr>
            <w:tcW w:w="3114" w:type="dxa"/>
            <w:gridSpan w:val="2"/>
          </w:tcPr>
          <w:p w:rsidR="00952C89" w:rsidRPr="00B30BD0" w:rsidRDefault="00952C89" w:rsidP="00D40422">
            <w:pPr>
              <w:jc w:val="both"/>
              <w:rPr>
                <w:b/>
                <w:sz w:val="18"/>
                <w:szCs w:val="18"/>
              </w:rPr>
            </w:pPr>
            <w:r w:rsidRPr="00B30BD0">
              <w:rPr>
                <w:b/>
                <w:sz w:val="18"/>
                <w:szCs w:val="18"/>
              </w:rPr>
              <w:t>ИТОГО:</w:t>
            </w:r>
          </w:p>
        </w:tc>
        <w:tc>
          <w:tcPr>
            <w:tcW w:w="1588" w:type="dxa"/>
          </w:tcPr>
          <w:p w:rsidR="00952C89" w:rsidRPr="00B30BD0" w:rsidRDefault="00036986" w:rsidP="00036986">
            <w:pPr>
              <w:jc w:val="center"/>
              <w:rPr>
                <w:b/>
                <w:color w:val="000000"/>
                <w:sz w:val="18"/>
                <w:szCs w:val="18"/>
              </w:rPr>
            </w:pPr>
            <w:r w:rsidRPr="00B30BD0">
              <w:rPr>
                <w:b/>
                <w:color w:val="000000"/>
                <w:sz w:val="18"/>
                <w:szCs w:val="18"/>
              </w:rPr>
              <w:t>7 708 325 131,24</w:t>
            </w:r>
          </w:p>
        </w:tc>
        <w:tc>
          <w:tcPr>
            <w:tcW w:w="1588" w:type="dxa"/>
            <w:vAlign w:val="bottom"/>
          </w:tcPr>
          <w:p w:rsidR="00952C89" w:rsidRPr="00B30BD0" w:rsidRDefault="00036986" w:rsidP="00036986">
            <w:pPr>
              <w:jc w:val="center"/>
              <w:rPr>
                <w:b/>
                <w:color w:val="000000"/>
                <w:sz w:val="18"/>
                <w:szCs w:val="18"/>
              </w:rPr>
            </w:pPr>
            <w:r w:rsidRPr="00B30BD0">
              <w:rPr>
                <w:b/>
                <w:color w:val="000000"/>
                <w:sz w:val="18"/>
                <w:szCs w:val="18"/>
              </w:rPr>
              <w:t>6 421 184 405,22</w:t>
            </w:r>
          </w:p>
        </w:tc>
        <w:tc>
          <w:tcPr>
            <w:tcW w:w="1588" w:type="dxa"/>
            <w:vAlign w:val="bottom"/>
          </w:tcPr>
          <w:p w:rsidR="00952C89" w:rsidRPr="00B30BD0" w:rsidRDefault="00036986" w:rsidP="00036986">
            <w:pPr>
              <w:jc w:val="center"/>
              <w:rPr>
                <w:b/>
                <w:color w:val="000000"/>
                <w:sz w:val="18"/>
                <w:szCs w:val="18"/>
              </w:rPr>
            </w:pPr>
            <w:r w:rsidRPr="00B30BD0">
              <w:rPr>
                <w:b/>
                <w:color w:val="000000"/>
                <w:sz w:val="18"/>
                <w:szCs w:val="18"/>
              </w:rPr>
              <w:t>6 175 329 897,24</w:t>
            </w:r>
          </w:p>
        </w:tc>
        <w:tc>
          <w:tcPr>
            <w:tcW w:w="1588" w:type="dxa"/>
            <w:vAlign w:val="bottom"/>
          </w:tcPr>
          <w:p w:rsidR="00952C89" w:rsidRPr="00B30BD0" w:rsidRDefault="003507C6" w:rsidP="00036986">
            <w:pPr>
              <w:jc w:val="center"/>
              <w:rPr>
                <w:b/>
                <w:color w:val="000000"/>
                <w:sz w:val="18"/>
                <w:szCs w:val="18"/>
              </w:rPr>
            </w:pPr>
            <w:r w:rsidRPr="00B30BD0">
              <w:rPr>
                <w:b/>
                <w:color w:val="000000"/>
                <w:sz w:val="18"/>
                <w:szCs w:val="18"/>
              </w:rPr>
              <w:t>5 936 011 619,15</w:t>
            </w:r>
          </w:p>
        </w:tc>
      </w:tr>
    </w:tbl>
    <w:p w:rsidR="00952C89" w:rsidRPr="00125D9A" w:rsidRDefault="00952C89" w:rsidP="00952C89">
      <w:pPr>
        <w:widowControl w:val="0"/>
        <w:autoSpaceDE w:val="0"/>
        <w:autoSpaceDN w:val="0"/>
        <w:adjustRightInd w:val="0"/>
        <w:spacing w:line="360" w:lineRule="auto"/>
        <w:ind w:firstLine="709"/>
        <w:jc w:val="both"/>
      </w:pPr>
    </w:p>
    <w:p w:rsidR="00952C89" w:rsidRDefault="00952C89" w:rsidP="003B10CB">
      <w:pPr>
        <w:spacing w:line="312" w:lineRule="auto"/>
        <w:ind w:firstLine="709"/>
        <w:jc w:val="both"/>
      </w:pPr>
      <w:r>
        <w:t>Причины изменения объемов</w:t>
      </w:r>
      <w:r w:rsidRPr="008752B2">
        <w:t xml:space="preserve"> бюджетных ассигнований,</w:t>
      </w:r>
      <w:r>
        <w:t xml:space="preserve"> предусмотренных проектом решения Думы Артемовского городского округа «О бюджете Артемовского городского округа на 202</w:t>
      </w:r>
      <w:r w:rsidR="00BF72EA">
        <w:t>5</w:t>
      </w:r>
      <w:r>
        <w:t xml:space="preserve"> год и плановый период 202</w:t>
      </w:r>
      <w:r w:rsidR="00BF72EA">
        <w:t>6</w:t>
      </w:r>
      <w:r>
        <w:t xml:space="preserve"> и 202</w:t>
      </w:r>
      <w:r w:rsidR="00BF72EA">
        <w:t>7</w:t>
      </w:r>
      <w:r>
        <w:t xml:space="preserve"> годов» </w:t>
      </w:r>
      <w:r w:rsidRPr="008752B2">
        <w:t>указаны в пояснительной записке выше при пояснении причин, повлиявших</w:t>
      </w:r>
      <w:r>
        <w:t xml:space="preserve"> на изменение объемов бюджетных ассигнований в рамках реализации муниципальных программ и непрограммных направлений деятельности.</w:t>
      </w:r>
    </w:p>
    <w:p w:rsidR="008534AA" w:rsidRPr="00695061" w:rsidRDefault="008534AA" w:rsidP="00695061">
      <w:pPr>
        <w:pStyle w:val="cs2851270e"/>
        <w:ind w:firstLine="709"/>
        <w:jc w:val="center"/>
        <w:rPr>
          <w:rStyle w:val="cs63eb74b21"/>
        </w:rPr>
      </w:pPr>
      <w:r w:rsidRPr="00695061">
        <w:rPr>
          <w:rStyle w:val="cs5a2818b41"/>
          <w:sz w:val="24"/>
          <w:szCs w:val="24"/>
        </w:rPr>
        <w:t>Сведения о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на 2025 год и плановый период 2026 и 2027 годов</w:t>
      </w:r>
    </w:p>
    <w:p w:rsidR="008534AA" w:rsidRDefault="008534AA" w:rsidP="008534AA">
      <w:pPr>
        <w:spacing w:line="271" w:lineRule="auto"/>
        <w:ind w:firstLine="709"/>
        <w:jc w:val="both"/>
      </w:pPr>
    </w:p>
    <w:p w:rsidR="008534AA" w:rsidRPr="00855CAB" w:rsidRDefault="008534AA" w:rsidP="00695061">
      <w:pPr>
        <w:widowControl w:val="0"/>
        <w:spacing w:line="312" w:lineRule="auto"/>
        <w:ind w:firstLine="709"/>
        <w:jc w:val="both"/>
      </w:pPr>
      <w:r w:rsidRPr="00855CAB">
        <w:rPr>
          <w:shd w:val="clear" w:color="auto" w:fill="FFFFFF"/>
        </w:rPr>
        <w:t>В целях реализации </w:t>
      </w:r>
      <w:r w:rsidRPr="00855CAB">
        <w:t>Указа Президента Российск</w:t>
      </w:r>
      <w:r>
        <w:t>ой Федерации от 7 мая 2024 г. № 309 «</w:t>
      </w:r>
      <w:r w:rsidRPr="00855CAB">
        <w:t>О национальных целях развития Российской Федерации на период до 2030 год</w:t>
      </w:r>
      <w:r>
        <w:t>а и на перспективу до 2036 года» сформированы новые</w:t>
      </w:r>
      <w:r w:rsidRPr="0088407E">
        <w:t xml:space="preserve"> национальн</w:t>
      </w:r>
      <w:r>
        <w:t>ые</w:t>
      </w:r>
      <w:r w:rsidRPr="0088407E">
        <w:t xml:space="preserve"> проект</w:t>
      </w:r>
      <w:r>
        <w:t xml:space="preserve">ы, которые будут запущены с 2025 года, также обновлены </w:t>
      </w:r>
      <w:r w:rsidRPr="0088407E">
        <w:t>входящ</w:t>
      </w:r>
      <w:r>
        <w:t>ие</w:t>
      </w:r>
      <w:r w:rsidRPr="0088407E">
        <w:t xml:space="preserve"> в их состав федеральн</w:t>
      </w:r>
      <w:r>
        <w:t>ые</w:t>
      </w:r>
      <w:r w:rsidRPr="0088407E">
        <w:t xml:space="preserve"> проект</w:t>
      </w:r>
      <w:r>
        <w:t>ы.</w:t>
      </w:r>
    </w:p>
    <w:p w:rsidR="008534AA" w:rsidRDefault="008534AA" w:rsidP="00695061">
      <w:pPr>
        <w:widowControl w:val="0"/>
        <w:spacing w:line="271" w:lineRule="auto"/>
        <w:ind w:firstLine="709"/>
        <w:jc w:val="both"/>
      </w:pPr>
      <w:r w:rsidRPr="007936E5">
        <w:lastRenderedPageBreak/>
        <w:t>Артемовский городской округ в 202</w:t>
      </w:r>
      <w:r>
        <w:t>5</w:t>
      </w:r>
      <w:r w:rsidRPr="007936E5">
        <w:t xml:space="preserve"> – 202</w:t>
      </w:r>
      <w:r>
        <w:t>7</w:t>
      </w:r>
      <w:r w:rsidRPr="007936E5">
        <w:t xml:space="preserve"> год</w:t>
      </w:r>
      <w:r>
        <w:t xml:space="preserve">ах планирует принять участие в двух </w:t>
      </w:r>
      <w:r w:rsidRPr="007936E5">
        <w:t>национальных проектах:</w:t>
      </w:r>
      <w:r>
        <w:t xml:space="preserve">                                                                 </w:t>
      </w:r>
      <w:r w:rsidRPr="00A97295">
        <w:t xml:space="preserve">   </w:t>
      </w:r>
      <w:r>
        <w:t xml:space="preserve">                                   </w:t>
      </w:r>
    </w:p>
    <w:p w:rsidR="008534AA" w:rsidRPr="007936E5" w:rsidRDefault="008534AA" w:rsidP="00695061">
      <w:pPr>
        <w:spacing w:after="120" w:line="271" w:lineRule="auto"/>
        <w:ind w:firstLine="709"/>
        <w:jc w:val="right"/>
      </w:pPr>
      <w:r>
        <w:t xml:space="preserve">   </w:t>
      </w:r>
      <w:r w:rsidRPr="007936E5">
        <w:t>(рубли)</w:t>
      </w:r>
    </w:p>
    <w:tbl>
      <w:tblPr>
        <w:tblStyle w:val="a3"/>
        <w:tblW w:w="9492" w:type="dxa"/>
        <w:tblLook w:val="04A0" w:firstRow="1" w:lastRow="0" w:firstColumn="1" w:lastColumn="0" w:noHBand="0" w:noVBand="1"/>
      </w:tblPr>
      <w:tblGrid>
        <w:gridCol w:w="3397"/>
        <w:gridCol w:w="2126"/>
        <w:gridCol w:w="1984"/>
        <w:gridCol w:w="1985"/>
      </w:tblGrid>
      <w:tr w:rsidR="008534AA" w:rsidRPr="00952C89" w:rsidTr="00695061">
        <w:trPr>
          <w:tblHeader/>
        </w:trPr>
        <w:tc>
          <w:tcPr>
            <w:tcW w:w="3397" w:type="dxa"/>
            <w:vAlign w:val="center"/>
          </w:tcPr>
          <w:p w:rsidR="008534AA" w:rsidRPr="008534AA" w:rsidRDefault="008534AA" w:rsidP="008B31A8">
            <w:pPr>
              <w:jc w:val="center"/>
              <w:rPr>
                <w:b/>
                <w:sz w:val="18"/>
                <w:szCs w:val="18"/>
              </w:rPr>
            </w:pPr>
            <w:r w:rsidRPr="008534AA">
              <w:rPr>
                <w:b/>
                <w:sz w:val="18"/>
                <w:szCs w:val="18"/>
              </w:rPr>
              <w:t xml:space="preserve">Наименование </w:t>
            </w:r>
          </w:p>
          <w:p w:rsidR="008534AA" w:rsidRPr="008534AA" w:rsidRDefault="008534AA" w:rsidP="008B31A8">
            <w:pPr>
              <w:jc w:val="center"/>
              <w:rPr>
                <w:b/>
                <w:sz w:val="18"/>
                <w:szCs w:val="18"/>
              </w:rPr>
            </w:pPr>
            <w:r w:rsidRPr="008534AA">
              <w:rPr>
                <w:b/>
                <w:sz w:val="18"/>
                <w:szCs w:val="18"/>
              </w:rPr>
              <w:t>проекта</w:t>
            </w:r>
          </w:p>
        </w:tc>
        <w:tc>
          <w:tcPr>
            <w:tcW w:w="2126" w:type="dxa"/>
            <w:vAlign w:val="center"/>
          </w:tcPr>
          <w:p w:rsidR="008534AA" w:rsidRPr="008534AA" w:rsidRDefault="008534AA" w:rsidP="008B31A8">
            <w:pPr>
              <w:jc w:val="center"/>
              <w:rPr>
                <w:b/>
                <w:sz w:val="18"/>
                <w:szCs w:val="18"/>
              </w:rPr>
            </w:pPr>
            <w:r w:rsidRPr="008534AA">
              <w:rPr>
                <w:b/>
                <w:sz w:val="18"/>
                <w:szCs w:val="18"/>
              </w:rPr>
              <w:t>2025 год</w:t>
            </w:r>
          </w:p>
          <w:p w:rsidR="008534AA" w:rsidRPr="008534AA" w:rsidRDefault="008534AA" w:rsidP="008B31A8">
            <w:pPr>
              <w:jc w:val="center"/>
              <w:rPr>
                <w:b/>
                <w:sz w:val="18"/>
                <w:szCs w:val="18"/>
              </w:rPr>
            </w:pPr>
            <w:r w:rsidRPr="008534AA">
              <w:rPr>
                <w:b/>
                <w:sz w:val="18"/>
                <w:szCs w:val="18"/>
              </w:rPr>
              <w:t>(проект)</w:t>
            </w:r>
          </w:p>
        </w:tc>
        <w:tc>
          <w:tcPr>
            <w:tcW w:w="1984" w:type="dxa"/>
            <w:vAlign w:val="center"/>
          </w:tcPr>
          <w:p w:rsidR="008534AA" w:rsidRPr="008534AA" w:rsidRDefault="008534AA" w:rsidP="008B31A8">
            <w:pPr>
              <w:jc w:val="center"/>
              <w:rPr>
                <w:b/>
                <w:sz w:val="18"/>
                <w:szCs w:val="18"/>
              </w:rPr>
            </w:pPr>
            <w:r w:rsidRPr="008534AA">
              <w:rPr>
                <w:b/>
                <w:sz w:val="18"/>
                <w:szCs w:val="18"/>
              </w:rPr>
              <w:t>2026 год</w:t>
            </w:r>
          </w:p>
          <w:p w:rsidR="008534AA" w:rsidRPr="008534AA" w:rsidRDefault="008534AA" w:rsidP="008B31A8">
            <w:pPr>
              <w:jc w:val="center"/>
              <w:rPr>
                <w:b/>
                <w:sz w:val="18"/>
                <w:szCs w:val="18"/>
              </w:rPr>
            </w:pPr>
            <w:r w:rsidRPr="008534AA">
              <w:rPr>
                <w:b/>
                <w:sz w:val="18"/>
                <w:szCs w:val="18"/>
              </w:rPr>
              <w:t>(проект)</w:t>
            </w:r>
          </w:p>
        </w:tc>
        <w:tc>
          <w:tcPr>
            <w:tcW w:w="1985" w:type="dxa"/>
            <w:vAlign w:val="center"/>
          </w:tcPr>
          <w:p w:rsidR="008534AA" w:rsidRPr="008534AA" w:rsidRDefault="008534AA" w:rsidP="008B31A8">
            <w:pPr>
              <w:jc w:val="center"/>
              <w:rPr>
                <w:b/>
                <w:sz w:val="18"/>
                <w:szCs w:val="18"/>
              </w:rPr>
            </w:pPr>
            <w:r w:rsidRPr="008534AA">
              <w:rPr>
                <w:b/>
                <w:sz w:val="18"/>
                <w:szCs w:val="18"/>
              </w:rPr>
              <w:t>2027 год</w:t>
            </w:r>
          </w:p>
          <w:p w:rsidR="008534AA" w:rsidRPr="008534AA" w:rsidRDefault="008534AA" w:rsidP="008B31A8">
            <w:pPr>
              <w:jc w:val="center"/>
              <w:rPr>
                <w:b/>
                <w:sz w:val="18"/>
                <w:szCs w:val="18"/>
              </w:rPr>
            </w:pPr>
            <w:r w:rsidRPr="008534AA">
              <w:rPr>
                <w:b/>
                <w:sz w:val="18"/>
                <w:szCs w:val="18"/>
              </w:rPr>
              <w:t>(проект)</w:t>
            </w:r>
          </w:p>
        </w:tc>
      </w:tr>
      <w:tr w:rsidR="008534AA" w:rsidRPr="00952C89" w:rsidTr="00695061">
        <w:tc>
          <w:tcPr>
            <w:tcW w:w="3397" w:type="dxa"/>
          </w:tcPr>
          <w:p w:rsidR="008534AA" w:rsidRPr="008534AA" w:rsidRDefault="008534AA" w:rsidP="008B31A8">
            <w:pPr>
              <w:rPr>
                <w:sz w:val="18"/>
                <w:szCs w:val="18"/>
              </w:rPr>
            </w:pPr>
            <w:r w:rsidRPr="008534AA">
              <w:rPr>
                <w:sz w:val="18"/>
                <w:szCs w:val="18"/>
              </w:rPr>
              <w:t>Инфраструктура для жизни (ФП «Региональная и местная дорожная сеть», «Формирование комфортной городской среды»)</w:t>
            </w:r>
          </w:p>
        </w:tc>
        <w:tc>
          <w:tcPr>
            <w:tcW w:w="2126" w:type="dxa"/>
            <w:vAlign w:val="center"/>
          </w:tcPr>
          <w:p w:rsidR="008534AA" w:rsidRPr="008534AA" w:rsidRDefault="008534AA" w:rsidP="008B31A8">
            <w:pPr>
              <w:jc w:val="center"/>
              <w:rPr>
                <w:sz w:val="18"/>
                <w:szCs w:val="18"/>
              </w:rPr>
            </w:pPr>
            <w:r w:rsidRPr="008534AA">
              <w:rPr>
                <w:sz w:val="18"/>
                <w:szCs w:val="18"/>
              </w:rPr>
              <w:t>14</w:t>
            </w:r>
            <w:r w:rsidRPr="008534AA">
              <w:rPr>
                <w:sz w:val="18"/>
                <w:szCs w:val="18"/>
                <w:lang w:val="en-US"/>
              </w:rPr>
              <w:t> </w:t>
            </w:r>
            <w:r w:rsidRPr="008534AA">
              <w:rPr>
                <w:sz w:val="18"/>
                <w:szCs w:val="18"/>
              </w:rPr>
              <w:t>000</w:t>
            </w:r>
            <w:r w:rsidRPr="008534AA">
              <w:rPr>
                <w:sz w:val="18"/>
                <w:szCs w:val="18"/>
                <w:lang w:val="en-US"/>
              </w:rPr>
              <w:t> </w:t>
            </w:r>
            <w:r w:rsidRPr="008534AA">
              <w:rPr>
                <w:sz w:val="18"/>
                <w:szCs w:val="18"/>
              </w:rPr>
              <w:t>000,00 МБ</w:t>
            </w:r>
          </w:p>
          <w:p w:rsidR="008534AA" w:rsidRPr="008534AA" w:rsidRDefault="008534AA" w:rsidP="008B31A8">
            <w:pPr>
              <w:jc w:val="center"/>
              <w:rPr>
                <w:sz w:val="18"/>
                <w:szCs w:val="18"/>
              </w:rPr>
            </w:pPr>
            <w:r w:rsidRPr="008534AA">
              <w:rPr>
                <w:sz w:val="18"/>
                <w:szCs w:val="18"/>
              </w:rPr>
              <w:t>126 000 000,00 МБТ</w:t>
            </w:r>
          </w:p>
        </w:tc>
        <w:tc>
          <w:tcPr>
            <w:tcW w:w="1984" w:type="dxa"/>
            <w:vAlign w:val="center"/>
          </w:tcPr>
          <w:p w:rsidR="008534AA" w:rsidRPr="008534AA" w:rsidRDefault="008534AA" w:rsidP="008B31A8">
            <w:pPr>
              <w:jc w:val="center"/>
              <w:rPr>
                <w:sz w:val="18"/>
                <w:szCs w:val="18"/>
              </w:rPr>
            </w:pPr>
            <w:r w:rsidRPr="008534AA">
              <w:rPr>
                <w:sz w:val="18"/>
                <w:szCs w:val="18"/>
              </w:rPr>
              <w:t>37</w:t>
            </w:r>
            <w:r w:rsidRPr="008534AA">
              <w:rPr>
                <w:sz w:val="18"/>
                <w:szCs w:val="18"/>
                <w:lang w:val="en-US"/>
              </w:rPr>
              <w:t> </w:t>
            </w:r>
            <w:r w:rsidRPr="008534AA">
              <w:rPr>
                <w:sz w:val="18"/>
                <w:szCs w:val="18"/>
              </w:rPr>
              <w:t>000</w:t>
            </w:r>
            <w:r w:rsidRPr="008534AA">
              <w:rPr>
                <w:sz w:val="18"/>
                <w:szCs w:val="18"/>
                <w:lang w:val="en-US"/>
              </w:rPr>
              <w:t> </w:t>
            </w:r>
            <w:r w:rsidRPr="008534AA">
              <w:rPr>
                <w:sz w:val="18"/>
                <w:szCs w:val="18"/>
              </w:rPr>
              <w:t>000,00 МБ</w:t>
            </w:r>
          </w:p>
          <w:p w:rsidR="008534AA" w:rsidRPr="008534AA" w:rsidRDefault="008534AA" w:rsidP="008B31A8">
            <w:pPr>
              <w:jc w:val="center"/>
              <w:rPr>
                <w:sz w:val="18"/>
                <w:szCs w:val="18"/>
              </w:rPr>
            </w:pPr>
            <w:r w:rsidRPr="008534AA">
              <w:rPr>
                <w:sz w:val="18"/>
                <w:szCs w:val="18"/>
              </w:rPr>
              <w:t>126 000 000,00 МБТ</w:t>
            </w:r>
          </w:p>
        </w:tc>
        <w:tc>
          <w:tcPr>
            <w:tcW w:w="1985" w:type="dxa"/>
            <w:vAlign w:val="center"/>
          </w:tcPr>
          <w:p w:rsidR="008534AA" w:rsidRPr="008534AA" w:rsidRDefault="008534AA" w:rsidP="008B31A8">
            <w:pPr>
              <w:ind w:left="-110" w:firstLine="110"/>
              <w:jc w:val="center"/>
              <w:rPr>
                <w:sz w:val="18"/>
                <w:szCs w:val="18"/>
              </w:rPr>
            </w:pPr>
            <w:r w:rsidRPr="008534AA">
              <w:rPr>
                <w:sz w:val="18"/>
                <w:szCs w:val="18"/>
              </w:rPr>
              <w:t>23 500 000,00 МБ</w:t>
            </w:r>
          </w:p>
          <w:p w:rsidR="008534AA" w:rsidRPr="008534AA" w:rsidRDefault="008534AA" w:rsidP="008B31A8">
            <w:pPr>
              <w:jc w:val="center"/>
              <w:rPr>
                <w:sz w:val="18"/>
                <w:szCs w:val="18"/>
              </w:rPr>
            </w:pPr>
            <w:r w:rsidRPr="008534AA">
              <w:rPr>
                <w:sz w:val="18"/>
                <w:szCs w:val="18"/>
              </w:rPr>
              <w:t>0,00 МБТ</w:t>
            </w:r>
          </w:p>
        </w:tc>
      </w:tr>
      <w:tr w:rsidR="008534AA" w:rsidRPr="00952C89" w:rsidTr="00695061">
        <w:tc>
          <w:tcPr>
            <w:tcW w:w="3397" w:type="dxa"/>
          </w:tcPr>
          <w:p w:rsidR="008534AA" w:rsidRPr="008534AA" w:rsidRDefault="008534AA" w:rsidP="008B31A8">
            <w:pPr>
              <w:jc w:val="right"/>
              <w:rPr>
                <w:b/>
                <w:sz w:val="18"/>
                <w:szCs w:val="18"/>
              </w:rPr>
            </w:pPr>
            <w:r w:rsidRPr="008534AA">
              <w:rPr>
                <w:b/>
                <w:sz w:val="18"/>
                <w:szCs w:val="18"/>
              </w:rPr>
              <w:t>Итого:</w:t>
            </w:r>
          </w:p>
        </w:tc>
        <w:tc>
          <w:tcPr>
            <w:tcW w:w="2126" w:type="dxa"/>
            <w:vAlign w:val="center"/>
          </w:tcPr>
          <w:p w:rsidR="008534AA" w:rsidRPr="008534AA" w:rsidRDefault="008534AA" w:rsidP="008B31A8">
            <w:pPr>
              <w:jc w:val="center"/>
              <w:rPr>
                <w:b/>
                <w:sz w:val="18"/>
                <w:szCs w:val="18"/>
                <w:lang w:val="en-US"/>
              </w:rPr>
            </w:pPr>
            <w:r w:rsidRPr="008534AA">
              <w:rPr>
                <w:b/>
                <w:sz w:val="18"/>
                <w:szCs w:val="18"/>
                <w:lang w:val="en-US"/>
              </w:rPr>
              <w:t>140 000 000</w:t>
            </w:r>
            <w:r w:rsidRPr="008534AA">
              <w:rPr>
                <w:b/>
                <w:sz w:val="18"/>
                <w:szCs w:val="18"/>
              </w:rPr>
              <w:t>,</w:t>
            </w:r>
            <w:r w:rsidRPr="008534AA">
              <w:rPr>
                <w:b/>
                <w:sz w:val="18"/>
                <w:szCs w:val="18"/>
                <w:lang w:val="en-US"/>
              </w:rPr>
              <w:t>00</w:t>
            </w:r>
          </w:p>
        </w:tc>
        <w:tc>
          <w:tcPr>
            <w:tcW w:w="1984" w:type="dxa"/>
            <w:vAlign w:val="center"/>
          </w:tcPr>
          <w:p w:rsidR="008534AA" w:rsidRPr="008534AA" w:rsidRDefault="008534AA" w:rsidP="008B31A8">
            <w:pPr>
              <w:jc w:val="center"/>
              <w:rPr>
                <w:b/>
                <w:sz w:val="18"/>
                <w:szCs w:val="18"/>
                <w:lang w:val="en-US"/>
              </w:rPr>
            </w:pPr>
            <w:r w:rsidRPr="008534AA">
              <w:rPr>
                <w:b/>
                <w:sz w:val="18"/>
                <w:szCs w:val="18"/>
                <w:lang w:val="en-US"/>
              </w:rPr>
              <w:t>1</w:t>
            </w:r>
            <w:r w:rsidRPr="008534AA">
              <w:rPr>
                <w:b/>
                <w:sz w:val="18"/>
                <w:szCs w:val="18"/>
              </w:rPr>
              <w:t>63</w:t>
            </w:r>
            <w:r w:rsidRPr="008534AA">
              <w:rPr>
                <w:b/>
                <w:sz w:val="18"/>
                <w:szCs w:val="18"/>
                <w:lang w:val="en-US"/>
              </w:rPr>
              <w:t> 000 000</w:t>
            </w:r>
            <w:r w:rsidRPr="008534AA">
              <w:rPr>
                <w:b/>
                <w:sz w:val="18"/>
                <w:szCs w:val="18"/>
              </w:rPr>
              <w:t>,</w:t>
            </w:r>
            <w:r w:rsidRPr="008534AA">
              <w:rPr>
                <w:b/>
                <w:sz w:val="18"/>
                <w:szCs w:val="18"/>
                <w:lang w:val="en-US"/>
              </w:rPr>
              <w:t>00</w:t>
            </w:r>
          </w:p>
        </w:tc>
        <w:tc>
          <w:tcPr>
            <w:tcW w:w="1985" w:type="dxa"/>
            <w:vAlign w:val="center"/>
          </w:tcPr>
          <w:p w:rsidR="008534AA" w:rsidRPr="008534AA" w:rsidRDefault="008534AA" w:rsidP="008B31A8">
            <w:pPr>
              <w:jc w:val="center"/>
              <w:rPr>
                <w:b/>
                <w:sz w:val="18"/>
                <w:szCs w:val="18"/>
              </w:rPr>
            </w:pPr>
            <w:r w:rsidRPr="008534AA">
              <w:rPr>
                <w:b/>
                <w:sz w:val="18"/>
                <w:szCs w:val="18"/>
              </w:rPr>
              <w:t>23 500 000,</w:t>
            </w:r>
            <w:r w:rsidRPr="008534AA">
              <w:rPr>
                <w:b/>
                <w:sz w:val="18"/>
                <w:szCs w:val="18"/>
                <w:lang w:val="en-US"/>
              </w:rPr>
              <w:t>00</w:t>
            </w:r>
          </w:p>
        </w:tc>
      </w:tr>
      <w:tr w:rsidR="008534AA" w:rsidRPr="00952C89" w:rsidTr="00695061">
        <w:tc>
          <w:tcPr>
            <w:tcW w:w="3397" w:type="dxa"/>
          </w:tcPr>
          <w:p w:rsidR="008534AA" w:rsidRPr="008534AA" w:rsidRDefault="008534AA" w:rsidP="008B31A8">
            <w:pPr>
              <w:rPr>
                <w:sz w:val="18"/>
                <w:szCs w:val="18"/>
              </w:rPr>
            </w:pPr>
            <w:r w:rsidRPr="008534AA">
              <w:rPr>
                <w:sz w:val="18"/>
                <w:szCs w:val="18"/>
              </w:rPr>
              <w:t>Молодежь и дети (ФП «Все лучшее детям», ФП «Педагоги и наставники»)</w:t>
            </w:r>
          </w:p>
        </w:tc>
        <w:tc>
          <w:tcPr>
            <w:tcW w:w="2126" w:type="dxa"/>
            <w:vAlign w:val="center"/>
          </w:tcPr>
          <w:p w:rsidR="008534AA" w:rsidRPr="008534AA" w:rsidRDefault="008534AA" w:rsidP="008B31A8">
            <w:pPr>
              <w:jc w:val="center"/>
              <w:rPr>
                <w:sz w:val="18"/>
                <w:szCs w:val="18"/>
              </w:rPr>
            </w:pPr>
            <w:r w:rsidRPr="008534AA">
              <w:rPr>
                <w:sz w:val="18"/>
                <w:szCs w:val="18"/>
              </w:rPr>
              <w:t>0,00 МБ</w:t>
            </w:r>
          </w:p>
          <w:p w:rsidR="008534AA" w:rsidRPr="008534AA" w:rsidRDefault="008534AA" w:rsidP="008B31A8">
            <w:pPr>
              <w:jc w:val="center"/>
              <w:rPr>
                <w:sz w:val="18"/>
                <w:szCs w:val="18"/>
              </w:rPr>
            </w:pPr>
            <w:r w:rsidRPr="008534AA">
              <w:rPr>
                <w:sz w:val="18"/>
                <w:szCs w:val="18"/>
              </w:rPr>
              <w:t>75 403 323,60 МБТ</w:t>
            </w:r>
          </w:p>
        </w:tc>
        <w:tc>
          <w:tcPr>
            <w:tcW w:w="1984" w:type="dxa"/>
            <w:vAlign w:val="center"/>
          </w:tcPr>
          <w:p w:rsidR="008534AA" w:rsidRPr="008534AA" w:rsidRDefault="008534AA" w:rsidP="008B31A8">
            <w:pPr>
              <w:jc w:val="center"/>
              <w:rPr>
                <w:sz w:val="18"/>
                <w:szCs w:val="18"/>
              </w:rPr>
            </w:pPr>
            <w:r w:rsidRPr="008534AA">
              <w:rPr>
                <w:sz w:val="18"/>
                <w:szCs w:val="18"/>
              </w:rPr>
              <w:t>4 418 999,62 МБ</w:t>
            </w:r>
          </w:p>
          <w:p w:rsidR="008534AA" w:rsidRPr="008534AA" w:rsidRDefault="008534AA" w:rsidP="008B31A8">
            <w:pPr>
              <w:jc w:val="center"/>
              <w:rPr>
                <w:sz w:val="18"/>
                <w:szCs w:val="18"/>
              </w:rPr>
            </w:pPr>
            <w:r w:rsidRPr="008534AA">
              <w:rPr>
                <w:sz w:val="18"/>
                <w:szCs w:val="18"/>
              </w:rPr>
              <w:t>189 543 700,93 МБТ</w:t>
            </w:r>
          </w:p>
        </w:tc>
        <w:tc>
          <w:tcPr>
            <w:tcW w:w="1985" w:type="dxa"/>
            <w:vAlign w:val="center"/>
          </w:tcPr>
          <w:p w:rsidR="008534AA" w:rsidRPr="008534AA" w:rsidRDefault="008534AA" w:rsidP="008B31A8">
            <w:pPr>
              <w:jc w:val="center"/>
              <w:rPr>
                <w:sz w:val="18"/>
                <w:szCs w:val="18"/>
              </w:rPr>
            </w:pPr>
            <w:r w:rsidRPr="008534AA">
              <w:rPr>
                <w:sz w:val="18"/>
                <w:szCs w:val="18"/>
              </w:rPr>
              <w:t>7 520 051,98 МБ</w:t>
            </w:r>
          </w:p>
          <w:p w:rsidR="008534AA" w:rsidRPr="008534AA" w:rsidRDefault="008534AA" w:rsidP="008B31A8">
            <w:pPr>
              <w:jc w:val="center"/>
              <w:rPr>
                <w:sz w:val="18"/>
                <w:szCs w:val="18"/>
              </w:rPr>
            </w:pPr>
            <w:r w:rsidRPr="008534AA">
              <w:rPr>
                <w:sz w:val="18"/>
                <w:szCs w:val="18"/>
              </w:rPr>
              <w:t>189 543 700,93 МБТ</w:t>
            </w:r>
          </w:p>
        </w:tc>
      </w:tr>
      <w:tr w:rsidR="008534AA" w:rsidRPr="00952C89" w:rsidTr="00695061">
        <w:trPr>
          <w:trHeight w:val="321"/>
        </w:trPr>
        <w:tc>
          <w:tcPr>
            <w:tcW w:w="3397" w:type="dxa"/>
          </w:tcPr>
          <w:p w:rsidR="008534AA" w:rsidRPr="008534AA" w:rsidRDefault="008534AA" w:rsidP="008B31A8">
            <w:pPr>
              <w:jc w:val="right"/>
              <w:rPr>
                <w:b/>
                <w:sz w:val="18"/>
                <w:szCs w:val="18"/>
              </w:rPr>
            </w:pPr>
            <w:r w:rsidRPr="008534AA">
              <w:rPr>
                <w:b/>
                <w:sz w:val="18"/>
                <w:szCs w:val="18"/>
              </w:rPr>
              <w:t>Итого:</w:t>
            </w:r>
          </w:p>
        </w:tc>
        <w:tc>
          <w:tcPr>
            <w:tcW w:w="2126" w:type="dxa"/>
            <w:vAlign w:val="center"/>
          </w:tcPr>
          <w:p w:rsidR="008534AA" w:rsidRPr="008534AA" w:rsidRDefault="008534AA" w:rsidP="008B31A8">
            <w:pPr>
              <w:jc w:val="center"/>
              <w:rPr>
                <w:b/>
                <w:sz w:val="18"/>
                <w:szCs w:val="18"/>
              </w:rPr>
            </w:pPr>
            <w:r w:rsidRPr="008534AA">
              <w:rPr>
                <w:b/>
                <w:sz w:val="18"/>
                <w:szCs w:val="18"/>
              </w:rPr>
              <w:t>75 403 323,60</w:t>
            </w:r>
          </w:p>
        </w:tc>
        <w:tc>
          <w:tcPr>
            <w:tcW w:w="1984" w:type="dxa"/>
            <w:vAlign w:val="center"/>
          </w:tcPr>
          <w:p w:rsidR="008534AA" w:rsidRPr="008534AA" w:rsidRDefault="008534AA" w:rsidP="008B31A8">
            <w:pPr>
              <w:jc w:val="center"/>
              <w:rPr>
                <w:b/>
                <w:sz w:val="18"/>
                <w:szCs w:val="18"/>
              </w:rPr>
            </w:pPr>
            <w:r w:rsidRPr="008534AA">
              <w:rPr>
                <w:b/>
                <w:sz w:val="18"/>
                <w:szCs w:val="18"/>
              </w:rPr>
              <w:t>193 962 700,55</w:t>
            </w:r>
          </w:p>
        </w:tc>
        <w:tc>
          <w:tcPr>
            <w:tcW w:w="1985" w:type="dxa"/>
            <w:vAlign w:val="center"/>
          </w:tcPr>
          <w:p w:rsidR="008534AA" w:rsidRPr="008534AA" w:rsidRDefault="008534AA" w:rsidP="008B31A8">
            <w:pPr>
              <w:jc w:val="center"/>
              <w:rPr>
                <w:b/>
                <w:sz w:val="18"/>
                <w:szCs w:val="18"/>
              </w:rPr>
            </w:pPr>
            <w:r w:rsidRPr="008534AA">
              <w:rPr>
                <w:b/>
                <w:sz w:val="18"/>
                <w:szCs w:val="18"/>
              </w:rPr>
              <w:t>197 063 752,91</w:t>
            </w:r>
          </w:p>
        </w:tc>
      </w:tr>
      <w:tr w:rsidR="008534AA" w:rsidRPr="00952C89" w:rsidTr="00695061">
        <w:trPr>
          <w:trHeight w:val="264"/>
        </w:trPr>
        <w:tc>
          <w:tcPr>
            <w:tcW w:w="3397" w:type="dxa"/>
          </w:tcPr>
          <w:p w:rsidR="008534AA" w:rsidRPr="008534AA" w:rsidRDefault="008534AA" w:rsidP="008B31A8">
            <w:pPr>
              <w:rPr>
                <w:b/>
                <w:sz w:val="18"/>
                <w:szCs w:val="18"/>
              </w:rPr>
            </w:pPr>
            <w:r w:rsidRPr="008534AA">
              <w:rPr>
                <w:b/>
                <w:sz w:val="18"/>
                <w:szCs w:val="18"/>
              </w:rPr>
              <w:t>ИТОГО по проектам:</w:t>
            </w:r>
          </w:p>
        </w:tc>
        <w:tc>
          <w:tcPr>
            <w:tcW w:w="2126" w:type="dxa"/>
          </w:tcPr>
          <w:p w:rsidR="008534AA" w:rsidRPr="008534AA" w:rsidRDefault="008534AA" w:rsidP="008B31A8">
            <w:pPr>
              <w:jc w:val="center"/>
              <w:rPr>
                <w:b/>
                <w:sz w:val="18"/>
                <w:szCs w:val="18"/>
              </w:rPr>
            </w:pPr>
            <w:r w:rsidRPr="008534AA">
              <w:rPr>
                <w:b/>
                <w:sz w:val="18"/>
                <w:szCs w:val="18"/>
              </w:rPr>
              <w:t>215 403 323,60</w:t>
            </w:r>
          </w:p>
        </w:tc>
        <w:tc>
          <w:tcPr>
            <w:tcW w:w="1984" w:type="dxa"/>
          </w:tcPr>
          <w:p w:rsidR="008534AA" w:rsidRPr="008534AA" w:rsidRDefault="008534AA" w:rsidP="008B31A8">
            <w:pPr>
              <w:jc w:val="center"/>
              <w:rPr>
                <w:b/>
                <w:sz w:val="18"/>
                <w:szCs w:val="18"/>
                <w:lang w:val="en-US"/>
              </w:rPr>
            </w:pPr>
            <w:r w:rsidRPr="008534AA">
              <w:rPr>
                <w:b/>
                <w:sz w:val="18"/>
                <w:szCs w:val="18"/>
              </w:rPr>
              <w:t>356 962 700,55</w:t>
            </w:r>
          </w:p>
        </w:tc>
        <w:tc>
          <w:tcPr>
            <w:tcW w:w="1985" w:type="dxa"/>
          </w:tcPr>
          <w:p w:rsidR="008534AA" w:rsidRPr="008534AA" w:rsidRDefault="008534AA" w:rsidP="008B31A8">
            <w:pPr>
              <w:jc w:val="center"/>
              <w:rPr>
                <w:b/>
                <w:sz w:val="18"/>
                <w:szCs w:val="18"/>
              </w:rPr>
            </w:pPr>
            <w:r w:rsidRPr="008534AA">
              <w:rPr>
                <w:b/>
                <w:sz w:val="18"/>
                <w:szCs w:val="18"/>
              </w:rPr>
              <w:t>220 563 752,91</w:t>
            </w:r>
          </w:p>
        </w:tc>
      </w:tr>
    </w:tbl>
    <w:p w:rsidR="008534AA" w:rsidRDefault="008534AA" w:rsidP="008534AA">
      <w:pPr>
        <w:spacing w:line="312" w:lineRule="auto"/>
        <w:jc w:val="both"/>
      </w:pPr>
    </w:p>
    <w:p w:rsidR="008534AA" w:rsidRPr="00F54AD9" w:rsidRDefault="008534AA" w:rsidP="008534AA">
      <w:pPr>
        <w:spacing w:line="312" w:lineRule="auto"/>
        <w:ind w:firstLine="709"/>
        <w:jc w:val="both"/>
      </w:pPr>
      <w:r w:rsidRPr="00F54AD9">
        <w:t xml:space="preserve">Расходы, реализуемые в рамках </w:t>
      </w:r>
      <w:r>
        <w:t>национальных проектов</w:t>
      </w:r>
      <w:r w:rsidRPr="00F54AD9">
        <w:t xml:space="preserve"> предусмотрены проектом бюджета Артемовского городского округа, на 202</w:t>
      </w:r>
      <w:r>
        <w:t>5</w:t>
      </w:r>
      <w:r w:rsidRPr="00F54AD9">
        <w:t xml:space="preserve"> год в сумме </w:t>
      </w:r>
      <w:r>
        <w:t xml:space="preserve">215 403 323,60 </w:t>
      </w:r>
      <w:r w:rsidRPr="00F54AD9">
        <w:t>руб</w:t>
      </w:r>
      <w:r>
        <w:t>лей</w:t>
      </w:r>
      <w:r w:rsidRPr="00F54AD9">
        <w:t xml:space="preserve">, на </w:t>
      </w:r>
      <w:r>
        <w:t xml:space="preserve">2026 </w:t>
      </w:r>
      <w:r w:rsidRPr="00F54AD9">
        <w:t xml:space="preserve">год в сумме </w:t>
      </w:r>
      <w:r>
        <w:t xml:space="preserve">356 962 700,55 </w:t>
      </w:r>
      <w:r w:rsidRPr="00F54AD9">
        <w:t>руб</w:t>
      </w:r>
      <w:r>
        <w:t>лей</w:t>
      </w:r>
      <w:r w:rsidRPr="00F54AD9">
        <w:t>, на 202</w:t>
      </w:r>
      <w:r>
        <w:t>7</w:t>
      </w:r>
      <w:r w:rsidRPr="00F54AD9">
        <w:t xml:space="preserve"> год в сумме </w:t>
      </w:r>
      <w:r>
        <w:t>220 563 752,91</w:t>
      </w:r>
      <w:r w:rsidRPr="00F54AD9">
        <w:t xml:space="preserve"> руб</w:t>
      </w:r>
      <w:r>
        <w:t>лей</w:t>
      </w:r>
      <w:r w:rsidRPr="00F54AD9">
        <w:t xml:space="preserve">, удельный вес в общем объеме распределенных расходов бюджета Артемовского городского округа составляет </w:t>
      </w:r>
      <w:r>
        <w:t>3,4</w:t>
      </w:r>
      <w:r w:rsidRPr="00436FD3">
        <w:t xml:space="preserve">%, </w:t>
      </w:r>
      <w:r>
        <w:t>5,8%</w:t>
      </w:r>
      <w:r w:rsidRPr="00436FD3">
        <w:t xml:space="preserve"> и </w:t>
      </w:r>
      <w:r w:rsidRPr="00441E88">
        <w:t>3,</w:t>
      </w:r>
      <w:r>
        <w:t>7</w:t>
      </w:r>
      <w:r w:rsidRPr="00436FD3">
        <w:t>%</w:t>
      </w:r>
      <w:r w:rsidRPr="00F54AD9">
        <w:t xml:space="preserve"> в 202</w:t>
      </w:r>
      <w:r>
        <w:t>5</w:t>
      </w:r>
      <w:r w:rsidRPr="00F54AD9">
        <w:t xml:space="preserve"> году, 202</w:t>
      </w:r>
      <w:r>
        <w:t>6</w:t>
      </w:r>
      <w:r w:rsidRPr="00F54AD9">
        <w:t xml:space="preserve"> году и 202</w:t>
      </w:r>
      <w:r>
        <w:t>7</w:t>
      </w:r>
      <w:r w:rsidRPr="00F54AD9">
        <w:t xml:space="preserve"> году соответственно.</w:t>
      </w:r>
    </w:p>
    <w:p w:rsidR="008534AA" w:rsidRPr="00B26A6B" w:rsidRDefault="008534AA" w:rsidP="008534AA">
      <w:pPr>
        <w:pStyle w:val="ad"/>
        <w:numPr>
          <w:ilvl w:val="0"/>
          <w:numId w:val="9"/>
        </w:numPr>
        <w:tabs>
          <w:tab w:val="left" w:pos="1134"/>
        </w:tabs>
        <w:spacing w:line="312" w:lineRule="auto"/>
        <w:jc w:val="both"/>
        <w:rPr>
          <w:b/>
          <w:i/>
        </w:rPr>
      </w:pPr>
      <w:r w:rsidRPr="00B26A6B">
        <w:t xml:space="preserve">В рамках национального проекта </w:t>
      </w:r>
      <w:r w:rsidRPr="00B26A6B">
        <w:rPr>
          <w:b/>
          <w:i/>
        </w:rPr>
        <w:t>«Инфраструктура для жизни»:</w:t>
      </w:r>
    </w:p>
    <w:p w:rsidR="008534AA" w:rsidRPr="00B26A6B" w:rsidRDefault="008534AA" w:rsidP="008534AA">
      <w:pPr>
        <w:pStyle w:val="ad"/>
        <w:numPr>
          <w:ilvl w:val="1"/>
          <w:numId w:val="9"/>
        </w:numPr>
        <w:tabs>
          <w:tab w:val="left" w:pos="1134"/>
        </w:tabs>
        <w:spacing w:line="312" w:lineRule="auto"/>
        <w:ind w:left="0" w:firstLine="709"/>
        <w:jc w:val="both"/>
      </w:pPr>
      <w:r>
        <w:t xml:space="preserve"> Ф</w:t>
      </w:r>
      <w:r w:rsidRPr="00B26A6B">
        <w:t>едеральным проектом «Региональная и местная дорожная сеть», государственной программой Приморского края «Развитие транспортного комплекса Приморского края», проектом Закона Приморского края «О краевом бюджете на 2025 год и плановый период 2026 и 2027 годов» бюджету Артемовского городского округа распределен</w:t>
      </w:r>
      <w:r>
        <w:t>а</w:t>
      </w:r>
      <w:r w:rsidRPr="00B26A6B">
        <w:t xml:space="preserve"> субсидия на мероприятие «Капитальный ремонт и ремонт автомобильных дорог местного значения» в рамках муниципальной программы «</w:t>
      </w:r>
      <w:r w:rsidRPr="00B26A6B">
        <w:rPr>
          <w:color w:val="000000" w:themeColor="text1"/>
        </w:rPr>
        <w:t>Осуществление дорожной деятельности и транспортного обслуживания на территории Артемовского городского округа</w:t>
      </w:r>
      <w:r w:rsidRPr="00B26A6B">
        <w:t>» на 2025</w:t>
      </w:r>
      <w:r>
        <w:t xml:space="preserve"> год в сумме 126 000 000,00 рублей</w:t>
      </w:r>
      <w:r w:rsidRPr="00B26A6B">
        <w:t xml:space="preserve"> (д</w:t>
      </w:r>
      <w:r w:rsidRPr="00B26A6B">
        <w:rPr>
          <w:spacing w:val="2"/>
        </w:rPr>
        <w:t>оля Артемовского городского округа на выполнение расходного обязательства Артемовского городского округа</w:t>
      </w:r>
      <w:r>
        <w:t xml:space="preserve"> - 14 000 000,00 рублей</w:t>
      </w:r>
      <w:r w:rsidRPr="00B26A6B">
        <w:t xml:space="preserve">). Планируется </w:t>
      </w:r>
      <w:r w:rsidRPr="00B26A6B">
        <w:rPr>
          <w:spacing w:val="2"/>
        </w:rPr>
        <w:t xml:space="preserve">ремонт дороги протяженностью около 2 км от пер. Заводского до поворота на </w:t>
      </w:r>
      <w:proofErr w:type="spellStart"/>
      <w:r w:rsidRPr="00B26A6B">
        <w:rPr>
          <w:spacing w:val="2"/>
        </w:rPr>
        <w:t>мкр</w:t>
      </w:r>
      <w:proofErr w:type="spellEnd"/>
      <w:r w:rsidRPr="00B26A6B">
        <w:rPr>
          <w:spacing w:val="2"/>
        </w:rPr>
        <w:t>. Глобус-2.</w:t>
      </w:r>
    </w:p>
    <w:p w:rsidR="008534AA" w:rsidRDefault="008534AA" w:rsidP="008534AA">
      <w:pPr>
        <w:tabs>
          <w:tab w:val="left" w:pos="1134"/>
        </w:tabs>
        <w:spacing w:line="312" w:lineRule="auto"/>
        <w:ind w:firstLine="709"/>
        <w:jc w:val="both"/>
      </w:pPr>
      <w:r w:rsidRPr="002D0F46">
        <w:t>На 202</w:t>
      </w:r>
      <w:r>
        <w:t>6</w:t>
      </w:r>
      <w:r w:rsidRPr="002D0F46">
        <w:t xml:space="preserve"> год средства на данные цели предусмотрены на уровне 202</w:t>
      </w:r>
      <w:r>
        <w:t>5</w:t>
      </w:r>
      <w:r w:rsidRPr="002D0F46">
        <w:t xml:space="preserve"> г</w:t>
      </w:r>
      <w:r>
        <w:t>ода</w:t>
      </w:r>
      <w:r w:rsidRPr="002D0F46">
        <w:t>.</w:t>
      </w:r>
    </w:p>
    <w:p w:rsidR="008534AA" w:rsidRPr="00B26A6B" w:rsidRDefault="008534AA" w:rsidP="008534AA">
      <w:pPr>
        <w:pStyle w:val="ad"/>
        <w:numPr>
          <w:ilvl w:val="1"/>
          <w:numId w:val="9"/>
        </w:numPr>
        <w:tabs>
          <w:tab w:val="left" w:pos="709"/>
          <w:tab w:val="left" w:pos="993"/>
        </w:tabs>
        <w:spacing w:line="312" w:lineRule="auto"/>
        <w:ind w:left="0" w:firstLine="709"/>
        <w:jc w:val="both"/>
      </w:pPr>
      <w:r>
        <w:t>Федеральным проектом «Формирование комфортной городской среды», проектом бюджета Артемовского городского округа на 2025 год и плановый период 2026 и 2027 годов предусмотрена реализация мероприятия «</w:t>
      </w:r>
      <w:r w:rsidRPr="00DC6210">
        <w:t>Благоустройство рекреационной зоны русла реки Озерные Ключи</w:t>
      </w:r>
      <w:r>
        <w:t>» в 2026 году в сумме 23 000 000,00 рублей, в 2027 году в сумме 23 500 000,00 рублей -  реализаци</w:t>
      </w:r>
      <w:r w:rsidR="000725EC">
        <w:t>я</w:t>
      </w:r>
      <w:r>
        <w:t xml:space="preserve"> четвертого и пятого этап</w:t>
      </w:r>
      <w:r w:rsidR="000725EC">
        <w:t>ов</w:t>
      </w:r>
      <w:r>
        <w:t xml:space="preserve"> благоустройства </w:t>
      </w:r>
      <w:r w:rsidRPr="00DC6210">
        <w:t>рекреационной зоны русла реки Озерные Ключи</w:t>
      </w:r>
      <w:r w:rsidR="00DE3B19">
        <w:t>. С</w:t>
      </w:r>
      <w:r w:rsidR="00C56EE0">
        <w:t>рок реализации проекта - 2030 год.</w:t>
      </w:r>
    </w:p>
    <w:p w:rsidR="008534AA" w:rsidRPr="00B9570E" w:rsidRDefault="008534AA" w:rsidP="008534AA">
      <w:pPr>
        <w:pStyle w:val="ad"/>
        <w:numPr>
          <w:ilvl w:val="0"/>
          <w:numId w:val="8"/>
        </w:numPr>
        <w:tabs>
          <w:tab w:val="left" w:pos="851"/>
        </w:tabs>
        <w:spacing w:line="312" w:lineRule="auto"/>
        <w:contextualSpacing w:val="0"/>
        <w:jc w:val="both"/>
        <w:rPr>
          <w:b/>
          <w:i/>
        </w:rPr>
      </w:pPr>
      <w:r w:rsidRPr="00B9570E">
        <w:t xml:space="preserve">В </w:t>
      </w:r>
      <w:r>
        <w:t xml:space="preserve">рамках </w:t>
      </w:r>
      <w:r w:rsidRPr="00B9570E">
        <w:t>национальн</w:t>
      </w:r>
      <w:r>
        <w:t>ого проекта</w:t>
      </w:r>
      <w:r w:rsidRPr="00B9570E">
        <w:t xml:space="preserve"> </w:t>
      </w:r>
      <w:r w:rsidRPr="00B9570E">
        <w:rPr>
          <w:b/>
          <w:i/>
        </w:rPr>
        <w:t>«</w:t>
      </w:r>
      <w:r>
        <w:rPr>
          <w:b/>
          <w:i/>
        </w:rPr>
        <w:t>Молодежь и дети</w:t>
      </w:r>
      <w:r w:rsidRPr="00B9570E">
        <w:rPr>
          <w:b/>
          <w:i/>
        </w:rPr>
        <w:t>»:</w:t>
      </w:r>
    </w:p>
    <w:p w:rsidR="008534AA" w:rsidRPr="004A4F6F" w:rsidRDefault="008534AA" w:rsidP="008534AA">
      <w:pPr>
        <w:pStyle w:val="ad"/>
        <w:numPr>
          <w:ilvl w:val="1"/>
          <w:numId w:val="8"/>
        </w:numPr>
        <w:tabs>
          <w:tab w:val="left" w:pos="709"/>
        </w:tabs>
        <w:spacing w:line="312" w:lineRule="auto"/>
        <w:ind w:left="0" w:firstLine="709"/>
        <w:jc w:val="both"/>
        <w:rPr>
          <w:bCs/>
        </w:rPr>
      </w:pPr>
      <w:r w:rsidRPr="004A4F6F">
        <w:t>Федеральным проектом «Все лучшее детям» государственной программой Приморского края «Развитие образования Приморского края», проектом Закона Приморского края «О краевом бюджете на 2025 год и плановый период 2026 и 2027 годов»</w:t>
      </w:r>
      <w:r w:rsidRPr="004A4F6F">
        <w:rPr>
          <w:bCs/>
        </w:rPr>
        <w:t xml:space="preserve"> </w:t>
      </w:r>
      <w:r w:rsidRPr="004A4F6F">
        <w:t>бюджету Артемовского городского округа распределена субсидия на мероприятие «Модернизация школьных систем образования» в рамках муниципальной программы «Развитие и модернизация образования Артемовского городского округа» на 2026 год в сумме 142 880 987,65 рублей (д</w:t>
      </w:r>
      <w:r w:rsidRPr="004A4F6F">
        <w:rPr>
          <w:spacing w:val="2"/>
        </w:rPr>
        <w:t xml:space="preserve">оля Артемовского городского округа на выполнение расходного обязательства </w:t>
      </w:r>
      <w:r w:rsidRPr="004A4F6F">
        <w:rPr>
          <w:spacing w:val="2"/>
        </w:rPr>
        <w:lastRenderedPageBreak/>
        <w:t>Артемовского городского округа</w:t>
      </w:r>
      <w:r w:rsidRPr="004A4F6F">
        <w:t xml:space="preserve"> – 4 418 999,62 рублей), на 2027 год в сумме 142 880 987,65 рублей (д</w:t>
      </w:r>
      <w:r w:rsidRPr="004A4F6F">
        <w:rPr>
          <w:spacing w:val="2"/>
        </w:rPr>
        <w:t>оля Артемовского городского округа на выполнение расходного обязательства Артемовского городского округа</w:t>
      </w:r>
      <w:r w:rsidRPr="004A4F6F">
        <w:t xml:space="preserve"> – 7 520 051,98 рублей).   Планируется проведение капитального ремонта зданий 4 образовательных организаций и проведение работ по благоустройству прилегающих территорий: в 2026 году – МБОУ СОШ № 33 и МБОУ СОШ № 35</w:t>
      </w:r>
      <w:r>
        <w:t xml:space="preserve">; в 2027 году - </w:t>
      </w:r>
      <w:r w:rsidRPr="004A4F6F">
        <w:t>МБОУ СОШ № </w:t>
      </w:r>
      <w:r>
        <w:t>19</w:t>
      </w:r>
      <w:r w:rsidRPr="004A4F6F">
        <w:t xml:space="preserve"> и МБОУ СОШ № </w:t>
      </w:r>
      <w:r>
        <w:t>22;</w:t>
      </w:r>
    </w:p>
    <w:p w:rsidR="008534AA" w:rsidRPr="00454AAB" w:rsidRDefault="008534AA" w:rsidP="008534AA">
      <w:pPr>
        <w:pStyle w:val="ad"/>
        <w:numPr>
          <w:ilvl w:val="1"/>
          <w:numId w:val="8"/>
        </w:numPr>
        <w:tabs>
          <w:tab w:val="left" w:pos="709"/>
        </w:tabs>
        <w:spacing w:line="312" w:lineRule="auto"/>
        <w:ind w:left="0" w:firstLine="709"/>
        <w:jc w:val="both"/>
        <w:rPr>
          <w:bCs/>
        </w:rPr>
      </w:pPr>
      <w:r>
        <w:rPr>
          <w:bCs/>
        </w:rPr>
        <w:t xml:space="preserve">Федеральным проектом «Педагоги и наставники» </w:t>
      </w:r>
      <w:r w:rsidRPr="004A4F6F">
        <w:t>государственной программой Приморского края «Развитие образования Приморского края», проектом Закона Приморского края «О краевом бюджете на 2025 год и плановый период 2026 и 2027 годов»</w:t>
      </w:r>
      <w:r w:rsidRPr="004A4F6F">
        <w:rPr>
          <w:bCs/>
        </w:rPr>
        <w:t xml:space="preserve"> </w:t>
      </w:r>
      <w:r w:rsidRPr="004A4F6F">
        <w:t>бюджету Артемовского городского округа распределен</w:t>
      </w:r>
      <w:r>
        <w:t xml:space="preserve">ы следующие межбюджетные трансферты на мероприятия муниципальной программы </w:t>
      </w:r>
      <w:r w:rsidRPr="004A4F6F">
        <w:t>«Развитие и модернизация образования Артемовского городского округа»</w:t>
      </w:r>
      <w:r>
        <w:t>:</w:t>
      </w:r>
    </w:p>
    <w:p w:rsidR="008534AA" w:rsidRPr="000E27AD" w:rsidRDefault="008534AA" w:rsidP="008534AA">
      <w:pPr>
        <w:pStyle w:val="ad"/>
        <w:spacing w:line="312" w:lineRule="auto"/>
        <w:ind w:left="0" w:firstLine="709"/>
        <w:jc w:val="both"/>
      </w:pPr>
      <w:r w:rsidRPr="004A4F6F">
        <w:t>субвенция на мероприятие «Обеспечение мер социальной поддержки педагогических работников муниципальных образовательных организаций»</w:t>
      </w:r>
      <w:r>
        <w:t xml:space="preserve"> (е</w:t>
      </w:r>
      <w:r w:rsidRPr="004A4F6F">
        <w:t>диновременные денежные выплаты молодым специалистам, ежемесячные выплаты наставникам молодого специалиста, компенсация найма жилья молодым специалистам, компенсация части стоимости путевки на санаторно-курортное лечение педагогическим работникам</w:t>
      </w:r>
      <w:r>
        <w:t>)</w:t>
      </w:r>
      <w:r w:rsidRPr="004A4F6F">
        <w:t xml:space="preserve"> на 202</w:t>
      </w:r>
      <w:r>
        <w:t>5</w:t>
      </w:r>
      <w:r w:rsidRPr="004A4F6F">
        <w:t xml:space="preserve"> год в сумме </w:t>
      </w:r>
      <w:r>
        <w:t xml:space="preserve">26 760 000,00 рублей. </w:t>
      </w:r>
      <w:r w:rsidRPr="000E27AD">
        <w:t>Планируется предоставить в 2025 году денежные в</w:t>
      </w:r>
      <w:r w:rsidR="001D4379">
        <w:t>ыплаты 121 молодому специалисту;</w:t>
      </w:r>
    </w:p>
    <w:p w:rsidR="008534AA" w:rsidRDefault="008534AA" w:rsidP="008534AA">
      <w:pPr>
        <w:pStyle w:val="ad"/>
        <w:spacing w:line="312" w:lineRule="auto"/>
        <w:ind w:left="0" w:firstLine="709"/>
        <w:jc w:val="both"/>
      </w:pPr>
      <w:r w:rsidRPr="004A4F6F">
        <w:t>субвенция на мероприятие «</w:t>
      </w:r>
      <w:r w:rsidRPr="00842927">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4A4F6F">
        <w:t>»</w:t>
      </w:r>
      <w:r>
        <w:t xml:space="preserve"> </w:t>
      </w:r>
      <w:r w:rsidRPr="004A4F6F">
        <w:t>на 202</w:t>
      </w:r>
      <w:r>
        <w:t>5-2027 годы</w:t>
      </w:r>
      <w:r w:rsidRPr="004A4F6F">
        <w:t xml:space="preserve"> в сумме </w:t>
      </w:r>
      <w:r>
        <w:t xml:space="preserve">39 897 000,00 рублей ежегодно. </w:t>
      </w:r>
      <w:r w:rsidRPr="004A4F6F">
        <w:t xml:space="preserve">Планируется предоставить </w:t>
      </w:r>
      <w:r w:rsidRPr="00CF17E8">
        <w:t>денежные выплаты 4</w:t>
      </w:r>
      <w:r w:rsidR="00CF17E8" w:rsidRPr="00CF17E8">
        <w:t>80</w:t>
      </w:r>
      <w:r w:rsidR="001D4379" w:rsidRPr="00CF17E8">
        <w:t xml:space="preserve"> педагогам;</w:t>
      </w:r>
    </w:p>
    <w:p w:rsidR="008534AA" w:rsidRDefault="008534AA" w:rsidP="008534AA">
      <w:pPr>
        <w:spacing w:line="312" w:lineRule="auto"/>
        <w:ind w:firstLine="709"/>
        <w:jc w:val="both"/>
      </w:pPr>
      <w:r>
        <w:t>иные межбюджетные трансферты на мероприятие «</w:t>
      </w:r>
      <w:r w:rsidRPr="00F56BF4">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t xml:space="preserve"> на 2025 год в сумме 8 746 323,60 рублей, на 2026-2027 годы 6 765 713,28 рублей ежегодно. Планируется обеспечить </w:t>
      </w:r>
      <w:r w:rsidRPr="00F56BF4">
        <w:t>деятельност</w:t>
      </w:r>
      <w:r>
        <w:t>ь</w:t>
      </w:r>
      <w:r w:rsidRPr="00F56BF4">
        <w:t xml:space="preserve"> советников директора по воспитанию и взаимодействию с детскими общественными объединениями в </w:t>
      </w:r>
      <w:r>
        <w:t>20 учреждениях.</w:t>
      </w:r>
    </w:p>
    <w:p w:rsidR="008534AA" w:rsidRPr="004A4F6F" w:rsidRDefault="008534AA" w:rsidP="008534AA">
      <w:pPr>
        <w:pStyle w:val="ad"/>
        <w:spacing w:line="312" w:lineRule="auto"/>
        <w:ind w:left="0" w:firstLine="709"/>
        <w:jc w:val="both"/>
        <w:rPr>
          <w:bCs/>
        </w:rPr>
      </w:pPr>
    </w:p>
    <w:p w:rsidR="005158B3" w:rsidRPr="00381823" w:rsidRDefault="005158B3" w:rsidP="003B10CB">
      <w:pPr>
        <w:spacing w:line="312" w:lineRule="auto"/>
        <w:ind w:firstLine="709"/>
        <w:jc w:val="both"/>
        <w:rPr>
          <w:b/>
          <w:color w:val="000000" w:themeColor="text1"/>
        </w:rPr>
      </w:pPr>
      <w:r w:rsidRPr="00381823">
        <w:rPr>
          <w:b/>
          <w:color w:val="000000" w:themeColor="text1"/>
        </w:rPr>
        <w:t xml:space="preserve">Дефицит бюджета </w:t>
      </w:r>
    </w:p>
    <w:p w:rsidR="005158B3" w:rsidRPr="00985BC2" w:rsidRDefault="005158B3" w:rsidP="003B10CB">
      <w:pPr>
        <w:spacing w:line="312" w:lineRule="auto"/>
        <w:ind w:firstLine="709"/>
        <w:jc w:val="both"/>
      </w:pPr>
      <w:r w:rsidRPr="00985BC2">
        <w:t>Бюджет Артемовского городского округа на 202</w:t>
      </w:r>
      <w:r w:rsidR="00390576">
        <w:t>5</w:t>
      </w:r>
      <w:r w:rsidRPr="00985BC2">
        <w:t xml:space="preserve"> год предлагается принять без дефицита.</w:t>
      </w:r>
    </w:p>
    <w:p w:rsidR="005158B3" w:rsidRPr="00985BC2" w:rsidRDefault="005158B3" w:rsidP="003B10CB">
      <w:pPr>
        <w:spacing w:line="312" w:lineRule="auto"/>
        <w:ind w:firstLine="709"/>
        <w:jc w:val="both"/>
      </w:pPr>
      <w:r w:rsidRPr="00985BC2">
        <w:t xml:space="preserve">Бюджет Артемовского городского округа на первый и второй плановые года предлагается принять с профицитом в объеме 25 800 000,00 </w:t>
      </w:r>
      <w:r w:rsidR="00D046B8">
        <w:t>рублей</w:t>
      </w:r>
      <w:r w:rsidRPr="00985BC2">
        <w:t xml:space="preserve"> соответственно по годам в связи с планируемым погашением кредита.</w:t>
      </w:r>
    </w:p>
    <w:p w:rsidR="005158B3" w:rsidRDefault="005158B3" w:rsidP="003B10CB">
      <w:pPr>
        <w:spacing w:line="312" w:lineRule="auto"/>
        <w:ind w:firstLine="709"/>
        <w:jc w:val="both"/>
      </w:pPr>
    </w:p>
    <w:p w:rsidR="00BB5C9B" w:rsidRPr="004623F9" w:rsidRDefault="00BB5C9B" w:rsidP="003B10CB">
      <w:pPr>
        <w:spacing w:line="312" w:lineRule="auto"/>
        <w:ind w:firstLine="709"/>
        <w:jc w:val="both"/>
        <w:rPr>
          <w:bCs/>
          <w:color w:val="FF0000"/>
        </w:rPr>
      </w:pPr>
    </w:p>
    <w:p w:rsidR="00AB4F24" w:rsidRDefault="00AB4F24" w:rsidP="003B10CB">
      <w:pPr>
        <w:shd w:val="clear" w:color="auto" w:fill="FFFFFF"/>
        <w:jc w:val="both"/>
      </w:pPr>
      <w:r>
        <w:t xml:space="preserve">Начальник финансового управления </w:t>
      </w:r>
    </w:p>
    <w:p w:rsidR="00AB4F24" w:rsidRDefault="00AB4F24" w:rsidP="003B10CB">
      <w:pPr>
        <w:shd w:val="clear" w:color="auto" w:fill="FFFFFF"/>
        <w:spacing w:line="312" w:lineRule="auto"/>
        <w:jc w:val="both"/>
      </w:pPr>
      <w:r>
        <w:t xml:space="preserve">Администрации Артемовского городского округа   </w:t>
      </w:r>
      <w:r w:rsidR="00A37230">
        <w:t xml:space="preserve">  </w:t>
      </w:r>
      <w:r>
        <w:t xml:space="preserve">                   </w:t>
      </w:r>
      <w:r w:rsidR="00CB038F">
        <w:t xml:space="preserve">            </w:t>
      </w:r>
      <w:r>
        <w:t xml:space="preserve">                 Л.Г. Асаржи</w:t>
      </w:r>
    </w:p>
    <w:p w:rsidR="00121063" w:rsidRDefault="00121063" w:rsidP="00952C89">
      <w:pPr>
        <w:suppressAutoHyphens/>
        <w:spacing w:line="23" w:lineRule="atLeast"/>
        <w:ind w:firstLine="709"/>
        <w:jc w:val="center"/>
        <w:rPr>
          <w:b/>
        </w:rPr>
      </w:pPr>
    </w:p>
    <w:sectPr w:rsidR="00121063" w:rsidSect="009505DE">
      <w:headerReference w:type="default" r:id="rId8"/>
      <w:pgSz w:w="11906" w:h="16838"/>
      <w:pgMar w:top="709" w:right="73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2FB" w:rsidRDefault="00D632FB" w:rsidP="00330CCF">
      <w:r>
        <w:separator/>
      </w:r>
    </w:p>
  </w:endnote>
  <w:endnote w:type="continuationSeparator" w:id="0">
    <w:p w:rsidR="00D632FB" w:rsidRDefault="00D632FB" w:rsidP="0033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2FB" w:rsidRDefault="00D632FB" w:rsidP="00330CCF">
      <w:r>
        <w:separator/>
      </w:r>
    </w:p>
  </w:footnote>
  <w:footnote w:type="continuationSeparator" w:id="0">
    <w:p w:rsidR="00D632FB" w:rsidRDefault="00D632FB" w:rsidP="00330C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913719"/>
      <w:docPartObj>
        <w:docPartGallery w:val="Page Numbers (Top of Page)"/>
        <w:docPartUnique/>
      </w:docPartObj>
    </w:sdtPr>
    <w:sdtContent>
      <w:p w:rsidR="00D632FB" w:rsidRDefault="00D632FB">
        <w:pPr>
          <w:pStyle w:val="a8"/>
          <w:jc w:val="center"/>
        </w:pPr>
        <w:r w:rsidRPr="00330CCF">
          <w:fldChar w:fldCharType="begin"/>
        </w:r>
        <w:r w:rsidRPr="00330CCF">
          <w:instrText xml:space="preserve"> PAGE   \* MERGEFORMAT </w:instrText>
        </w:r>
        <w:r w:rsidRPr="00330CCF">
          <w:fldChar w:fldCharType="separate"/>
        </w:r>
        <w:r w:rsidR="00812F28">
          <w:rPr>
            <w:noProof/>
          </w:rPr>
          <w:t>65</w:t>
        </w:r>
        <w:r w:rsidRPr="00330CCF">
          <w:fldChar w:fldCharType="end"/>
        </w:r>
      </w:p>
    </w:sdtContent>
  </w:sdt>
  <w:p w:rsidR="00D632FB" w:rsidRDefault="00D632FB">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37C6"/>
    <w:multiLevelType w:val="hybridMultilevel"/>
    <w:tmpl w:val="F782F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C4A4E"/>
    <w:multiLevelType w:val="hybridMultilevel"/>
    <w:tmpl w:val="E4B0E3F2"/>
    <w:lvl w:ilvl="0" w:tplc="72F00186">
      <w:start w:val="1"/>
      <w:numFmt w:val="decimal"/>
      <w:lvlText w:val="%1)"/>
      <w:lvlJc w:val="left"/>
      <w:pPr>
        <w:ind w:left="405" w:hanging="360"/>
      </w:pPr>
      <w:rPr>
        <w:rFonts w:hint="default"/>
        <w:i w:val="0"/>
        <w:color w:val="auto"/>
        <w:sz w:val="20"/>
        <w:szCs w:val="2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18DA0D5B"/>
    <w:multiLevelType w:val="hybridMultilevel"/>
    <w:tmpl w:val="E5FCA606"/>
    <w:lvl w:ilvl="0" w:tplc="DEE462C4">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E82182"/>
    <w:multiLevelType w:val="multilevel"/>
    <w:tmpl w:val="A5E27098"/>
    <w:lvl w:ilvl="0">
      <w:start w:val="1"/>
      <w:numFmt w:val="decimal"/>
      <w:lvlText w:val="%1."/>
      <w:lvlJc w:val="left"/>
      <w:pPr>
        <w:ind w:left="1069" w:hanging="360"/>
      </w:pPr>
      <w:rPr>
        <w:rFonts w:hint="default"/>
        <w:b w:val="0"/>
        <w:i w:val="0"/>
      </w:rPr>
    </w:lvl>
    <w:lvl w:ilvl="1">
      <w:start w:val="1"/>
      <w:numFmt w:val="decimal"/>
      <w:isLgl/>
      <w:lvlText w:val="%1.%2."/>
      <w:lvlJc w:val="left"/>
      <w:pPr>
        <w:ind w:left="360" w:hanging="36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429" w:hanging="72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1789" w:hanging="108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149" w:hanging="144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4" w15:restartNumberingAfterBreak="0">
    <w:nsid w:val="4CE23084"/>
    <w:multiLevelType w:val="hybridMultilevel"/>
    <w:tmpl w:val="EE722FE6"/>
    <w:lvl w:ilvl="0" w:tplc="F0C2D792">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653873"/>
    <w:multiLevelType w:val="multilevel"/>
    <w:tmpl w:val="E10C40DA"/>
    <w:lvl w:ilvl="0">
      <w:start w:val="2"/>
      <w:numFmt w:val="decimal"/>
      <w:lvlText w:val="%1."/>
      <w:lvlJc w:val="left"/>
      <w:pPr>
        <w:ind w:left="1069" w:hanging="360"/>
      </w:pPr>
      <w:rPr>
        <w:rFonts w:hint="default"/>
        <w:b w:val="0"/>
        <w:i w:val="0"/>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557A730D"/>
    <w:multiLevelType w:val="hybridMultilevel"/>
    <w:tmpl w:val="8F205402"/>
    <w:lvl w:ilvl="0" w:tplc="AC9A0754">
      <w:start w:val="2"/>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6E2E3934"/>
    <w:multiLevelType w:val="hybridMultilevel"/>
    <w:tmpl w:val="E7228CE4"/>
    <w:lvl w:ilvl="0" w:tplc="3DA42F8E">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2E57B59"/>
    <w:multiLevelType w:val="hybridMultilevel"/>
    <w:tmpl w:val="4F84CA78"/>
    <w:lvl w:ilvl="0" w:tplc="77C2F2BA">
      <w:start w:val="70"/>
      <w:numFmt w:val="bullet"/>
      <w:lvlText w:val="-"/>
      <w:lvlJc w:val="left"/>
      <w:pPr>
        <w:ind w:left="720" w:hanging="360"/>
      </w:pPr>
      <w:rPr>
        <w:rFonts w:ascii="Times New Roman" w:eastAsiaTheme="minorHAnsi"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8"/>
  </w:num>
  <w:num w:numId="5">
    <w:abstractNumId w:val="7"/>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AC"/>
    <w:rsid w:val="00003A42"/>
    <w:rsid w:val="00005770"/>
    <w:rsid w:val="000171E2"/>
    <w:rsid w:val="0002133E"/>
    <w:rsid w:val="000219B0"/>
    <w:rsid w:val="000228EB"/>
    <w:rsid w:val="00024E3B"/>
    <w:rsid w:val="0002648B"/>
    <w:rsid w:val="00027241"/>
    <w:rsid w:val="00027EBF"/>
    <w:rsid w:val="00030F49"/>
    <w:rsid w:val="000319AC"/>
    <w:rsid w:val="00031DFE"/>
    <w:rsid w:val="00032B77"/>
    <w:rsid w:val="0003622D"/>
    <w:rsid w:val="00036986"/>
    <w:rsid w:val="000371E9"/>
    <w:rsid w:val="00037612"/>
    <w:rsid w:val="000405AA"/>
    <w:rsid w:val="00042ED4"/>
    <w:rsid w:val="00045897"/>
    <w:rsid w:val="000476AA"/>
    <w:rsid w:val="00047E69"/>
    <w:rsid w:val="000516EA"/>
    <w:rsid w:val="00055BB2"/>
    <w:rsid w:val="00061AAB"/>
    <w:rsid w:val="00063463"/>
    <w:rsid w:val="00063615"/>
    <w:rsid w:val="0006372C"/>
    <w:rsid w:val="000643A6"/>
    <w:rsid w:val="00064C2F"/>
    <w:rsid w:val="00065680"/>
    <w:rsid w:val="00067502"/>
    <w:rsid w:val="000719A5"/>
    <w:rsid w:val="000725EC"/>
    <w:rsid w:val="000735D7"/>
    <w:rsid w:val="000758E0"/>
    <w:rsid w:val="00075DA5"/>
    <w:rsid w:val="000807E8"/>
    <w:rsid w:val="00080C66"/>
    <w:rsid w:val="00086CED"/>
    <w:rsid w:val="0009108B"/>
    <w:rsid w:val="0009387D"/>
    <w:rsid w:val="00095688"/>
    <w:rsid w:val="00095D86"/>
    <w:rsid w:val="00097141"/>
    <w:rsid w:val="000A019A"/>
    <w:rsid w:val="000A08C8"/>
    <w:rsid w:val="000A277A"/>
    <w:rsid w:val="000A39F8"/>
    <w:rsid w:val="000A4CE5"/>
    <w:rsid w:val="000B04E5"/>
    <w:rsid w:val="000B05F2"/>
    <w:rsid w:val="000B34CD"/>
    <w:rsid w:val="000B3A90"/>
    <w:rsid w:val="000B57D3"/>
    <w:rsid w:val="000B65D6"/>
    <w:rsid w:val="000B7E4F"/>
    <w:rsid w:val="000C431D"/>
    <w:rsid w:val="000C5B20"/>
    <w:rsid w:val="000C6976"/>
    <w:rsid w:val="000C6B16"/>
    <w:rsid w:val="000C735D"/>
    <w:rsid w:val="000D3EBB"/>
    <w:rsid w:val="000D4EC8"/>
    <w:rsid w:val="000E00C1"/>
    <w:rsid w:val="000E04F8"/>
    <w:rsid w:val="000E18EE"/>
    <w:rsid w:val="000E46E5"/>
    <w:rsid w:val="000E53FF"/>
    <w:rsid w:val="000E60BB"/>
    <w:rsid w:val="000E689B"/>
    <w:rsid w:val="000E6C06"/>
    <w:rsid w:val="000E7153"/>
    <w:rsid w:val="000F116C"/>
    <w:rsid w:val="000F12BF"/>
    <w:rsid w:val="000F222E"/>
    <w:rsid w:val="000F4EBF"/>
    <w:rsid w:val="000F6EC6"/>
    <w:rsid w:val="000F7051"/>
    <w:rsid w:val="001017A2"/>
    <w:rsid w:val="00106D96"/>
    <w:rsid w:val="00107B3C"/>
    <w:rsid w:val="001131B1"/>
    <w:rsid w:val="00113B5D"/>
    <w:rsid w:val="00113C5C"/>
    <w:rsid w:val="0011473E"/>
    <w:rsid w:val="00116C0E"/>
    <w:rsid w:val="00121063"/>
    <w:rsid w:val="00125D9A"/>
    <w:rsid w:val="001263F0"/>
    <w:rsid w:val="001318AB"/>
    <w:rsid w:val="001327BD"/>
    <w:rsid w:val="00140A42"/>
    <w:rsid w:val="00142271"/>
    <w:rsid w:val="00144E74"/>
    <w:rsid w:val="001506CC"/>
    <w:rsid w:val="001518A9"/>
    <w:rsid w:val="001524BA"/>
    <w:rsid w:val="0015275B"/>
    <w:rsid w:val="00153EBC"/>
    <w:rsid w:val="00154169"/>
    <w:rsid w:val="00154A46"/>
    <w:rsid w:val="001554E9"/>
    <w:rsid w:val="00160A3F"/>
    <w:rsid w:val="001618C3"/>
    <w:rsid w:val="001632C7"/>
    <w:rsid w:val="001661DC"/>
    <w:rsid w:val="00170426"/>
    <w:rsid w:val="0017044E"/>
    <w:rsid w:val="00172A4B"/>
    <w:rsid w:val="00172BAF"/>
    <w:rsid w:val="001730F3"/>
    <w:rsid w:val="00173AB9"/>
    <w:rsid w:val="001751DE"/>
    <w:rsid w:val="00175E00"/>
    <w:rsid w:val="00177FAB"/>
    <w:rsid w:val="001801F4"/>
    <w:rsid w:val="00181CA9"/>
    <w:rsid w:val="0018228F"/>
    <w:rsid w:val="00184539"/>
    <w:rsid w:val="0019062E"/>
    <w:rsid w:val="00190FAD"/>
    <w:rsid w:val="001914DD"/>
    <w:rsid w:val="00191BE2"/>
    <w:rsid w:val="001927AA"/>
    <w:rsid w:val="00193149"/>
    <w:rsid w:val="00193FE0"/>
    <w:rsid w:val="00195B84"/>
    <w:rsid w:val="00195E44"/>
    <w:rsid w:val="001966BC"/>
    <w:rsid w:val="001A39F8"/>
    <w:rsid w:val="001A3B45"/>
    <w:rsid w:val="001A4441"/>
    <w:rsid w:val="001A4DFE"/>
    <w:rsid w:val="001A5F75"/>
    <w:rsid w:val="001A6F97"/>
    <w:rsid w:val="001B179B"/>
    <w:rsid w:val="001B59F5"/>
    <w:rsid w:val="001B5A5F"/>
    <w:rsid w:val="001B6599"/>
    <w:rsid w:val="001C042C"/>
    <w:rsid w:val="001C23C7"/>
    <w:rsid w:val="001C287B"/>
    <w:rsid w:val="001C35F0"/>
    <w:rsid w:val="001C3C5A"/>
    <w:rsid w:val="001C40F2"/>
    <w:rsid w:val="001C4715"/>
    <w:rsid w:val="001C5F7A"/>
    <w:rsid w:val="001C7BF2"/>
    <w:rsid w:val="001D4379"/>
    <w:rsid w:val="001D4898"/>
    <w:rsid w:val="001D641D"/>
    <w:rsid w:val="001D7891"/>
    <w:rsid w:val="001E3D0F"/>
    <w:rsid w:val="001E4A91"/>
    <w:rsid w:val="001E7C38"/>
    <w:rsid w:val="001F0A0C"/>
    <w:rsid w:val="001F151C"/>
    <w:rsid w:val="001F1995"/>
    <w:rsid w:val="001F1CEA"/>
    <w:rsid w:val="001F3608"/>
    <w:rsid w:val="001F5266"/>
    <w:rsid w:val="001F63DD"/>
    <w:rsid w:val="001F663C"/>
    <w:rsid w:val="001F7071"/>
    <w:rsid w:val="00200AC4"/>
    <w:rsid w:val="00202DA6"/>
    <w:rsid w:val="002034AD"/>
    <w:rsid w:val="00203AE7"/>
    <w:rsid w:val="00204877"/>
    <w:rsid w:val="00205346"/>
    <w:rsid w:val="002056CE"/>
    <w:rsid w:val="00210820"/>
    <w:rsid w:val="00210F31"/>
    <w:rsid w:val="00211025"/>
    <w:rsid w:val="002144A0"/>
    <w:rsid w:val="00216CFC"/>
    <w:rsid w:val="00221507"/>
    <w:rsid w:val="00222876"/>
    <w:rsid w:val="00227550"/>
    <w:rsid w:val="00231665"/>
    <w:rsid w:val="0023417F"/>
    <w:rsid w:val="00235752"/>
    <w:rsid w:val="002477FB"/>
    <w:rsid w:val="00250DC3"/>
    <w:rsid w:val="0025108C"/>
    <w:rsid w:val="00254ED2"/>
    <w:rsid w:val="0025531D"/>
    <w:rsid w:val="0025547E"/>
    <w:rsid w:val="00256094"/>
    <w:rsid w:val="00256B0F"/>
    <w:rsid w:val="00261442"/>
    <w:rsid w:val="00261606"/>
    <w:rsid w:val="00263153"/>
    <w:rsid w:val="00265E03"/>
    <w:rsid w:val="00266B91"/>
    <w:rsid w:val="00271D81"/>
    <w:rsid w:val="002748FB"/>
    <w:rsid w:val="00274E7B"/>
    <w:rsid w:val="0027662A"/>
    <w:rsid w:val="00277430"/>
    <w:rsid w:val="002808A4"/>
    <w:rsid w:val="00283A0A"/>
    <w:rsid w:val="00284A93"/>
    <w:rsid w:val="00284BC0"/>
    <w:rsid w:val="00285E9C"/>
    <w:rsid w:val="00290CA5"/>
    <w:rsid w:val="00290CBF"/>
    <w:rsid w:val="00293AD9"/>
    <w:rsid w:val="00294975"/>
    <w:rsid w:val="002973A0"/>
    <w:rsid w:val="002A0499"/>
    <w:rsid w:val="002A2949"/>
    <w:rsid w:val="002A593C"/>
    <w:rsid w:val="002A6842"/>
    <w:rsid w:val="002B2630"/>
    <w:rsid w:val="002B40D4"/>
    <w:rsid w:val="002B4E95"/>
    <w:rsid w:val="002B57C5"/>
    <w:rsid w:val="002B7AB1"/>
    <w:rsid w:val="002C0CFD"/>
    <w:rsid w:val="002C46AE"/>
    <w:rsid w:val="002C66CE"/>
    <w:rsid w:val="002C67F5"/>
    <w:rsid w:val="002D0A6F"/>
    <w:rsid w:val="002D19FB"/>
    <w:rsid w:val="002D1F11"/>
    <w:rsid w:val="002D20B5"/>
    <w:rsid w:val="002D3B94"/>
    <w:rsid w:val="002E15A8"/>
    <w:rsid w:val="002E48A8"/>
    <w:rsid w:val="002E51B5"/>
    <w:rsid w:val="002E5363"/>
    <w:rsid w:val="002E55EB"/>
    <w:rsid w:val="002E56EA"/>
    <w:rsid w:val="002F0AED"/>
    <w:rsid w:val="002F103C"/>
    <w:rsid w:val="002F3FB8"/>
    <w:rsid w:val="002F6188"/>
    <w:rsid w:val="002F6BDC"/>
    <w:rsid w:val="00300248"/>
    <w:rsid w:val="00300ECB"/>
    <w:rsid w:val="00302927"/>
    <w:rsid w:val="003030DD"/>
    <w:rsid w:val="00304D41"/>
    <w:rsid w:val="00305245"/>
    <w:rsid w:val="00305E9B"/>
    <w:rsid w:val="0030786B"/>
    <w:rsid w:val="0031073C"/>
    <w:rsid w:val="00311BC2"/>
    <w:rsid w:val="003233F3"/>
    <w:rsid w:val="00324A62"/>
    <w:rsid w:val="00325B76"/>
    <w:rsid w:val="00326F37"/>
    <w:rsid w:val="0032730E"/>
    <w:rsid w:val="00330CCF"/>
    <w:rsid w:val="00331C50"/>
    <w:rsid w:val="00332EAB"/>
    <w:rsid w:val="003339EE"/>
    <w:rsid w:val="00333DFE"/>
    <w:rsid w:val="003343F8"/>
    <w:rsid w:val="003347E9"/>
    <w:rsid w:val="00336548"/>
    <w:rsid w:val="00337256"/>
    <w:rsid w:val="00337483"/>
    <w:rsid w:val="00337ADD"/>
    <w:rsid w:val="00340558"/>
    <w:rsid w:val="003507C6"/>
    <w:rsid w:val="00350B99"/>
    <w:rsid w:val="003523D6"/>
    <w:rsid w:val="00352BC9"/>
    <w:rsid w:val="003532E6"/>
    <w:rsid w:val="003547FE"/>
    <w:rsid w:val="00357B62"/>
    <w:rsid w:val="00360493"/>
    <w:rsid w:val="0036062B"/>
    <w:rsid w:val="00365D74"/>
    <w:rsid w:val="00370548"/>
    <w:rsid w:val="00370687"/>
    <w:rsid w:val="0037174B"/>
    <w:rsid w:val="00372F23"/>
    <w:rsid w:val="00373C28"/>
    <w:rsid w:val="0037547C"/>
    <w:rsid w:val="00375CC3"/>
    <w:rsid w:val="00376FE3"/>
    <w:rsid w:val="003802EB"/>
    <w:rsid w:val="00383021"/>
    <w:rsid w:val="003865EA"/>
    <w:rsid w:val="00390576"/>
    <w:rsid w:val="00391EC9"/>
    <w:rsid w:val="003926B2"/>
    <w:rsid w:val="00392D0C"/>
    <w:rsid w:val="003A01F5"/>
    <w:rsid w:val="003A1CB7"/>
    <w:rsid w:val="003A23B9"/>
    <w:rsid w:val="003A32B9"/>
    <w:rsid w:val="003A487D"/>
    <w:rsid w:val="003B10CB"/>
    <w:rsid w:val="003B14E1"/>
    <w:rsid w:val="003B1ECF"/>
    <w:rsid w:val="003B3253"/>
    <w:rsid w:val="003B7322"/>
    <w:rsid w:val="003C0780"/>
    <w:rsid w:val="003C1623"/>
    <w:rsid w:val="003C5452"/>
    <w:rsid w:val="003C67F1"/>
    <w:rsid w:val="003D2895"/>
    <w:rsid w:val="003D4191"/>
    <w:rsid w:val="003D470A"/>
    <w:rsid w:val="003D4D8B"/>
    <w:rsid w:val="003D4EEE"/>
    <w:rsid w:val="003E0A6C"/>
    <w:rsid w:val="003E0B82"/>
    <w:rsid w:val="003E172B"/>
    <w:rsid w:val="003E1D92"/>
    <w:rsid w:val="003E27F9"/>
    <w:rsid w:val="003E734C"/>
    <w:rsid w:val="003F27C0"/>
    <w:rsid w:val="003F5332"/>
    <w:rsid w:val="003F6073"/>
    <w:rsid w:val="003F786A"/>
    <w:rsid w:val="00402C4D"/>
    <w:rsid w:val="00403DF2"/>
    <w:rsid w:val="00406D04"/>
    <w:rsid w:val="0041067C"/>
    <w:rsid w:val="0041075B"/>
    <w:rsid w:val="00411C13"/>
    <w:rsid w:val="00412DAB"/>
    <w:rsid w:val="004133E6"/>
    <w:rsid w:val="00414D16"/>
    <w:rsid w:val="0041710B"/>
    <w:rsid w:val="00417A0A"/>
    <w:rsid w:val="004211E0"/>
    <w:rsid w:val="00423E64"/>
    <w:rsid w:val="00424B83"/>
    <w:rsid w:val="0042632B"/>
    <w:rsid w:val="00427129"/>
    <w:rsid w:val="00427FCD"/>
    <w:rsid w:val="00431EF1"/>
    <w:rsid w:val="00432B70"/>
    <w:rsid w:val="00433D57"/>
    <w:rsid w:val="00433E1D"/>
    <w:rsid w:val="00434F43"/>
    <w:rsid w:val="00440620"/>
    <w:rsid w:val="0044270A"/>
    <w:rsid w:val="00442F13"/>
    <w:rsid w:val="00444ACB"/>
    <w:rsid w:val="00447E54"/>
    <w:rsid w:val="00451DF5"/>
    <w:rsid w:val="0045446A"/>
    <w:rsid w:val="00454BC2"/>
    <w:rsid w:val="0045506A"/>
    <w:rsid w:val="004568D5"/>
    <w:rsid w:val="004631D4"/>
    <w:rsid w:val="00463454"/>
    <w:rsid w:val="004661D9"/>
    <w:rsid w:val="00471224"/>
    <w:rsid w:val="00471AF1"/>
    <w:rsid w:val="00473A36"/>
    <w:rsid w:val="00477ABD"/>
    <w:rsid w:val="00477E14"/>
    <w:rsid w:val="00483415"/>
    <w:rsid w:val="00486C39"/>
    <w:rsid w:val="004909A4"/>
    <w:rsid w:val="0049613F"/>
    <w:rsid w:val="00496A14"/>
    <w:rsid w:val="00496C5F"/>
    <w:rsid w:val="00497785"/>
    <w:rsid w:val="004A0965"/>
    <w:rsid w:val="004A0F7C"/>
    <w:rsid w:val="004A17F1"/>
    <w:rsid w:val="004A1D86"/>
    <w:rsid w:val="004A3E41"/>
    <w:rsid w:val="004A43C0"/>
    <w:rsid w:val="004B6F8C"/>
    <w:rsid w:val="004C61D8"/>
    <w:rsid w:val="004D41FC"/>
    <w:rsid w:val="004D6A80"/>
    <w:rsid w:val="004E0620"/>
    <w:rsid w:val="004E0B3A"/>
    <w:rsid w:val="004E0BD5"/>
    <w:rsid w:val="004E207F"/>
    <w:rsid w:val="004E2DEE"/>
    <w:rsid w:val="004F2435"/>
    <w:rsid w:val="004F3BBF"/>
    <w:rsid w:val="004F5F2B"/>
    <w:rsid w:val="004F6F52"/>
    <w:rsid w:val="004F7024"/>
    <w:rsid w:val="00500093"/>
    <w:rsid w:val="00501BA8"/>
    <w:rsid w:val="0050215A"/>
    <w:rsid w:val="00502329"/>
    <w:rsid w:val="00504453"/>
    <w:rsid w:val="00506620"/>
    <w:rsid w:val="00507D9C"/>
    <w:rsid w:val="0051016B"/>
    <w:rsid w:val="00510FC3"/>
    <w:rsid w:val="00511DAA"/>
    <w:rsid w:val="00513608"/>
    <w:rsid w:val="00514A11"/>
    <w:rsid w:val="00515588"/>
    <w:rsid w:val="005158B3"/>
    <w:rsid w:val="005159AE"/>
    <w:rsid w:val="0051733F"/>
    <w:rsid w:val="0052097F"/>
    <w:rsid w:val="00520B82"/>
    <w:rsid w:val="00520CEC"/>
    <w:rsid w:val="00520EB2"/>
    <w:rsid w:val="00523827"/>
    <w:rsid w:val="00524110"/>
    <w:rsid w:val="00525158"/>
    <w:rsid w:val="00526927"/>
    <w:rsid w:val="0053112A"/>
    <w:rsid w:val="005335D0"/>
    <w:rsid w:val="00534E59"/>
    <w:rsid w:val="0054097C"/>
    <w:rsid w:val="00541C84"/>
    <w:rsid w:val="00542E34"/>
    <w:rsid w:val="005451C5"/>
    <w:rsid w:val="00546AD2"/>
    <w:rsid w:val="00546F07"/>
    <w:rsid w:val="005502E3"/>
    <w:rsid w:val="00550684"/>
    <w:rsid w:val="00550922"/>
    <w:rsid w:val="0055332C"/>
    <w:rsid w:val="00553FD1"/>
    <w:rsid w:val="0055470D"/>
    <w:rsid w:val="00554FFD"/>
    <w:rsid w:val="00556829"/>
    <w:rsid w:val="00556866"/>
    <w:rsid w:val="00561F17"/>
    <w:rsid w:val="00565946"/>
    <w:rsid w:val="005661B3"/>
    <w:rsid w:val="005678BF"/>
    <w:rsid w:val="00570F09"/>
    <w:rsid w:val="00573579"/>
    <w:rsid w:val="00573EE4"/>
    <w:rsid w:val="00574C89"/>
    <w:rsid w:val="005766DE"/>
    <w:rsid w:val="00577146"/>
    <w:rsid w:val="00577561"/>
    <w:rsid w:val="00577C83"/>
    <w:rsid w:val="00582815"/>
    <w:rsid w:val="00584452"/>
    <w:rsid w:val="00592424"/>
    <w:rsid w:val="00592AC8"/>
    <w:rsid w:val="00596910"/>
    <w:rsid w:val="005971C2"/>
    <w:rsid w:val="00597293"/>
    <w:rsid w:val="0059729B"/>
    <w:rsid w:val="005979D7"/>
    <w:rsid w:val="005A04D5"/>
    <w:rsid w:val="005A0E03"/>
    <w:rsid w:val="005A467C"/>
    <w:rsid w:val="005A53D7"/>
    <w:rsid w:val="005A5DCC"/>
    <w:rsid w:val="005B1A99"/>
    <w:rsid w:val="005B3F5E"/>
    <w:rsid w:val="005B6B35"/>
    <w:rsid w:val="005B7811"/>
    <w:rsid w:val="005C069F"/>
    <w:rsid w:val="005C1213"/>
    <w:rsid w:val="005C3857"/>
    <w:rsid w:val="005C416B"/>
    <w:rsid w:val="005C45F0"/>
    <w:rsid w:val="005C4981"/>
    <w:rsid w:val="005C596B"/>
    <w:rsid w:val="005C77D5"/>
    <w:rsid w:val="005D0600"/>
    <w:rsid w:val="005D215C"/>
    <w:rsid w:val="005D2F81"/>
    <w:rsid w:val="005D3EE8"/>
    <w:rsid w:val="005D4D13"/>
    <w:rsid w:val="005D6A40"/>
    <w:rsid w:val="005D7265"/>
    <w:rsid w:val="005D79C6"/>
    <w:rsid w:val="005E0F31"/>
    <w:rsid w:val="005E5CD7"/>
    <w:rsid w:val="005E5DE2"/>
    <w:rsid w:val="005E71D4"/>
    <w:rsid w:val="005E7E5F"/>
    <w:rsid w:val="005F11BC"/>
    <w:rsid w:val="005F1248"/>
    <w:rsid w:val="005F2369"/>
    <w:rsid w:val="005F433D"/>
    <w:rsid w:val="005F60D2"/>
    <w:rsid w:val="005F6B0E"/>
    <w:rsid w:val="00600230"/>
    <w:rsid w:val="00600D03"/>
    <w:rsid w:val="006070CB"/>
    <w:rsid w:val="00607E71"/>
    <w:rsid w:val="00611EB3"/>
    <w:rsid w:val="00613A2E"/>
    <w:rsid w:val="00614566"/>
    <w:rsid w:val="0062215C"/>
    <w:rsid w:val="00623D22"/>
    <w:rsid w:val="006256E8"/>
    <w:rsid w:val="00626097"/>
    <w:rsid w:val="006266BB"/>
    <w:rsid w:val="00627FDE"/>
    <w:rsid w:val="0063435F"/>
    <w:rsid w:val="006355C5"/>
    <w:rsid w:val="00640315"/>
    <w:rsid w:val="0064167E"/>
    <w:rsid w:val="00645143"/>
    <w:rsid w:val="00646939"/>
    <w:rsid w:val="006628AD"/>
    <w:rsid w:val="00663A1C"/>
    <w:rsid w:val="0066459C"/>
    <w:rsid w:val="006649E8"/>
    <w:rsid w:val="00665836"/>
    <w:rsid w:val="00665923"/>
    <w:rsid w:val="00670FB3"/>
    <w:rsid w:val="006731A1"/>
    <w:rsid w:val="0067410C"/>
    <w:rsid w:val="006756B6"/>
    <w:rsid w:val="00680FC3"/>
    <w:rsid w:val="0068262C"/>
    <w:rsid w:val="00682DA3"/>
    <w:rsid w:val="00683851"/>
    <w:rsid w:val="00686584"/>
    <w:rsid w:val="00686965"/>
    <w:rsid w:val="00693CA7"/>
    <w:rsid w:val="00695061"/>
    <w:rsid w:val="0069652D"/>
    <w:rsid w:val="006A1256"/>
    <w:rsid w:val="006A691C"/>
    <w:rsid w:val="006A6A86"/>
    <w:rsid w:val="006A73A6"/>
    <w:rsid w:val="006A7FA3"/>
    <w:rsid w:val="006B0253"/>
    <w:rsid w:val="006B2482"/>
    <w:rsid w:val="006B2DFE"/>
    <w:rsid w:val="006B5CC8"/>
    <w:rsid w:val="006B61D3"/>
    <w:rsid w:val="006C057A"/>
    <w:rsid w:val="006C071F"/>
    <w:rsid w:val="006C1255"/>
    <w:rsid w:val="006C1794"/>
    <w:rsid w:val="006C1A36"/>
    <w:rsid w:val="006C1AB3"/>
    <w:rsid w:val="006C2B9E"/>
    <w:rsid w:val="006C413D"/>
    <w:rsid w:val="006C47B6"/>
    <w:rsid w:val="006C558D"/>
    <w:rsid w:val="006C6CDC"/>
    <w:rsid w:val="006E149C"/>
    <w:rsid w:val="006E3AB2"/>
    <w:rsid w:val="006E4790"/>
    <w:rsid w:val="006E59AF"/>
    <w:rsid w:val="006E5B0D"/>
    <w:rsid w:val="006E62FA"/>
    <w:rsid w:val="006F015A"/>
    <w:rsid w:val="006F0B28"/>
    <w:rsid w:val="006F1E4A"/>
    <w:rsid w:val="006F3A06"/>
    <w:rsid w:val="006F3B97"/>
    <w:rsid w:val="006F6070"/>
    <w:rsid w:val="006F6536"/>
    <w:rsid w:val="007002AC"/>
    <w:rsid w:val="00703840"/>
    <w:rsid w:val="00714544"/>
    <w:rsid w:val="007210FB"/>
    <w:rsid w:val="00722435"/>
    <w:rsid w:val="0072385A"/>
    <w:rsid w:val="007242BB"/>
    <w:rsid w:val="00725920"/>
    <w:rsid w:val="007260E7"/>
    <w:rsid w:val="00731224"/>
    <w:rsid w:val="0073126B"/>
    <w:rsid w:val="00733902"/>
    <w:rsid w:val="00734669"/>
    <w:rsid w:val="007346FB"/>
    <w:rsid w:val="007347FB"/>
    <w:rsid w:val="0073663F"/>
    <w:rsid w:val="00737BBB"/>
    <w:rsid w:val="0074195D"/>
    <w:rsid w:val="00743A92"/>
    <w:rsid w:val="007528F7"/>
    <w:rsid w:val="00753DC4"/>
    <w:rsid w:val="00754B53"/>
    <w:rsid w:val="00757B80"/>
    <w:rsid w:val="00762BE3"/>
    <w:rsid w:val="00764F80"/>
    <w:rsid w:val="007651B1"/>
    <w:rsid w:val="00765A23"/>
    <w:rsid w:val="00770A7E"/>
    <w:rsid w:val="00772088"/>
    <w:rsid w:val="00773D90"/>
    <w:rsid w:val="00774462"/>
    <w:rsid w:val="0077525B"/>
    <w:rsid w:val="007806B5"/>
    <w:rsid w:val="00780C63"/>
    <w:rsid w:val="007816F5"/>
    <w:rsid w:val="00781DFE"/>
    <w:rsid w:val="00782327"/>
    <w:rsid w:val="00782F9A"/>
    <w:rsid w:val="00787DEF"/>
    <w:rsid w:val="007903EA"/>
    <w:rsid w:val="00790CB9"/>
    <w:rsid w:val="0079144F"/>
    <w:rsid w:val="00791A77"/>
    <w:rsid w:val="00792A75"/>
    <w:rsid w:val="007930B2"/>
    <w:rsid w:val="007933A3"/>
    <w:rsid w:val="007936E5"/>
    <w:rsid w:val="007947F1"/>
    <w:rsid w:val="00797BBC"/>
    <w:rsid w:val="00797FF5"/>
    <w:rsid w:val="007A2021"/>
    <w:rsid w:val="007A4D1C"/>
    <w:rsid w:val="007A542E"/>
    <w:rsid w:val="007A5AD1"/>
    <w:rsid w:val="007B0E44"/>
    <w:rsid w:val="007B36C9"/>
    <w:rsid w:val="007B52E4"/>
    <w:rsid w:val="007B5484"/>
    <w:rsid w:val="007B7BA4"/>
    <w:rsid w:val="007C0E72"/>
    <w:rsid w:val="007C233D"/>
    <w:rsid w:val="007C286C"/>
    <w:rsid w:val="007C2938"/>
    <w:rsid w:val="007C3748"/>
    <w:rsid w:val="007C44FC"/>
    <w:rsid w:val="007C72F3"/>
    <w:rsid w:val="007D124E"/>
    <w:rsid w:val="007D1B35"/>
    <w:rsid w:val="007D377F"/>
    <w:rsid w:val="007E6A55"/>
    <w:rsid w:val="007F0C95"/>
    <w:rsid w:val="007F1248"/>
    <w:rsid w:val="007F1D53"/>
    <w:rsid w:val="007F4D02"/>
    <w:rsid w:val="007F6DE4"/>
    <w:rsid w:val="007F7CE0"/>
    <w:rsid w:val="007F7E51"/>
    <w:rsid w:val="008023E6"/>
    <w:rsid w:val="00806110"/>
    <w:rsid w:val="00806E96"/>
    <w:rsid w:val="00806F87"/>
    <w:rsid w:val="00807421"/>
    <w:rsid w:val="00807BB9"/>
    <w:rsid w:val="00807D69"/>
    <w:rsid w:val="0081132C"/>
    <w:rsid w:val="00812F28"/>
    <w:rsid w:val="008169EA"/>
    <w:rsid w:val="00830389"/>
    <w:rsid w:val="00830966"/>
    <w:rsid w:val="00832F91"/>
    <w:rsid w:val="00834326"/>
    <w:rsid w:val="008370D7"/>
    <w:rsid w:val="00837291"/>
    <w:rsid w:val="00840268"/>
    <w:rsid w:val="00840EF5"/>
    <w:rsid w:val="008416A3"/>
    <w:rsid w:val="008416F1"/>
    <w:rsid w:val="00844557"/>
    <w:rsid w:val="00844CFE"/>
    <w:rsid w:val="00845860"/>
    <w:rsid w:val="00850AD6"/>
    <w:rsid w:val="008534AA"/>
    <w:rsid w:val="00856226"/>
    <w:rsid w:val="00860AF1"/>
    <w:rsid w:val="00862C49"/>
    <w:rsid w:val="0086488E"/>
    <w:rsid w:val="0086558C"/>
    <w:rsid w:val="00866620"/>
    <w:rsid w:val="008717C5"/>
    <w:rsid w:val="00873C36"/>
    <w:rsid w:val="0087586E"/>
    <w:rsid w:val="00880CDE"/>
    <w:rsid w:val="00880E63"/>
    <w:rsid w:val="0088202D"/>
    <w:rsid w:val="00885A2F"/>
    <w:rsid w:val="0088790D"/>
    <w:rsid w:val="00890978"/>
    <w:rsid w:val="00891313"/>
    <w:rsid w:val="00891371"/>
    <w:rsid w:val="00894F13"/>
    <w:rsid w:val="00896F39"/>
    <w:rsid w:val="008A0887"/>
    <w:rsid w:val="008A1FAD"/>
    <w:rsid w:val="008A4A05"/>
    <w:rsid w:val="008A7066"/>
    <w:rsid w:val="008B00F3"/>
    <w:rsid w:val="008B31A8"/>
    <w:rsid w:val="008B5B76"/>
    <w:rsid w:val="008C0CD3"/>
    <w:rsid w:val="008C3D74"/>
    <w:rsid w:val="008C4EC5"/>
    <w:rsid w:val="008C512D"/>
    <w:rsid w:val="008C6125"/>
    <w:rsid w:val="008C66DA"/>
    <w:rsid w:val="008D1291"/>
    <w:rsid w:val="008D1E5D"/>
    <w:rsid w:val="008D2A38"/>
    <w:rsid w:val="008D3736"/>
    <w:rsid w:val="008D4720"/>
    <w:rsid w:val="008D7BEC"/>
    <w:rsid w:val="008E032F"/>
    <w:rsid w:val="008E4846"/>
    <w:rsid w:val="008E54D3"/>
    <w:rsid w:val="008E5FD5"/>
    <w:rsid w:val="008F16AE"/>
    <w:rsid w:val="008F492F"/>
    <w:rsid w:val="008F5545"/>
    <w:rsid w:val="00900C67"/>
    <w:rsid w:val="00901F73"/>
    <w:rsid w:val="00902A1B"/>
    <w:rsid w:val="00905392"/>
    <w:rsid w:val="0090576B"/>
    <w:rsid w:val="0091280A"/>
    <w:rsid w:val="00912A09"/>
    <w:rsid w:val="00920581"/>
    <w:rsid w:val="00920BAF"/>
    <w:rsid w:val="009224D6"/>
    <w:rsid w:val="00925B62"/>
    <w:rsid w:val="00926003"/>
    <w:rsid w:val="0093114C"/>
    <w:rsid w:val="00933605"/>
    <w:rsid w:val="0093392B"/>
    <w:rsid w:val="00934399"/>
    <w:rsid w:val="009407DD"/>
    <w:rsid w:val="00940BE7"/>
    <w:rsid w:val="009421D3"/>
    <w:rsid w:val="00945334"/>
    <w:rsid w:val="00945D52"/>
    <w:rsid w:val="00946A4E"/>
    <w:rsid w:val="009505DE"/>
    <w:rsid w:val="00950825"/>
    <w:rsid w:val="00951060"/>
    <w:rsid w:val="00952C89"/>
    <w:rsid w:val="00953520"/>
    <w:rsid w:val="00955468"/>
    <w:rsid w:val="00955717"/>
    <w:rsid w:val="00957C99"/>
    <w:rsid w:val="00960E6F"/>
    <w:rsid w:val="00961C21"/>
    <w:rsid w:val="009642A6"/>
    <w:rsid w:val="00965E7C"/>
    <w:rsid w:val="00967112"/>
    <w:rsid w:val="00967811"/>
    <w:rsid w:val="00970436"/>
    <w:rsid w:val="009715B8"/>
    <w:rsid w:val="00971F16"/>
    <w:rsid w:val="00972286"/>
    <w:rsid w:val="0097483E"/>
    <w:rsid w:val="009803B8"/>
    <w:rsid w:val="00980CA6"/>
    <w:rsid w:val="00982968"/>
    <w:rsid w:val="00984971"/>
    <w:rsid w:val="009849DC"/>
    <w:rsid w:val="00985BC2"/>
    <w:rsid w:val="00985DDC"/>
    <w:rsid w:val="00990AB5"/>
    <w:rsid w:val="009949E7"/>
    <w:rsid w:val="009952ED"/>
    <w:rsid w:val="0099625B"/>
    <w:rsid w:val="009A1179"/>
    <w:rsid w:val="009A48DF"/>
    <w:rsid w:val="009A63E0"/>
    <w:rsid w:val="009A652A"/>
    <w:rsid w:val="009A7A26"/>
    <w:rsid w:val="009A7AB3"/>
    <w:rsid w:val="009B00A9"/>
    <w:rsid w:val="009B0798"/>
    <w:rsid w:val="009B1A49"/>
    <w:rsid w:val="009B27FC"/>
    <w:rsid w:val="009B4F50"/>
    <w:rsid w:val="009B53A2"/>
    <w:rsid w:val="009B6350"/>
    <w:rsid w:val="009C3222"/>
    <w:rsid w:val="009C659F"/>
    <w:rsid w:val="009D09A3"/>
    <w:rsid w:val="009D116A"/>
    <w:rsid w:val="009D1D9E"/>
    <w:rsid w:val="009D7AC2"/>
    <w:rsid w:val="009E1230"/>
    <w:rsid w:val="009E2B31"/>
    <w:rsid w:val="009E3075"/>
    <w:rsid w:val="009E4BE5"/>
    <w:rsid w:val="009E5684"/>
    <w:rsid w:val="009E5A69"/>
    <w:rsid w:val="009E62EF"/>
    <w:rsid w:val="009E6CFE"/>
    <w:rsid w:val="009F1698"/>
    <w:rsid w:val="009F2BFA"/>
    <w:rsid w:val="009F4C20"/>
    <w:rsid w:val="009F5181"/>
    <w:rsid w:val="009F6F10"/>
    <w:rsid w:val="00A027A2"/>
    <w:rsid w:val="00A03AD4"/>
    <w:rsid w:val="00A059F8"/>
    <w:rsid w:val="00A06142"/>
    <w:rsid w:val="00A137C4"/>
    <w:rsid w:val="00A1652A"/>
    <w:rsid w:val="00A206AD"/>
    <w:rsid w:val="00A235D5"/>
    <w:rsid w:val="00A240F5"/>
    <w:rsid w:val="00A25389"/>
    <w:rsid w:val="00A25A0D"/>
    <w:rsid w:val="00A274BB"/>
    <w:rsid w:val="00A334E1"/>
    <w:rsid w:val="00A346E1"/>
    <w:rsid w:val="00A37230"/>
    <w:rsid w:val="00A40D0E"/>
    <w:rsid w:val="00A4419C"/>
    <w:rsid w:val="00A44A16"/>
    <w:rsid w:val="00A45FC4"/>
    <w:rsid w:val="00A466CB"/>
    <w:rsid w:val="00A4737F"/>
    <w:rsid w:val="00A51C36"/>
    <w:rsid w:val="00A52526"/>
    <w:rsid w:val="00A539B1"/>
    <w:rsid w:val="00A53C53"/>
    <w:rsid w:val="00A56896"/>
    <w:rsid w:val="00A57519"/>
    <w:rsid w:val="00A61BC3"/>
    <w:rsid w:val="00A62461"/>
    <w:rsid w:val="00A633F1"/>
    <w:rsid w:val="00A636B7"/>
    <w:rsid w:val="00A63741"/>
    <w:rsid w:val="00A64622"/>
    <w:rsid w:val="00A64B06"/>
    <w:rsid w:val="00A65313"/>
    <w:rsid w:val="00A66A35"/>
    <w:rsid w:val="00A7000E"/>
    <w:rsid w:val="00A7044D"/>
    <w:rsid w:val="00A7288D"/>
    <w:rsid w:val="00A73C5B"/>
    <w:rsid w:val="00A755C7"/>
    <w:rsid w:val="00A7590B"/>
    <w:rsid w:val="00A7781E"/>
    <w:rsid w:val="00A82221"/>
    <w:rsid w:val="00A848EA"/>
    <w:rsid w:val="00A84B2A"/>
    <w:rsid w:val="00A8702A"/>
    <w:rsid w:val="00A90507"/>
    <w:rsid w:val="00A90604"/>
    <w:rsid w:val="00A912A2"/>
    <w:rsid w:val="00A943F3"/>
    <w:rsid w:val="00AA0A92"/>
    <w:rsid w:val="00AA0FFB"/>
    <w:rsid w:val="00AA207F"/>
    <w:rsid w:val="00AA4D71"/>
    <w:rsid w:val="00AA57A8"/>
    <w:rsid w:val="00AA6C79"/>
    <w:rsid w:val="00AB3913"/>
    <w:rsid w:val="00AB4F24"/>
    <w:rsid w:val="00AB5760"/>
    <w:rsid w:val="00AB67E7"/>
    <w:rsid w:val="00AC0388"/>
    <w:rsid w:val="00AC14B9"/>
    <w:rsid w:val="00AC2D4C"/>
    <w:rsid w:val="00AC4124"/>
    <w:rsid w:val="00AC6BEF"/>
    <w:rsid w:val="00AC6D3B"/>
    <w:rsid w:val="00AD0109"/>
    <w:rsid w:val="00AD139A"/>
    <w:rsid w:val="00AD1B85"/>
    <w:rsid w:val="00AD2367"/>
    <w:rsid w:val="00AD7F20"/>
    <w:rsid w:val="00AE0E79"/>
    <w:rsid w:val="00AE4CD8"/>
    <w:rsid w:val="00AF0881"/>
    <w:rsid w:val="00AF26E4"/>
    <w:rsid w:val="00AF3A17"/>
    <w:rsid w:val="00AF6E49"/>
    <w:rsid w:val="00B016F6"/>
    <w:rsid w:val="00B033EB"/>
    <w:rsid w:val="00B04422"/>
    <w:rsid w:val="00B17C67"/>
    <w:rsid w:val="00B2091C"/>
    <w:rsid w:val="00B2250C"/>
    <w:rsid w:val="00B24C51"/>
    <w:rsid w:val="00B30BD0"/>
    <w:rsid w:val="00B314A5"/>
    <w:rsid w:val="00B34CE1"/>
    <w:rsid w:val="00B35C65"/>
    <w:rsid w:val="00B3744E"/>
    <w:rsid w:val="00B37891"/>
    <w:rsid w:val="00B43910"/>
    <w:rsid w:val="00B519AE"/>
    <w:rsid w:val="00B51F84"/>
    <w:rsid w:val="00B538AA"/>
    <w:rsid w:val="00B5399D"/>
    <w:rsid w:val="00B544EB"/>
    <w:rsid w:val="00B55361"/>
    <w:rsid w:val="00B60D8E"/>
    <w:rsid w:val="00B61389"/>
    <w:rsid w:val="00B63FD7"/>
    <w:rsid w:val="00B663BB"/>
    <w:rsid w:val="00B71562"/>
    <w:rsid w:val="00B72D0F"/>
    <w:rsid w:val="00B73F24"/>
    <w:rsid w:val="00B7577C"/>
    <w:rsid w:val="00B75B9D"/>
    <w:rsid w:val="00B761AA"/>
    <w:rsid w:val="00B77F85"/>
    <w:rsid w:val="00B804CD"/>
    <w:rsid w:val="00B83790"/>
    <w:rsid w:val="00B839A9"/>
    <w:rsid w:val="00B83AB2"/>
    <w:rsid w:val="00B843B6"/>
    <w:rsid w:val="00B855C2"/>
    <w:rsid w:val="00B85C9B"/>
    <w:rsid w:val="00B86354"/>
    <w:rsid w:val="00B9189A"/>
    <w:rsid w:val="00B95620"/>
    <w:rsid w:val="00B9670B"/>
    <w:rsid w:val="00B97053"/>
    <w:rsid w:val="00B97A4A"/>
    <w:rsid w:val="00BA0A90"/>
    <w:rsid w:val="00BA33FC"/>
    <w:rsid w:val="00BA6021"/>
    <w:rsid w:val="00BA7039"/>
    <w:rsid w:val="00BB1EA0"/>
    <w:rsid w:val="00BB2BCF"/>
    <w:rsid w:val="00BB4380"/>
    <w:rsid w:val="00BB46B3"/>
    <w:rsid w:val="00BB543E"/>
    <w:rsid w:val="00BB5908"/>
    <w:rsid w:val="00BB5C9B"/>
    <w:rsid w:val="00BB6DA4"/>
    <w:rsid w:val="00BB7527"/>
    <w:rsid w:val="00BC0DFE"/>
    <w:rsid w:val="00BC2526"/>
    <w:rsid w:val="00BC27DE"/>
    <w:rsid w:val="00BC2834"/>
    <w:rsid w:val="00BC6B4C"/>
    <w:rsid w:val="00BD11A4"/>
    <w:rsid w:val="00BD16A3"/>
    <w:rsid w:val="00BD238C"/>
    <w:rsid w:val="00BD3D83"/>
    <w:rsid w:val="00BD4DA4"/>
    <w:rsid w:val="00BD55E4"/>
    <w:rsid w:val="00BD58B0"/>
    <w:rsid w:val="00BD634D"/>
    <w:rsid w:val="00BD7F43"/>
    <w:rsid w:val="00BE2F56"/>
    <w:rsid w:val="00BE554C"/>
    <w:rsid w:val="00BE62EF"/>
    <w:rsid w:val="00BE69FE"/>
    <w:rsid w:val="00BE6B30"/>
    <w:rsid w:val="00BF35F6"/>
    <w:rsid w:val="00BF43CC"/>
    <w:rsid w:val="00BF57B0"/>
    <w:rsid w:val="00BF72EA"/>
    <w:rsid w:val="00C00B73"/>
    <w:rsid w:val="00C01F99"/>
    <w:rsid w:val="00C02DE3"/>
    <w:rsid w:val="00C042E2"/>
    <w:rsid w:val="00C0553D"/>
    <w:rsid w:val="00C07DDE"/>
    <w:rsid w:val="00C10CCE"/>
    <w:rsid w:val="00C146BB"/>
    <w:rsid w:val="00C14C95"/>
    <w:rsid w:val="00C156D1"/>
    <w:rsid w:val="00C20988"/>
    <w:rsid w:val="00C20DB9"/>
    <w:rsid w:val="00C22666"/>
    <w:rsid w:val="00C34BD2"/>
    <w:rsid w:val="00C3640A"/>
    <w:rsid w:val="00C36DE6"/>
    <w:rsid w:val="00C514E7"/>
    <w:rsid w:val="00C51F0E"/>
    <w:rsid w:val="00C5326C"/>
    <w:rsid w:val="00C564CE"/>
    <w:rsid w:val="00C56EE0"/>
    <w:rsid w:val="00C628D0"/>
    <w:rsid w:val="00C62AAB"/>
    <w:rsid w:val="00C64DE2"/>
    <w:rsid w:val="00C652F4"/>
    <w:rsid w:val="00C65AED"/>
    <w:rsid w:val="00C67C7B"/>
    <w:rsid w:val="00C700DA"/>
    <w:rsid w:val="00C75152"/>
    <w:rsid w:val="00C76041"/>
    <w:rsid w:val="00C77135"/>
    <w:rsid w:val="00C77C8F"/>
    <w:rsid w:val="00C822C2"/>
    <w:rsid w:val="00C84588"/>
    <w:rsid w:val="00C957FF"/>
    <w:rsid w:val="00C96756"/>
    <w:rsid w:val="00C97969"/>
    <w:rsid w:val="00CA2CF7"/>
    <w:rsid w:val="00CA3060"/>
    <w:rsid w:val="00CA74BA"/>
    <w:rsid w:val="00CA753B"/>
    <w:rsid w:val="00CB038F"/>
    <w:rsid w:val="00CB212C"/>
    <w:rsid w:val="00CB28B5"/>
    <w:rsid w:val="00CB4936"/>
    <w:rsid w:val="00CB5041"/>
    <w:rsid w:val="00CB51D4"/>
    <w:rsid w:val="00CB5F28"/>
    <w:rsid w:val="00CB70DF"/>
    <w:rsid w:val="00CC57B4"/>
    <w:rsid w:val="00CC5E5E"/>
    <w:rsid w:val="00CC785E"/>
    <w:rsid w:val="00CD08EE"/>
    <w:rsid w:val="00CD0C86"/>
    <w:rsid w:val="00CD1A85"/>
    <w:rsid w:val="00CD3241"/>
    <w:rsid w:val="00CD483C"/>
    <w:rsid w:val="00CD586E"/>
    <w:rsid w:val="00CD5C40"/>
    <w:rsid w:val="00CE0377"/>
    <w:rsid w:val="00CE199B"/>
    <w:rsid w:val="00CF17E8"/>
    <w:rsid w:val="00CF37FC"/>
    <w:rsid w:val="00CF4038"/>
    <w:rsid w:val="00CF50C3"/>
    <w:rsid w:val="00CF795F"/>
    <w:rsid w:val="00D01EB2"/>
    <w:rsid w:val="00D022DA"/>
    <w:rsid w:val="00D046B8"/>
    <w:rsid w:val="00D064C4"/>
    <w:rsid w:val="00D0743D"/>
    <w:rsid w:val="00D07515"/>
    <w:rsid w:val="00D07900"/>
    <w:rsid w:val="00D11C7C"/>
    <w:rsid w:val="00D14996"/>
    <w:rsid w:val="00D14E5A"/>
    <w:rsid w:val="00D23548"/>
    <w:rsid w:val="00D2538A"/>
    <w:rsid w:val="00D2746A"/>
    <w:rsid w:val="00D32591"/>
    <w:rsid w:val="00D40422"/>
    <w:rsid w:val="00D42535"/>
    <w:rsid w:val="00D427C2"/>
    <w:rsid w:val="00D43009"/>
    <w:rsid w:val="00D457EC"/>
    <w:rsid w:val="00D47EA0"/>
    <w:rsid w:val="00D52009"/>
    <w:rsid w:val="00D5274A"/>
    <w:rsid w:val="00D54C79"/>
    <w:rsid w:val="00D56E29"/>
    <w:rsid w:val="00D575F3"/>
    <w:rsid w:val="00D61B49"/>
    <w:rsid w:val="00D626D7"/>
    <w:rsid w:val="00D62E96"/>
    <w:rsid w:val="00D632FB"/>
    <w:rsid w:val="00D634BD"/>
    <w:rsid w:val="00D64A40"/>
    <w:rsid w:val="00D675A2"/>
    <w:rsid w:val="00D67CC7"/>
    <w:rsid w:val="00D76FF5"/>
    <w:rsid w:val="00D81781"/>
    <w:rsid w:val="00D81F3A"/>
    <w:rsid w:val="00D82A2F"/>
    <w:rsid w:val="00D84026"/>
    <w:rsid w:val="00D85CDB"/>
    <w:rsid w:val="00D90132"/>
    <w:rsid w:val="00D948F4"/>
    <w:rsid w:val="00D97040"/>
    <w:rsid w:val="00D979BB"/>
    <w:rsid w:val="00DA0B09"/>
    <w:rsid w:val="00DA29A6"/>
    <w:rsid w:val="00DA499B"/>
    <w:rsid w:val="00DA5DA3"/>
    <w:rsid w:val="00DA5FFE"/>
    <w:rsid w:val="00DA61CE"/>
    <w:rsid w:val="00DB521D"/>
    <w:rsid w:val="00DB527D"/>
    <w:rsid w:val="00DB7AAC"/>
    <w:rsid w:val="00DB7CD9"/>
    <w:rsid w:val="00DC0AF3"/>
    <w:rsid w:val="00DC1D44"/>
    <w:rsid w:val="00DC26A4"/>
    <w:rsid w:val="00DC3EBB"/>
    <w:rsid w:val="00DC5CA7"/>
    <w:rsid w:val="00DC71B9"/>
    <w:rsid w:val="00DD1CE0"/>
    <w:rsid w:val="00DD31A3"/>
    <w:rsid w:val="00DD3211"/>
    <w:rsid w:val="00DD4F0A"/>
    <w:rsid w:val="00DD59B6"/>
    <w:rsid w:val="00DD66DD"/>
    <w:rsid w:val="00DD7E4F"/>
    <w:rsid w:val="00DE15B1"/>
    <w:rsid w:val="00DE35FA"/>
    <w:rsid w:val="00DE3B19"/>
    <w:rsid w:val="00DE49CD"/>
    <w:rsid w:val="00DE5309"/>
    <w:rsid w:val="00DE7F1E"/>
    <w:rsid w:val="00DF4844"/>
    <w:rsid w:val="00DF5049"/>
    <w:rsid w:val="00DF75E9"/>
    <w:rsid w:val="00DF7D95"/>
    <w:rsid w:val="00E0034C"/>
    <w:rsid w:val="00E004CF"/>
    <w:rsid w:val="00E00CCB"/>
    <w:rsid w:val="00E02244"/>
    <w:rsid w:val="00E02500"/>
    <w:rsid w:val="00E03981"/>
    <w:rsid w:val="00E0435E"/>
    <w:rsid w:val="00E044B0"/>
    <w:rsid w:val="00E04CEE"/>
    <w:rsid w:val="00E04FBC"/>
    <w:rsid w:val="00E07F83"/>
    <w:rsid w:val="00E11566"/>
    <w:rsid w:val="00E13920"/>
    <w:rsid w:val="00E22554"/>
    <w:rsid w:val="00E240AB"/>
    <w:rsid w:val="00E240BC"/>
    <w:rsid w:val="00E26E2D"/>
    <w:rsid w:val="00E27E7A"/>
    <w:rsid w:val="00E33EBA"/>
    <w:rsid w:val="00E34F35"/>
    <w:rsid w:val="00E364C7"/>
    <w:rsid w:val="00E42353"/>
    <w:rsid w:val="00E4411B"/>
    <w:rsid w:val="00E456EF"/>
    <w:rsid w:val="00E45E36"/>
    <w:rsid w:val="00E57694"/>
    <w:rsid w:val="00E62546"/>
    <w:rsid w:val="00E6307D"/>
    <w:rsid w:val="00E63839"/>
    <w:rsid w:val="00E63B28"/>
    <w:rsid w:val="00E6407F"/>
    <w:rsid w:val="00E67EE8"/>
    <w:rsid w:val="00E70AC8"/>
    <w:rsid w:val="00E70D8E"/>
    <w:rsid w:val="00E70DFC"/>
    <w:rsid w:val="00E71A4E"/>
    <w:rsid w:val="00E71E2C"/>
    <w:rsid w:val="00E7228E"/>
    <w:rsid w:val="00E731D8"/>
    <w:rsid w:val="00E7619D"/>
    <w:rsid w:val="00E8141D"/>
    <w:rsid w:val="00E82113"/>
    <w:rsid w:val="00E84258"/>
    <w:rsid w:val="00E851FC"/>
    <w:rsid w:val="00E85DF9"/>
    <w:rsid w:val="00E92136"/>
    <w:rsid w:val="00E970AE"/>
    <w:rsid w:val="00EA3832"/>
    <w:rsid w:val="00EA4023"/>
    <w:rsid w:val="00EA40A5"/>
    <w:rsid w:val="00EA419D"/>
    <w:rsid w:val="00EA4847"/>
    <w:rsid w:val="00EA65DE"/>
    <w:rsid w:val="00EB0604"/>
    <w:rsid w:val="00EB573E"/>
    <w:rsid w:val="00EB664B"/>
    <w:rsid w:val="00EB6EA1"/>
    <w:rsid w:val="00EB7B70"/>
    <w:rsid w:val="00EB7E64"/>
    <w:rsid w:val="00EC1285"/>
    <w:rsid w:val="00EC19EC"/>
    <w:rsid w:val="00EC4E82"/>
    <w:rsid w:val="00ED36E7"/>
    <w:rsid w:val="00ED5338"/>
    <w:rsid w:val="00ED774E"/>
    <w:rsid w:val="00ED7FF2"/>
    <w:rsid w:val="00EE0AE1"/>
    <w:rsid w:val="00EE13EA"/>
    <w:rsid w:val="00EE1E70"/>
    <w:rsid w:val="00EE31A7"/>
    <w:rsid w:val="00EE58CC"/>
    <w:rsid w:val="00EE69FD"/>
    <w:rsid w:val="00EE7084"/>
    <w:rsid w:val="00EF3AD6"/>
    <w:rsid w:val="00EF4471"/>
    <w:rsid w:val="00EF50CA"/>
    <w:rsid w:val="00EF7572"/>
    <w:rsid w:val="00EF7DEB"/>
    <w:rsid w:val="00F00C62"/>
    <w:rsid w:val="00F01FBA"/>
    <w:rsid w:val="00F03285"/>
    <w:rsid w:val="00F03CCF"/>
    <w:rsid w:val="00F0409F"/>
    <w:rsid w:val="00F1083C"/>
    <w:rsid w:val="00F11667"/>
    <w:rsid w:val="00F13084"/>
    <w:rsid w:val="00F16AF9"/>
    <w:rsid w:val="00F16EF3"/>
    <w:rsid w:val="00F207C6"/>
    <w:rsid w:val="00F20802"/>
    <w:rsid w:val="00F25140"/>
    <w:rsid w:val="00F276A0"/>
    <w:rsid w:val="00F34EFF"/>
    <w:rsid w:val="00F3517A"/>
    <w:rsid w:val="00F4023E"/>
    <w:rsid w:val="00F42BEA"/>
    <w:rsid w:val="00F4387D"/>
    <w:rsid w:val="00F44098"/>
    <w:rsid w:val="00F50217"/>
    <w:rsid w:val="00F51029"/>
    <w:rsid w:val="00F51CEE"/>
    <w:rsid w:val="00F51CFB"/>
    <w:rsid w:val="00F566DF"/>
    <w:rsid w:val="00F60A85"/>
    <w:rsid w:val="00F625DE"/>
    <w:rsid w:val="00F64E70"/>
    <w:rsid w:val="00F70478"/>
    <w:rsid w:val="00F767D7"/>
    <w:rsid w:val="00F772BF"/>
    <w:rsid w:val="00F80112"/>
    <w:rsid w:val="00F802EE"/>
    <w:rsid w:val="00F820B9"/>
    <w:rsid w:val="00F83259"/>
    <w:rsid w:val="00F83A5A"/>
    <w:rsid w:val="00F86116"/>
    <w:rsid w:val="00F86FE3"/>
    <w:rsid w:val="00F91875"/>
    <w:rsid w:val="00F94367"/>
    <w:rsid w:val="00F97E9D"/>
    <w:rsid w:val="00FA07F0"/>
    <w:rsid w:val="00FA10F0"/>
    <w:rsid w:val="00FA1496"/>
    <w:rsid w:val="00FA3143"/>
    <w:rsid w:val="00FA6B05"/>
    <w:rsid w:val="00FA70C0"/>
    <w:rsid w:val="00FA771A"/>
    <w:rsid w:val="00FB3B35"/>
    <w:rsid w:val="00FB62AB"/>
    <w:rsid w:val="00FC00C1"/>
    <w:rsid w:val="00FC1089"/>
    <w:rsid w:val="00FC10B8"/>
    <w:rsid w:val="00FC20A5"/>
    <w:rsid w:val="00FC2A52"/>
    <w:rsid w:val="00FC2C8F"/>
    <w:rsid w:val="00FC36E4"/>
    <w:rsid w:val="00FC3BE3"/>
    <w:rsid w:val="00FC63B1"/>
    <w:rsid w:val="00FD044D"/>
    <w:rsid w:val="00FD2664"/>
    <w:rsid w:val="00FD691D"/>
    <w:rsid w:val="00FE07EB"/>
    <w:rsid w:val="00FE0B37"/>
    <w:rsid w:val="00FE1894"/>
    <w:rsid w:val="00FE1D16"/>
    <w:rsid w:val="00FE1E7F"/>
    <w:rsid w:val="00FE6762"/>
    <w:rsid w:val="00FE7F3A"/>
    <w:rsid w:val="00FF2432"/>
    <w:rsid w:val="00FF34FA"/>
    <w:rsid w:val="00FF5E06"/>
    <w:rsid w:val="00FF5FAC"/>
    <w:rsid w:val="00FF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2F4B"/>
  <w15:docId w15:val="{93C48314-29EC-4207-A931-BB4831A5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0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49E7"/>
    <w:pPr>
      <w:keepNext/>
      <w:outlineLvl w:val="0"/>
    </w:pPr>
    <w:rPr>
      <w:szCs w:val="20"/>
      <w:lang w:val="en-US"/>
    </w:rPr>
  </w:style>
  <w:style w:type="paragraph" w:styleId="3">
    <w:name w:val="heading 3"/>
    <w:basedOn w:val="a"/>
    <w:next w:val="a"/>
    <w:link w:val="30"/>
    <w:uiPriority w:val="9"/>
    <w:semiHidden/>
    <w:unhideWhenUsed/>
    <w:qFormat/>
    <w:rsid w:val="0022150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A274BB"/>
    <w:pPr>
      <w:spacing w:before="100" w:beforeAutospacing="1" w:after="100" w:afterAutospacing="1"/>
    </w:pPr>
  </w:style>
  <w:style w:type="paragraph" w:styleId="a4">
    <w:name w:val="Body Text"/>
    <w:basedOn w:val="a"/>
    <w:link w:val="a5"/>
    <w:rsid w:val="00402C4D"/>
    <w:pPr>
      <w:spacing w:line="360" w:lineRule="auto"/>
    </w:pPr>
    <w:rPr>
      <w:szCs w:val="20"/>
    </w:rPr>
  </w:style>
  <w:style w:type="character" w:customStyle="1" w:styleId="a5">
    <w:name w:val="Основной текст Знак"/>
    <w:basedOn w:val="a0"/>
    <w:link w:val="a4"/>
    <w:rsid w:val="00402C4D"/>
    <w:rPr>
      <w:rFonts w:ascii="Times New Roman" w:eastAsia="Times New Roman" w:hAnsi="Times New Roman" w:cs="Times New Roman"/>
      <w:sz w:val="24"/>
      <w:szCs w:val="20"/>
      <w:lang w:eastAsia="ru-RU"/>
    </w:rPr>
  </w:style>
  <w:style w:type="paragraph" w:styleId="a6">
    <w:name w:val="Body Text Indent"/>
    <w:basedOn w:val="a"/>
    <w:link w:val="a7"/>
    <w:rsid w:val="00402C4D"/>
    <w:pPr>
      <w:spacing w:after="120"/>
      <w:ind w:left="283"/>
    </w:pPr>
  </w:style>
  <w:style w:type="character" w:customStyle="1" w:styleId="a7">
    <w:name w:val="Основной текст с отступом Знак"/>
    <w:basedOn w:val="a0"/>
    <w:link w:val="a6"/>
    <w:rsid w:val="00402C4D"/>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30CCF"/>
    <w:pPr>
      <w:tabs>
        <w:tab w:val="center" w:pos="4677"/>
        <w:tab w:val="right" w:pos="9355"/>
      </w:tabs>
    </w:pPr>
  </w:style>
  <w:style w:type="character" w:customStyle="1" w:styleId="a9">
    <w:name w:val="Верхний колонтитул Знак"/>
    <w:basedOn w:val="a0"/>
    <w:link w:val="a8"/>
    <w:uiPriority w:val="99"/>
    <w:rsid w:val="00330CCF"/>
  </w:style>
  <w:style w:type="paragraph" w:styleId="aa">
    <w:name w:val="footer"/>
    <w:basedOn w:val="a"/>
    <w:link w:val="ab"/>
    <w:uiPriority w:val="99"/>
    <w:unhideWhenUsed/>
    <w:rsid w:val="00330CCF"/>
    <w:pPr>
      <w:tabs>
        <w:tab w:val="center" w:pos="4677"/>
        <w:tab w:val="right" w:pos="9355"/>
      </w:tabs>
    </w:pPr>
  </w:style>
  <w:style w:type="character" w:customStyle="1" w:styleId="ab">
    <w:name w:val="Нижний колонтитул Знак"/>
    <w:basedOn w:val="a0"/>
    <w:link w:val="aa"/>
    <w:uiPriority w:val="99"/>
    <w:rsid w:val="00330CCF"/>
  </w:style>
  <w:style w:type="character" w:customStyle="1" w:styleId="cs5a2818b41">
    <w:name w:val="cs5a2818b41"/>
    <w:rsid w:val="001751DE"/>
    <w:rPr>
      <w:rFonts w:ascii="Times New Roman" w:hAnsi="Times New Roman" w:cs="Times New Roman" w:hint="default"/>
      <w:b/>
      <w:bCs/>
      <w:i w:val="0"/>
      <w:iCs w:val="0"/>
      <w:color w:val="000000"/>
      <w:sz w:val="28"/>
      <w:szCs w:val="28"/>
      <w:shd w:val="clear" w:color="auto" w:fill="auto"/>
    </w:rPr>
  </w:style>
  <w:style w:type="character" w:customStyle="1" w:styleId="cs63eb74b21">
    <w:name w:val="cs63eb74b21"/>
    <w:rsid w:val="001751DE"/>
    <w:rPr>
      <w:rFonts w:ascii="Times New Roman" w:hAnsi="Times New Roman" w:cs="Times New Roman" w:hint="default"/>
      <w:b w:val="0"/>
      <w:bCs w:val="0"/>
      <w:i w:val="0"/>
      <w:iCs w:val="0"/>
      <w:color w:val="000000"/>
      <w:sz w:val="24"/>
      <w:szCs w:val="24"/>
      <w:shd w:val="clear" w:color="auto" w:fill="auto"/>
    </w:rPr>
  </w:style>
  <w:style w:type="paragraph" w:customStyle="1" w:styleId="cs2851270e">
    <w:name w:val="cs2851270e"/>
    <w:basedOn w:val="a"/>
    <w:rsid w:val="001751DE"/>
  </w:style>
  <w:style w:type="character" w:customStyle="1" w:styleId="10">
    <w:name w:val="Заголовок 1 Знак"/>
    <w:basedOn w:val="a0"/>
    <w:link w:val="1"/>
    <w:rsid w:val="009949E7"/>
    <w:rPr>
      <w:rFonts w:ascii="Times New Roman" w:eastAsia="Times New Roman" w:hAnsi="Times New Roman" w:cs="Times New Roman"/>
      <w:sz w:val="24"/>
      <w:szCs w:val="20"/>
      <w:lang w:val="en-US" w:eastAsia="ru-RU"/>
    </w:rPr>
  </w:style>
  <w:style w:type="paragraph" w:customStyle="1" w:styleId="ConsPlusNormal">
    <w:name w:val="ConsPlusNormal"/>
    <w:rsid w:val="009949E7"/>
    <w:pPr>
      <w:spacing w:after="0" w:line="240" w:lineRule="auto"/>
      <w:ind w:firstLine="720"/>
    </w:pPr>
    <w:rPr>
      <w:rFonts w:ascii="Arial" w:eastAsia="Times New Roman" w:hAnsi="Arial" w:cs="Times New Roman"/>
      <w:snapToGrid w:val="0"/>
      <w:sz w:val="20"/>
      <w:szCs w:val="20"/>
      <w:lang w:eastAsia="ru-RU"/>
    </w:rPr>
  </w:style>
  <w:style w:type="paragraph" w:styleId="ac">
    <w:name w:val="Normal (Web)"/>
    <w:aliases w:val="Обычный (Web)"/>
    <w:basedOn w:val="a"/>
    <w:uiPriority w:val="99"/>
    <w:unhideWhenUsed/>
    <w:rsid w:val="009949E7"/>
    <w:pPr>
      <w:spacing w:line="360" w:lineRule="auto"/>
      <w:ind w:firstLine="709"/>
      <w:jc w:val="both"/>
    </w:pPr>
    <w:rPr>
      <w:rFonts w:ascii="Tahoma" w:hAnsi="Tahoma" w:cs="Tahoma"/>
      <w:sz w:val="16"/>
      <w:szCs w:val="16"/>
    </w:rPr>
  </w:style>
  <w:style w:type="paragraph" w:customStyle="1" w:styleId="1bt">
    <w:name w:val="Основной текст.Основной текст1.Основной текст Знак.Основной текст Знак Знак.bt"/>
    <w:basedOn w:val="a"/>
    <w:rsid w:val="009949E7"/>
    <w:pPr>
      <w:jc w:val="center"/>
    </w:pPr>
    <w:rPr>
      <w:sz w:val="28"/>
      <w:szCs w:val="20"/>
    </w:rPr>
  </w:style>
  <w:style w:type="paragraph" w:styleId="ad">
    <w:name w:val="List Paragraph"/>
    <w:basedOn w:val="a"/>
    <w:uiPriority w:val="34"/>
    <w:qFormat/>
    <w:rsid w:val="00515588"/>
    <w:pPr>
      <w:ind w:left="720"/>
      <w:contextualSpacing/>
    </w:pPr>
  </w:style>
  <w:style w:type="character" w:customStyle="1" w:styleId="csc09459341">
    <w:name w:val="csc09459341"/>
    <w:rsid w:val="0030786B"/>
    <w:rPr>
      <w:rFonts w:ascii="Times New Roman" w:hAnsi="Times New Roman" w:cs="Times New Roman" w:hint="default"/>
      <w:b w:val="0"/>
      <w:bCs w:val="0"/>
      <w:i w:val="0"/>
      <w:iCs w:val="0"/>
      <w:color w:val="000000"/>
      <w:sz w:val="28"/>
      <w:szCs w:val="28"/>
      <w:shd w:val="clear" w:color="auto" w:fill="auto"/>
    </w:rPr>
  </w:style>
  <w:style w:type="character" w:customStyle="1" w:styleId="30">
    <w:name w:val="Заголовок 3 Знак"/>
    <w:basedOn w:val="a0"/>
    <w:link w:val="3"/>
    <w:rsid w:val="00221507"/>
    <w:rPr>
      <w:rFonts w:asciiTheme="majorHAnsi" w:eastAsiaTheme="majorEastAsia" w:hAnsiTheme="majorHAnsi" w:cstheme="majorBidi"/>
      <w:color w:val="243F60" w:themeColor="accent1" w:themeShade="7F"/>
      <w:sz w:val="24"/>
      <w:szCs w:val="24"/>
    </w:rPr>
  </w:style>
  <w:style w:type="paragraph" w:styleId="ae">
    <w:name w:val="Balloon Text"/>
    <w:basedOn w:val="a"/>
    <w:link w:val="af"/>
    <w:uiPriority w:val="99"/>
    <w:semiHidden/>
    <w:unhideWhenUsed/>
    <w:rsid w:val="00A7288D"/>
    <w:rPr>
      <w:rFonts w:ascii="Segoe UI" w:hAnsi="Segoe UI" w:cs="Segoe UI"/>
      <w:sz w:val="18"/>
      <w:szCs w:val="18"/>
    </w:rPr>
  </w:style>
  <w:style w:type="character" w:customStyle="1" w:styleId="af">
    <w:name w:val="Текст выноски Знак"/>
    <w:basedOn w:val="a0"/>
    <w:link w:val="ae"/>
    <w:uiPriority w:val="99"/>
    <w:semiHidden/>
    <w:rsid w:val="00A7288D"/>
    <w:rPr>
      <w:rFonts w:ascii="Segoe UI" w:hAnsi="Segoe UI" w:cs="Segoe UI"/>
      <w:sz w:val="18"/>
      <w:szCs w:val="18"/>
    </w:rPr>
  </w:style>
  <w:style w:type="table" w:customStyle="1" w:styleId="11">
    <w:name w:val="Сетка таблицы1"/>
    <w:basedOn w:val="a1"/>
    <w:next w:val="a3"/>
    <w:uiPriority w:val="59"/>
    <w:rsid w:val="001C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5D6A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5154">
      <w:bodyDiv w:val="1"/>
      <w:marLeft w:val="0"/>
      <w:marRight w:val="0"/>
      <w:marTop w:val="0"/>
      <w:marBottom w:val="0"/>
      <w:divBdr>
        <w:top w:val="none" w:sz="0" w:space="0" w:color="auto"/>
        <w:left w:val="none" w:sz="0" w:space="0" w:color="auto"/>
        <w:bottom w:val="none" w:sz="0" w:space="0" w:color="auto"/>
        <w:right w:val="none" w:sz="0" w:space="0" w:color="auto"/>
      </w:divBdr>
    </w:div>
    <w:div w:id="139857669">
      <w:bodyDiv w:val="1"/>
      <w:marLeft w:val="0"/>
      <w:marRight w:val="0"/>
      <w:marTop w:val="0"/>
      <w:marBottom w:val="0"/>
      <w:divBdr>
        <w:top w:val="none" w:sz="0" w:space="0" w:color="auto"/>
        <w:left w:val="none" w:sz="0" w:space="0" w:color="auto"/>
        <w:bottom w:val="none" w:sz="0" w:space="0" w:color="auto"/>
        <w:right w:val="none" w:sz="0" w:space="0" w:color="auto"/>
      </w:divBdr>
    </w:div>
    <w:div w:id="279190942">
      <w:bodyDiv w:val="1"/>
      <w:marLeft w:val="0"/>
      <w:marRight w:val="0"/>
      <w:marTop w:val="0"/>
      <w:marBottom w:val="0"/>
      <w:divBdr>
        <w:top w:val="none" w:sz="0" w:space="0" w:color="auto"/>
        <w:left w:val="none" w:sz="0" w:space="0" w:color="auto"/>
        <w:bottom w:val="none" w:sz="0" w:space="0" w:color="auto"/>
        <w:right w:val="none" w:sz="0" w:space="0" w:color="auto"/>
      </w:divBdr>
    </w:div>
    <w:div w:id="439691196">
      <w:bodyDiv w:val="1"/>
      <w:marLeft w:val="0"/>
      <w:marRight w:val="0"/>
      <w:marTop w:val="0"/>
      <w:marBottom w:val="0"/>
      <w:divBdr>
        <w:top w:val="none" w:sz="0" w:space="0" w:color="auto"/>
        <w:left w:val="none" w:sz="0" w:space="0" w:color="auto"/>
        <w:bottom w:val="none" w:sz="0" w:space="0" w:color="auto"/>
        <w:right w:val="none" w:sz="0" w:space="0" w:color="auto"/>
      </w:divBdr>
    </w:div>
    <w:div w:id="499351484">
      <w:bodyDiv w:val="1"/>
      <w:marLeft w:val="0"/>
      <w:marRight w:val="0"/>
      <w:marTop w:val="0"/>
      <w:marBottom w:val="0"/>
      <w:divBdr>
        <w:top w:val="none" w:sz="0" w:space="0" w:color="auto"/>
        <w:left w:val="none" w:sz="0" w:space="0" w:color="auto"/>
        <w:bottom w:val="none" w:sz="0" w:space="0" w:color="auto"/>
        <w:right w:val="none" w:sz="0" w:space="0" w:color="auto"/>
      </w:divBdr>
    </w:div>
    <w:div w:id="501820172">
      <w:bodyDiv w:val="1"/>
      <w:marLeft w:val="0"/>
      <w:marRight w:val="0"/>
      <w:marTop w:val="0"/>
      <w:marBottom w:val="0"/>
      <w:divBdr>
        <w:top w:val="none" w:sz="0" w:space="0" w:color="auto"/>
        <w:left w:val="none" w:sz="0" w:space="0" w:color="auto"/>
        <w:bottom w:val="none" w:sz="0" w:space="0" w:color="auto"/>
        <w:right w:val="none" w:sz="0" w:space="0" w:color="auto"/>
      </w:divBdr>
    </w:div>
    <w:div w:id="596596423">
      <w:bodyDiv w:val="1"/>
      <w:marLeft w:val="0"/>
      <w:marRight w:val="0"/>
      <w:marTop w:val="0"/>
      <w:marBottom w:val="0"/>
      <w:divBdr>
        <w:top w:val="none" w:sz="0" w:space="0" w:color="auto"/>
        <w:left w:val="none" w:sz="0" w:space="0" w:color="auto"/>
        <w:bottom w:val="none" w:sz="0" w:space="0" w:color="auto"/>
        <w:right w:val="none" w:sz="0" w:space="0" w:color="auto"/>
      </w:divBdr>
    </w:div>
    <w:div w:id="743264314">
      <w:bodyDiv w:val="1"/>
      <w:marLeft w:val="0"/>
      <w:marRight w:val="0"/>
      <w:marTop w:val="0"/>
      <w:marBottom w:val="0"/>
      <w:divBdr>
        <w:top w:val="none" w:sz="0" w:space="0" w:color="auto"/>
        <w:left w:val="none" w:sz="0" w:space="0" w:color="auto"/>
        <w:bottom w:val="none" w:sz="0" w:space="0" w:color="auto"/>
        <w:right w:val="none" w:sz="0" w:space="0" w:color="auto"/>
      </w:divBdr>
    </w:div>
    <w:div w:id="878400806">
      <w:bodyDiv w:val="1"/>
      <w:marLeft w:val="0"/>
      <w:marRight w:val="0"/>
      <w:marTop w:val="0"/>
      <w:marBottom w:val="0"/>
      <w:divBdr>
        <w:top w:val="none" w:sz="0" w:space="0" w:color="auto"/>
        <w:left w:val="none" w:sz="0" w:space="0" w:color="auto"/>
        <w:bottom w:val="none" w:sz="0" w:space="0" w:color="auto"/>
        <w:right w:val="none" w:sz="0" w:space="0" w:color="auto"/>
      </w:divBdr>
    </w:div>
    <w:div w:id="1187715412">
      <w:bodyDiv w:val="1"/>
      <w:marLeft w:val="0"/>
      <w:marRight w:val="0"/>
      <w:marTop w:val="0"/>
      <w:marBottom w:val="0"/>
      <w:divBdr>
        <w:top w:val="none" w:sz="0" w:space="0" w:color="auto"/>
        <w:left w:val="none" w:sz="0" w:space="0" w:color="auto"/>
        <w:bottom w:val="none" w:sz="0" w:space="0" w:color="auto"/>
        <w:right w:val="none" w:sz="0" w:space="0" w:color="auto"/>
      </w:divBdr>
    </w:div>
    <w:div w:id="1379473616">
      <w:bodyDiv w:val="1"/>
      <w:marLeft w:val="0"/>
      <w:marRight w:val="0"/>
      <w:marTop w:val="0"/>
      <w:marBottom w:val="0"/>
      <w:divBdr>
        <w:top w:val="none" w:sz="0" w:space="0" w:color="auto"/>
        <w:left w:val="none" w:sz="0" w:space="0" w:color="auto"/>
        <w:bottom w:val="none" w:sz="0" w:space="0" w:color="auto"/>
        <w:right w:val="none" w:sz="0" w:space="0" w:color="auto"/>
      </w:divBdr>
    </w:div>
    <w:div w:id="1400396730">
      <w:bodyDiv w:val="1"/>
      <w:marLeft w:val="0"/>
      <w:marRight w:val="0"/>
      <w:marTop w:val="0"/>
      <w:marBottom w:val="0"/>
      <w:divBdr>
        <w:top w:val="none" w:sz="0" w:space="0" w:color="auto"/>
        <w:left w:val="none" w:sz="0" w:space="0" w:color="auto"/>
        <w:bottom w:val="none" w:sz="0" w:space="0" w:color="auto"/>
        <w:right w:val="none" w:sz="0" w:space="0" w:color="auto"/>
      </w:divBdr>
    </w:div>
    <w:div w:id="1624383752">
      <w:bodyDiv w:val="1"/>
      <w:marLeft w:val="0"/>
      <w:marRight w:val="0"/>
      <w:marTop w:val="0"/>
      <w:marBottom w:val="0"/>
      <w:divBdr>
        <w:top w:val="none" w:sz="0" w:space="0" w:color="auto"/>
        <w:left w:val="none" w:sz="0" w:space="0" w:color="auto"/>
        <w:bottom w:val="none" w:sz="0" w:space="0" w:color="auto"/>
        <w:right w:val="none" w:sz="0" w:space="0" w:color="auto"/>
      </w:divBdr>
    </w:div>
    <w:div w:id="1653946217">
      <w:bodyDiv w:val="1"/>
      <w:marLeft w:val="0"/>
      <w:marRight w:val="0"/>
      <w:marTop w:val="0"/>
      <w:marBottom w:val="0"/>
      <w:divBdr>
        <w:top w:val="none" w:sz="0" w:space="0" w:color="auto"/>
        <w:left w:val="none" w:sz="0" w:space="0" w:color="auto"/>
        <w:bottom w:val="none" w:sz="0" w:space="0" w:color="auto"/>
        <w:right w:val="none" w:sz="0" w:space="0" w:color="auto"/>
      </w:divBdr>
    </w:div>
    <w:div w:id="1672949397">
      <w:bodyDiv w:val="1"/>
      <w:marLeft w:val="0"/>
      <w:marRight w:val="0"/>
      <w:marTop w:val="0"/>
      <w:marBottom w:val="0"/>
      <w:divBdr>
        <w:top w:val="none" w:sz="0" w:space="0" w:color="auto"/>
        <w:left w:val="none" w:sz="0" w:space="0" w:color="auto"/>
        <w:bottom w:val="none" w:sz="0" w:space="0" w:color="auto"/>
        <w:right w:val="none" w:sz="0" w:space="0" w:color="auto"/>
      </w:divBdr>
    </w:div>
    <w:div w:id="1905680251">
      <w:bodyDiv w:val="1"/>
      <w:marLeft w:val="0"/>
      <w:marRight w:val="0"/>
      <w:marTop w:val="0"/>
      <w:marBottom w:val="0"/>
      <w:divBdr>
        <w:top w:val="none" w:sz="0" w:space="0" w:color="auto"/>
        <w:left w:val="none" w:sz="0" w:space="0" w:color="auto"/>
        <w:bottom w:val="none" w:sz="0" w:space="0" w:color="auto"/>
        <w:right w:val="none" w:sz="0" w:space="0" w:color="auto"/>
      </w:divBdr>
    </w:div>
    <w:div w:id="200897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A3F4-636E-45B2-9630-F4C38F93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4016</TotalTime>
  <Pages>65</Pages>
  <Words>27538</Words>
  <Characters>156969</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Azmuka</dc:creator>
  <cp:keywords/>
  <dc:description/>
  <cp:lastModifiedBy>Олеся Васильевна Курдамонова</cp:lastModifiedBy>
  <cp:revision>247</cp:revision>
  <cp:lastPrinted>2024-10-22T08:21:00Z</cp:lastPrinted>
  <dcterms:created xsi:type="dcterms:W3CDTF">2023-09-27T02:25:00Z</dcterms:created>
  <dcterms:modified xsi:type="dcterms:W3CDTF">2024-11-02T02:11:00Z</dcterms:modified>
</cp:coreProperties>
</file>