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F66" w:rsidRPr="007F7C57" w:rsidRDefault="00185F66" w:rsidP="00185F66">
      <w:pPr>
        <w:widowControl w:val="0"/>
        <w:autoSpaceDE w:val="0"/>
        <w:autoSpaceDN w:val="0"/>
        <w:adjustRightInd w:val="0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F7C57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70E1F">
        <w:rPr>
          <w:rFonts w:ascii="Times New Roman" w:hAnsi="Times New Roman" w:cs="Times New Roman"/>
          <w:sz w:val="28"/>
          <w:szCs w:val="28"/>
        </w:rPr>
        <w:t>3</w:t>
      </w:r>
    </w:p>
    <w:p w:rsidR="00185F66" w:rsidRPr="007F7C57" w:rsidRDefault="00185F66" w:rsidP="00185F66">
      <w:pPr>
        <w:widowControl w:val="0"/>
        <w:autoSpaceDE w:val="0"/>
        <w:autoSpaceDN w:val="0"/>
        <w:adjustRightInd w:val="0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7C57">
        <w:rPr>
          <w:rFonts w:ascii="Times New Roman" w:hAnsi="Times New Roman" w:cs="Times New Roman"/>
          <w:sz w:val="28"/>
          <w:szCs w:val="28"/>
        </w:rPr>
        <w:t>УТВЕРЖДЕН</w:t>
      </w:r>
    </w:p>
    <w:p w:rsidR="00185F66" w:rsidRPr="007F7C57" w:rsidRDefault="00185F66" w:rsidP="00185F66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7C57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185F66" w:rsidRPr="007F7C57" w:rsidRDefault="00185F66" w:rsidP="00185F66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7C57"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 </w:t>
      </w:r>
    </w:p>
    <w:p w:rsidR="00D0080B" w:rsidRPr="00D0080B" w:rsidRDefault="00D0080B" w:rsidP="00D0080B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0080B">
        <w:rPr>
          <w:rFonts w:ascii="Times New Roman" w:hAnsi="Times New Roman" w:cs="Times New Roman"/>
          <w:sz w:val="28"/>
          <w:szCs w:val="28"/>
        </w:rPr>
        <w:t xml:space="preserve">от    </w:t>
      </w:r>
      <w:r w:rsidR="00DF6FF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0080B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185F66" w:rsidRDefault="00185F66" w:rsidP="00185F66">
      <w:pPr>
        <w:spacing w:after="0" w:line="240" w:lineRule="auto"/>
        <w:ind w:firstLine="5103"/>
        <w:jc w:val="center"/>
        <w:rPr>
          <w:rFonts w:ascii="Times New Roman" w:hAnsi="Times New Roman"/>
          <w:b/>
          <w:sz w:val="28"/>
          <w:szCs w:val="28"/>
        </w:rPr>
      </w:pPr>
    </w:p>
    <w:p w:rsidR="00C30C8A" w:rsidRPr="00431C31" w:rsidRDefault="00102E33" w:rsidP="00C3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356732" w:rsidRDefault="00C30C8A" w:rsidP="00C3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431C31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431C31"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</w:t>
      </w:r>
    </w:p>
    <w:p w:rsidR="00356732" w:rsidRDefault="00102E33" w:rsidP="00C3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b/>
          <w:sz w:val="28"/>
          <w:szCs w:val="28"/>
          <w:lang w:bidi="ru-RU"/>
        </w:rPr>
        <w:t>а</w:t>
      </w:r>
      <w:r w:rsidR="00C30C8A" w:rsidRPr="00431C31">
        <w:rPr>
          <w:rFonts w:ascii="Times New Roman" w:hAnsi="Times New Roman"/>
          <w:b/>
          <w:sz w:val="28"/>
          <w:szCs w:val="28"/>
          <w:lang w:bidi="ru-RU"/>
        </w:rPr>
        <w:t xml:space="preserve">нтимонопольного комплаенса в финансовом управлении </w:t>
      </w:r>
    </w:p>
    <w:p w:rsidR="00C30C8A" w:rsidRPr="00431C31" w:rsidRDefault="00C30C8A" w:rsidP="00356732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431C31">
        <w:rPr>
          <w:rFonts w:ascii="Times New Roman" w:hAnsi="Times New Roman"/>
          <w:b/>
          <w:sz w:val="28"/>
          <w:szCs w:val="28"/>
          <w:lang w:bidi="ru-RU"/>
        </w:rPr>
        <w:t xml:space="preserve">администрации Артемовского городского округа </w:t>
      </w:r>
      <w:r w:rsidR="00102E33">
        <w:rPr>
          <w:rFonts w:ascii="Times New Roman" w:hAnsi="Times New Roman"/>
          <w:b/>
          <w:sz w:val="28"/>
          <w:szCs w:val="28"/>
          <w:lang w:bidi="ru-RU"/>
        </w:rPr>
        <w:t>на</w:t>
      </w:r>
      <w:r w:rsidRPr="00431C31">
        <w:rPr>
          <w:rFonts w:ascii="Times New Roman" w:hAnsi="Times New Roman"/>
          <w:b/>
          <w:sz w:val="28"/>
          <w:szCs w:val="28"/>
          <w:lang w:bidi="ru-RU"/>
        </w:rPr>
        <w:t xml:space="preserve"> 202</w:t>
      </w:r>
      <w:r w:rsidR="00B76B24">
        <w:rPr>
          <w:rFonts w:ascii="Times New Roman" w:hAnsi="Times New Roman"/>
          <w:b/>
          <w:sz w:val="28"/>
          <w:szCs w:val="28"/>
          <w:lang w:bidi="ru-RU"/>
        </w:rPr>
        <w:t>5</w:t>
      </w:r>
      <w:r w:rsidR="00102E33">
        <w:rPr>
          <w:rFonts w:ascii="Times New Roman" w:hAnsi="Times New Roman"/>
          <w:b/>
          <w:sz w:val="28"/>
          <w:szCs w:val="28"/>
          <w:lang w:bidi="ru-RU"/>
        </w:rPr>
        <w:t xml:space="preserve"> год</w:t>
      </w:r>
    </w:p>
    <w:p w:rsidR="00C30C8A" w:rsidRDefault="00C30C8A" w:rsidP="00C30C8A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p w:rsidR="008172BD" w:rsidRDefault="008172BD" w:rsidP="00C30C8A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504"/>
        <w:gridCol w:w="5450"/>
        <w:gridCol w:w="266"/>
        <w:gridCol w:w="3278"/>
        <w:gridCol w:w="142"/>
      </w:tblGrid>
      <w:tr w:rsidR="00C30C8A" w:rsidTr="00634479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B46E45" w:rsidP="008172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показателя</w:t>
            </w:r>
            <w:r w:rsidR="00C30C8A">
              <w:rPr>
                <w:rFonts w:ascii="Times New Roman" w:hAnsi="Times New Roman"/>
                <w:b/>
                <w:sz w:val="20"/>
                <w:szCs w:val="20"/>
              </w:rPr>
              <w:t xml:space="preserve"> (балл)</w:t>
            </w:r>
          </w:p>
        </w:tc>
      </w:tr>
      <w:tr w:rsidR="00C30C8A" w:rsidTr="00634479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2E33" w:rsidTr="00634479">
        <w:trPr>
          <w:trHeight w:val="2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E33" w:rsidRDefault="00102E33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E33" w:rsidRDefault="00102E33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Количество проектов нормативных правовых актов, подготовленных финансовым управлением администрации Артемовского городского округа, в которых выявлены риски нарушения антим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онопольного законодательства:</w:t>
            </w:r>
          </w:p>
          <w:p w:rsidR="00102E33" w:rsidRDefault="00102E33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102E33" w:rsidRDefault="00102E33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  <w:p w:rsidR="00102E33" w:rsidRDefault="00102E33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более 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3" w:rsidRDefault="00102E33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30C8A" w:rsidTr="00634479">
        <w:trPr>
          <w:trHeight w:val="189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102E33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закупок товаров, работ, услуг для обеспечения муниципальных нужд путем утверждения аукционной документации, повлекшее нарушение антимонопольного законодательства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  <w:p w:rsidR="00C30C8A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более 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30C8A" w:rsidTr="00634479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102E33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выявленных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арушений антимонопольного законодательства при осуществлении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финансового контроля в Артемовском городском округе</w:t>
            </w:r>
            <w:r w:rsidR="00B4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  <w:p w:rsidR="00C30C8A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более 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30C8A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30C8A" w:rsidTr="00634479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102E33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плана мероприятий («дорожной карты») по снижению рисков нарушения антимонопольного законодательства:</w:t>
            </w:r>
          </w:p>
          <w:p w:rsidR="00C30C8A" w:rsidRDefault="00C30C8A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30C8A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30C8A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показателей снижается пропорционально количеству невыполненных мероприятий от общего количества мероприятий</w:t>
            </w:r>
          </w:p>
          <w:p w:rsidR="00480F7E" w:rsidRDefault="00480F7E" w:rsidP="008172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8172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30C8A" w:rsidRDefault="00C30C8A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6FF3" w:rsidRDefault="00DF6FF3" w:rsidP="00817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8F1" w:rsidTr="00634479">
        <w:trPr>
          <w:gridAfter w:val="1"/>
          <w:wAfter w:w="142" w:type="dxa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F1" w:rsidRDefault="009C58F1" w:rsidP="009C5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Методика расчета показателей – значения итогового показателя производится путем суммирования баллов (период, за который производится оценка, - календарный год)</w:t>
            </w:r>
          </w:p>
        </w:tc>
      </w:tr>
      <w:tr w:rsidR="009C58F1" w:rsidTr="00634479">
        <w:trPr>
          <w:gridAfter w:val="1"/>
          <w:wAfter w:w="142" w:type="dxa"/>
        </w:trPr>
        <w:tc>
          <w:tcPr>
            <w:tcW w:w="6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F1" w:rsidRDefault="009C58F1" w:rsidP="009C5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эффективности антимонопольного комплаенса:</w:t>
            </w:r>
          </w:p>
          <w:p w:rsidR="009C58F1" w:rsidRDefault="009C58F1" w:rsidP="009C5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9C58F1" w:rsidRDefault="009C58F1" w:rsidP="009C5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  <w:p w:rsidR="009C58F1" w:rsidRDefault="009C58F1" w:rsidP="009C5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  <w:p w:rsidR="009C58F1" w:rsidRDefault="009C58F1" w:rsidP="009C5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F1" w:rsidRDefault="009C58F1" w:rsidP="006344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баллов:</w:t>
            </w:r>
          </w:p>
          <w:p w:rsidR="009C58F1" w:rsidRDefault="009C58F1" w:rsidP="006344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9C58F1" w:rsidRDefault="009C58F1" w:rsidP="006344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9C58F1" w:rsidRDefault="009C58F1" w:rsidP="006344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9C58F1" w:rsidRDefault="009C58F1" w:rsidP="006344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5A2144" w:rsidRDefault="005A2144"/>
    <w:p w:rsidR="009C58F1" w:rsidRDefault="009C58F1"/>
    <w:p w:rsidR="009C58F1" w:rsidRDefault="009C58F1"/>
    <w:sectPr w:rsidR="009C58F1" w:rsidSect="008172BD">
      <w:headerReference w:type="default" r:id="rId7"/>
      <w:pgSz w:w="11906" w:h="16838"/>
      <w:pgMar w:top="1134" w:right="707" w:bottom="993" w:left="1843" w:header="62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ED" w:rsidRDefault="005F68ED" w:rsidP="009C58F1">
      <w:pPr>
        <w:spacing w:after="0" w:line="240" w:lineRule="auto"/>
      </w:pPr>
      <w:r>
        <w:separator/>
      </w:r>
    </w:p>
  </w:endnote>
  <w:endnote w:type="continuationSeparator" w:id="0">
    <w:p w:rsidR="005F68ED" w:rsidRDefault="005F68ED" w:rsidP="009C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ED" w:rsidRDefault="005F68ED" w:rsidP="009C58F1">
      <w:pPr>
        <w:spacing w:after="0" w:line="240" w:lineRule="auto"/>
      </w:pPr>
      <w:r>
        <w:separator/>
      </w:r>
    </w:p>
  </w:footnote>
  <w:footnote w:type="continuationSeparator" w:id="0">
    <w:p w:rsidR="005F68ED" w:rsidRDefault="005F68ED" w:rsidP="009C5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2931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C58F1" w:rsidRPr="009C58F1" w:rsidRDefault="009C58F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58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C58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C58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6B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58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58F1" w:rsidRDefault="009C58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C8A"/>
    <w:rsid w:val="00102E33"/>
    <w:rsid w:val="00185F66"/>
    <w:rsid w:val="0018626C"/>
    <w:rsid w:val="002D356E"/>
    <w:rsid w:val="0034388A"/>
    <w:rsid w:val="00356732"/>
    <w:rsid w:val="003E3A46"/>
    <w:rsid w:val="003F38FB"/>
    <w:rsid w:val="00431C31"/>
    <w:rsid w:val="00480F7E"/>
    <w:rsid w:val="00543693"/>
    <w:rsid w:val="005A2144"/>
    <w:rsid w:val="005D167D"/>
    <w:rsid w:val="005F1EC4"/>
    <w:rsid w:val="005F68ED"/>
    <w:rsid w:val="00634479"/>
    <w:rsid w:val="00652C20"/>
    <w:rsid w:val="00665BB6"/>
    <w:rsid w:val="00670E1F"/>
    <w:rsid w:val="007B08B2"/>
    <w:rsid w:val="008043A0"/>
    <w:rsid w:val="008172BD"/>
    <w:rsid w:val="008A730E"/>
    <w:rsid w:val="00992B18"/>
    <w:rsid w:val="009C58F1"/>
    <w:rsid w:val="00AE798D"/>
    <w:rsid w:val="00B46E45"/>
    <w:rsid w:val="00B76B24"/>
    <w:rsid w:val="00C30C8A"/>
    <w:rsid w:val="00D0080B"/>
    <w:rsid w:val="00D63B9B"/>
    <w:rsid w:val="00D93398"/>
    <w:rsid w:val="00DD4E88"/>
    <w:rsid w:val="00DF6FF3"/>
    <w:rsid w:val="00E53BD6"/>
    <w:rsid w:val="00F3165F"/>
    <w:rsid w:val="00F6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71FE"/>
  <w15:docId w15:val="{410EEB62-DB44-480C-A5EE-6F97D0BE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0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58F1"/>
  </w:style>
  <w:style w:type="paragraph" w:styleId="a6">
    <w:name w:val="footer"/>
    <w:basedOn w:val="a"/>
    <w:link w:val="a7"/>
    <w:uiPriority w:val="99"/>
    <w:unhideWhenUsed/>
    <w:rsid w:val="009C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58F1"/>
  </w:style>
  <w:style w:type="paragraph" w:styleId="a8">
    <w:name w:val="Balloon Text"/>
    <w:basedOn w:val="a"/>
    <w:link w:val="a9"/>
    <w:uiPriority w:val="99"/>
    <w:semiHidden/>
    <w:unhideWhenUsed/>
    <w:rsid w:val="00992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B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34EF6-D151-4F1F-B591-77E7F05D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onoprienko</dc:creator>
  <cp:lastModifiedBy>Татьяна Юрьевна Солодухина</cp:lastModifiedBy>
  <cp:revision>27</cp:revision>
  <cp:lastPrinted>2023-12-25T05:13:00Z</cp:lastPrinted>
  <dcterms:created xsi:type="dcterms:W3CDTF">2022-02-16T06:53:00Z</dcterms:created>
  <dcterms:modified xsi:type="dcterms:W3CDTF">2025-02-12T07:57:00Z</dcterms:modified>
</cp:coreProperties>
</file>