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5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eastAsia="Calibri" w:cs="Tahoma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-18967</wp:posOffset>
                </wp:positionH>
                <wp:positionV relativeFrom="paragraph">
                  <wp:posOffset>12038</wp:posOffset>
                </wp:positionV>
                <wp:extent cx="1083310" cy="1324610"/>
                <wp:effectExtent l="0" t="0" r="2540" b="8890"/>
                <wp:wrapNone/>
                <wp:docPr id="1" name="Рисунок 11" descr="C:\Users\tfigurenko\Desktop\90px-Coat_of_arms_of_Primorsky_Krai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figurenko\Desktop\90px-Coat_of_arms_of_Primorsky_Krai.svg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083310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1312;o:allowoverlap:true;o:allowincell:true;mso-position-horizontal-relative:margin;margin-left:-1.49pt;mso-position-horizontal:absolute;mso-position-vertical-relative:text;margin-top:0.95pt;mso-position-vertical:absolute;width:85.30pt;height:104.3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ahoma" w:hAnsi="Tahoma" w:cs="Tahoma"/>
          <w:b/>
          <w:sz w:val="26"/>
          <w:szCs w:val="26"/>
        </w:rPr>
        <w:t xml:space="preserve">¶</w:t>
      </w:r>
      <w:r>
        <w:rPr>
          <w:rFonts w:ascii="Tahoma" w:hAnsi="Tahoma" w:cs="Tahoma"/>
          <w:b/>
          <w:sz w:val="26"/>
          <w:szCs w:val="26"/>
        </w:rPr>
      </w:r>
      <w:r>
        <w:rPr>
          <w:rFonts w:ascii="Tahoma" w:hAnsi="Tahoma" w:cs="Tahoma"/>
          <w:b/>
          <w:sz w:val="26"/>
          <w:szCs w:val="26"/>
        </w:rPr>
      </w:r>
    </w:p>
    <w:p>
      <w:pPr>
        <w:ind w:left="2835"/>
        <w:rPr>
          <w:rFonts w:ascii="Tahoma" w:hAnsi="Tahoma" w:cs="Tahoma"/>
          <w:caps/>
          <w:sz w:val="28"/>
          <w:szCs w:val="26"/>
        </w:rPr>
      </w:pPr>
      <w:r>
        <w:rPr>
          <w:rFonts w:ascii="Tahoma" w:hAnsi="Tahoma" w:cs="Tahoma"/>
          <w:sz w:val="28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-635</wp:posOffset>
                </wp:positionH>
                <wp:positionV relativeFrom="margin">
                  <wp:posOffset>-537210</wp:posOffset>
                </wp:positionV>
                <wp:extent cx="7518400" cy="10624185"/>
                <wp:effectExtent l="0" t="0" r="6350" b="5715"/>
                <wp:wrapNone/>
                <wp:docPr id="2" name="Рисунок 4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18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18400" cy="10624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9264;o:allowoverlap:true;o:allowincell:true;mso-position-horizontal-relative:page;margin-left:-0.05pt;mso-position-horizontal:absolute;mso-position-vertical-relative:margin;margin-top:-42.30pt;mso-position-vertical:absolute;width:592.00pt;height:836.55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ahoma" w:hAnsi="Tahoma" w:cs="Tahoma"/>
          <w:sz w:val="28"/>
          <w:szCs w:val="26"/>
        </w:rPr>
        <w:t xml:space="preserve">АРТЕМОВСКИЙ ГОРОДСКОЙ ОКРУГ</w:t>
      </w:r>
      <w:r>
        <w:rPr>
          <w:rFonts w:ascii="Tahoma" w:hAnsi="Tahoma" w:cs="Tahoma"/>
          <w:sz w:val="28"/>
          <w:szCs w:val="26"/>
        </w:rPr>
        <w:br/>
        <w:t xml:space="preserve">ПРИМОРСКОГО КРАЯ </w:t>
      </w:r>
      <w:r>
        <w:rPr>
          <w:rFonts w:ascii="Tahoma" w:hAnsi="Tahoma" w:cs="Tahoma"/>
          <w:caps/>
          <w:sz w:val="28"/>
          <w:szCs w:val="26"/>
        </w:rPr>
      </w:r>
      <w:r>
        <w:rPr>
          <w:rFonts w:ascii="Tahoma" w:hAnsi="Tahoma" w:cs="Tahoma"/>
          <w:caps/>
          <w:sz w:val="28"/>
          <w:szCs w:val="26"/>
        </w:rPr>
      </w:r>
    </w:p>
    <w:p>
      <w:pPr>
        <w:ind w:left="2977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709"/>
        <w:jc w:val="right"/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6290" w:leader="none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6290" w:leader="none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6290" w:leader="none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6290" w:leader="none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6290" w:leader="none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firstLine="709"/>
        <w:jc w:val="both"/>
        <w:spacing w:line="360" w:lineRule="auto"/>
        <w:tabs>
          <w:tab w:val="left" w:pos="6290" w:leader="none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firstLine="709"/>
        <w:jc w:val="both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jc w:val="both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3240"/>
        <w:jc w:val="right"/>
        <w:spacing w:line="360" w:lineRule="auto"/>
        <w:rPr>
          <w:rFonts w:ascii="Tahoma" w:hAnsi="Tahoma" w:cs="Tahoma"/>
          <w:b/>
          <w:caps/>
          <w:sz w:val="32"/>
          <w:szCs w:val="32"/>
        </w:rPr>
      </w:pPr>
      <w:r>
        <w:rPr>
          <w:rFonts w:ascii="Tahoma" w:hAnsi="Tahoma" w:cs="Tahoma"/>
          <w:b/>
          <w:caps/>
          <w:sz w:val="32"/>
          <w:szCs w:val="32"/>
        </w:rPr>
      </w:r>
      <w:r>
        <w:rPr>
          <w:rFonts w:ascii="Tahoma" w:hAnsi="Tahoma" w:cs="Tahoma"/>
          <w:b/>
          <w:caps/>
          <w:sz w:val="32"/>
          <w:szCs w:val="32"/>
        </w:rPr>
      </w:r>
      <w:r>
        <w:rPr>
          <w:rFonts w:ascii="Tahoma" w:hAnsi="Tahoma" w:cs="Tahoma"/>
          <w:b/>
          <w:caps/>
          <w:sz w:val="32"/>
          <w:szCs w:val="32"/>
        </w:rPr>
      </w:r>
    </w:p>
    <w:p>
      <w:pPr>
        <w:ind w:left="2835"/>
        <w:spacing w:line="276" w:lineRule="auto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>
        <w:rPr>
          <w:rFonts w:ascii="Tahoma" w:hAnsi="Tahoma" w:cs="Tahoma"/>
          <w:caps/>
          <w:sz w:val="28"/>
          <w:szCs w:val="28"/>
        </w:rPr>
        <w:br/>
        <w:t xml:space="preserve">в правила землепользования и застройки</w:t>
      </w:r>
      <w:r>
        <w:rPr>
          <w:rFonts w:ascii="Tahoma" w:hAnsi="Tahoma" w:cs="Tahoma"/>
          <w:caps/>
          <w:sz w:val="28"/>
          <w:szCs w:val="28"/>
        </w:rPr>
      </w:r>
      <w:r>
        <w:rPr>
          <w:rFonts w:ascii="Tahoma" w:hAnsi="Tahoma" w:cs="Tahoma"/>
          <w:caps/>
          <w:sz w:val="28"/>
          <w:szCs w:val="28"/>
        </w:rPr>
      </w:r>
    </w:p>
    <w:p>
      <w:pPr>
        <w:ind w:left="2835"/>
        <w:spacing w:line="276" w:lineRule="auto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 xml:space="preserve">АРТЕМОВСКОГО ГОРОДСКОГО ОКРУГА</w:t>
      </w:r>
      <w:r>
        <w:rPr>
          <w:rFonts w:ascii="Tahoma" w:hAnsi="Tahoma" w:cs="Tahoma"/>
          <w:caps/>
          <w:sz w:val="28"/>
          <w:szCs w:val="28"/>
        </w:rPr>
      </w:r>
      <w:r>
        <w:rPr>
          <w:rFonts w:ascii="Tahoma" w:hAnsi="Tahoma" w:cs="Tahoma"/>
          <w:caps/>
          <w:sz w:val="28"/>
          <w:szCs w:val="28"/>
        </w:rPr>
      </w:r>
    </w:p>
    <w:p>
      <w:pPr>
        <w:ind w:left="2835"/>
        <w:spacing w:line="276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 xml:space="preserve">ПРИМОРСКОГО КРАЯ</w:t>
      </w:r>
      <w:r>
        <w:rPr>
          <w:rFonts w:ascii="Tahoma" w:hAnsi="Tahoma" w:cs="Tahoma"/>
          <w:b/>
          <w:sz w:val="28"/>
          <w:szCs w:val="28"/>
        </w:rPr>
      </w:r>
      <w:r>
        <w:rPr>
          <w:rFonts w:ascii="Tahoma" w:hAnsi="Tahoma" w:cs="Tahoma"/>
          <w:b/>
          <w:sz w:val="28"/>
          <w:szCs w:val="28"/>
        </w:rPr>
      </w:r>
    </w:p>
    <w:p>
      <w:pPr>
        <w:ind w:left="283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2835"/>
        <w:spacing w:line="360" w:lineRule="auto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</w:p>
    <w:p>
      <w:pPr>
        <w:ind w:left="2835"/>
        <w:spacing w:line="360" w:lineRule="auto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</w:p>
    <w:p>
      <w:pPr>
        <w:ind w:left="2835"/>
        <w:spacing w:line="360" w:lineRule="auto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</w:p>
    <w:p>
      <w:pPr>
        <w:ind w:left="2835"/>
        <w:spacing w:line="360" w:lineRule="auto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</w:p>
    <w:p>
      <w:pPr>
        <w:ind w:left="2835"/>
        <w:spacing w:line="276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Градостроительные регламенты</w:t>
      </w:r>
      <w:r>
        <w:rPr>
          <w:rFonts w:ascii="Tahoma" w:hAnsi="Tahoma" w:cs="Tahoma"/>
          <w:sz w:val="28"/>
          <w:szCs w:val="26"/>
        </w:rPr>
      </w:r>
      <w:r>
        <w:rPr>
          <w:rFonts w:ascii="Tahoma" w:hAnsi="Tahoma" w:cs="Tahoma"/>
          <w:sz w:val="28"/>
          <w:szCs w:val="26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2022</w: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2977"/>
        <w:rPr>
          <w:rFonts w:ascii="Tahoma" w:hAnsi="Tahoma" w:cs="Tahoma"/>
          <w:b/>
          <w:sz w:val="24"/>
          <w:szCs w:val="24"/>
        </w:rPr>
        <w:sectPr>
          <w:footerReference w:type="first" r:id="rId11"/>
          <w:footnotePr/>
          <w:endnotePr/>
          <w:type w:val="continuous"/>
          <w:pgSz w:w="11907" w:h="16840" w:orient="portrait"/>
          <w:pgMar w:top="1134" w:right="851" w:bottom="1134" w:left="1134" w:header="709" w:footer="131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2835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</w:r>
      <w:r>
        <w:rPr>
          <w:rFonts w:ascii="Tahoma" w:hAnsi="Tahoma" w:cs="Tahoma"/>
          <w:b/>
          <w:sz w:val="26"/>
          <w:szCs w:val="26"/>
        </w:rPr>
      </w:r>
      <w:r>
        <w:rPr>
          <w:rFonts w:ascii="Tahoma" w:hAnsi="Tahoma" w:cs="Tahoma"/>
          <w:b/>
          <w:sz w:val="26"/>
          <w:szCs w:val="26"/>
        </w:rPr>
      </w:r>
    </w:p>
    <w:p>
      <w:pPr>
        <w:ind w:left="2835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АРТЕМОВСКИЙ ГОРОДСКОЙ ОКРУГ</w:t>
      </w:r>
      <w:r>
        <w:rPr>
          <w:rFonts w:ascii="Tahoma" w:hAnsi="Tahoma" w:cs="Tahoma"/>
          <w:sz w:val="28"/>
          <w:szCs w:val="26"/>
        </w:rPr>
      </w:r>
      <w:r>
        <w:rPr>
          <w:rFonts w:ascii="Tahoma" w:hAnsi="Tahoma" w:cs="Tahoma"/>
          <w:sz w:val="28"/>
          <w:szCs w:val="26"/>
        </w:rPr>
      </w:r>
    </w:p>
    <w:p>
      <w:pPr>
        <w:ind w:left="2835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8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-635</wp:posOffset>
                </wp:positionH>
                <wp:positionV relativeFrom="margin">
                  <wp:posOffset>-494030</wp:posOffset>
                </wp:positionV>
                <wp:extent cx="7518400" cy="10624185"/>
                <wp:effectExtent l="0" t="0" r="6350" b="5715"/>
                <wp:wrapNone/>
                <wp:docPr id="3" name="Рисунок 4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18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7518400" cy="10624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0288;o:allowoverlap:true;o:allowincell:true;mso-position-horizontal-relative:page;margin-left:-0.05pt;mso-position-horizontal:absolute;mso-position-vertical-relative:margin;margin-top:-38.90pt;mso-position-vertical:absolute;width:592.00pt;height:836.55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ahoma" w:hAnsi="Tahoma" w:cs="Tahoma"/>
          <w:sz w:val="28"/>
          <w:szCs w:val="26"/>
        </w:rPr>
        <w:t xml:space="preserve">ПРИМОРСКОГО КРАЯ </w:t>
      </w:r>
      <w:r>
        <w:rPr>
          <w:rFonts w:ascii="Tahoma" w:hAnsi="Tahoma" w:cs="Tahoma"/>
          <w:sz w:val="28"/>
          <w:szCs w:val="26"/>
        </w:rPr>
        <w:br/>
      </w:r>
      <w:r>
        <w:rPr>
          <w:rFonts w:ascii="Tahoma" w:hAnsi="Tahoma" w:cs="Tahoma"/>
          <w:b/>
          <w:sz w:val="26"/>
          <w:szCs w:val="26"/>
        </w:rPr>
      </w:r>
      <w:r>
        <w:rPr>
          <w:rFonts w:ascii="Tahoma" w:hAnsi="Tahoma" w:cs="Tahoma"/>
          <w:b/>
          <w:sz w:val="26"/>
          <w:szCs w:val="26"/>
        </w:rPr>
      </w:r>
    </w:p>
    <w:p>
      <w:pPr>
        <w:ind w:left="2835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2835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2835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2835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2835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2835"/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2835"/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ind w:left="2835"/>
        <w:tabs>
          <w:tab w:val="left" w:pos="6290" w:leader="none"/>
        </w:tabs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 xml:space="preserve">внесение изменений </w:t>
      </w:r>
      <w:r>
        <w:rPr>
          <w:rFonts w:ascii="Tahoma" w:hAnsi="Tahoma" w:cs="Tahoma"/>
          <w:caps/>
          <w:sz w:val="28"/>
          <w:szCs w:val="28"/>
        </w:rPr>
        <w:br/>
        <w:t xml:space="preserve">в правила землепользования и застройки</w:t>
      </w:r>
      <w:r>
        <w:rPr>
          <w:rFonts w:ascii="Tahoma" w:hAnsi="Tahoma" w:cs="Tahoma"/>
          <w:caps/>
          <w:sz w:val="28"/>
          <w:szCs w:val="28"/>
        </w:rPr>
      </w:r>
      <w:r>
        <w:rPr>
          <w:rFonts w:ascii="Tahoma" w:hAnsi="Tahoma" w:cs="Tahoma"/>
          <w:caps/>
          <w:sz w:val="28"/>
          <w:szCs w:val="28"/>
        </w:rPr>
      </w:r>
    </w:p>
    <w:p>
      <w:pPr>
        <w:ind w:left="2835"/>
        <w:rPr>
          <w:rFonts w:ascii="Tahoma" w:hAnsi="Tahoma" w:cs="Tahoma"/>
          <w:caps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 xml:space="preserve">АРТЕМОВСКОГО ГОРОДСКОГО ОКРУГА</w:t>
      </w:r>
      <w:r>
        <w:rPr>
          <w:rFonts w:ascii="Tahoma" w:hAnsi="Tahoma" w:cs="Tahoma"/>
          <w:caps/>
          <w:sz w:val="28"/>
          <w:szCs w:val="28"/>
        </w:rPr>
      </w:r>
      <w:r>
        <w:rPr>
          <w:rFonts w:ascii="Tahoma" w:hAnsi="Tahoma" w:cs="Tahoma"/>
          <w:caps/>
          <w:sz w:val="28"/>
          <w:szCs w:val="28"/>
        </w:rPr>
      </w:r>
    </w:p>
    <w:p>
      <w:pPr>
        <w:ind w:left="2835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caps/>
          <w:sz w:val="28"/>
          <w:szCs w:val="28"/>
        </w:rPr>
        <w:t xml:space="preserve">ПРИМОРСКОГО КРАЯ</w:t>
      </w:r>
      <w:r>
        <w:rPr>
          <w:rFonts w:ascii="Tahoma" w:hAnsi="Tahoma" w:cs="Tahoma"/>
          <w:b/>
          <w:sz w:val="28"/>
          <w:szCs w:val="28"/>
        </w:rPr>
      </w:r>
      <w:r>
        <w:rPr>
          <w:rFonts w:ascii="Tahoma" w:hAnsi="Tahoma" w:cs="Tahoma"/>
          <w:b/>
          <w:sz w:val="28"/>
          <w:szCs w:val="28"/>
        </w:rPr>
      </w:r>
    </w:p>
    <w:p>
      <w:pPr>
        <w:ind w:left="283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ind w:left="2835"/>
        <w:spacing w:line="360" w:lineRule="auto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</w:p>
    <w:p>
      <w:pPr>
        <w:ind w:left="2835"/>
        <w:spacing w:line="276" w:lineRule="auto"/>
        <w:rPr>
          <w:rFonts w:ascii="Tahoma" w:hAnsi="Tahoma" w:cs="Tahoma"/>
          <w:b/>
          <w:caps/>
          <w:sz w:val="26"/>
          <w:szCs w:val="26"/>
        </w:rPr>
      </w:pPr>
      <w:r>
        <w:rPr>
          <w:rFonts w:ascii="Tahoma" w:hAnsi="Tahoma" w:cs="Tahoma"/>
          <w:b/>
          <w:caps/>
          <w:sz w:val="26"/>
          <w:szCs w:val="26"/>
        </w:rPr>
      </w:r>
      <w:r>
        <w:rPr>
          <w:rFonts w:ascii="Tahoma" w:hAnsi="Tahoma" w:cs="Tahoma"/>
          <w:b/>
          <w:caps/>
          <w:sz w:val="26"/>
          <w:szCs w:val="26"/>
        </w:rPr>
      </w:r>
      <w:r>
        <w:rPr>
          <w:rFonts w:ascii="Tahoma" w:hAnsi="Tahoma" w:cs="Tahoma"/>
          <w:b/>
          <w:caps/>
          <w:sz w:val="26"/>
          <w:szCs w:val="26"/>
        </w:rPr>
      </w:r>
    </w:p>
    <w:p>
      <w:pPr>
        <w:ind w:left="2835"/>
        <w:spacing w:line="276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  <w:t xml:space="preserve">Градостроительные регламенты</w:t>
      </w:r>
      <w:r>
        <w:rPr>
          <w:rFonts w:ascii="Tahoma" w:hAnsi="Tahoma" w:cs="Tahoma"/>
          <w:sz w:val="28"/>
          <w:szCs w:val="26"/>
        </w:rPr>
      </w:r>
      <w:r>
        <w:rPr>
          <w:rFonts w:ascii="Tahoma" w:hAnsi="Tahoma" w:cs="Tahoma"/>
          <w:sz w:val="28"/>
          <w:szCs w:val="26"/>
        </w:rPr>
      </w:r>
    </w:p>
    <w:p>
      <w:pPr>
        <w:ind w:left="2835"/>
        <w:spacing w:line="276" w:lineRule="auto"/>
        <w:rPr>
          <w:rFonts w:ascii="Tahoma" w:hAnsi="Tahoma" w:cs="Tahoma"/>
          <w:sz w:val="28"/>
          <w:szCs w:val="26"/>
        </w:rPr>
      </w:pPr>
      <w:r>
        <w:rPr>
          <w:rFonts w:ascii="Tahoma" w:hAnsi="Tahoma" w:cs="Tahoma"/>
          <w:sz w:val="28"/>
          <w:szCs w:val="26"/>
        </w:rPr>
      </w:r>
      <w:r>
        <w:rPr>
          <w:rFonts w:ascii="Tahoma" w:hAnsi="Tahoma" w:cs="Tahoma"/>
          <w:sz w:val="28"/>
          <w:szCs w:val="26"/>
        </w:rPr>
      </w:r>
      <w:r>
        <w:rPr>
          <w:rFonts w:ascii="Tahoma" w:hAnsi="Tahoma" w:cs="Tahoma"/>
          <w:sz w:val="28"/>
          <w:szCs w:val="26"/>
        </w:rPr>
      </w:r>
    </w:p>
    <w:p>
      <w:pPr>
        <w:ind w:left="2835"/>
        <w:spacing w:line="276" w:lineRule="auto"/>
        <w:rPr>
          <w:rFonts w:ascii="Tahoma" w:hAnsi="Tahoma" w:cs="Tahoma"/>
          <w:caps/>
          <w:sz w:val="32"/>
          <w:szCs w:val="28"/>
        </w:rPr>
      </w:pPr>
      <w:r>
        <w:rPr>
          <w:rFonts w:ascii="Tahoma" w:hAnsi="Tahoma" w:cs="Tahoma"/>
          <w:caps/>
          <w:sz w:val="32"/>
          <w:szCs w:val="28"/>
        </w:rPr>
      </w:r>
      <w:r>
        <w:rPr>
          <w:rFonts w:ascii="Tahoma" w:hAnsi="Tahoma" w:cs="Tahoma"/>
          <w:caps/>
          <w:sz w:val="32"/>
          <w:szCs w:val="28"/>
        </w:rPr>
      </w:r>
      <w:r>
        <w:rPr>
          <w:rFonts w:ascii="Tahoma" w:hAnsi="Tahoma" w:cs="Tahoma"/>
          <w:caps/>
          <w:sz w:val="32"/>
          <w:szCs w:val="28"/>
        </w:rPr>
      </w:r>
    </w:p>
    <w:tbl>
      <w:tblPr>
        <w:tblW w:w="5311" w:type="pct"/>
        <w:tblInd w:w="-318" w:type="dxa"/>
        <w:tblLook w:val="04A0" w:firstRow="1" w:lastRow="0" w:firstColumn="1" w:lastColumn="0" w:noHBand="0" w:noVBand="1"/>
      </w:tblPr>
      <w:tblGrid>
        <w:gridCol w:w="2866"/>
        <w:gridCol w:w="7672"/>
      </w:tblGrid>
      <w:tr>
        <w:tblPrEx/>
        <w:trPr>
          <w:trHeight w:val="1280"/>
        </w:trPr>
        <w:tc>
          <w:tcPr>
            <w:shd w:val="clear" w:color="auto" w:fill="auto"/>
            <w:tcW w:w="1360" w:type="pct"/>
            <w:textDirection w:val="lrTb"/>
            <w:noWrap w:val="false"/>
          </w:tcPr>
          <w:p>
            <w:pPr>
              <w:ind w:left="2835"/>
              <w:tabs>
                <w:tab w:val="left" w:pos="0" w:leader="none"/>
              </w:tabs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</w:r>
            <w:r>
              <w:rPr>
                <w:rFonts w:ascii="Tahoma" w:hAnsi="Tahoma" w:cs="Tahoma"/>
                <w:b/>
                <w:sz w:val="26"/>
                <w:szCs w:val="26"/>
              </w:rPr>
            </w:r>
            <w:r>
              <w:rPr>
                <w:rFonts w:ascii="Tahoma" w:hAnsi="Tahoma" w:cs="Tahoma"/>
                <w:b/>
                <w:sz w:val="26"/>
                <w:szCs w:val="26"/>
              </w:rPr>
            </w:r>
          </w:p>
        </w:tc>
        <w:tc>
          <w:tcPr>
            <w:shd w:val="clear" w:color="auto" w:fill="auto"/>
            <w:tcW w:w="3640" w:type="pct"/>
            <w:vAlign w:val="center"/>
            <w:textDirection w:val="lrTb"/>
            <w:noWrap w:val="false"/>
          </w:tcPr>
          <w:p>
            <w:pPr>
              <w:ind w:left="224"/>
              <w:spacing w:line="276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</w:r>
            <w:r>
              <w:rPr>
                <w:rFonts w:ascii="Tahoma" w:hAnsi="Tahoma" w:cs="Tahoma"/>
                <w:b/>
                <w:sz w:val="28"/>
                <w:szCs w:val="28"/>
              </w:rPr>
            </w:r>
            <w:r>
              <w:rPr>
                <w:rFonts w:ascii="Tahoma" w:hAnsi="Tahoma" w:cs="Tahoma"/>
                <w:b/>
                <w:sz w:val="28"/>
                <w:szCs w:val="28"/>
              </w:rPr>
            </w:r>
          </w:p>
        </w:tc>
      </w:tr>
      <w:tr>
        <w:tblPrEx/>
        <w:trPr>
          <w:trHeight w:val="698"/>
        </w:trPr>
        <w:tc>
          <w:tcPr>
            <w:shd w:val="clear" w:color="auto" w:fill="auto"/>
            <w:tcW w:w="1360" w:type="pct"/>
            <w:vAlign w:val="center"/>
            <w:textDirection w:val="lrTb"/>
            <w:noWrap w:val="false"/>
          </w:tcPr>
          <w:p>
            <w:pPr>
              <w:widowControl w:val="off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Государственный заказчик:</w: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</w:r>
          </w:p>
        </w:tc>
        <w:tc>
          <w:tcPr>
            <w:shd w:val="clear" w:color="auto" w:fill="auto"/>
            <w:tcW w:w="3640" w:type="pct"/>
            <w:vAlign w:val="center"/>
            <w:textDirection w:val="lrTb"/>
            <w:noWrap w:val="false"/>
          </w:tcPr>
          <w:p>
            <w:pPr>
              <w:ind w:left="224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Министерство строительства Приморского края</w: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</w:p>
        </w:tc>
      </w:tr>
      <w:tr>
        <w:tblPrEx/>
        <w:trPr>
          <w:trHeight w:val="552"/>
        </w:trPr>
        <w:tc>
          <w:tcPr>
            <w:shd w:val="clear" w:color="auto" w:fill="auto"/>
            <w:tcW w:w="1360" w:type="pct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-108" w:leader="none"/>
                <w:tab w:val="left" w:pos="176" w:leader="none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Государственный контракт:</w: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</w:r>
          </w:p>
        </w:tc>
        <w:tc>
          <w:tcPr>
            <w:shd w:val="clear" w:color="auto" w:fill="auto"/>
            <w:tcW w:w="3640" w:type="pct"/>
            <w:vAlign w:val="center"/>
            <w:textDirection w:val="lrTb"/>
            <w:noWrap w:val="false"/>
          </w:tcPr>
          <w:p>
            <w:pPr>
              <w:ind w:left="224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№ 2022-05 от 22.08.2022 г.</w:t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</w:p>
        </w:tc>
      </w:tr>
      <w:tr>
        <w:tblPrEx/>
        <w:trPr>
          <w:trHeight w:val="619"/>
        </w:trPr>
        <w:tc>
          <w:tcPr>
            <w:shd w:val="clear" w:color="auto" w:fill="auto"/>
            <w:tcW w:w="1360" w:type="pct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-108" w:leader="none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Исполнитель:</w: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</w:r>
          </w:p>
        </w:tc>
        <w:tc>
          <w:tcPr>
            <w:shd w:val="clear" w:color="auto" w:fill="auto"/>
            <w:tcW w:w="3640" w:type="pct"/>
            <w:vAlign w:val="center"/>
            <w:textDirection w:val="lrTb"/>
            <w:noWrap w:val="false"/>
          </w:tcPr>
          <w:p>
            <w:pPr>
              <w:ind w:left="22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ООО «ИТП «Град»</w: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auto" w:fill="auto"/>
            <w:tcW w:w="1360" w:type="pct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-108" w:leader="none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Шифр проекта:</w: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</w:r>
          </w:p>
        </w:tc>
        <w:tc>
          <w:tcPr>
            <w:shd w:val="clear" w:color="auto" w:fill="auto"/>
            <w:tcW w:w="3640" w:type="pct"/>
            <w:vAlign w:val="center"/>
            <w:textDirection w:val="lrTb"/>
            <w:noWrap w:val="false"/>
          </w:tcPr>
          <w:p>
            <w:pPr>
              <w:ind w:left="224"/>
              <w:tabs>
                <w:tab w:val="left" w:pos="50" w:leader="none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КП 1839-22</w: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</w:r>
          </w:p>
        </w:tc>
      </w:tr>
      <w:tr>
        <w:tblPrEx/>
        <w:trPr>
          <w:trHeight w:val="703"/>
        </w:trPr>
        <w:tc>
          <w:tcPr>
            <w:shd w:val="clear" w:color="auto" w:fill="auto"/>
            <w:tcW w:w="1360" w:type="pct"/>
            <w:vAlign w:val="center"/>
            <w:textDirection w:val="lrTb"/>
            <w:noWrap w:val="false"/>
          </w:tcPr>
          <w:p>
            <w:pPr>
              <w:widowControl w:val="off"/>
              <w:tabs>
                <w:tab w:val="left" w:pos="-108" w:leader="none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  <w:r>
              <w:rPr>
                <w:rFonts w:ascii="Tahoma" w:hAnsi="Tahoma" w:cs="Tahoma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3640" w:type="pct"/>
            <w:vAlign w:val="center"/>
            <w:textDirection w:val="lrTb"/>
            <w:noWrap w:val="false"/>
          </w:tcPr>
          <w:p>
            <w:pPr>
              <w:ind w:left="107"/>
              <w:tabs>
                <w:tab w:val="left" w:pos="50" w:leader="none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</w:r>
          </w:p>
        </w:tc>
      </w:tr>
    </w:tbl>
    <w:p>
      <w:pPr>
        <w:ind w:left="3240"/>
        <w:jc w:val="right"/>
        <w:spacing w:line="360" w:lineRule="auto"/>
        <w:rPr>
          <w:rFonts w:ascii="Tahoma" w:hAnsi="Tahoma" w:cs="Tahoma"/>
          <w:b/>
          <w:caps/>
          <w:sz w:val="28"/>
          <w:szCs w:val="28"/>
        </w:rPr>
      </w:pP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  <w:r>
        <w:rPr>
          <w:rFonts w:ascii="Tahoma" w:hAnsi="Tahoma" w:cs="Tahoma"/>
          <w:b/>
          <w:caps/>
          <w:sz w:val="28"/>
          <w:szCs w:val="28"/>
        </w:rPr>
      </w:r>
    </w:p>
    <w:p>
      <w:pPr>
        <w:ind w:left="3240"/>
        <w:jc w:val="right"/>
        <w:spacing w:line="36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</w:r>
      <w:r>
        <w:rPr>
          <w:rFonts w:ascii="Tahoma" w:hAnsi="Tahoma" w:cs="Tahoma"/>
          <w:b/>
          <w:sz w:val="32"/>
          <w:szCs w:val="32"/>
        </w:rPr>
      </w:r>
      <w:r>
        <w:rPr>
          <w:rFonts w:ascii="Tahoma" w:hAnsi="Tahoma" w:cs="Tahoma"/>
          <w:b/>
          <w:sz w:val="32"/>
          <w:szCs w:val="32"/>
        </w:rPr>
      </w:r>
    </w:p>
    <w:p>
      <w:pPr>
        <w:ind w:left="5613"/>
        <w:tabs>
          <w:tab w:val="center" w:pos="4677" w:leader="none"/>
          <w:tab w:val="right" w:pos="9355" w:leader="none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  <w:r>
        <w:rPr>
          <w:rFonts w:ascii="Tahoma" w:hAnsi="Tahoma" w:cs="Tahoma"/>
          <w:b/>
          <w:sz w:val="24"/>
          <w:szCs w:val="24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rFonts w:ascii="Tahoma" w:hAnsi="Tahoma" w:cs="Tahoma"/>
          <w:sz w:val="24"/>
          <w:szCs w:val="24"/>
        </w:rPr>
        <w:sectPr>
          <w:headerReference w:type="default" r:id="rId9"/>
          <w:footerReference w:type="default" r:id="rId12"/>
          <w:footnotePr/>
          <w:endnotePr/>
          <w:type w:val="continuous"/>
          <w:pgSz w:w="11906" w:h="16838" w:orient="portrait"/>
          <w:pgMar w:top="1134" w:right="851" w:bottom="1134" w:left="1134" w:header="567" w:footer="567" w:gutter="0"/>
          <w:pgNumType w:start="3"/>
          <w:cols w:num="1" w:sep="0" w:space="708" w:equalWidth="1"/>
          <w:docGrid w:linePitch="360"/>
        </w:sectPr>
      </w:pPr>
      <w:r>
        <w:rPr>
          <w:rFonts w:ascii="Tahoma" w:hAnsi="Tahoma" w:cs="Tahoma"/>
          <w:sz w:val="24"/>
          <w:szCs w:val="24"/>
        </w:rPr>
        <w:t xml:space="preserve">2022</w: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Содержание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tooltip="#_Toc150431458" w:anchor="_Toc150431458" w:history="1">
        <w:r>
          <w:rPr>
            <w:rStyle w:val="977"/>
          </w:rPr>
          <w:t xml:space="preserve">1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застройки индивидуальными жилыми домами (Ж 1)</w:t>
        </w:r>
        <w:r>
          <w:tab/>
        </w:r>
        <w:r>
          <w:fldChar w:fldCharType="begin"/>
        </w:r>
        <w:r>
          <w:instrText xml:space="preserve"> PAGEREF _Toc150431458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59" w:anchor="_Toc150431459" w:history="1">
        <w:r>
          <w:rPr>
            <w:rStyle w:val="977"/>
          </w:rPr>
          <w:t xml:space="preserve">2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застройки малоэтажными жилыми домами (до 4 этажей, включая мансардный) (Ж 2)</w:t>
        </w:r>
        <w:r>
          <w:tab/>
        </w:r>
        <w:r>
          <w:fldChar w:fldCharType="begin"/>
        </w:r>
        <w:r>
          <w:instrText xml:space="preserve"> PAGEREF _Toc150431459 \h </w:instrText>
        </w:r>
        <w:r>
          <w:fldChar w:fldCharType="separate"/>
        </w:r>
        <w:r>
          <w:t xml:space="preserve">36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0" w:anchor="_Toc150431460" w:history="1">
        <w:r>
          <w:rPr>
            <w:rStyle w:val="977"/>
          </w:rPr>
          <w:t xml:space="preserve">3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застройки среднеэтажными жилыми домами (от 5 до 8 этажей, включая мансардный) (Ж 3)</w:t>
        </w:r>
        <w:r>
          <w:tab/>
        </w:r>
        <w:r>
          <w:fldChar w:fldCharType="begin"/>
        </w:r>
        <w:r>
          <w:instrText xml:space="preserve"> PAGEREF _Toc150431460 \h </w:instrText>
        </w:r>
        <w:r>
          <w:fldChar w:fldCharType="separate"/>
        </w:r>
        <w:r>
          <w:t xml:space="preserve">69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1" w:anchor="_Toc150431461" w:history="1">
        <w:r>
          <w:rPr>
            <w:rStyle w:val="977"/>
          </w:rPr>
          <w:t xml:space="preserve">4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застройки многоэтажными жилыми домами (9 этажей и более) (Ж 4)</w:t>
        </w:r>
        <w:r>
          <w:tab/>
        </w:r>
        <w:r>
          <w:fldChar w:fldCharType="begin"/>
        </w:r>
        <w:r>
          <w:instrText xml:space="preserve"> PAGEREF _Toc150431461 \h </w:instrText>
        </w:r>
        <w:r>
          <w:fldChar w:fldCharType="separate"/>
        </w:r>
        <w:r>
          <w:t xml:space="preserve">104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2" w:anchor="_Toc150431462" w:history="1">
        <w:r>
          <w:rPr>
            <w:rStyle w:val="977"/>
          </w:rPr>
          <w:t xml:space="preserve">5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застройки индивидуальными жилыми домами сельских населенных пунктов (Ж 5)</w:t>
        </w:r>
        <w:r>
          <w:tab/>
        </w:r>
        <w:r>
          <w:fldChar w:fldCharType="begin"/>
        </w:r>
        <w:r>
          <w:instrText xml:space="preserve"> PAGEREF _Toc150431462 \h </w:instrText>
        </w:r>
        <w:r>
          <w:fldChar w:fldCharType="separate"/>
        </w:r>
        <w:r>
          <w:t xml:space="preserve">119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3" w:anchor="_Toc150431463" w:history="1">
        <w:r>
          <w:rPr>
            <w:rStyle w:val="977"/>
          </w:rPr>
          <w:t xml:space="preserve">6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Смешанная общественно-деловая зона (ОД 1)</w:t>
        </w:r>
        <w:r>
          <w:tab/>
        </w:r>
        <w:r>
          <w:fldChar w:fldCharType="begin"/>
        </w:r>
        <w:r>
          <w:instrText xml:space="preserve"> PAGEREF _Toc150431463 \h </w:instrText>
        </w:r>
        <w:r>
          <w:fldChar w:fldCharType="separate"/>
        </w:r>
        <w:r>
          <w:t xml:space="preserve">159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4" w:anchor="_Toc150431464" w:history="1">
        <w:r>
          <w:rPr>
            <w:rStyle w:val="977"/>
          </w:rPr>
          <w:t xml:space="preserve">7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делового, общественного и коммерческого назначения (ОД 2)</w:t>
        </w:r>
        <w:r>
          <w:tab/>
        </w:r>
        <w:r>
          <w:fldChar w:fldCharType="begin"/>
        </w:r>
        <w:r>
          <w:instrText xml:space="preserve"> PAGEREF _Toc150431464 \h </w:instrText>
        </w:r>
        <w:r>
          <w:fldChar w:fldCharType="separate"/>
        </w:r>
        <w:r>
          <w:t xml:space="preserve">172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5" w:anchor="_Toc150431465" w:history="1">
        <w:r>
          <w:rPr>
            <w:rStyle w:val="977"/>
          </w:rPr>
          <w:t xml:space="preserve">8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среднего профессионального и высшего профессионального образования (ОД 3)</w:t>
        </w:r>
        <w:r>
          <w:tab/>
        </w:r>
        <w:r>
          <w:fldChar w:fldCharType="begin"/>
        </w:r>
        <w:r>
          <w:instrText xml:space="preserve"> PAGEREF _Toc150431465 \h </w:instrText>
        </w:r>
        <w:r>
          <w:fldChar w:fldCharType="separate"/>
        </w:r>
        <w:r>
          <w:t xml:space="preserve">188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6" w:anchor="_Toc150431466" w:history="1">
        <w:r>
          <w:rPr>
            <w:rStyle w:val="977"/>
          </w:rPr>
          <w:t xml:space="preserve">9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здравоохранения (ОД 4)</w:t>
        </w:r>
        <w:r>
          <w:tab/>
        </w:r>
        <w:r>
          <w:fldChar w:fldCharType="begin"/>
        </w:r>
        <w:r>
          <w:instrText xml:space="preserve"> PAGEREF _Toc150431466 \h </w:instrText>
        </w:r>
        <w:r>
          <w:fldChar w:fldCharType="separate"/>
        </w:r>
        <w:r>
          <w:t xml:space="preserve">194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7" w:anchor="_Toc150431467" w:history="1">
        <w:r>
          <w:rPr>
            <w:rStyle w:val="977"/>
          </w:rPr>
          <w:t xml:space="preserve">10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социального назначения (ОД 5)</w:t>
        </w:r>
        <w:r>
          <w:tab/>
        </w:r>
        <w:r>
          <w:fldChar w:fldCharType="begin"/>
        </w:r>
        <w:r>
          <w:instrText xml:space="preserve"> PAGEREF _Toc150431467 \h </w:instrText>
        </w:r>
        <w:r>
          <w:fldChar w:fldCharType="separate"/>
        </w:r>
        <w:r>
          <w:t xml:space="preserve">199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8" w:anchor="_Toc150431468" w:history="1">
        <w:r>
          <w:rPr>
            <w:rStyle w:val="977"/>
          </w:rPr>
          <w:t xml:space="preserve">11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культовых зданий (ОД 6)</w:t>
        </w:r>
        <w:r>
          <w:tab/>
        </w:r>
        <w:r>
          <w:fldChar w:fldCharType="begin"/>
        </w:r>
        <w:r>
          <w:instrText xml:space="preserve"> PAGEREF _Toc150431468 \h </w:instrText>
        </w:r>
        <w:r>
          <w:fldChar w:fldCharType="separate"/>
        </w:r>
        <w:r>
          <w:t xml:space="preserve">203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69" w:anchor="_Toc150431469" w:history="1">
        <w:r>
          <w:rPr>
            <w:rStyle w:val="977"/>
          </w:rPr>
          <w:t xml:space="preserve">12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дошкольного, начального и среднего общего образования (ОД 7)</w:t>
        </w:r>
        <w:r>
          <w:tab/>
        </w:r>
        <w:r>
          <w:fldChar w:fldCharType="begin"/>
        </w:r>
        <w:r>
          <w:instrText xml:space="preserve"> PAGEREF _Toc150431469 \h </w:instrText>
        </w:r>
        <w:r>
          <w:fldChar w:fldCharType="separate"/>
        </w:r>
        <w:r>
          <w:t xml:space="preserve">207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0" w:anchor="_Toc150431470" w:history="1">
        <w:r>
          <w:rPr>
            <w:rStyle w:val="977"/>
          </w:rPr>
          <w:t xml:space="preserve">13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туристско-рекреационного кластера «Приморское кольцо» (ОД 8)</w:t>
        </w:r>
        <w:r>
          <w:tab/>
        </w:r>
        <w:r>
          <w:fldChar w:fldCharType="begin"/>
        </w:r>
        <w:r>
          <w:instrText xml:space="preserve"> PAGEREF _Toc150431470 \h </w:instrText>
        </w:r>
        <w:r>
          <w:fldChar w:fldCharType="separate"/>
        </w:r>
        <w:r>
          <w:t xml:space="preserve">211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1" w:anchor="_Toc150431471" w:history="1">
        <w:r>
          <w:rPr>
            <w:rStyle w:val="977"/>
          </w:rPr>
          <w:t xml:space="preserve">14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Игорная зона «Приморье» (ОД 9)</w:t>
        </w:r>
        <w:r>
          <w:tab/>
        </w:r>
        <w:r>
          <w:fldChar w:fldCharType="begin"/>
        </w:r>
        <w:r>
          <w:instrText xml:space="preserve"> PAGEREF _Toc150431471 \h </w:instrText>
        </w:r>
        <w:r>
          <w:fldChar w:fldCharType="separate"/>
        </w:r>
        <w:r>
          <w:t xml:space="preserve">218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2" w:anchor="_Toc150431472" w:history="1">
        <w:r>
          <w:rPr>
            <w:rStyle w:val="977"/>
          </w:rPr>
          <w:t xml:space="preserve">15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Производственная зона (П 1)</w:t>
        </w:r>
        <w:r>
          <w:tab/>
        </w:r>
        <w:r>
          <w:fldChar w:fldCharType="begin"/>
        </w:r>
        <w:r>
          <w:instrText xml:space="preserve"> PAGEREF _Toc150431472 \h </w:instrText>
        </w:r>
        <w:r>
          <w:fldChar w:fldCharType="separate"/>
        </w:r>
        <w:r>
          <w:t xml:space="preserve">228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3" w:anchor="_Toc150431473" w:history="1">
        <w:r>
          <w:rPr>
            <w:rStyle w:val="977"/>
          </w:rPr>
          <w:t xml:space="preserve">16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Коммунальная зона (П 2)</w:t>
        </w:r>
        <w:r>
          <w:tab/>
        </w:r>
        <w:r>
          <w:fldChar w:fldCharType="begin"/>
        </w:r>
        <w:r>
          <w:instrText xml:space="preserve"> PAGEREF _Toc150431473 \h </w:instrText>
        </w:r>
        <w:r>
          <w:fldChar w:fldCharType="separate"/>
        </w:r>
        <w:r>
          <w:t xml:space="preserve">247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4" w:anchor="_Toc150431474" w:history="1">
        <w:r>
          <w:rPr>
            <w:rStyle w:val="977"/>
          </w:rPr>
          <w:t xml:space="preserve">17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транспортно-логистического центра «Артем» (П 3)</w:t>
        </w:r>
        <w:r>
          <w:tab/>
        </w:r>
        <w:r>
          <w:fldChar w:fldCharType="begin"/>
        </w:r>
        <w:r>
          <w:instrText xml:space="preserve"> PAGEREF _Toc150431474 \h </w:instrText>
        </w:r>
        <w:r>
          <w:fldChar w:fldCharType="separate"/>
        </w:r>
        <w:r>
          <w:t xml:space="preserve">260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5" w:anchor="_Toc150431475" w:history="1">
        <w:r>
          <w:rPr>
            <w:rStyle w:val="977"/>
          </w:rPr>
          <w:t xml:space="preserve">18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инженерной инфраструктуры (И 1)</w:t>
        </w:r>
        <w:r>
          <w:tab/>
        </w:r>
        <w:r>
          <w:fldChar w:fldCharType="begin"/>
        </w:r>
        <w:r>
          <w:instrText xml:space="preserve"> PAGEREF _Toc150431475 \h </w:instrText>
        </w:r>
        <w:r>
          <w:fldChar w:fldCharType="separate"/>
        </w:r>
        <w:r>
          <w:t xml:space="preserve">265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6" w:anchor="_Toc150431476" w:history="1">
        <w:r>
          <w:rPr>
            <w:rStyle w:val="977"/>
          </w:rPr>
          <w:t xml:space="preserve">19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железнодорожного транспорта (Т 1)</w:t>
        </w:r>
        <w:r>
          <w:tab/>
        </w:r>
        <w:r>
          <w:fldChar w:fldCharType="begin"/>
        </w:r>
        <w:r>
          <w:instrText xml:space="preserve"> PAGEREF _Toc150431476 \h </w:instrText>
        </w:r>
        <w:r>
          <w:fldChar w:fldCharType="separate"/>
        </w:r>
        <w:r>
          <w:t xml:space="preserve">273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7" w:anchor="_Toc150431477" w:history="1">
        <w:r>
          <w:rPr>
            <w:rStyle w:val="977"/>
          </w:rPr>
          <w:t xml:space="preserve">20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воздушного транспорта (Т 2)</w:t>
        </w:r>
        <w:r>
          <w:tab/>
        </w:r>
        <w:r>
          <w:fldChar w:fldCharType="begin"/>
        </w:r>
        <w:r>
          <w:instrText xml:space="preserve"> PAGEREF _Toc150431477 \h </w:instrText>
        </w:r>
        <w:r>
          <w:fldChar w:fldCharType="separate"/>
        </w:r>
        <w:r>
          <w:t xml:space="preserve">278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8" w:anchor="_Toc150431478" w:history="1">
        <w:r>
          <w:rPr>
            <w:rStyle w:val="977"/>
          </w:rPr>
          <w:t xml:space="preserve">21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автомобильного транспорта (Т 3)</w:t>
        </w:r>
        <w:r>
          <w:tab/>
        </w:r>
        <w:r>
          <w:fldChar w:fldCharType="begin"/>
        </w:r>
        <w:r>
          <w:instrText xml:space="preserve"> PAGEREF _Toc150431478 \h </w:instrText>
        </w:r>
        <w:r>
          <w:fldChar w:fldCharType="separate"/>
        </w:r>
        <w:r>
          <w:t xml:space="preserve">283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79" w:anchor="_Toc150431479" w:history="1">
        <w:r>
          <w:rPr>
            <w:rStyle w:val="977"/>
          </w:rPr>
          <w:t xml:space="preserve">22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улично-дорожной сети (Т 4)</w:t>
        </w:r>
        <w:r>
          <w:tab/>
        </w:r>
        <w:r>
          <w:fldChar w:fldCharType="begin"/>
        </w:r>
        <w:r>
          <w:instrText xml:space="preserve"> PAGEREF _Toc150431479 \h </w:instrText>
        </w:r>
        <w:r>
          <w:fldChar w:fldCharType="separate"/>
        </w:r>
        <w:r>
          <w:t xml:space="preserve">291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0" w:anchor="_Toc150431480" w:history="1">
        <w:r>
          <w:rPr>
            <w:rStyle w:val="977"/>
          </w:rPr>
          <w:t xml:space="preserve">23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Зона, предназначенная для ведения садоводства (СХ 1)</w:t>
        </w:r>
        <w:r>
          <w:tab/>
        </w:r>
        <w:r>
          <w:fldChar w:fldCharType="begin"/>
        </w:r>
        <w:r>
          <w:instrText xml:space="preserve"> PAGEREF _Toc150431480 \h </w:instrText>
        </w:r>
        <w:r>
          <w:fldChar w:fldCharType="separate"/>
        </w:r>
        <w:r>
          <w:t xml:space="preserve">302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1" w:anchor="_Toc150431481" w:history="1">
        <w:r>
          <w:rPr>
            <w:rStyle w:val="977"/>
          </w:rPr>
          <w:t xml:space="preserve">24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Зона, занятая объектами сельскохозяйственного назначения (СХ 2)</w:t>
        </w:r>
        <w:r>
          <w:tab/>
        </w:r>
        <w:r>
          <w:fldChar w:fldCharType="begin"/>
        </w:r>
        <w:r>
          <w:instrText xml:space="preserve"> PAGEREF _Toc150431481 \h </w:instrText>
        </w:r>
        <w:r>
          <w:fldChar w:fldCharType="separate"/>
        </w:r>
        <w:r>
          <w:t xml:space="preserve">307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2" w:anchor="_Toc150431482" w:history="1">
        <w:r>
          <w:rPr>
            <w:rStyle w:val="977"/>
          </w:rPr>
          <w:t xml:space="preserve">25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Зона, предназначенная для научно-исследовательских,  учебных и иных, связанных с сельскохозяйственным производством, целей (СХ 3)</w:t>
        </w:r>
        <w:r>
          <w:tab/>
        </w:r>
        <w:r>
          <w:fldChar w:fldCharType="begin"/>
        </w:r>
        <w:r>
          <w:instrText xml:space="preserve"> PAGEREF _Toc150431482 \h </w:instrText>
        </w:r>
        <w:r>
          <w:fldChar w:fldCharType="separate"/>
        </w:r>
        <w:r>
          <w:t xml:space="preserve">317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3" w:anchor="_Toc150431483" w:history="1">
        <w:r>
          <w:rPr>
            <w:rStyle w:val="977"/>
          </w:rPr>
          <w:t xml:space="preserve">26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Зона, предназначенная для ведения огородничества и садоводства (СХ 6)</w:t>
        </w:r>
        <w:r>
          <w:tab/>
        </w:r>
        <w:r>
          <w:fldChar w:fldCharType="begin"/>
        </w:r>
        <w:r>
          <w:instrText xml:space="preserve"> PAGEREF _Toc150431483 \h </w:instrText>
        </w:r>
        <w:r>
          <w:fldChar w:fldCharType="separate"/>
        </w:r>
        <w:r>
          <w:t xml:space="preserve">319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4" w:anchor="_Toc150431484" w:history="1">
        <w:r>
          <w:rPr>
            <w:rStyle w:val="977"/>
          </w:rPr>
          <w:t xml:space="preserve">27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зеленых насаждений (Р 1)</w:t>
        </w:r>
        <w:r>
          <w:tab/>
        </w:r>
        <w:r>
          <w:fldChar w:fldCharType="begin"/>
        </w:r>
        <w:r>
          <w:instrText xml:space="preserve"> PAGEREF _Toc150431484 \h </w:instrText>
        </w:r>
        <w:r>
          <w:fldChar w:fldCharType="separate"/>
        </w:r>
        <w:r>
          <w:t xml:space="preserve">323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5" w:anchor="_Toc150431485" w:history="1">
        <w:r>
          <w:rPr>
            <w:rStyle w:val="977"/>
          </w:rPr>
          <w:t xml:space="preserve">28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физической культуры и массового спорта (Р 2)</w:t>
        </w:r>
        <w:r>
          <w:tab/>
        </w:r>
        <w:r>
          <w:fldChar w:fldCharType="begin"/>
        </w:r>
        <w:r>
          <w:instrText xml:space="preserve"> PAGEREF _Toc150431485 \h </w:instrText>
        </w:r>
        <w:r>
          <w:fldChar w:fldCharType="separate"/>
        </w:r>
        <w:r>
          <w:t xml:space="preserve">330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6" w:anchor="_Toc150431486" w:history="1">
        <w:r>
          <w:rPr>
            <w:rStyle w:val="977"/>
          </w:rPr>
          <w:t xml:space="preserve">29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отдыха и туризма (Р 3)</w:t>
        </w:r>
        <w:r>
          <w:tab/>
        </w:r>
        <w:r>
          <w:fldChar w:fldCharType="begin"/>
        </w:r>
        <w:r>
          <w:instrText xml:space="preserve"> PAGEREF _Toc150431486 \h </w:instrText>
        </w:r>
        <w:r>
          <w:fldChar w:fldCharType="separate"/>
        </w:r>
        <w:r>
          <w:t xml:space="preserve">337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7" w:anchor="_Toc150431487" w:history="1">
        <w:r>
          <w:rPr>
            <w:rStyle w:val="977"/>
          </w:rPr>
          <w:t xml:space="preserve">30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лесов (Р 4)</w:t>
        </w:r>
        <w:r>
          <w:tab/>
        </w:r>
        <w:r>
          <w:fldChar w:fldCharType="begin"/>
        </w:r>
        <w:r>
          <w:instrText xml:space="preserve"> PAGEREF _Toc150431487 \h </w:instrText>
        </w:r>
        <w:r>
          <w:fldChar w:fldCharType="separate"/>
        </w:r>
        <w:r>
          <w:t xml:space="preserve">346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8" w:anchor="_Toc150431488" w:history="1">
        <w:r>
          <w:rPr>
            <w:rStyle w:val="977"/>
          </w:rPr>
          <w:t xml:space="preserve">31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кладбищ и крематориев (СН 1)</w:t>
        </w:r>
        <w:r>
          <w:tab/>
        </w:r>
        <w:r>
          <w:fldChar w:fldCharType="begin"/>
        </w:r>
        <w:r>
          <w:instrText xml:space="preserve"> PAGEREF _Toc150431488 \h </w:instrText>
        </w:r>
        <w:r>
          <w:fldChar w:fldCharType="separate"/>
        </w:r>
        <w:r>
          <w:t xml:space="preserve">349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89" w:anchor="_Toc150431489" w:history="1">
        <w:r>
          <w:rPr>
            <w:rStyle w:val="977"/>
          </w:rPr>
          <w:t xml:space="preserve">32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объектов обработки, утилизации, обезвреживания, размещения твердых коммунальных отходов (СН 3)</w:t>
        </w:r>
        <w:r>
          <w:tab/>
        </w:r>
        <w:r>
          <w:fldChar w:fldCharType="begin"/>
        </w:r>
        <w:r>
          <w:instrText xml:space="preserve"> PAGEREF _Toc150431489 \h </w:instrText>
        </w:r>
        <w:r>
          <w:fldChar w:fldCharType="separate"/>
        </w:r>
        <w:r>
          <w:t xml:space="preserve">353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90" w:anchor="_Toc150431490" w:history="1">
        <w:r>
          <w:rPr>
            <w:rStyle w:val="977"/>
          </w:rPr>
          <w:t xml:space="preserve">33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режимных территорий (СН 4)</w:t>
        </w:r>
        <w:r>
          <w:tab/>
        </w:r>
        <w:r>
          <w:fldChar w:fldCharType="begin"/>
        </w:r>
        <w:r>
          <w:instrText xml:space="preserve"> PAGEREF _Toc150431490 \h </w:instrText>
        </w:r>
        <w:r>
          <w:fldChar w:fldCharType="separate"/>
        </w:r>
        <w:r>
          <w:t xml:space="preserve">355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91" w:anchor="_Toc150431491" w:history="1">
        <w:r>
          <w:rPr>
            <w:rStyle w:val="977"/>
          </w:rPr>
          <w:t xml:space="preserve">34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Зона озеленения специального назначения (СН 5)</w:t>
        </w:r>
        <w:r>
          <w:tab/>
        </w:r>
        <w:r>
          <w:fldChar w:fldCharType="begin"/>
        </w:r>
        <w:r>
          <w:instrText xml:space="preserve"> PAGEREF _Toc150431491 \h </w:instrText>
        </w:r>
        <w:r>
          <w:fldChar w:fldCharType="separate"/>
        </w:r>
        <w:r>
          <w:t xml:space="preserve">357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92" w:anchor="_Toc150431492" w:history="1">
        <w:r>
          <w:rPr>
            <w:rStyle w:val="977"/>
          </w:rPr>
          <w:t xml:space="preserve">35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Иная зона специального назначения (СН 6)</w:t>
        </w:r>
        <w:r>
          <w:tab/>
        </w:r>
        <w:r>
          <w:fldChar w:fldCharType="begin"/>
        </w:r>
        <w:r>
          <w:instrText xml:space="preserve"> PAGEREF _Toc150431492 \h </w:instrText>
        </w:r>
        <w:r>
          <w:fldChar w:fldCharType="separate"/>
        </w:r>
        <w:r>
          <w:t xml:space="preserve">365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pStyle w:val="1016"/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pPr>
      <w:r/>
      <w:hyperlink w:tooltip="#_Toc150431493" w:anchor="_Toc150431493" w:history="1">
        <w:r>
          <w:rPr>
            <w:rStyle w:val="977"/>
          </w:rPr>
          <w:t xml:space="preserve">36</w:t>
        </w:r>
        <w:r>
          <w:rPr>
            <w:rFonts w:asciiTheme="minorHAnsi" w:hAnsiTheme="minorHAnsi" w:eastAsiaTheme="minorEastAsia" w:cstheme="minorBidi"/>
            <w:bCs w:val="0"/>
            <w:caps w:val="0"/>
            <w:sz w:val="22"/>
            <w:szCs w:val="22"/>
          </w:rPr>
          <w:tab/>
        </w:r>
        <w:r>
          <w:rPr>
            <w:rStyle w:val="977"/>
          </w:rPr>
          <w:t xml:space="preserve">Требования к архитектурно-градостроительному облику объектов капитального строительства</w:t>
        </w:r>
        <w:r>
          <w:tab/>
        </w:r>
        <w:r>
          <w:fldChar w:fldCharType="begin"/>
        </w:r>
        <w:r>
          <w:instrText xml:space="preserve"> PAGEREF _Toc150431493 \h </w:instrText>
        </w:r>
        <w:r>
          <w:fldChar w:fldCharType="separate"/>
        </w:r>
        <w:r>
          <w:t xml:space="preserve">372</w:t>
        </w:r>
        <w:r>
          <w:fldChar w:fldCharType="end"/>
        </w:r>
      </w:hyperlink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  <w:r>
        <w:rPr>
          <w:rFonts w:asciiTheme="minorHAnsi" w:hAnsiTheme="minorHAnsi" w:eastAsiaTheme="minorEastAsia" w:cstheme="minorBidi"/>
          <w:bCs w:val="0"/>
          <w:caps w:val="0"/>
          <w:sz w:val="22"/>
          <w:szCs w:val="22"/>
        </w:rPr>
      </w:r>
    </w:p>
    <w:p>
      <w:pPr>
        <w:jc w:val="center"/>
        <w:tabs>
          <w:tab w:val="center" w:pos="4677" w:leader="none"/>
          <w:tab w:val="right" w:pos="9355" w:leader="none"/>
        </w:tabs>
        <w:rPr>
          <w:rFonts w:ascii="Tahoma" w:hAnsi="Tahoma" w:cs="Tahoma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1" w:bottom="1134" w:left="1134" w:header="567" w:footer="567" w:gutter="0"/>
          <w:pgNumType w:start="3"/>
          <w:cols w:num="1" w:sep="0" w:space="708" w:equalWidth="1"/>
          <w:docGrid w:linePitch="360"/>
        </w:sectPr>
      </w:pPr>
      <w:r>
        <w:rPr>
          <w:rFonts w:ascii="Tahoma" w:hAnsi="Tahoma" w:cs="Tahoma"/>
          <w:b/>
          <w:bCs/>
          <w:caps/>
        </w:rPr>
        <w:fldChar w:fldCharType="end"/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</w:r>
    </w:p>
    <w:p>
      <w:pPr>
        <w:pStyle w:val="964"/>
      </w:pPr>
      <w:r/>
      <w:bookmarkStart w:id="0" w:name="_Toc150431458"/>
      <w:r>
        <w:t xml:space="preserve">Зона застройки индивидуальными жилыми домами</w:t>
      </w:r>
      <w:r>
        <w:t xml:space="preserve"> (</w:t>
      </w:r>
      <w:r>
        <w:t xml:space="preserve">Ж 1)</w:t>
      </w:r>
      <w:bookmarkEnd w:id="0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6"/>
        <w:gridCol w:w="10679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49" w:type="dxa"/>
        <w:tblLayout w:type="fixed"/>
        <w:tblLook w:val="04A0" w:firstRow="1" w:lastRow="0" w:firstColumn="1" w:lastColumn="0" w:noHBand="0" w:noVBand="1"/>
      </w:tblPr>
      <w:tblGrid>
        <w:gridCol w:w="550"/>
        <w:gridCol w:w="2217"/>
        <w:gridCol w:w="1395"/>
        <w:gridCol w:w="10687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индивидуального жилищного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1800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Минимальная площадь застройки индивидуальным жилым домом высотой не выше одного надземного этажа – 29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Минимальная площадь застройки индивидуальным жилым домом высотой от двух до трех надземных этажей – 23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 домовладение.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</w:t>
            </w:r>
            <w:r>
              <w:rPr>
                <w:rFonts w:ascii="Tahoma" w:hAnsi="Tahoma" w:cs="Tahoma"/>
              </w:rPr>
              <w:t xml:space="preserve">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под один жилой дом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блок-секцию).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800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под один жилой дом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блок-секцию).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 домовладение.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Дошкольное, начальное и среднее общее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- 1750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дошкольные образовательные организации;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общеобразовательные организации;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организации дополнительного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10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</w:t>
            </w:r>
            <w:r>
              <w:rPr>
                <w:rFonts w:ascii="Tahoma" w:hAnsi="Tahoma" w:cs="Tahoma"/>
              </w:rPr>
              <w:t xml:space="preserve">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коэффициент плотности застройки в границах земельного участка – 1,7 для застройки жилыми домами.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случ</w:t>
            </w:r>
            <w:r>
              <w:rPr>
                <w:rFonts w:ascii="Tahoma" w:hAnsi="Tahoma" w:cs="Tahoma"/>
              </w:rPr>
              <w:t xml:space="preserve">ае отклонения от предельно допустимых параметров в части обеспечения местами парковки автомобилей, необходимо обоснование наличия мест хранения автомобилей, доступных для неограниченного круга лиц, в пределах пешеходной территориальной доступности – 500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Амбулаторно-поликлиническое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параметры для фельдшерских пунктов, пунктов здравоохранения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9"/>
        <w:gridCol w:w="1403"/>
        <w:gridCol w:w="10718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46" w:type="dxa"/>
        <w:tblLayout w:type="fixed"/>
        <w:tblLook w:val="04A0" w:firstRow="1" w:lastRow="0" w:firstColumn="1" w:lastColumn="0" w:noHBand="0" w:noVBand="1"/>
      </w:tblPr>
      <w:tblGrid>
        <w:gridCol w:w="550"/>
        <w:gridCol w:w="2171"/>
        <w:gridCol w:w="1404"/>
        <w:gridCol w:w="10721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50 посадочных мест.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Амбулаторное ветеринарное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 мест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</w:t>
            </w:r>
            <w:r>
              <w:rPr>
                <w:rFonts w:ascii="Tahoma" w:hAnsi="Tahoma" w:cs="Tahoma"/>
              </w:rPr>
              <w:t xml:space="preserve">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гаражей, блокированных общими стенами с другими гаражами в одном ряду,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25:20-6.137)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25:28-6.1283)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  <w:ind w:firstLine="0"/>
      </w:pPr>
      <w:r>
        <w:t xml:space="preserve">Для объектов социальной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07"/>
        <w:gridCol w:w="2737"/>
        <w:gridCol w:w="2019"/>
        <w:gridCol w:w="3381"/>
        <w:gridCol w:w="1751"/>
        <w:gridCol w:w="1588"/>
        <w:gridCol w:w="2656"/>
      </w:tblGrid>
      <w:tr>
        <w:tblPrEx/>
        <w:trPr>
          <w:tblHeader/>
        </w:trPr>
        <w:tc>
          <w:tcPr>
            <w:tcW w:w="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07"/>
        <w:gridCol w:w="2737"/>
        <w:gridCol w:w="2019"/>
        <w:gridCol w:w="3381"/>
        <w:gridCol w:w="1751"/>
        <w:gridCol w:w="1588"/>
        <w:gridCol w:w="2656"/>
      </w:tblGrid>
      <w:tr>
        <w:tblPrEx/>
        <w:trPr>
          <w:tblHeader/>
        </w:trPr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 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</w:t>
            </w:r>
            <w:r>
              <w:rPr>
                <w:rFonts w:ascii="Tahoma" w:hAnsi="Tahoma" w:cs="Tahoma"/>
              </w:rPr>
              <w:t xml:space="preserve">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</w:t>
            </w: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1875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</w:t>
            </w:r>
            <w:r>
              <w:rPr>
                <w:rFonts w:ascii="Tahoma" w:hAnsi="Tahoma" w:cs="Tahoma"/>
              </w:rPr>
              <w:t xml:space="preserve">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787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865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973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2974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1166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1476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</w:t>
            </w:r>
            <w:r>
              <w:rPr>
                <w:rFonts w:ascii="Tahoma" w:hAnsi="Tahoma" w:cs="Tahoma"/>
              </w:rPr>
              <w:t xml:space="preserve">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1239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</w:t>
            </w:r>
            <w:r>
              <w:rPr>
                <w:rFonts w:ascii="Tahoma" w:hAnsi="Tahoma" w:cs="Tahoma"/>
              </w:rPr>
              <w:t xml:space="preserve">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</w:t>
            </w:r>
            <w:r>
              <w:rPr>
                <w:rFonts w:ascii="Tahoma" w:hAnsi="Tahoma" w:cs="Tahoma"/>
              </w:rPr>
              <w:t xml:space="preserve">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19416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16429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</w:t>
            </w:r>
            <w:r>
              <w:rPr>
                <w:rFonts w:ascii="Tahoma" w:hAnsi="Tahoma" w:cs="Tahoma"/>
              </w:rPr>
              <w:t xml:space="preserve">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</w:t>
            </w:r>
            <w:r>
              <w:rPr>
                <w:rFonts w:ascii="Tahoma" w:hAnsi="Tahoma" w:cs="Tahoma"/>
              </w:rPr>
              <w:t xml:space="preserve">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</w:t>
            </w:r>
            <w:r>
              <w:rPr>
                <w:rFonts w:ascii="Tahoma" w:hAnsi="Tahoma" w:cs="Tahoma"/>
              </w:rPr>
              <w:t xml:space="preserve">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</w:t>
            </w:r>
            <w:r>
              <w:rPr>
                <w:rFonts w:ascii="Tahoma" w:hAnsi="Tahoma" w:cs="Tahoma"/>
              </w:rPr>
              <w:t xml:space="preserve">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16429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19416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</w:t>
            </w:r>
            <w:r>
              <w:rPr>
                <w:rFonts w:ascii="Tahoma" w:hAnsi="Tahoma" w:cs="Tahoma"/>
              </w:rPr>
              <w:t xml:space="preserve">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8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3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9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5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объектов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транспортной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машино-мест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 жилой площади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объектов социальной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07"/>
        <w:gridCol w:w="3327"/>
        <w:gridCol w:w="2083"/>
        <w:gridCol w:w="2457"/>
        <w:gridCol w:w="2027"/>
        <w:gridCol w:w="1988"/>
        <w:gridCol w:w="2250"/>
      </w:tblGrid>
      <w:tr>
        <w:tblPrEx/>
        <w:trPr>
          <w:tblHeader/>
        </w:trPr>
        <w:tc>
          <w:tcPr>
            <w:tcW w:w="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2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44" w:type="dxa"/>
        <w:tblLayout w:type="fixed"/>
        <w:tblLook w:val="04A0" w:firstRow="1" w:lastRow="0" w:firstColumn="1" w:lastColumn="0" w:noHBand="0" w:noVBand="1"/>
      </w:tblPr>
      <w:tblGrid>
        <w:gridCol w:w="709"/>
        <w:gridCol w:w="3328"/>
        <w:gridCol w:w="2081"/>
        <w:gridCol w:w="2455"/>
        <w:gridCol w:w="2030"/>
        <w:gridCol w:w="1990"/>
        <w:gridCol w:w="2251"/>
      </w:tblGrid>
      <w:tr>
        <w:tblPrEx/>
        <w:trPr>
          <w:tblHeader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 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объектов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</w:t>
      </w:r>
      <w:r>
        <w:t xml:space="preserve"> объектов транспортной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районах реконструкции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1" w:name="_Toc150431459"/>
      <w:r>
        <w:t xml:space="preserve">Зона застройки малоэтажными жилыми домами</w:t>
      </w:r>
      <w:r>
        <w:t xml:space="preserve"> (</w:t>
      </w:r>
      <w:r>
        <w:t xml:space="preserve">до 4 этажей, включая мансардный)</w:t>
      </w:r>
      <w:r>
        <w:t xml:space="preserve"> (</w:t>
      </w:r>
      <w:r>
        <w:t xml:space="preserve">Ж 2)</w:t>
      </w:r>
      <w:bookmarkEnd w:id="1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6"/>
        <w:gridCol w:w="10679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6" w:type="dxa"/>
        <w:tblLook w:val="04A0" w:firstRow="1" w:lastRow="0" w:firstColumn="1" w:lastColumn="0" w:noHBand="0" w:noVBand="1"/>
      </w:tblPr>
      <w:tblGrid>
        <w:gridCol w:w="550"/>
        <w:gridCol w:w="2227"/>
        <w:gridCol w:w="1402"/>
        <w:gridCol w:w="10687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коэффициент плотности застройки в границах земельного участка – 1,7 для застройки жилыми домами.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квартиру.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под один жилой дом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блок-секцию).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800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под один жилой дом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блок-секцию).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 домовладение.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Дошкольное, начальное и среднее общее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- 1750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дошкольные образовательные организации;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общеобразовательные организации;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организации дополнительного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Амбулаторно-поликлиническое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параметры для фельдшерских пунктов, пунктов здравоохранения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398"/>
        <w:gridCol w:w="10703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2" w:type="dxa"/>
        <w:tblLook w:val="04A0" w:firstRow="1" w:lastRow="0" w:firstColumn="1" w:lastColumn="0" w:noHBand="0" w:noVBand="1"/>
      </w:tblPr>
      <w:tblGrid>
        <w:gridCol w:w="550"/>
        <w:gridCol w:w="2195"/>
        <w:gridCol w:w="1400"/>
        <w:gridCol w:w="10717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 м со стороны улично-дорожной сети, за исключением проездов.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коэффициент плотности застройки в границах земельного участка – 2 для застройки жилыми домами.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квартиру.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случае отклонения от предельно допустимых параметров в части обеспечения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 парковки автомобилей, необходимо обоснование наличия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Государственное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Банковская и страховая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Культурное развитие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кв. торговой площади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50 посадочных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Амбулаторное ветеринарное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гаражей, блокированных общими стенами с другими гаражами в одном ряду.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сооружения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>
        <w:tblPrEx/>
        <w:trPr>
          <w:tblHeader/>
        </w:trPr>
        <w:tc>
          <w:tcP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  <w:ind w:firstLine="0"/>
      </w:pPr>
      <w:r>
        <w:t xml:space="preserve">Для объектов социальной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07"/>
        <w:gridCol w:w="3328"/>
        <w:gridCol w:w="2090"/>
        <w:gridCol w:w="2458"/>
        <w:gridCol w:w="2024"/>
        <w:gridCol w:w="1982"/>
        <w:gridCol w:w="2250"/>
      </w:tblGrid>
      <w:tr>
        <w:tblPrEx/>
        <w:trPr>
          <w:tblHeader/>
        </w:trPr>
        <w:tc>
          <w:tcPr>
            <w:tcW w:w="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2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6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32" w:type="dxa"/>
        <w:tblLayout w:type="fixed"/>
        <w:tblLook w:val="04A0" w:firstRow="1" w:lastRow="0" w:firstColumn="1" w:lastColumn="0" w:noHBand="0" w:noVBand="1"/>
      </w:tblPr>
      <w:tblGrid>
        <w:gridCol w:w="709"/>
        <w:gridCol w:w="3328"/>
        <w:gridCol w:w="2092"/>
        <w:gridCol w:w="2460"/>
        <w:gridCol w:w="2024"/>
        <w:gridCol w:w="1984"/>
        <w:gridCol w:w="2235"/>
      </w:tblGrid>
      <w:tr>
        <w:tblPrEx/>
        <w:trPr>
          <w:tblHeader/>
        </w:trPr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7814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</w:t>
            </w:r>
            <w:r>
              <w:rPr>
                <w:rFonts w:ascii="Tahoma" w:hAnsi="Tahoma" w:cs="Tahoma"/>
              </w:rPr>
              <w:t xml:space="preserve">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</w:t>
            </w:r>
            <w:r>
              <w:rPr>
                <w:rFonts w:ascii="Tahoma" w:hAnsi="Tahoma" w:cs="Tahoma"/>
              </w:rPr>
              <w:t xml:space="preserve">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</w:t>
            </w:r>
            <w:r>
              <w:rPr>
                <w:rFonts w:ascii="Tahoma" w:hAnsi="Tahoma" w:cs="Tahoma"/>
              </w:rPr>
              <w:t xml:space="preserve">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11124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16068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</w:t>
            </w:r>
            <w:r>
              <w:rPr>
                <w:rFonts w:ascii="Tahoma" w:hAnsi="Tahoma" w:cs="Tahoma"/>
              </w:rPr>
              <w:t xml:space="preserve">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</w:t>
            </w:r>
            <w:r>
              <w:rPr>
                <w:rFonts w:ascii="Tahoma" w:hAnsi="Tahoma" w:cs="Tahoma"/>
              </w:rPr>
              <w:t xml:space="preserve">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13596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</w:t>
            </w:r>
            <w:r>
              <w:rPr>
                <w:rFonts w:ascii="Tahoma" w:hAnsi="Tahoma" w:cs="Tahoma"/>
              </w:rPr>
              <w:t xml:space="preserve">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8899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7814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5736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</w:t>
            </w:r>
            <w:r>
              <w:rPr>
                <w:rFonts w:ascii="Tahoma" w:hAnsi="Tahoma" w:cs="Tahoma"/>
              </w:rPr>
              <w:t xml:space="preserve">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19416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16429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800 </w:t>
            </w:r>
            <w:r>
              <w:rPr>
                <w:rFonts w:ascii="Tahoma" w:hAnsi="Tahoma" w:cs="Tahoma"/>
              </w:rPr>
              <w:t xml:space="preserve">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5736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800 </w:t>
            </w:r>
            <w:r>
              <w:rPr>
                <w:rFonts w:ascii="Tahoma" w:hAnsi="Tahoma" w:cs="Tahoma"/>
              </w:rPr>
              <w:t xml:space="preserve">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16429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19416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400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13442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600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8899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13596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16068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400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11124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600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10404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8844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12047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10240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9583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8214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8436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7171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9768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11124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16995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20085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13905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7107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5562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3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объектов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транспортной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машино-мест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 жилой площади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65"/>
      </w:pPr>
      <w:r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объектов социальной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695"/>
        <w:gridCol w:w="2730"/>
        <w:gridCol w:w="2015"/>
        <w:gridCol w:w="3392"/>
        <w:gridCol w:w="1748"/>
        <w:gridCol w:w="1579"/>
        <w:gridCol w:w="2680"/>
      </w:tblGrid>
      <w:tr>
        <w:tblPrEx/>
        <w:trPr>
          <w:tblHeader/>
        </w:trPr>
        <w:tc>
          <w:tcPr>
            <w:tcW w:w="2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695"/>
        <w:gridCol w:w="2730"/>
        <w:gridCol w:w="2015"/>
        <w:gridCol w:w="3392"/>
        <w:gridCol w:w="1748"/>
        <w:gridCol w:w="1579"/>
        <w:gridCol w:w="2680"/>
      </w:tblGrid>
      <w:tr>
        <w:tblPrEx/>
        <w:trPr>
          <w:tblHeader/>
        </w:trPr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</w:t>
            </w:r>
            <w:r>
              <w:rPr>
                <w:rFonts w:ascii="Tahoma" w:hAnsi="Tahoma" w:cs="Tahoma"/>
              </w:rPr>
              <w:t xml:space="preserve">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</w:t>
            </w:r>
            <w:r>
              <w:rPr>
                <w:rFonts w:ascii="Tahoma" w:hAnsi="Tahoma" w:cs="Tahoma"/>
              </w:rPr>
              <w:t xml:space="preserve">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</w:t>
            </w:r>
            <w:r>
              <w:rPr>
                <w:rFonts w:ascii="Tahoma" w:hAnsi="Tahoma" w:cs="Tahoma"/>
              </w:rPr>
              <w:t xml:space="preserve">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3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2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</w:t>
            </w:r>
            <w:r>
              <w:rPr>
                <w:rFonts w:ascii="Tahoma" w:hAnsi="Tahoma" w:cs="Tahoma"/>
              </w:rPr>
              <w:t xml:space="preserve">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 </w:t>
            </w:r>
            <w:r>
              <w:rPr>
                <w:rFonts w:ascii="Tahoma" w:hAnsi="Tahoma" w:cs="Tahoma"/>
              </w:rPr>
              <w:t xml:space="preserve">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4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8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53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объектов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транспортной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районах реконструкции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" w:name="_Toc150431460"/>
      <w:r>
        <w:t xml:space="preserve">Зона застройки среднеэтажными жилыми домами</w:t>
      </w:r>
      <w:r>
        <w:t xml:space="preserve"> (</w:t>
      </w:r>
      <w:r>
        <w:t xml:space="preserve">от 5 до 8 этажей, включая мансардный)</w:t>
      </w:r>
      <w:r>
        <w:t xml:space="preserve"> (</w:t>
      </w:r>
      <w:r>
        <w:t xml:space="preserve">Ж 3)</w:t>
      </w:r>
      <w:bookmarkEnd w:id="2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549"/>
        <w:gridCol w:w="2181"/>
        <w:gridCol w:w="1380"/>
        <w:gridCol w:w="10729"/>
      </w:tblGrid>
      <w:tr>
        <w:tblPrEx/>
        <w:trPr>
          <w:tblHeader/>
        </w:trPr>
        <w:tc>
          <w:tcPr>
            <w:tcW w:w="1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121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2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170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40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70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20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5003" w:type="pct"/>
        <w:tblLook w:val="04A0" w:firstRow="1" w:lastRow="0" w:firstColumn="1" w:lastColumn="0" w:noHBand="0" w:noVBand="1"/>
      </w:tblPr>
      <w:tblGrid>
        <w:gridCol w:w="549"/>
        <w:gridCol w:w="2186"/>
        <w:gridCol w:w="1378"/>
        <w:gridCol w:w="10735"/>
      </w:tblGrid>
      <w:tr>
        <w:tblPrEx/>
        <w:trPr>
          <w:tblHeader/>
        </w:trPr>
        <w:tc>
          <w:tcPr>
            <w:tcW w:w="185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 м со стороны улично-дорожной сети, за исключением проездов.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коэффициент плотности застройки в границах земельного участка – 2 для застройки жилыми домами.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 кв м жилой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квартиру.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случае отклонения от предельно допустимых параметров в части обеспечения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 парковки автомобилей, необходимо обоснование наличия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Дошкольное, начальное и среднее общее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- 1750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общеобразовательных организаций;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Амбулаторно-поликлиническое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параметры для фельдшерских пунктов, пунктов здравоохранения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5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36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46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616" w:type="pc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398"/>
        <w:gridCol w:w="10703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2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0"/>
        <w:gridCol w:w="10717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надземных этажей – 9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</w:t>
            </w:r>
            <w:r>
              <w:rPr>
                <w:rFonts w:ascii="Tahoma" w:hAnsi="Tahoma" w:cs="Tahoma"/>
              </w:rPr>
              <w:t xml:space="preserve">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здания, строения, сооружения – 5 м со стороны улично-дорожной сети, за исключением проездов.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коэффициент плотности застройки в границах земельного участка – 2,5 для застройки жилыми домами.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квартиру.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случае отклонения от предельно допустимых параметров в части обеспечения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 парковки автомобилей, необходимо обоснование наличия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Государственное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Банковская и страховая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Культурное развитие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кв.м. торговой площади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50 посадочных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Амбулаторное ветеринарное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гаражей, блокированных общими стенами с другими гаражами в одном ряду.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 –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500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>
        <w:tblPrEx/>
        <w:trPr>
          <w:tblHeader/>
        </w:trPr>
        <w:tc>
          <w:tcP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22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45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4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4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4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4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25:27-6.52)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25:27-6.480)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25:27-6.481)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25:27-6.482)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6.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25:27-6.83)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7.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25:27-6.426)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8.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25:27-6.468)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9.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25:27-6.469)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10.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25:27-6.472)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11.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25:27-6.155)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12.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25:27-6.126)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13.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25:27-6.395)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14.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25:27-6.9)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15.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25:27-6.39)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16.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25:27-6.26)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17.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25:27-6.97)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18.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25:27-6.485)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19.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25:27-6.486)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20.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25:27-6.587)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21.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25:00-6.601)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22.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25:27-6.394)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23.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25:27-6.86)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24.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25:00-6.610)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25:27-6.165)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26.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25:27-6.135)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27.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25:27-6.138)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28.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25:27-6.56)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29.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25:27-6.137)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30.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25:27-6.471)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31.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25:27-6.603)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32.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25:27-6.19)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33.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25:27-6.424)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34.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25:27-6.448)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35.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25:27-6.501)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36.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25:27-6.510)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37.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25:27-6.511)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38.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25:27-6.513)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39.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25:27-6.449)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40.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25:27-6.512)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41.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25:27-6.403)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42.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25:27-6.463)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43.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</w:t>
      </w:r>
      <w:r>
        <w:rPr>
          <w:rFonts w:ascii="Tahoma" w:hAnsi="Tahoma" w:cs="Tahoma" w:eastAsiaTheme="minorHAnsi"/>
          <w:sz w:val="28"/>
          <w:szCs w:val="28"/>
          <w:lang w:eastAsia="en-US"/>
        </w:rPr>
        <w:br/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25:27-6.400)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44.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25:27-6.54)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45.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25:27-6.392)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46.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25:00-6.555)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47.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25:27-6.134)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48.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25:27-6.131)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49.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25:27-6.35)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50.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25:27-6.44)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51.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25:27-6.473)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52.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25:27-6.594)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53.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25:27-6.598)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54.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25:27-6.476)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55.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25:27-6.477)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56.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25:27-6.478)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57.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25:27-6.591)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58.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25:27-6.595)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59.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Иная зона с особыми условиями использования территории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25:27-6.479)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5"/>
      </w:pPr>
      <w: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объектов социальной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07"/>
        <w:gridCol w:w="3292"/>
        <w:gridCol w:w="2099"/>
        <w:gridCol w:w="2458"/>
        <w:gridCol w:w="2036"/>
        <w:gridCol w:w="1994"/>
        <w:gridCol w:w="2253"/>
      </w:tblGrid>
      <w:tr>
        <w:tblPrEx/>
        <w:trPr>
          <w:tblHeader/>
        </w:trPr>
        <w:tc>
          <w:tcPr>
            <w:tcW w:w="2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0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2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7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3295"/>
        <w:gridCol w:w="2098"/>
        <w:gridCol w:w="2460"/>
        <w:gridCol w:w="2035"/>
        <w:gridCol w:w="1996"/>
        <w:gridCol w:w="2237"/>
      </w:tblGrid>
      <w:tr>
        <w:tblPrEx/>
        <w:trPr>
          <w:tblHeader/>
        </w:trPr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8343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10404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8844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12047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10240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9583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8214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8436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7171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9768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</w:t>
            </w:r>
            <w:r>
              <w:rPr>
                <w:rFonts w:ascii="Tahoma" w:hAnsi="Tahoma" w:cs="Tahoma"/>
              </w:rPr>
              <w:t xml:space="preserve">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13720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20961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24772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17150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8765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11124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16995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40 </w:t>
            </w:r>
            <w:r>
              <w:rPr>
                <w:rFonts w:ascii="Tahoma" w:hAnsi="Tahoma" w:cs="Tahoma"/>
              </w:rPr>
              <w:t xml:space="preserve">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20085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13905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7107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5562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для отдельно стоящих </w:t>
            </w:r>
            <w:r>
              <w:rPr>
                <w:rFonts w:ascii="Tahoma" w:hAnsi="Tahoma" w:cs="Tahoma"/>
              </w:rPr>
              <w:t xml:space="preserve">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12654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14652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12454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</w:t>
            </w:r>
            <w:r>
              <w:rPr>
                <w:rFonts w:ascii="Tahoma" w:hAnsi="Tahoma" w:cs="Tahoma"/>
              </w:rPr>
              <w:t xml:space="preserve">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11655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9990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10686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9083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12373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10517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9842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8436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16686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25493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30128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20858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10661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</w:t>
            </w:r>
            <w:r>
              <w:rPr>
                <w:rFonts w:ascii="Tahoma" w:hAnsi="Tahoma" w:cs="Tahoma"/>
              </w:rPr>
              <w:t xml:space="preserve">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14090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</w:t>
            </w:r>
            <w:r>
              <w:rPr>
                <w:rFonts w:ascii="Tahoma" w:hAnsi="Tahoma" w:cs="Tahoma"/>
              </w:rPr>
              <w:t xml:space="preserve">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21527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25441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17613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9002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7045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6262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4084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6897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Артеме, 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Артеме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6186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</w:t>
            </w:r>
            <w:r>
              <w:rPr>
                <w:rFonts w:ascii="Tahoma" w:hAnsi="Tahoma" w:cs="Tahoma"/>
              </w:rPr>
              <w:t xml:space="preserve">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6089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4884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</w:t>
            </w:r>
            <w:r>
              <w:rPr>
                <w:rFonts w:ascii="Tahoma" w:hAnsi="Tahoma" w:cs="Tahoma"/>
              </w:rPr>
              <w:t xml:space="preserve">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9857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15059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17797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12321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6297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</w:t>
            </w:r>
            <w:r>
              <w:rPr>
                <w:rFonts w:ascii="Tahoma" w:hAnsi="Tahoma" w:cs="Tahoma"/>
              </w:rPr>
              <w:t xml:space="preserve">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4381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</w:t>
            </w:r>
            <w:r>
              <w:rPr>
                <w:rFonts w:ascii="Tahoma" w:hAnsi="Tahoma" w:cs="Tahoma"/>
              </w:rPr>
              <w:t xml:space="preserve">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6395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7405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</w:t>
            </w:r>
            <w:r>
              <w:rPr>
                <w:rFonts w:ascii="Tahoma" w:hAnsi="Tahoma" w:cs="Tahoma"/>
              </w:rPr>
              <w:t xml:space="preserve">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11988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18315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40 </w:t>
            </w:r>
            <w:r>
              <w:rPr>
                <w:rFonts w:ascii="Tahoma" w:hAnsi="Tahoma" w:cs="Tahoma"/>
              </w:rPr>
              <w:t xml:space="preserve">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21645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14985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7659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5994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4084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пунктах, 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3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сельских населенных пунктах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объектов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транспортной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машино-мест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 жилой площади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объектов социальной инфраструктуры</w:t>
      </w:r>
      <w:r/>
    </w:p>
    <w:tbl>
      <w:tblPr>
        <w:tblStyle w:val="1003"/>
        <w:tblW w:w="1484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698"/>
        <w:gridCol w:w="1979"/>
        <w:gridCol w:w="1843"/>
        <w:gridCol w:w="2233"/>
      </w:tblGrid>
      <w:tr>
        <w:tblPrEx/>
        <w:trPr>
          <w:tblHeader/>
        </w:trPr>
        <w:tc>
          <w:tcPr>
            <w:tcW w:w="7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14844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2698"/>
        <w:gridCol w:w="1979"/>
        <w:gridCol w:w="1843"/>
        <w:gridCol w:w="2233"/>
      </w:tblGrid>
      <w:tr>
        <w:tblPrEx/>
        <w:trPr>
          <w:tblHeader/>
        </w:trPr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</w:t>
            </w:r>
            <w:r>
              <w:rPr>
                <w:rFonts w:ascii="Tahoma" w:hAnsi="Tahoma" w:cs="Tahoma"/>
              </w:rPr>
              <w:t xml:space="preserve">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от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до 40 га)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</w:t>
      </w:r>
      <w:r>
        <w:t xml:space="preserve"> объектов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2"/>
          <w:lang w:eastAsia="en-US"/>
        </w:rPr>
      </w:pPr>
      <w:r>
        <w:rPr>
          <w:rFonts w:ascii="Tahoma" w:hAnsi="Tahoma" w:cs="Tahoma" w:eastAsiaTheme="minorHAnsi"/>
          <w:sz w:val="28"/>
          <w:szCs w:val="22"/>
          <w:lang w:eastAsia="en-US"/>
        </w:rPr>
        <w:t xml:space="preserve"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2"/>
          <w:lang w:eastAsia="en-US"/>
        </w:rPr>
      </w:r>
      <w:r>
        <w:rPr>
          <w:rFonts w:ascii="Tahoma" w:hAnsi="Tahoma" w:cs="Tahoma" w:eastAsiaTheme="minorHAnsi"/>
          <w:sz w:val="28"/>
          <w:szCs w:val="22"/>
          <w:lang w:eastAsia="en-US"/>
        </w:rPr>
      </w:r>
    </w:p>
    <w:p>
      <w:pPr>
        <w:pStyle w:val="1013"/>
      </w:pPr>
      <w:r>
        <w:t xml:space="preserve">Для </w:t>
      </w:r>
      <w:r>
        <w:t xml:space="preserve">объектов</w:t>
      </w:r>
      <w:r>
        <w:t xml:space="preserve"> транспортной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районах реконструкции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3" w:name="_Toc150431461"/>
      <w:r>
        <w:t xml:space="preserve">Зона застройки многоэтажными жилыми домами</w:t>
      </w:r>
      <w:r>
        <w:t xml:space="preserve"> (</w:t>
      </w:r>
      <w:r>
        <w:t xml:space="preserve">9 этажей и более)</w:t>
      </w:r>
      <w:r>
        <w:t xml:space="preserve"> (</w:t>
      </w:r>
      <w:r>
        <w:t xml:space="preserve">Ж </w:t>
      </w:r>
      <w:r>
        <w:t xml:space="preserve">4)</w:t>
      </w:r>
      <w:bookmarkEnd w:id="3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надземных этажей – 9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</w:t>
            </w:r>
            <w:r>
              <w:rPr>
                <w:rFonts w:ascii="Tahoma" w:hAnsi="Tahoma" w:cs="Tahoma"/>
              </w:rPr>
              <w:t xml:space="preserve">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здания, строения, сооружения – 5 м со стороны улично-дорожной сети, за исключением проездов.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коэффициент плотности застройки в границах земельного участка – 2,5 для застройки жилыми домами.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квартиру.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случае отклонения от предельно допустимых параметров в части обеспечения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 парковки автомобилей, необходимо обоснование наличия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Дошкольное, начальное и среднее общее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- 1750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общеобразовательных организаций;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Амбулаторно-поликлиническое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параметры для фельдшерских пунктов, пунктов здравоохранения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Государственное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Банковская и страховая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Культурное развитие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кв.м торговой площади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50 посадочных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Амбулаторное ветеринарное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гаражей, блокированных общими стенами с другими гаражами в одном ряду.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 –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от площади земельного участка.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0,5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500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>
        <w:tblPrEx/>
        <w:trPr>
          <w:tblHeader/>
        </w:trPr>
        <w:tc>
          <w:tcPr>
            <w:tcW w:w="4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22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45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4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4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4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4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5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00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(</w:t>
      </w:r>
      <w:r>
        <w:rPr>
          <w:rFonts w:ascii="Tahoma" w:hAnsi="Tahoma" w:cs="Tahoma"/>
          <w:sz w:val="28"/>
          <w:szCs w:val="28"/>
        </w:rPr>
        <w:t xml:space="preserve">25:27-6.400)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</w:t>
      </w:r>
      <w:r>
        <w:t xml:space="preserve">объектов</w:t>
      </w:r>
      <w:r>
        <w:t xml:space="preserve"> социальной инфраструктуры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409"/>
        <w:gridCol w:w="1985"/>
        <w:gridCol w:w="1984"/>
        <w:gridCol w:w="2370"/>
      </w:tblGrid>
      <w:tr>
        <w:tblPrEx/>
        <w:trPr>
          <w:tblHeader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409"/>
        <w:gridCol w:w="1985"/>
        <w:gridCol w:w="1984"/>
        <w:gridCol w:w="2370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 объектов жилого назначения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4084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8343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 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10661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20858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 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30128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 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</w:t>
            </w:r>
            <w:r>
              <w:rPr>
                <w:rFonts w:ascii="Tahoma" w:hAnsi="Tahoma" w:cs="Tahoma"/>
              </w:rPr>
              <w:t xml:space="preserve">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25493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</w:t>
            </w:r>
            <w:r>
              <w:rPr>
                <w:rFonts w:ascii="Tahoma" w:hAnsi="Tahoma" w:cs="Tahoma"/>
              </w:rPr>
              <w:t xml:space="preserve">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16686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9990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11655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12454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14652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12654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7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</w:t>
      </w:r>
      <w:r>
        <w:t xml:space="preserve"> объектов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</w:t>
      </w:r>
      <w:r>
        <w:t xml:space="preserve">транспортной</w:t>
      </w:r>
      <w:r>
        <w:t xml:space="preserve">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556"/>
        <w:gridCol w:w="4395"/>
        <w:gridCol w:w="2472"/>
        <w:gridCol w:w="2472"/>
        <w:gridCol w:w="2472"/>
        <w:gridCol w:w="2472"/>
      </w:tblGrid>
      <w:tr>
        <w:tblPrEx/>
        <w:trPr>
          <w:tblHeader/>
        </w:trPr>
        <w:tc>
          <w:tcPr>
            <w:tcW w:w="1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1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машино-мест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 жилой площади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65"/>
      </w:pPr>
      <w:r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</w:t>
      </w:r>
      <w:r>
        <w:t xml:space="preserve">объектов</w:t>
      </w:r>
      <w:r>
        <w:t xml:space="preserve"> социальной инфраструктуры</w:t>
      </w:r>
      <w:r/>
    </w:p>
    <w:tbl>
      <w:tblPr>
        <w:tblStyle w:val="1003"/>
        <w:tblW w:w="5000" w:type="pct"/>
        <w:tblLayout w:type="fixed"/>
        <w:tblLook w:val="04A0" w:firstRow="1" w:lastRow="0" w:firstColumn="1" w:lastColumn="0" w:noHBand="0" w:noVBand="1"/>
      </w:tblPr>
      <w:tblGrid>
        <w:gridCol w:w="555"/>
        <w:gridCol w:w="3268"/>
        <w:gridCol w:w="2128"/>
        <w:gridCol w:w="2692"/>
        <w:gridCol w:w="1843"/>
        <w:gridCol w:w="1985"/>
        <w:gridCol w:w="2368"/>
      </w:tblGrid>
      <w:tr>
        <w:tblPrEx/>
        <w:trPr>
          <w:tblHeader/>
        </w:trPr>
        <w:tc>
          <w:tcPr>
            <w:tcW w:w="1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1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6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1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21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99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17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7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2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9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17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7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2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9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17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7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2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9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10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Многоэтажная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высотная застройка)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17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07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2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6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799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</w:t>
      </w:r>
      <w:r>
        <w:t xml:space="preserve">объектов</w:t>
      </w:r>
      <w:r>
        <w:t xml:space="preserve">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</w:t>
      </w:r>
      <w:r>
        <w:t xml:space="preserve">транспортной</w:t>
      </w:r>
      <w:r>
        <w:t xml:space="preserve">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556"/>
        <w:gridCol w:w="4395"/>
        <w:gridCol w:w="2472"/>
        <w:gridCol w:w="2472"/>
        <w:gridCol w:w="2472"/>
        <w:gridCol w:w="2472"/>
      </w:tblGrid>
      <w:tr>
        <w:tblPrEx/>
        <w:trPr>
          <w:tblHeader/>
        </w:trPr>
        <w:tc>
          <w:tcPr>
            <w:tcW w:w="18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1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187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1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районах реконструкции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4" w:name="_Toc150431462"/>
      <w:r>
        <w:t xml:space="preserve">Зона застройки индивидуальными жилыми домами сельских населенных пунктов</w:t>
      </w:r>
      <w:r>
        <w:t xml:space="preserve"> (</w:t>
      </w:r>
      <w:r>
        <w:t xml:space="preserve">Ж 5)</w:t>
      </w:r>
      <w:bookmarkEnd w:id="4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индивидуального жилищного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1800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Минимальная площадь застройки индивидуальным жилым домом высотой не выше одного надземного этажа – 29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Минимальная площадь застройки индивидуальным жилым домом высотой от двух до трех надземных этажей – 23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 домовладение.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ведения личного подсобного хозяйства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приусадебный земельный участок)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1800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 домовладение.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под 1 жилой дом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блок-секцию).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800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под 1 жилой дом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блок-секцию).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 домовладение.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Ведение огородничества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599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Дошкольное, начальное и среднее общее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- 1750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общеобразовательных организаций;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10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коэффициент плотности застройки в границах земельного участка – 1,7 для застройки жилыми домами.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Коэффициент плотности застройки жилыми домами – отношение общей площади всех жилых помещений здания к площади земельного участка. Общая площадь жилых помещений определяется в соответствии с Жилищным кодексом Российской Федерации.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случае отклонения от предельно допустимых параметров в части обеспечения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 парковки автомобилей, необходимо обоснование наличия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автомобилей, доступных для неограниченного круга лиц, в пределах пешеходной территориальной доступности – 500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Амбулаторно-поликлиническое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параметры для фельдшерских пунктов, пунктов здравоохранения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50 посадочных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Амбулаторное ветеринарное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гаражей, блокированных общими стенами с другими гаражами в одном ряду.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pPr>
        <w:pStyle w:val="965"/>
      </w:pPr>
      <w: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объектов социальной инфраструктуры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445"/>
        <w:gridCol w:w="2065"/>
        <w:gridCol w:w="2555"/>
        <w:gridCol w:w="1971"/>
        <w:gridCol w:w="1994"/>
        <w:gridCol w:w="2232"/>
      </w:tblGrid>
      <w:tr>
        <w:tblPrEx/>
        <w:trPr>
          <w:tblHeader/>
        </w:trPr>
        <w:tc>
          <w:tcPr>
            <w:tcW w:w="5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445"/>
        <w:gridCol w:w="2065"/>
        <w:gridCol w:w="2555"/>
        <w:gridCol w:w="1971"/>
        <w:gridCol w:w="1994"/>
        <w:gridCol w:w="2232"/>
      </w:tblGrid>
      <w:tr>
        <w:tblPrEx/>
        <w:trPr>
          <w:tblHeader/>
        </w:trPr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2137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400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600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894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600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373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600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</w:t>
            </w:r>
            <w:r>
              <w:rPr>
                <w:rFonts w:ascii="Tahoma" w:hAnsi="Tahoma" w:cs="Tahoma"/>
              </w:rPr>
              <w:t xml:space="preserve">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</w:t>
            </w:r>
            <w:r>
              <w:rPr>
                <w:rFonts w:ascii="Tahoma" w:hAnsi="Tahoma" w:cs="Tahoma"/>
              </w:rPr>
              <w:t xml:space="preserve">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800 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400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600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</w:t>
            </w:r>
            <w:r>
              <w:rPr>
                <w:rFonts w:ascii="Tahoma" w:hAnsi="Tahoma" w:cs="Tahoma"/>
              </w:rPr>
              <w:t xml:space="preserve">организации от 1500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4121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4772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</w:t>
            </w:r>
            <w:r>
              <w:rPr>
                <w:rFonts w:ascii="Tahoma" w:hAnsi="Tahoma" w:cs="Tahoma"/>
              </w:rPr>
              <w:t xml:space="preserve">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4466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</w:t>
            </w:r>
            <w:r>
              <w:rPr>
                <w:rFonts w:ascii="Tahoma" w:hAnsi="Tahoma" w:cs="Tahoma"/>
              </w:rPr>
              <w:t xml:space="preserve">вместимости организации от 800 </w:t>
            </w:r>
            <w:r>
              <w:rPr>
                <w:rFonts w:ascii="Tahoma" w:hAnsi="Tahoma" w:cs="Tahoma"/>
              </w:rPr>
              <w:t xml:space="preserve">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11803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13949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</w:t>
            </w:r>
            <w:r>
              <w:rPr>
                <w:rFonts w:ascii="Tahoma" w:hAnsi="Tahoma" w:cs="Tahoma"/>
              </w:rPr>
              <w:t xml:space="preserve">вместимости организации от 400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9657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</w:t>
            </w:r>
            <w:r>
              <w:rPr>
                <w:rFonts w:ascii="Tahoma" w:hAnsi="Tahoma" w:cs="Tahoma"/>
              </w:rPr>
              <w:t xml:space="preserve">ганизации от 600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</w:t>
            </w:r>
            <w:r>
              <w:rPr>
                <w:rFonts w:ascii="Tahoma" w:hAnsi="Tahoma" w:cs="Tahoma"/>
              </w:rPr>
              <w:t xml:space="preserve">вместимости организации от 1500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4121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4772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до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</w:t>
            </w:r>
            <w:r>
              <w:rPr>
                <w:rFonts w:ascii="Tahoma" w:hAnsi="Tahoma" w:cs="Tahoma"/>
              </w:rPr>
              <w:t xml:space="preserve">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4466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до 20%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с уклоном рельефа территории 20% и более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7726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800 </w:t>
            </w:r>
            <w:r>
              <w:rPr>
                <w:rFonts w:ascii="Tahoma" w:hAnsi="Tahoma" w:cs="Tahoma"/>
              </w:rPr>
              <w:t xml:space="preserve">до 1100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11803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40 до 400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от 500 до 600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13949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400 </w:t>
            </w:r>
            <w:r>
              <w:rPr>
                <w:rFonts w:ascii="Tahoma" w:hAnsi="Tahoma" w:cs="Tahoma"/>
              </w:rPr>
              <w:t xml:space="preserve">до 500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9657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</w:t>
            </w:r>
            <w:r>
              <w:rPr>
                <w:rFonts w:ascii="Tahoma" w:hAnsi="Tahoma" w:cs="Tahoma"/>
              </w:rPr>
              <w:t xml:space="preserve"> вместимости организации от 600 </w:t>
            </w:r>
            <w:r>
              <w:rPr>
                <w:rFonts w:ascii="Tahoma" w:hAnsi="Tahoma" w:cs="Tahoma"/>
              </w:rPr>
              <w:t xml:space="preserve">до 800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</w:t>
            </w:r>
            <w:r>
              <w:rPr>
                <w:rFonts w:ascii="Tahoma" w:hAnsi="Tahoma" w:cs="Tahoma"/>
              </w:rPr>
              <w:t xml:space="preserve">от 1100 до 1500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3863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от 1500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до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 вместимости организации свыше 2000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мест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5264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отдельно стоящих зданий организаций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организаций, размещенных в первых этажах жилых зданий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мощности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7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44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 на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3306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объектов </w:t>
      </w:r>
      <w:r>
        <w:t xml:space="preserve">коммунальной</w:t>
      </w:r>
      <w:r>
        <w:t xml:space="preserve">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транспортной </w:t>
      </w:r>
      <w:r>
        <w:t xml:space="preserve">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хранения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машино-мест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 жилой площади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65"/>
      </w:pPr>
      <w:r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объектов социальной </w:t>
      </w:r>
      <w:r>
        <w:t xml:space="preserve">инфраструктуры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273"/>
        <w:gridCol w:w="2110"/>
        <w:gridCol w:w="2555"/>
        <w:gridCol w:w="1968"/>
        <w:gridCol w:w="1997"/>
        <w:gridCol w:w="2229"/>
      </w:tblGrid>
      <w:tr>
        <w:tblPrEx/>
        <w:trPr>
          <w:tblHeader/>
        </w:trPr>
        <w:tc>
          <w:tcPr>
            <w:tcW w:w="7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застройки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3273"/>
        <w:gridCol w:w="2110"/>
        <w:gridCol w:w="2555"/>
        <w:gridCol w:w="1968"/>
        <w:gridCol w:w="1997"/>
        <w:gridCol w:w="2229"/>
      </w:tblGrid>
      <w:tr>
        <w:tblPrEx/>
        <w:trPr>
          <w:tblHeader/>
        </w:trPr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б</w:t>
            </w:r>
            <w:r>
              <w:rPr>
                <w:rFonts w:ascii="Tahoma" w:hAnsi="Tahoma" w:cs="Tahoma"/>
              </w:rPr>
              <w:t xml:space="preserve">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</w:t>
            </w:r>
            <w:r>
              <w:rPr>
                <w:rFonts w:ascii="Tahoma" w:hAnsi="Tahoma" w:cs="Tahoma"/>
              </w:rPr>
              <w:t xml:space="preserve">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</w:t>
            </w:r>
            <w:r>
              <w:rPr>
                <w:rFonts w:ascii="Tahoma" w:hAnsi="Tahoma" w:cs="Tahoma"/>
              </w:rPr>
              <w:t xml:space="preserve">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от 1000 до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</w:t>
            </w:r>
            <w:r>
              <w:rPr>
                <w:rFonts w:ascii="Tahoma" w:hAnsi="Tahoma" w:cs="Tahoma"/>
              </w:rPr>
              <w:t xml:space="preserve">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</w:t>
            </w:r>
            <w:r>
              <w:rPr>
                <w:rFonts w:ascii="Tahoma" w:hAnsi="Tahoma" w:cs="Tahoma"/>
              </w:rPr>
              <w:t xml:space="preserve">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870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</w:t>
            </w:r>
            <w:r>
              <w:rPr>
                <w:rFonts w:ascii="Tahoma" w:hAnsi="Tahoma" w:cs="Tahoma"/>
              </w:rPr>
              <w:t xml:space="preserve">от 600 до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1125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Индивидуальная жилая застройка с размером земельного участка до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Малоэтажная многоквартирная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Плоскостные спортивные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пределах элемента планировочной структуры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Для населенных </w:t>
            </w:r>
            <w:r>
              <w:rPr>
                <w:rFonts w:ascii="Tahoma" w:hAnsi="Tahoma" w:cs="Tahoma"/>
              </w:rPr>
              <w:t xml:space="preserve">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Дошкольные 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Общеобразовательные организации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</w:t>
            </w:r>
            <w:r>
              <w:rPr>
                <w:rFonts w:ascii="Tahoma" w:hAnsi="Tahoma" w:cs="Tahoma"/>
              </w:rPr>
              <w:t xml:space="preserve">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до 1 тыс. человек,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Пешеходная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 минут в одну сторону. Для населенных пунктов с</w:t>
            </w:r>
            <w:r>
              <w:rPr>
                <w:rFonts w:ascii="Tahoma" w:hAnsi="Tahoma" w:cs="Tahoma"/>
              </w:rPr>
              <w:t xml:space="preserve"> численностью населения более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327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Блокированная жилая застройка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общая площадь территории до </w:t>
            </w:r>
            <w:r>
              <w:rPr>
                <w:rFonts w:ascii="Tahoma" w:hAnsi="Tahoma" w:cs="Tahoma"/>
              </w:rPr>
              <w:t xml:space="preserve">10 га</w:t>
            </w:r>
            <w:r>
              <w:rPr>
                <w:rFonts w:ascii="Tahoma" w:hAnsi="Tahoma" w:cs="Tahoma"/>
              </w:rPr>
              <w:t xml:space="preserve">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5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Организации дополнительного образования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минут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9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населенных пунктов с численностью населения 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 xml:space="preserve">от 1 до </w:t>
            </w:r>
            <w:r>
              <w:rPr>
                <w:rFonts w:ascii="Tahoma" w:hAnsi="Tahoma" w:cs="Tahoma"/>
              </w:rPr>
              <w:t xml:space="preserve">5 тыс. человек</w:t>
            </w:r>
            <w:r>
              <w:rPr>
                <w:rFonts w:ascii="Tahoma" w:hAnsi="Tahoma" w:cs="Tahoma"/>
              </w:rPr>
              <w:t xml:space="preserve">, в одну сторону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объектов </w:t>
      </w:r>
      <w:r>
        <w:t xml:space="preserve">коммунальной</w:t>
      </w:r>
      <w:r>
        <w:t xml:space="preserve">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</w:t>
      </w:r>
      <w:r>
        <w:t xml:space="preserve">транспортной</w:t>
      </w:r>
      <w:r>
        <w:t xml:space="preserve">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2760"/>
        <w:gridCol w:w="2653"/>
        <w:gridCol w:w="2653"/>
        <w:gridCol w:w="1816"/>
        <w:gridCol w:w="423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3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30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6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3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6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районах реконструкции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930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Территориальная доступность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Гаражи и стоянки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94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612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6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5" w:name="_Toc150431463"/>
      <w:r>
        <w:t xml:space="preserve">Смешанная общественно-деловая зона</w:t>
      </w:r>
      <w:r>
        <w:t xml:space="preserve"> (</w:t>
      </w:r>
      <w:r>
        <w:t xml:space="preserve">ОД 1)</w:t>
      </w:r>
      <w:bookmarkEnd w:id="5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спортивно-зрелищных мероприятий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Государственное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Представительская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Банковская и страховая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внутреннего правопорядка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научной деятельности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35 на 100 сотрудников.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деятельности в области гидрометеорологии и смежных с ней областях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35 на 100 сотрудников.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Культурное развитие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прочих объектов;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цирков, концертных залов.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Развлекательные мероприятия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Проведение азартных игр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4.8.2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торговли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торговые центры, торгово-развлекательные центры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комплексы)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социальной помощи населению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Амбулаторно-поликлиническое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параметры для фельдшерских пунктов, пунктов здравоохранения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Дошкольное, начальное и среднее общее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- 1750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дошкольных образовательных организаций;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общеобразовательных организаций;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организаций дополнительного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Религиозное использование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гаражей, блокированных общими стенами с другими гаражами в одном ряду.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49"/>
        <w:gridCol w:w="2189"/>
        <w:gridCol w:w="1510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4" w:type="dxa"/>
        <w:tblLayout w:type="fixed"/>
        <w:tblLook w:val="04A0" w:firstRow="1" w:lastRow="0" w:firstColumn="1" w:lastColumn="0" w:noHBand="0" w:noVBand="1"/>
      </w:tblPr>
      <w:tblGrid>
        <w:gridCol w:w="550"/>
        <w:gridCol w:w="2188"/>
        <w:gridCol w:w="1510"/>
        <w:gridCol w:w="10616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(</w:t>
      </w:r>
      <w:r>
        <w:rPr>
          <w:rFonts w:ascii="Tahoma" w:hAnsi="Tahoma" w:cs="Tahoma"/>
          <w:sz w:val="28"/>
          <w:szCs w:val="28"/>
        </w:rPr>
        <w:t xml:space="preserve">25:27-6.400)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6" w:name="_Toc150431464"/>
      <w:r>
        <w:t xml:space="preserve">Зона делового, общественного и коммерческого назначения</w:t>
      </w:r>
      <w:r>
        <w:t xml:space="preserve"> (</w:t>
      </w:r>
      <w:r>
        <w:t xml:space="preserve">ОД 2)</w:t>
      </w:r>
      <w:bookmarkEnd w:id="6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484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71"/>
        <w:gridCol w:w="10618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Государственное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Банковская и страховая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внутреннего правопорядка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торговли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торговые центры, торгово-развлекательные центры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комплексы)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Рынки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Выставочно-ярмарочная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полезной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спортивно-зрелищных мероприятий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социальной помощи населению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Проведение азартных игр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4.8.2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Культурное развитие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прочих объектов;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цирков, концертных залов.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гаражей, блокированных общими стенами с другими гаражами в одном ряду.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дорожного сервиса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3 номера.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Заправка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дорожного отдыха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3 номера.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Автомобильные мойки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Ремонт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77"/>
        <w:gridCol w:w="1402"/>
        <w:gridCol w:w="10711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81"/>
        <w:gridCol w:w="1409"/>
        <w:gridCol w:w="10739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Склад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полезной площади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закрытой или открытой).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0,5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Амбулаторное ветеринарное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Приюты для животных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400"/>
        <w:gridCol w:w="10701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7"/>
        <w:gridCol w:w="10727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 </w:t>
      </w:r>
      <w:r>
        <w:rPr>
          <w:rFonts w:ascii="Tahoma" w:hAnsi="Tahoma" w:cs="Tahoma"/>
          <w:sz w:val="28"/>
          <w:szCs w:val="28"/>
        </w:rPr>
        <w:t xml:space="preserve">(</w:t>
      </w:r>
      <w:r>
        <w:rPr>
          <w:rFonts w:ascii="Tahoma" w:hAnsi="Tahoma" w:cs="Tahoma"/>
          <w:sz w:val="28"/>
          <w:szCs w:val="28"/>
        </w:rPr>
        <w:t xml:space="preserve">25:27-6.594)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25:20-6.137)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6"/>
        </w:num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5"/>
      </w:pPr>
      <w:r>
        <w:t xml:space="preserve">Расчетные показат</w:t>
      </w:r>
      <w:r>
        <w:t xml:space="preserve">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pStyle w:val="965"/>
      </w:pPr>
      <w:r>
        <w:t xml:space="preserve">Расчетные показатели</w:t>
      </w:r>
      <w:r>
        <w:t xml:space="preserve">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7" w:name="_Toc150431465"/>
      <w:r>
        <w:t xml:space="preserve">Зона объектов среднего профессионального и высшего профессионального образования</w:t>
      </w:r>
      <w:r>
        <w:t xml:space="preserve"> (</w:t>
      </w:r>
      <w:r>
        <w:t xml:space="preserve">ОД 3)</w:t>
      </w:r>
      <w:bookmarkEnd w:id="7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398"/>
        <w:gridCol w:w="10677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2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00"/>
        <w:gridCol w:w="10685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Среднее и высшее профессиональное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среднего и высшего профессионального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преподавателей, сотрудников, студентов.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научной деятельности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35 на 100 сотрудников.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 размещение автостоянок, помещений общественного назначения, обустройство спортивных и детских площадок, хозяйственных площадок.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0,5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Культурное развитие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прочих объектов;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цирков, концертных залов.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спортивно-зрелищных мероприятий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Спортивные базы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71"/>
        <w:gridCol w:w="1381"/>
        <w:gridCol w:w="10737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74"/>
        <w:gridCol w:w="1383"/>
        <w:gridCol w:w="10772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Религиозное использование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кв.м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7"/>
        </w:num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numPr>
          <w:ilvl w:val="0"/>
          <w:numId w:val="27"/>
        </w:num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8" w:name="_Toc150431466"/>
      <w:r>
        <w:t xml:space="preserve">Зона объектов здравоохранения</w:t>
      </w:r>
      <w:r>
        <w:t xml:space="preserve"> (</w:t>
      </w:r>
      <w:r>
        <w:t xml:space="preserve">ОД 4)</w:t>
      </w:r>
      <w:bookmarkEnd w:id="8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14878" w:type="dxa"/>
        <w:tblLook w:val="04A0" w:firstRow="1" w:lastRow="0" w:firstColumn="1" w:lastColumn="0" w:noHBand="0" w:noVBand="1"/>
      </w:tblPr>
      <w:tblGrid>
        <w:gridCol w:w="550"/>
        <w:gridCol w:w="2194"/>
        <w:gridCol w:w="1504"/>
        <w:gridCol w:w="10630"/>
      </w:tblGrid>
      <w:tr>
        <w:tblPrEx/>
        <w:trPr>
          <w:tblHeader/>
        </w:trPr>
        <w:tc>
          <w:tcP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14878" w:type="dxa"/>
        <w:tblLook w:val="04A0" w:firstRow="1" w:lastRow="0" w:firstColumn="1" w:lastColumn="0" w:noHBand="0" w:noVBand="1"/>
      </w:tblPr>
      <w:tblGrid>
        <w:gridCol w:w="550"/>
        <w:gridCol w:w="2194"/>
        <w:gridCol w:w="1504"/>
        <w:gridCol w:w="10630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Амбулаторно-поликлиническое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параметры для фельдшерских пунктов, пунктов здравоохранения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Стационарное медицинское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9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коек.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научной деятельности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</w:t>
            </w:r>
            <w:r>
              <w:rPr>
                <w:rFonts w:ascii="Tahoma" w:hAnsi="Tahoma" w:cs="Tahoma"/>
              </w:rPr>
              <w:t xml:space="preserve">строений, сооружений, со стороны улично-дорожной сети, за исключением проездов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35 на 100 сотрудников.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Медицинские организации особого назначения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коек.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71"/>
        <w:gridCol w:w="1381"/>
        <w:gridCol w:w="10737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174"/>
        <w:gridCol w:w="1383"/>
        <w:gridCol w:w="10772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Религиозное использование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7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br w:type="page" w:clear="all"/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4"/>
      </w:pPr>
      <w:r/>
      <w:bookmarkStart w:id="9" w:name="_Toc150431467"/>
      <w:r>
        <w:t xml:space="preserve">Зона объектов социального назначения</w:t>
      </w:r>
      <w:r>
        <w:t xml:space="preserve"> (</w:t>
      </w:r>
      <w:r>
        <w:t xml:space="preserve">ОД 5)</w:t>
      </w:r>
      <w:bookmarkEnd w:id="9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16"/>
        <w:gridCol w:w="1388"/>
        <w:gridCol w:w="1068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3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1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228"/>
        <w:gridCol w:w="1393"/>
        <w:gridCol w:w="10708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Дома социального обслуживания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социальной помощи населению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71"/>
        <w:gridCol w:w="1383"/>
        <w:gridCol w:w="10736"/>
      </w:tblGrid>
      <w:tr>
        <w:tblPrEx/>
        <w:trPr>
          <w:tblHeader/>
        </w:trPr>
        <w:tc>
          <w:tcPr>
            <w:tcW w:w="51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50 посадочных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58"/>
        <w:gridCol w:w="1541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5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4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1.</w:t>
      </w:r>
      <w:r>
        <w:rPr>
          <w:rFonts w:ascii="Tahoma" w:hAnsi="Tahoma" w:cs="Tahoma" w:eastAsiaTheme="minorHAnsi"/>
          <w:sz w:val="28"/>
          <w:szCs w:val="28"/>
          <w:lang w:eastAsia="en-US"/>
        </w:rPr>
        <w:tab/>
        <w:t xml:space="preserve">Охранная зона инженерных коммуникаций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 (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25:27-6.384)</w:t>
      </w: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br w:type="page" w:clear="all"/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4"/>
      </w:pPr>
      <w:r/>
      <w:bookmarkStart w:id="10" w:name="_Toc150431468"/>
      <w:r>
        <w:t xml:space="preserve">Зона культовых зданий</w:t>
      </w:r>
      <w:r>
        <w:t xml:space="preserve"> (</w:t>
      </w:r>
      <w:r>
        <w:t xml:space="preserve">ОД 6)</w:t>
      </w:r>
      <w:bookmarkEnd w:id="10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89"/>
        <w:gridCol w:w="1393"/>
        <w:gridCol w:w="10708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89"/>
        <w:gridCol w:w="1393"/>
        <w:gridCol w:w="10708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Религиозное использование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Осуществление религиозных обрядов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Религиозное управление и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одно машино-место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одно машино-место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11" w:name="_Toc150431469"/>
      <w:r>
        <w:t xml:space="preserve">Зона объектов дошкольного, начального и среднего общего образования</w:t>
      </w:r>
      <w:r>
        <w:t xml:space="preserve"> (</w:t>
      </w:r>
      <w:r>
        <w:t xml:space="preserve">ОД 7)</w:t>
      </w:r>
      <w:bookmarkEnd w:id="11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88"/>
        <w:gridCol w:w="1398"/>
        <w:gridCol w:w="10704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48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400"/>
        <w:gridCol w:w="10704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Дошкольное, начальное и среднее общее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- 1750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дошкольные образовательные организации;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общеобразовательные организации;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организации дополнительного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научной деятельности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35 на 100 сотрудников.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403"/>
        <w:gridCol w:w="10697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4" w:type="dxa"/>
        <w:tblLayout w:type="fixed"/>
        <w:tblLook w:val="04A0" w:firstRow="1" w:lastRow="0" w:firstColumn="1" w:lastColumn="0" w:noHBand="0" w:noVBand="1"/>
      </w:tblPr>
      <w:tblGrid>
        <w:gridCol w:w="550"/>
        <w:gridCol w:w="2196"/>
        <w:gridCol w:w="1406"/>
        <w:gridCol w:w="10722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br w:type="page" w:clear="all"/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4"/>
      </w:pPr>
      <w:r/>
      <w:bookmarkStart w:id="12" w:name="_Toc150431470"/>
      <w:r>
        <w:t xml:space="preserve">Зона туристско-рекреационного кластера «Приморское кольцо»</w:t>
      </w:r>
      <w:r>
        <w:t xml:space="preserve"> (</w:t>
      </w:r>
      <w:r>
        <w:t xml:space="preserve">ОД </w:t>
      </w:r>
      <w:r>
        <w:t xml:space="preserve">8)</w:t>
      </w:r>
      <w:bookmarkEnd w:id="12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торговли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торговые центры, торгово-развлекательные центры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комплексы)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спортивно-зрелищных мероприятий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Оборудованные 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Водный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Авиационный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Природно-познавательный туризм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Туристическое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9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улицы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Санаторная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9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улицы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Охота и рыбалка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Причалы для маломерных судов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Поля для гольфа или конных прогулок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размещать со стороны магистральных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3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br w:type="page" w:clear="all"/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4"/>
      </w:pPr>
      <w:r/>
      <w:bookmarkStart w:id="13" w:name="_Toc150431471"/>
      <w:r>
        <w:t xml:space="preserve">Игорная зона «Приморье»</w:t>
      </w:r>
      <w:r>
        <w:t xml:space="preserve"> (</w:t>
      </w:r>
      <w:r>
        <w:t xml:space="preserve">ОД 9)</w:t>
      </w:r>
      <w:bookmarkEnd w:id="13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Развлекательные мероприятия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Проведение азартных игр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4.8.2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торговли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торговые центры, торгово-развлекательные центры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комплексы)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Амбулаторно-поликлиническое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посещений,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параметры для фельдшерских пунктов, пунктов здравоохранения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Культурное развитие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прочих объектов;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цирков, концертных залов.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Воздушный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спортивно-зрелищных мероприятий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Оборудованные 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Водный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Авиационный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Туристическое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улицы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Природно-познавательный туризм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Охота и рыбалка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Причалы для маломерных судов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Поля для гольфа или конных прогулок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размещать со стороны магистральных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</w:t>
            </w:r>
            <w:r>
              <w:rPr>
                <w:rFonts w:ascii="Tahoma" w:hAnsi="Tahoma" w:cs="Tahoma"/>
              </w:rPr>
              <w:t xml:space="preserve">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Автомобильный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автомобильных дорог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Обслуживание перевозок пассажиров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Стоянки транспорта общего пользования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Внеуличный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34.</w:t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надземных этажей – 10 этажей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</w:t>
            </w:r>
            <w:r>
              <w:rPr>
                <w:rFonts w:ascii="Tahoma" w:hAnsi="Tahoma" w:cs="Tahoma"/>
              </w:rPr>
              <w:t xml:space="preserve">нимальные размеры земельных участков (площадь) – 2000 кв.м.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 (площадь) не подлежит установлению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</w:t>
            </w:r>
            <w:r/>
            <w:r/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–80%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–15%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–1 на 100 кв.м жилой площади, но не менее 0,5 машино-мест на 1кварт</w:t>
            </w:r>
            <w:r>
              <w:rPr>
                <w:rFonts w:ascii="Tahoma" w:hAnsi="Tahoma" w:cs="Tahoma"/>
              </w:rPr>
              <w:t xml:space="preserve">иру (комнату)</w:t>
            </w:r>
            <w:r/>
            <w:r/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35.</w:t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Склад</w:t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6.9</w:t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t xml:space="preserve">Максимальное количество надземных этажей – 5 этажей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строений,сооружений, за пределами которых запрещено строительство зданий, строений, сооружении – 3 м.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</w:t>
            </w:r>
            <w:r>
              <w:rPr>
                <w:rFonts w:ascii="Tahoma" w:hAnsi="Tahoma" w:cs="Tahoma"/>
              </w:rPr>
              <w:t xml:space="preserve">нимальные размеры земельных участков (площадь) – 500 кв.м.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 (площадь) не подлежит установлению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участка,включая здания, строения, сооружения, в том числе обеспечивающие фу</w:t>
            </w:r>
            <w:r>
              <w:rPr>
                <w:rFonts w:ascii="Tahoma" w:hAnsi="Tahoma" w:cs="Tahoma"/>
              </w:rPr>
              <w:t xml:space="preserve">нкционирование объекта – 65%</w:t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–15%</w:t>
            </w:r>
            <w:r/>
            <w:r/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–1 на 6 работающих в смену, но не менее 1 машино-мест на 1500 кв.м.полезной площади (закрытой или открытой)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418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10591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 – 75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r/>
      <w:r/>
    </w:p>
    <w:p>
      <w:r/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Прибрежная защитная полоса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5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ind w:left="567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14" w:name="_Toc150431472"/>
      <w:r>
        <w:t xml:space="preserve">Производственная зона</w:t>
      </w:r>
      <w:r>
        <w:t xml:space="preserve"> (</w:t>
      </w:r>
      <w:r>
        <w:t xml:space="preserve">П 1)</w:t>
      </w:r>
      <w:bookmarkEnd w:id="14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417"/>
        <w:gridCol w:w="10166"/>
      </w:tblGrid>
      <w:tr>
        <w:tblPrEx/>
        <w:trPr>
          <w:tblHeader/>
        </w:trPr>
        <w:tc>
          <w:tcP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41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0166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Железнодорожный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Производственная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Недропользование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II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Тяжелая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II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Автомобилестроительная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II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Легкая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II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Фармацевтическая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6.3.1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II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Фарфоро-фаянсовая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6.3.2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II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Электронная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II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</w:t>
            </w:r>
            <w:r>
              <w:rPr>
                <w:rFonts w:ascii="Tahoma" w:hAnsi="Tahoma" w:cs="Tahoma"/>
              </w:rPr>
              <w:t xml:space="preserve"> </w:t>
            </w:r>
            <w:r>
              <w:rPr>
                <w:rFonts w:ascii="Tahoma" w:hAnsi="Tahoma" w:cs="Tahoma"/>
              </w:rPr>
              <w:t xml:space="preserve">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Ювелирная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6.3.4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Пищевая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Нефтехимическая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Строительная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Трубопроводный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Государственное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Склад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 на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полезной площади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закрытой или открытой).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Складские площадки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дорожного сервиса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3 номера.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Заправка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дорожного отдыха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3 номера.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Автомобильные мойки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Ремонт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кв.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м торговой площади,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торговли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торговые центры, торгово-развлекательные центры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комплексы)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Энергетика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706"/>
        <w:gridCol w:w="1417"/>
        <w:gridCol w:w="10166"/>
      </w:tblGrid>
      <w:tr>
        <w:tblPrEx/>
        <w:trPr>
          <w:tblHeader/>
        </w:trPr>
        <w:tc>
          <w:tcP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41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Специальная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</w:t>
            </w:r>
            <w:r>
              <w:rPr>
                <w:rFonts w:ascii="Tahoma" w:hAnsi="Tahoma" w:cs="Tahoma"/>
              </w:rPr>
              <w:t xml:space="preserve"> от границ земельных участков в </w:t>
            </w:r>
            <w:r>
              <w:rPr>
                <w:rFonts w:ascii="Tahoma" w:hAnsi="Tahoma" w:cs="Tahoma"/>
              </w:rPr>
              <w:t xml:space="preserve">целях определения мест допустимого размещения зданий,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строений, сооружений, за пределами которых запрещено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строительство зданий, строений, сооружений, не подлежат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(минимальные и (или) максимал</w:t>
            </w:r>
            <w:r>
              <w:rPr>
                <w:rFonts w:ascii="Tahoma" w:hAnsi="Tahoma" w:cs="Tahoma"/>
              </w:rPr>
              <w:t xml:space="preserve">ьные) размеры </w:t>
            </w:r>
            <w:r>
              <w:rPr>
                <w:rFonts w:ascii="Tahoma" w:hAnsi="Tahoma" w:cs="Tahoma"/>
              </w:rPr>
              <w:t xml:space="preserve">земельных участков, в том числе их площадь, не подлежат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</w:t>
            </w:r>
            <w:r>
              <w:rPr>
                <w:rFonts w:ascii="Tahoma" w:hAnsi="Tahoma" w:cs="Tahoma"/>
              </w:rPr>
              <w:t xml:space="preserve">застройки в границах земельного </w:t>
            </w:r>
            <w:r>
              <w:rPr>
                <w:rFonts w:ascii="Tahoma" w:hAnsi="Tahoma" w:cs="Tahoma"/>
              </w:rPr>
              <w:t xml:space="preserve">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</w:t>
            </w:r>
            <w:r>
              <w:rPr>
                <w:rFonts w:ascii="Tahoma" w:hAnsi="Tahoma" w:cs="Tahoma"/>
              </w:rPr>
              <w:t xml:space="preserve">зеленения в границах земельного </w:t>
            </w:r>
            <w:r>
              <w:rPr>
                <w:rFonts w:ascii="Tahoma" w:hAnsi="Tahoma" w:cs="Tahoma"/>
              </w:rPr>
              <w:t xml:space="preserve">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Специальная деятельность допускается только за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границами населенного пункта.</w: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707"/>
        <w:gridCol w:w="1417"/>
        <w:gridCol w:w="10166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41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7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694"/>
        <w:gridCol w:w="1417"/>
        <w:gridCol w:w="10166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16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25:20-6.137)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6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br w:type="page" w:clear="all"/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4"/>
      </w:pPr>
      <w:r/>
      <w:bookmarkStart w:id="15" w:name="_Toc150431473"/>
      <w:r>
        <w:t xml:space="preserve">Коммунальная зона</w:t>
      </w:r>
      <w:r>
        <w:t xml:space="preserve"> (</w:t>
      </w:r>
      <w:r>
        <w:t xml:space="preserve">П 2)</w:t>
      </w:r>
      <w:bookmarkEnd w:id="15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15"/>
        <w:gridCol w:w="1484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27"/>
        <w:gridCol w:w="1471"/>
        <w:gridCol w:w="10618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Автомобильные мойки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Склад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6 работающих в смену,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 на 1500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полезной площади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закрытой или открытой).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Складские площадки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Государственное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дорожного сервиса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3 номера.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Заправка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дорожного отдыха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3 номера.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Ремонт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Рынки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торговли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торговые центры, торгово-развлекательные центры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комплексы)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1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39"/>
        <w:gridCol w:w="1559"/>
        <w:gridCol w:w="10591"/>
      </w:tblGrid>
      <w:tr>
        <w:tblPrEx/>
        <w:trPr>
          <w:tblHeader/>
        </w:trPr>
        <w:tc>
          <w:tcP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3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0591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 кв.м торговой площади,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Производственная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Пищевая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 для объектов I – 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 для объектов I</w:t>
            </w:r>
            <w:r>
              <w:rPr>
                <w:rFonts w:ascii="Tahoma" w:hAnsi="Tahoma" w:cs="Tahoma"/>
              </w:rPr>
              <w:t xml:space="preserve">II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10% для объектов IV, </w:t>
            </w:r>
            <w:r>
              <w:rPr>
                <w:rFonts w:ascii="Tahoma" w:hAnsi="Tahoma" w:cs="Tahoma"/>
              </w:rPr>
              <w:t xml:space="preserve">V класса</w:t>
            </w:r>
            <w:r>
              <w:rPr>
                <w:rFonts w:ascii="Tahoma" w:hAnsi="Tahoma" w:cs="Tahoma"/>
              </w:rPr>
              <w:t xml:space="preserve">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2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работающих в двух смежных 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510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44" w:type="dxa"/>
        <w:tblLayout w:type="fixed"/>
        <w:tblLook w:val="04A0" w:firstRow="1" w:lastRow="0" w:firstColumn="1" w:lastColumn="0" w:noHBand="0" w:noVBand="1"/>
      </w:tblPr>
      <w:tblGrid>
        <w:gridCol w:w="562"/>
        <w:gridCol w:w="2183"/>
        <w:gridCol w:w="1508"/>
        <w:gridCol w:w="10591"/>
      </w:tblGrid>
      <w:tr>
        <w:tblPrEx/>
        <w:trPr>
          <w:tblHeader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одно машино-место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одно машино-место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25:20-6.137)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25:10-6.136)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16" w:name="_Toc150431474"/>
      <w:r>
        <w:t xml:space="preserve">Зона транспортно-логистического центра «Артем»</w:t>
      </w:r>
      <w:r>
        <w:t xml:space="preserve"> (</w:t>
      </w:r>
      <w:r>
        <w:t xml:space="preserve">П 3)</w:t>
      </w:r>
      <w:bookmarkEnd w:id="16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308"/>
        <w:gridCol w:w="1401"/>
        <w:gridCol w:w="10581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7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8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8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9" w:type="dxa"/>
        <w:tblLayout w:type="fixed"/>
        <w:tblLook w:val="04A0" w:firstRow="1" w:lastRow="0" w:firstColumn="1" w:lastColumn="0" w:noHBand="0" w:noVBand="1"/>
      </w:tblPr>
      <w:tblGrid>
        <w:gridCol w:w="550"/>
        <w:gridCol w:w="2307"/>
        <w:gridCol w:w="1400"/>
        <w:gridCol w:w="10622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Склад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Складские площадки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Бытовое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Предпринимательство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торговли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торговые центры, торгово-развлекательные центры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комплексы)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Банковская и страховая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дорожного сервиса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Заправка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дорожного отдыха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Автомобильные мойки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Ремонт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Производственная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Тяжелая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Легкая промышленность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Энергетика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Железнодорожный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Железнодорожные пути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Обслуживание железнодорожных перевозок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Автомобильный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автомобильных дорог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Обслуживание перевозок пассажиров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Стоянки транспорта общего пользования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Водный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Воздушный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Трубопроводный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06"/>
        <w:gridCol w:w="1413"/>
        <w:gridCol w:w="1067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32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2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2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2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2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2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32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4"/>
      </w:pPr>
      <w:r/>
      <w:bookmarkStart w:id="17" w:name="_Toc150431475"/>
      <w:r>
        <w:t xml:space="preserve">Зона инженерной инфраструктуры</w:t>
      </w:r>
      <w:r>
        <w:t xml:space="preserve"> (</w:t>
      </w:r>
      <w:r>
        <w:t xml:space="preserve">И 1)</w:t>
      </w:r>
      <w:bookmarkEnd w:id="17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28"/>
        <w:gridCol w:w="1389"/>
        <w:gridCol w:w="10673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28"/>
        <w:gridCol w:w="1389"/>
        <w:gridCol w:w="10673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Энергетика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90%.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Административные здания организаций, обеспечивающих 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Специальное пользование </w:t>
            </w:r>
            <w:r>
              <w:rPr>
                <w:rFonts w:ascii="Tahoma" w:hAnsi="Tahoma" w:cs="Tahoma"/>
              </w:rPr>
              <w:t xml:space="preserve">водными объектами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Гидротехнические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ограничения от передающего радиотехнического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25:00-6.304)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объектов социальной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социальной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коммунальной инфраструктуры</w:t>
      </w:r>
      <w:r/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Тип показателя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Единица измерения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Значение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Примечание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дополнительные условия)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5000" w:type="pct"/>
        <w:tblLook w:val="04A0" w:firstRow="1" w:lastRow="0" w:firstColumn="1" w:lastColumn="0" w:noHBand="0" w:noVBand="1"/>
      </w:tblPr>
      <w:tblGrid>
        <w:gridCol w:w="725"/>
        <w:gridCol w:w="4224"/>
        <w:gridCol w:w="2473"/>
        <w:gridCol w:w="2473"/>
        <w:gridCol w:w="2472"/>
        <w:gridCol w:w="2472"/>
      </w:tblGrid>
      <w:tr>
        <w:tblPrEx/>
        <w:trPr>
          <w:tblHeader/>
        </w:trPr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Понизительные подстанции и переключательные пункты напряжением свыше 35 кВ до 220 кВ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Понизительные подстанции и переключательные пункты напряжением до 35 кВ включительно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Распределительные пункты и трансформаторные подстанции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Скважины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Станций очистки воды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Канализационные очистные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Канализационные насосные станции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Антенно-мачтовые сооружения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Газонаполнительные станции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Газонаполнительные пункты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Пункты редуцирования газа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Котельные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7000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244" w:type="pc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Потребность в территории для размещения объекта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Тепловые перекачивающие насосные станции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833" w:type="pc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1013"/>
      </w:pPr>
      <w:r>
        <w:t xml:space="preserve">Для объектов транспортной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минимально допустимого уровня обеспеченности территории объектами транспортной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5"/>
      </w:pPr>
      <w:r>
        <w:t xml:space="preserve">Расчетные показатели максимально допустимого уровня территориальной доступности объектами коммунальной, транспортной, социальной инфраструктур в границах территорий, в которых предусматривается осуществление деятельности по комплексному развитию</w:t>
      </w:r>
      <w:r/>
    </w:p>
    <w:p>
      <w:pPr>
        <w:pStyle w:val="1013"/>
      </w:pPr>
      <w:r>
        <w:t xml:space="preserve">Для объектов социальной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максимально допустимого уровня территориальной доступности объектами социальной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коммунальной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максимально допустимого уровня территориальной доступности объектами коммунальной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1013"/>
      </w:pPr>
      <w:r>
        <w:t xml:space="preserve">Для объектов транспортной инфраструктуры</w:t>
      </w:r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Расчетные показатели максимально допустимого уровня территориальной доступности объектами транспортной инфраструктуры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18" w:name="_Toc150431476"/>
      <w:r>
        <w:t xml:space="preserve">Зона объектов железнодорожного транспорта</w:t>
      </w:r>
      <w:r>
        <w:t xml:space="preserve"> (</w:t>
      </w:r>
      <w:r>
        <w:t xml:space="preserve">Т 1)</w:t>
      </w:r>
      <w:bookmarkEnd w:id="18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11"/>
        <w:gridCol w:w="1401"/>
        <w:gridCol w:w="10678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2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54" w:type="dxa"/>
        <w:tblLayout w:type="fixed"/>
        <w:tblLook w:val="04A0" w:firstRow="1" w:lastRow="0" w:firstColumn="1" w:lastColumn="0" w:noHBand="0" w:noVBand="1"/>
      </w:tblPr>
      <w:tblGrid>
        <w:gridCol w:w="550"/>
        <w:gridCol w:w="2211"/>
        <w:gridCol w:w="1407"/>
        <w:gridCol w:w="10686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Железнодорожный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Железнодорожные пути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Обслуживание железнодорожных перевозок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автомобильных дорог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Стоянки транспорта общего пользования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Воздушный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Трубопроводный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Энергетика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25:20-6.137)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Прибрежная защитная полоса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</w:t>
      </w:r>
      <w:r>
        <w:t xml:space="preserve">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pStyle w:val="965"/>
      </w:pPr>
      <w:r>
        <w:t xml:space="preserve">Расчетные показатели</w:t>
      </w:r>
      <w:r>
        <w:t xml:space="preserve">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19" w:name="_Toc150431477"/>
      <w:r>
        <w:t xml:space="preserve">Зона объектов воздушного транспорта</w:t>
      </w:r>
      <w:r>
        <w:t xml:space="preserve"> (</w:t>
      </w:r>
      <w:r>
        <w:t xml:space="preserve">Т 2)</w:t>
      </w:r>
      <w:bookmarkEnd w:id="19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3"/>
        <w:gridCol w:w="1389"/>
        <w:gridCol w:w="10708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3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393"/>
        <w:gridCol w:w="10736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Воздушный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обороны и безопасности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Охрана Государственной границы Российской Федерации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определения мест допустимого размещения зданий, строений,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сооружений, за пределами которых запрещено строительство зданий,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 (площадь) – 500 кв.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 (площадь) не подлежит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</w:t>
            </w:r>
            <w:r>
              <w:rPr>
                <w:rFonts w:ascii="Tahoma" w:hAnsi="Tahoma" w:cs="Tahoma"/>
              </w:rPr>
              <w:t xml:space="preserve">машино</w:t>
            </w:r>
            <w:r>
              <w:rPr>
                <w:rFonts w:ascii="Tahoma" w:hAnsi="Tahoma" w:cs="Tahoma"/>
              </w:rPr>
              <w:t xml:space="preserve">-мест для хранения автомобилей – 1 на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50 кв. м общей площади, но не менее 35 </w:t>
            </w:r>
            <w:r>
              <w:rPr>
                <w:rFonts w:ascii="Tahoma" w:hAnsi="Tahoma" w:cs="Tahoma"/>
              </w:rPr>
              <w:t xml:space="preserve">машино</w:t>
            </w:r>
            <w:r>
              <w:rPr>
                <w:rFonts w:ascii="Tahoma" w:hAnsi="Tahoma" w:cs="Tahoma"/>
              </w:rPr>
              <w:t xml:space="preserve">-мест на 100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205"/>
        <w:gridCol w:w="1388"/>
        <w:gridCol w:w="1069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1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205"/>
        <w:gridCol w:w="1392"/>
        <w:gridCol w:w="10719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Гостиничное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номеров.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Среднее и высшее профессиональное образование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3.5.2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среднего и высшего профессионального образования.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преподавателей, сотрудников, студентов.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культурно-досуговой деятельности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3.6.1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Авиационный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</w:t>
      </w:r>
      <w:r>
        <w:t xml:space="preserve">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pStyle w:val="965"/>
      </w:pPr>
      <w:r>
        <w:t xml:space="preserve">Расчетные показатели</w:t>
      </w:r>
      <w:r>
        <w:t xml:space="preserve">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0" w:name="_Toc150431478"/>
      <w:r>
        <w:t xml:space="preserve">Зона объектов автомобильного транспорта</w:t>
      </w:r>
      <w:r>
        <w:t xml:space="preserve"> (</w:t>
      </w:r>
      <w:r>
        <w:t xml:space="preserve">Т 3)</w:t>
      </w:r>
      <w:bookmarkEnd w:id="20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84"/>
        <w:gridCol w:w="1406"/>
        <w:gridCol w:w="10700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189"/>
        <w:gridCol w:w="1413"/>
        <w:gridCol w:w="10714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гаражей, блокированных общими стенами с другими гаражами в одном ряду.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Автомобильный транспорт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автомобильных дорог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Обслуживание перевозок пассажиров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Стоянки транспорта общего пользования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Объекты дорожного сервиса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3 номера.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Заправка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дорожного отдыха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для объектов, предоставляющих гостиничные услуги,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3 номера.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Автомобильные мойки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Ремонт автомобилей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2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30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, для объектов питания,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торговли,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 на 1 пост, для объектов придорожного сервиса, связанных ремонтом и обслуживанием автомобилей,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Служебные гаражи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 включая основное строение и вспомогательные, обеспечивающие функционирование объекта.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396"/>
        <w:gridCol w:w="10704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</w:t>
      </w:r>
      <w:r>
        <w:t xml:space="preserve">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pStyle w:val="965"/>
      </w:pPr>
      <w:r>
        <w:t xml:space="preserve">Расчетные показатели</w:t>
      </w:r>
      <w:r>
        <w:t xml:space="preserve">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1" w:name="_Toc150431479"/>
      <w:r>
        <w:t xml:space="preserve">Зона улично-дорожной сети</w:t>
      </w:r>
      <w:r>
        <w:t xml:space="preserve"> (</w:t>
      </w:r>
      <w:r>
        <w:t xml:space="preserve">Т 4)</w:t>
      </w:r>
      <w:bookmarkEnd w:id="21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403"/>
        <w:gridCol w:w="10697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8" w:type="dxa"/>
        <w:tblLayout w:type="fixed"/>
        <w:tblLook w:val="04A0" w:firstRow="1" w:lastRow="0" w:firstColumn="1" w:lastColumn="0" w:noHBand="0" w:noVBand="1"/>
      </w:tblPr>
      <w:tblGrid>
        <w:gridCol w:w="550"/>
        <w:gridCol w:w="2196"/>
        <w:gridCol w:w="1410"/>
        <w:gridCol w:w="10722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автомобильных дорог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Обслуживание перевозок пассажиров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Стоянки транспорта общего пользования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2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97"/>
        <w:gridCol w:w="10728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гаражей для собственных нужд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1,5 м для отдельно стоящих гаражей.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- 24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отдельно стоящих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гаражей, блокированных общими стенами с другими гаражами в одном ряду.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60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Стоянка транспортных средств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4.9.2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5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0"/>
        <w:gridCol w:w="1396"/>
        <w:gridCol w:w="10704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4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25:00-6.168)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ограничения от передающего радиотехнического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25:20-6.137)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25:28-6.1283)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</w:t>
      </w:r>
      <w:r>
        <w:t xml:space="preserve">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pStyle w:val="965"/>
      </w:pPr>
      <w:r>
        <w:t xml:space="preserve">Расчетные показатели</w:t>
      </w:r>
      <w:r>
        <w:t xml:space="preserve">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br w:type="page" w:clear="all"/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4"/>
      </w:pPr>
      <w:r/>
      <w:bookmarkStart w:id="22" w:name="_Toc150431480"/>
      <w:r>
        <w:t xml:space="preserve">Зона, предназначенная для ведения садоводства</w:t>
      </w:r>
      <w:r>
        <w:t xml:space="preserve"> (</w:t>
      </w:r>
      <w:r>
        <w:t xml:space="preserve">СХ 1)</w:t>
      </w:r>
      <w:bookmarkEnd w:id="22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0"/>
        <w:gridCol w:w="1069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0" w:type="dxa"/>
        <w:tblLayout w:type="fixed"/>
        <w:tblLook w:val="04A0" w:firstRow="1" w:lastRow="0" w:firstColumn="1" w:lastColumn="0" w:noHBand="0" w:noVBand="1"/>
      </w:tblPr>
      <w:tblGrid>
        <w:gridCol w:w="550"/>
        <w:gridCol w:w="2194"/>
        <w:gridCol w:w="1407"/>
        <w:gridCol w:w="10719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Ведение садоводства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Ведение огородничества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599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индивидуального жилищного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 домовладение.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Размещение индивидуального жилого дома допускается только в границах населенных пунктов.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Земельные участки общего назначения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торговая площадь - не более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25:24-6.153)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3" w:name="_Toc150431481"/>
      <w:r>
        <w:t xml:space="preserve">Зона, занятая объектами сельскохозяйственного назначения</w:t>
      </w:r>
      <w:r>
        <w:t xml:space="preserve"> (</w:t>
      </w:r>
      <w:r>
        <w:t xml:space="preserve">СХ 2)</w:t>
      </w:r>
      <w:bookmarkEnd w:id="23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Сельскохозяйственное использование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Выращивание зерновых и иных сельскохозяйственных культур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Овощеводство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Выращивание тонизирующих, лекарственных, цветочных культур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Садоводство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Скотоводство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Птицеводство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Свиноводство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Пчеловодство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Рыбоводство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Охота и рыбалка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Научное обеспечение сельского хозяйства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и переработка сельскохозяйственной продукции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Ведение личного подсобного хозяйства на полевых участках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Питомники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сельскохозяйственного производства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инженерного обеспечения;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прочих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Животноводство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40%.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0449"/>
      </w:tblGrid>
      <w:tr>
        <w:tblPrEx/>
        <w:trPr>
          <w:tblHeader/>
        </w:trPr>
        <w:tc>
          <w:tcP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8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564"/>
        <w:gridCol w:w="1276"/>
        <w:gridCol w:w="10449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Для ведения личного подсобного хозяйства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приусадебный земельный участок)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</w:t>
            </w:r>
            <w:r>
              <w:rPr>
                <w:rFonts w:ascii="Tahoma" w:hAnsi="Tahoma" w:cs="Tahoma"/>
              </w:rPr>
              <w:t xml:space="preserve">600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1800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одно домовладение.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Ведение личного подсобного хозяйства допускается только в границах сельских населенных пунктов.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Приюты для животных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79"/>
        <w:gridCol w:w="1262"/>
        <w:gridCol w:w="10449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7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7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сельскохозяйственного производства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79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25:20-6.137)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</w:t>
      </w:r>
      <w:r>
        <w:t xml:space="preserve">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pStyle w:val="965"/>
      </w:pPr>
      <w:r>
        <w:t xml:space="preserve">Расчетные показатели</w:t>
      </w:r>
      <w:r>
        <w:t xml:space="preserve">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4" w:name="_Toc150431482"/>
      <w:r>
        <w:t xml:space="preserve">Зона, предназначенная для научно-исследовательских, </w:t>
      </w:r>
      <w:r>
        <w:br/>
      </w:r>
      <w:r>
        <w:t xml:space="preserve">учебных и иных, связанных с сельскохозяйственным производством, целей</w:t>
      </w:r>
      <w:r>
        <w:t xml:space="preserve"> (</w:t>
      </w:r>
      <w:r>
        <w:t xml:space="preserve">СХ 3)</w:t>
      </w:r>
      <w:bookmarkEnd w:id="24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1276"/>
        <w:gridCol w:w="105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Научное обеспечение сельского хозяйства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Питомники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Проведение научных испытаний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3.9.3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384"/>
        <w:gridCol w:w="1368"/>
        <w:gridCol w:w="10538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7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3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42" w:type="dxa"/>
        <w:tblLayout w:type="fixed"/>
        <w:tblLook w:val="04A0" w:firstRow="1" w:lastRow="0" w:firstColumn="1" w:lastColumn="0" w:noHBand="0" w:noVBand="1"/>
      </w:tblPr>
      <w:tblGrid>
        <w:gridCol w:w="550"/>
        <w:gridCol w:w="2387"/>
        <w:gridCol w:w="1366"/>
        <w:gridCol w:w="10539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8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3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8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сельскохозяйственного производства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8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8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объектов инженерного обеспечения;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для прочих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38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3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33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5" w:name="_Toc150431483"/>
      <w:r>
        <w:t xml:space="preserve">Зона, предназначенная для ведения огородничества и садоводства</w:t>
      </w:r>
      <w:r>
        <w:t xml:space="preserve"> (</w:t>
      </w:r>
      <w:r>
        <w:t xml:space="preserve">СХ </w:t>
      </w:r>
      <w:r>
        <w:t xml:space="preserve">6)</w:t>
      </w:r>
      <w:bookmarkEnd w:id="25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423"/>
        <w:gridCol w:w="1302"/>
        <w:gridCol w:w="10565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7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43" w:type="dxa"/>
        <w:tblLayout w:type="fixed"/>
        <w:tblLook w:val="04A0" w:firstRow="1" w:lastRow="0" w:firstColumn="1" w:lastColumn="0" w:noHBand="0" w:noVBand="1"/>
      </w:tblPr>
      <w:tblGrid>
        <w:gridCol w:w="550"/>
        <w:gridCol w:w="2421"/>
        <w:gridCol w:w="1304"/>
        <w:gridCol w:w="10568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Растениеводство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Выращивание зерновых и иных </w:t>
            </w:r>
            <w:r>
              <w:rPr>
                <w:rFonts w:ascii="Tahoma" w:hAnsi="Tahoma" w:cs="Tahoma"/>
              </w:rPr>
              <w:t xml:space="preserve">сельскохозяйствен</w:t>
            </w:r>
            <w:r>
              <w:rPr>
                <w:rFonts w:ascii="Tahoma" w:hAnsi="Tahoma" w:cs="Tahoma"/>
              </w:rPr>
              <w:t xml:space="preserve">-</w:t>
            </w:r>
            <w:r>
              <w:rPr>
                <w:rFonts w:ascii="Tahoma" w:hAnsi="Tahoma" w:cs="Tahoma"/>
              </w:rPr>
              <w:t xml:space="preserve">ных</w:t>
            </w:r>
            <w:r>
              <w:rPr>
                <w:rFonts w:ascii="Tahoma" w:hAnsi="Tahoma" w:cs="Tahoma"/>
              </w:rPr>
              <w:t xml:space="preserve"> культур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Выращивание льна и конопли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10%.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Овощеводство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Выращивание тонизирующих, лекарственных, цветочных культур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Садоводство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Научное обеспечение сельского хозяйства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Питомники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Земельные участки общего назначения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Ведение садоводства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Ведение огородничества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общих границ со смежными земельными участками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568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599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492"/>
        <w:gridCol w:w="1365"/>
        <w:gridCol w:w="10433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8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492"/>
        <w:gridCol w:w="1365"/>
        <w:gridCol w:w="10433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Пчеловодство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и переработка сельскохозяйственной продукции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4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1276"/>
        <w:gridCol w:w="10449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8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сельскохозяйственного производства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1.18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5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449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34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6" w:name="_Toc150431484"/>
      <w:r>
        <w:t xml:space="preserve">Зона зеленых насаждений</w:t>
      </w:r>
      <w:r>
        <w:t xml:space="preserve"> (</w:t>
      </w:r>
      <w:r>
        <w:t xml:space="preserve">Р 1)</w:t>
      </w:r>
      <w:bookmarkEnd w:id="26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5"/>
        <w:gridCol w:w="1408"/>
        <w:gridCol w:w="10687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Природно-познавательный туризм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8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87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280"/>
        <w:gridCol w:w="1269"/>
        <w:gridCol w:w="10740"/>
      </w:tblGrid>
      <w:tr>
        <w:tblPrEx/>
        <w:trPr>
          <w:tblHeader/>
        </w:trPr>
        <w:tc>
          <w:tcP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50 посадочных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Поля для гольфа или конных прогулок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размещать со стороны магистральных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26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4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81"/>
        <w:gridCol w:w="1305"/>
        <w:gridCol w:w="10704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8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8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0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04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25:00-6.168)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25:24-6.153)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25:24-6.557)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25:28-6.1283)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5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ind w:left="709" w:hanging="709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7" w:name="_Toc150431485"/>
      <w:r>
        <w:t xml:space="preserve">Зона объектов физической культуры и массового спорта</w:t>
      </w:r>
      <w:r>
        <w:t xml:space="preserve"> (</w:t>
      </w:r>
      <w:r>
        <w:t xml:space="preserve">Р 2)</w:t>
      </w:r>
      <w:bookmarkEnd w:id="27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89"/>
        <w:gridCol w:w="1400"/>
        <w:gridCol w:w="10701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6" w:type="dxa"/>
        <w:tblLayout w:type="fixed"/>
        <w:tblLook w:val="04A0" w:firstRow="1" w:lastRow="0" w:firstColumn="1" w:lastColumn="0" w:noHBand="0" w:noVBand="1"/>
      </w:tblPr>
      <w:tblGrid>
        <w:gridCol w:w="550"/>
        <w:gridCol w:w="2195"/>
        <w:gridCol w:w="1406"/>
        <w:gridCol w:w="10715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спортивно-зрелищных мероприятий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Спортивные базы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Оборудованные 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Водный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Авиационный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Дома социального обслуживания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социальной помощи населению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15 на 100 работающих, но не менее </w:t>
            </w:r>
            <w:r>
              <w:rPr>
                <w:rFonts w:ascii="Tahoma" w:hAnsi="Tahoma" w:cs="Tahoma"/>
              </w:rPr>
              <w:t xml:space="preserve">2 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5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8"/>
        <w:gridCol w:w="1391"/>
        <w:gridCol w:w="10731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78" w:type="dxa"/>
        <w:tblLayout w:type="fixed"/>
        <w:tblLook w:val="04A0" w:firstRow="1" w:lastRow="0" w:firstColumn="1" w:lastColumn="0" w:noHBand="0" w:noVBand="1"/>
      </w:tblPr>
      <w:tblGrid>
        <w:gridCol w:w="550"/>
        <w:gridCol w:w="2170"/>
        <w:gridCol w:w="1396"/>
        <w:gridCol w:w="10762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6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4"/>
        <w:gridCol w:w="10692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Хранение автотранспорта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- 1,5 м для постоянных или временных гаражей с несколькими стояночными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ами, стоянок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парковок)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- 3 м для многоярусных объектов.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- 40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наземных гаражей;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- 25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на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-место для открытых наземных стоянок.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6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8" w:name="_Toc150431486"/>
      <w:r>
        <w:t xml:space="preserve">Зона объектов отдыха и туризма</w:t>
      </w:r>
      <w:r>
        <w:t xml:space="preserve"> (</w:t>
      </w:r>
      <w:r>
        <w:t xml:space="preserve">Р 3)</w:t>
      </w:r>
      <w:bookmarkEnd w:id="28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1"/>
        <w:gridCol w:w="1400"/>
        <w:gridCol w:w="10699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  <w:r>
        <w:rPr>
          <w:rFonts w:ascii="Tahoma" w:hAnsi="Tahoma" w:cs="Tahoma"/>
          <w:sz w:val="2"/>
          <w:szCs w:val="2"/>
        </w:rPr>
      </w:r>
    </w:p>
    <w:tbl>
      <w:tblPr>
        <w:tblStyle w:val="1003"/>
        <w:tblW w:w="14865" w:type="dxa"/>
        <w:tblLayout w:type="fixed"/>
        <w:tblLook w:val="04A0" w:firstRow="1" w:lastRow="0" w:firstColumn="1" w:lastColumn="0" w:noHBand="0" w:noVBand="1"/>
      </w:tblPr>
      <w:tblGrid>
        <w:gridCol w:w="550"/>
        <w:gridCol w:w="2197"/>
        <w:gridCol w:w="1406"/>
        <w:gridCol w:w="10712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Природно-познавательный туризм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Охота и рыбалка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Туристическое обслуживание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6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улицы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Санаторная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6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улицы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65%.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25 на 100 отдыхающих.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Поля для гольфа или конных прогулок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и хозяйственные строения, размещать со стороны магистральных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 единовременных посетителей.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Причалы для маломерных судов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Общее пользование водными объектами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спортивно-зрелищных мероприятий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занятий спортом в помещениях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Спортивные базы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5.1.7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или единовременных посетителей,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Водный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5.1.5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Деловое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16.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Государственное управление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5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300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50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35 машино-мест</w:t>
            </w:r>
            <w:r>
              <w:rPr>
                <w:rFonts w:ascii="Tahoma" w:hAnsi="Tahoma" w:cs="Tahoma"/>
              </w:rPr>
              <w:t xml:space="preserve"> на 100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17.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18.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7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6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2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84"/>
        <w:gridCol w:w="1392"/>
        <w:gridCol w:w="10713"/>
      </w:tblGrid>
      <w:tr>
        <w:tblPrEx/>
        <w:trPr>
          <w:tblHeader/>
        </w:trPr>
        <w:tc>
          <w:tcPr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184"/>
        <w:gridCol w:w="1392"/>
        <w:gridCol w:w="10713"/>
      </w:tblGrid>
      <w:tr>
        <w:tblPrEx/>
        <w:trPr>
          <w:tblHeader/>
        </w:trPr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Общественное питание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20 на 100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Оборудованные площадки для занятий спортом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5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Авиационный спорт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5.1.6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1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Оказание услуг связи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3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5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общей площади, но не менее </w:t>
            </w:r>
            <w:r>
              <w:rPr>
                <w:rFonts w:ascii="Tahoma" w:hAnsi="Tahoma" w:cs="Tahoma"/>
              </w:rPr>
              <w:t xml:space="preserve">1 машино</w:t>
            </w:r>
            <w:r>
              <w:rPr>
                <w:rFonts w:ascii="Tahoma" w:hAnsi="Tahoma" w:cs="Tahoma"/>
              </w:rPr>
              <w:t xml:space="preserve">-места</w:t>
            </w:r>
            <w:r>
              <w:rPr>
                <w:rFonts w:ascii="Tahoma" w:hAnsi="Tahoma" w:cs="Tahoma"/>
              </w:rPr>
              <w:t xml:space="preserve"> на 5 работающих.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2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Прибрежная защитная полоса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7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29" w:name="_Toc150431487"/>
      <w:r>
        <w:t xml:space="preserve">Зона лесов</w:t>
      </w:r>
      <w:r>
        <w:t xml:space="preserve"> (</w:t>
      </w:r>
      <w:r>
        <w:t xml:space="preserve">Р 4)</w:t>
      </w:r>
      <w:bookmarkEnd w:id="29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1"/>
        <w:gridCol w:w="10732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Охрана природных территорий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Деятельность по особой охране и изучению природы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9.0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Резервные леса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1"/>
        <w:gridCol w:w="10732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Заготовка древесины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Лесные плантации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Заготовка лесных ресурсов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10.3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</w:t>
      </w:r>
      <w:r>
        <w:rPr>
          <w:rFonts w:ascii="Tahoma" w:hAnsi="Tahoma" w:cs="Tahoma"/>
          <w:sz w:val="28"/>
          <w:szCs w:val="28"/>
        </w:rPr>
        <w:t xml:space="preserve">линий</w:t>
      </w:r>
      <w:r>
        <w:rPr>
          <w:rFonts w:ascii="Tahoma" w:hAnsi="Tahoma" w:cs="Tahoma"/>
          <w:sz w:val="28"/>
          <w:szCs w:val="28"/>
        </w:rPr>
        <w:t xml:space="preserve">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25:00-6.168)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8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ind w:left="1134" w:hanging="567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30" w:name="_Toc150431488"/>
      <w:r>
        <w:t xml:space="preserve">Зона кладбищ и крематориев</w:t>
      </w:r>
      <w:r>
        <w:t xml:space="preserve"> (</w:t>
      </w:r>
      <w:r>
        <w:t xml:space="preserve">СН 1)</w:t>
      </w:r>
      <w:bookmarkEnd w:id="30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94"/>
        <w:gridCol w:w="1405"/>
        <w:gridCol w:w="10691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Ритуальная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5000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Осуществление религиозных обрядов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3.7.1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Максимальная высота зданий, строений, сооружений – 30 м включая шпиль здания.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 до основного строения.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в случае размещения на смежном земельном участке пристроенного здания – 1 м до хозяйственных построек.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здания и хозяйственные строения, за исключением гаражей,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20%.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691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10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торговой площади,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25:00-6.168)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19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br w:type="page" w:clear="all"/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pStyle w:val="964"/>
      </w:pPr>
      <w:r/>
      <w:bookmarkStart w:id="31" w:name="_Toc150431489"/>
      <w:r>
        <w:t xml:space="preserve">Зона объектов обработки, утилизации, обезвреживания, размещения твердых коммунальных отходов</w:t>
      </w:r>
      <w:r>
        <w:t xml:space="preserve"> (</w:t>
      </w:r>
      <w:r>
        <w:t xml:space="preserve">СН 3)</w:t>
      </w:r>
      <w:bookmarkEnd w:id="31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7"/>
        <w:gridCol w:w="1390"/>
        <w:gridCol w:w="10733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Специальная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8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10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6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0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32" w:name="_Toc150431490"/>
      <w:r>
        <w:t xml:space="preserve">Зона режимных территорий</w:t>
      </w:r>
      <w:r>
        <w:t xml:space="preserve"> (</w:t>
      </w:r>
      <w:r>
        <w:t xml:space="preserve">СН 4)</w:t>
      </w:r>
      <w:bookmarkEnd w:id="32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3"/>
        <w:gridCol w:w="1394"/>
        <w:gridCol w:w="10733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 (площадь) – 1400 кв. 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 (площадь)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 кв. м жилой площади, но не менее 0,7 машино-мест на 1 квартиру (комнату).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деятельности по исполнению наказаний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внутреннего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правопорядка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10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</w:t>
            </w:r>
            <w:r>
              <w:rPr>
                <w:rFonts w:ascii="Tahoma" w:hAnsi="Tahoma" w:cs="Tahoma"/>
              </w:rPr>
              <w:t xml:space="preserve"> от границ земельных участков в </w:t>
            </w:r>
            <w:r>
              <w:rPr>
                <w:rFonts w:ascii="Tahoma" w:hAnsi="Tahoma" w:cs="Tahoma"/>
              </w:rPr>
              <w:t xml:space="preserve">целях определения мест допустимого размещения зданий,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строений, сооружений, за пределами которых запрещено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</w:t>
            </w:r>
            <w:r>
              <w:rPr>
                <w:rFonts w:ascii="Tahoma" w:hAnsi="Tahoma" w:cs="Tahoma"/>
              </w:rPr>
              <w:t xml:space="preserve"> земельных участков (площадь) – </w:t>
            </w:r>
            <w:r>
              <w:rPr>
                <w:rFonts w:ascii="Tahoma" w:hAnsi="Tahoma" w:cs="Tahoma"/>
              </w:rPr>
              <w:t xml:space="preserve">500 кв. м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 (площадь) не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участка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</w:t>
            </w:r>
            <w:r>
              <w:rPr>
                <w:rFonts w:ascii="Tahoma" w:hAnsi="Tahoma" w:cs="Tahoma"/>
              </w:rPr>
              <w:t xml:space="preserve">мельного </w:t>
            </w:r>
            <w:r>
              <w:rPr>
                <w:rFonts w:ascii="Tahoma" w:hAnsi="Tahoma" w:cs="Tahoma"/>
              </w:rPr>
              <w:t xml:space="preserve">участка – 15%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</w:t>
            </w:r>
            <w:r>
              <w:rPr>
                <w:rFonts w:ascii="Tahoma" w:hAnsi="Tahoma" w:cs="Tahoma"/>
              </w:rPr>
              <w:t xml:space="preserve">чество </w:t>
            </w:r>
            <w:r>
              <w:rPr>
                <w:rFonts w:ascii="Tahoma" w:hAnsi="Tahoma" w:cs="Tahoma"/>
              </w:rPr>
              <w:t xml:space="preserve">машино</w:t>
            </w:r>
            <w:r>
              <w:rPr>
                <w:rFonts w:ascii="Tahoma" w:hAnsi="Tahoma" w:cs="Tahoma"/>
              </w:rPr>
              <w:t xml:space="preserve">-мест для хранения </w:t>
            </w:r>
            <w:r>
              <w:rPr>
                <w:rFonts w:ascii="Tahoma" w:hAnsi="Tahoma" w:cs="Tahoma"/>
              </w:rPr>
              <w:t xml:space="preserve">автомобилей – 15 на 100 работающих, но не менее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2 </w:t>
            </w:r>
            <w:r>
              <w:rPr>
                <w:rFonts w:ascii="Tahoma" w:hAnsi="Tahoma" w:cs="Tahoma"/>
              </w:rPr>
              <w:t xml:space="preserve">машино</w:t>
            </w:r>
            <w:r>
              <w:rPr>
                <w:rFonts w:ascii="Tahoma" w:hAnsi="Tahoma" w:cs="Tahoma"/>
              </w:rPr>
              <w:t xml:space="preserve">-мест на 1 объект.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1"/>
        </w:numPr>
        <w:ind w:left="1134" w:hanging="56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 w:clear="all"/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4"/>
      </w:pPr>
      <w:r/>
      <w:bookmarkStart w:id="33" w:name="_Toc150431491"/>
      <w:r>
        <w:t xml:space="preserve">Зона озеленения специального назначения</w:t>
      </w:r>
      <w:r>
        <w:t xml:space="preserve"> (</w:t>
      </w:r>
      <w:r>
        <w:t xml:space="preserve">СН 5)</w:t>
      </w:r>
      <w:bookmarkEnd w:id="33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50"/>
        <w:gridCol w:w="2195"/>
        <w:gridCol w:w="1408"/>
        <w:gridCol w:w="10686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Запас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Предоставление коммунальных услуг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3.1.1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Улично-дорожная сеть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5.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Благоустройство территории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12.0.2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 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200"/>
        <w:gridCol w:w="1403"/>
        <w:gridCol w:w="10687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Специальная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12.</w:t>
            </w: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1 этаж.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</w:t>
            </w:r>
            <w:r>
              <w:rPr>
                <w:rFonts w:ascii="Tahoma" w:hAnsi="Tahoma" w:cs="Tahoma"/>
              </w:rPr>
              <w:t xml:space="preserve"> от границ земельных участков в </w:t>
            </w:r>
            <w:r>
              <w:rPr>
                <w:rFonts w:ascii="Tahoma" w:hAnsi="Tahoma" w:cs="Tahoma"/>
              </w:rPr>
              <w:t xml:space="preserve">целях определения мест допустимого размещения зданий,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строений, сооружений, за пределами которых запрещено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строительство зданий, строений, сооружений, не подлежат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(минимальные и (или) максимальные)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размеры земельных участков, в том числе их площадь, не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подлежат устан</w:t>
            </w:r>
            <w:r>
              <w:rPr>
                <w:rFonts w:ascii="Tahoma" w:hAnsi="Tahoma" w:cs="Tahoma"/>
              </w:rPr>
              <w:t xml:space="preserve">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Специальная деятельность допускается только за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границами населенного пункта</w: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</w:r>
          </w:p>
        </w:tc>
      </w:tr>
      <w:tr>
        <w:tblPrEx/>
        <w:trPr/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203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Производственная деятельность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24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26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8 этажей.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</w:t>
            </w:r>
            <w:r>
              <w:rPr>
                <w:rFonts w:ascii="Tahoma" w:hAnsi="Tahoma" w:cs="Tahoma"/>
              </w:rPr>
              <w:t xml:space="preserve"> от границ земельных участков в </w:t>
            </w:r>
            <w:r>
              <w:rPr>
                <w:rFonts w:ascii="Tahoma" w:hAnsi="Tahoma" w:cs="Tahoma"/>
              </w:rPr>
              <w:t xml:space="preserve">целях определения мест допустимого размещения зданий,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строений, сооружений, за пределами которых запрещено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(минимальные и (или) максимальные)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размеры земельных участков, в том числе их площадь, не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участка, включая здания, строения, сооружения, в том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числе обеспечивающие функционирование объекта: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- 70% для объектов I – 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- 75% для объектов III класса опасности;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- 80%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участка – 20% для объектов I – 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участка – 15% для объектов III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участка – 10% для объектов IV, V класса опасности.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</w:t>
            </w:r>
            <w:r>
              <w:rPr>
                <w:rFonts w:ascii="Tahoma" w:hAnsi="Tahoma" w:cs="Tahoma"/>
              </w:rPr>
              <w:t xml:space="preserve">машино</w:t>
            </w:r>
            <w:r>
              <w:rPr>
                <w:rFonts w:ascii="Tahoma" w:hAnsi="Tahoma" w:cs="Tahoma"/>
              </w:rPr>
              <w:t xml:space="preserve">-мест для хранения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автомобилей – 25 на 100 работающих в двух смежных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сменах.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Производственная деятельность допускается только</w:t>
            </w:r>
            <w:r>
              <w:rPr>
                <w:rFonts w:ascii="Tahoma" w:hAnsi="Tahoma" w:cs="Tahoma"/>
              </w:rPr>
              <w:t xml:space="preserve"> </w:t>
            </w:r>
            <w:bookmarkStart w:id="34" w:name="_GoBack"/>
            <w:r/>
            <w:bookmarkEnd w:id="34"/>
            <w:r>
              <w:rPr>
                <w:rFonts w:ascii="Tahoma" w:hAnsi="Tahoma" w:cs="Tahoma"/>
              </w:rPr>
              <w:t xml:space="preserve">за границами населенного пункта.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r/>
      <w:r/>
    </w:p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25:20-6.137)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25:00-6.168)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25:28-6.232)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25:28-6.1283)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особо охраняемого природного объекта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25:24-6.105)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Прибрежная защитная полоса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25:10-6.94)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Прибрежная защитная полоса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25:27-6.608)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25:27-6.27)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25:00-6.304)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Зоны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Санитарно-защитная зона предприятий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  <w:t xml:space="preserve"> сооружений и иных объектов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2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25:10-6.101)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5"/>
      </w:pPr>
      <w:r>
        <w:t xml:space="preserve">Расчетные показат</w:t>
      </w:r>
      <w:r>
        <w:t xml:space="preserve">ели минимально допустимого уровня обеспеченности территории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pStyle w:val="965"/>
      </w:pPr>
      <w:r>
        <w:t xml:space="preserve">Расчетные показатели</w:t>
      </w:r>
      <w:r>
        <w:t xml:space="preserve"> максимально допустимого уровня территориальной доступности объектами коммунальной, транспортной, социальной инфраструктур для населения в границах территорий, в которых предусматривается осуществление деятельности по комплексному развитию, не нормируются.</w:t>
      </w:r>
      <w:r/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rPr>
          <w:rFonts w:ascii="Tahoma" w:hAnsi="Tahoma" w:cs="Tahoma" w:eastAsiaTheme="minorHAnsi"/>
          <w:sz w:val="22"/>
          <w:szCs w:val="22"/>
          <w:lang w:eastAsia="en-US"/>
        </w:rPr>
      </w:pPr>
      <w:r>
        <w:rPr>
          <w:rFonts w:ascii="Tahoma" w:hAnsi="Tahoma" w:cs="Tahoma" w:eastAsiaTheme="minorHAnsi"/>
          <w:sz w:val="22"/>
          <w:szCs w:val="22"/>
          <w:lang w:eastAsia="en-US"/>
        </w:rPr>
        <w:br w:type="page" w:clear="all"/>
      </w:r>
      <w:r>
        <w:rPr>
          <w:rFonts w:ascii="Tahoma" w:hAnsi="Tahoma" w:cs="Tahoma" w:eastAsiaTheme="minorHAnsi"/>
          <w:sz w:val="22"/>
          <w:szCs w:val="22"/>
          <w:lang w:eastAsia="en-US"/>
        </w:rPr>
      </w:r>
      <w:r>
        <w:rPr>
          <w:rFonts w:ascii="Tahoma" w:hAnsi="Tahoma" w:cs="Tahoma" w:eastAsiaTheme="minorHAnsi"/>
          <w:sz w:val="22"/>
          <w:szCs w:val="22"/>
          <w:lang w:eastAsia="en-US"/>
        </w:rPr>
      </w:r>
    </w:p>
    <w:p>
      <w:pPr>
        <w:pStyle w:val="964"/>
      </w:pPr>
      <w:r/>
      <w:bookmarkStart w:id="35" w:name="_Toc150431492"/>
      <w:r>
        <w:t xml:space="preserve">Иная зона специального назначения</w:t>
      </w:r>
      <w:r>
        <w:t xml:space="preserve"> (</w:t>
      </w:r>
      <w:r>
        <w:t xml:space="preserve">СН 6)</w:t>
      </w:r>
      <w:bookmarkEnd w:id="35"/>
      <w:r/>
      <w:r/>
    </w:p>
    <w:p>
      <w:pPr>
        <w:pStyle w:val="965"/>
      </w:pPr>
      <w:r>
        <w:t xml:space="preserve">Основные виды разрешенного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95"/>
        <w:gridCol w:w="10730"/>
      </w:tblGrid>
      <w:tr>
        <w:tblPrEx/>
        <w:trPr>
          <w:tblHeader/>
        </w:trPr>
        <w:tc>
          <w:tcP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03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65"/>
        <w:gridCol w:w="1395"/>
        <w:gridCol w:w="10730"/>
      </w:tblGrid>
      <w:tr>
        <w:tblPrEx/>
        <w:trPr>
          <w:tblHeader/>
        </w:trPr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обороны и безопасности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8.0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Обеспечение вооруженных сил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8.1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Предельное количество этажей или предельная высота зданий, строений, сооружений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5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в том числе их площадь,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Связь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6.8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минимальные и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Общежития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3.2.4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4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Вспомогательные строения размещать со стороны улиц не допускается.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1400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 – 80%.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49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6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395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730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1 на 100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 жилой площади, но не менее </w:t>
            </w:r>
            <w:r>
              <w:rPr>
                <w:rFonts w:ascii="Tahoma" w:hAnsi="Tahoma" w:cs="Tahoma"/>
              </w:rPr>
              <w:t xml:space="preserve">0,7 машино</w:t>
            </w:r>
            <w:r>
              <w:rPr>
                <w:rFonts w:ascii="Tahoma" w:hAnsi="Tahoma" w:cs="Tahoma"/>
              </w:rPr>
              <w:t xml:space="preserve">-мест на 1 квартиру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комнату).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Условно разрешенные виды использования земельных участков и объектов капитального строительства</w:t>
      </w:r>
      <w:r/>
    </w:p>
    <w:tbl>
      <w:tblPr>
        <w:tblStyle w:val="1003"/>
        <w:tblW w:w="0" w:type="auto"/>
        <w:tblLook w:val="04A0" w:firstRow="1" w:lastRow="0" w:firstColumn="1" w:lastColumn="0" w:noHBand="0" w:noVBand="1"/>
      </w:tblPr>
      <w:tblGrid>
        <w:gridCol w:w="549"/>
        <w:gridCol w:w="2165"/>
        <w:gridCol w:w="1380"/>
        <w:gridCol w:w="10745"/>
      </w:tblGrid>
      <w:tr>
        <w:tblPrEx/>
        <w:trPr>
          <w:tblHeader/>
        </w:trPr>
        <w:tc>
          <w:tcPr>
            <w:tcW w:w="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№ п/п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gridSpan w:val="2"/>
            <w:tcW w:w="35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Виды разрешенного использования земельных участков 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наименование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код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>
          <w:tblHeader/>
        </w:trPr>
        <w:tc>
          <w:tcPr>
            <w:tcW w:w="51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Магазины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restart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4.4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Максимальное количество надземных этажей – 2 этажа.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отступы от границ земельных участков в целях определения</w:t>
            </w:r>
            <w:r>
              <w:rPr>
                <w:rFonts w:ascii="Tahoma" w:hAnsi="Tahoma" w:cs="Tahoma"/>
              </w:rPr>
              <w:t xml:space="preserve"> мест</w:t>
            </w:r>
            <w:r>
              <w:rPr>
                <w:rFonts w:ascii="Tahoma" w:hAnsi="Tahoma" w:cs="Tahoma"/>
              </w:rPr>
              <w:t xml:space="preserve">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Минимальные размеры земельных участков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–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размер земельного участка</w:t>
            </w:r>
            <w:r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 xml:space="preserve">площадь) не подлежит установлению.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Минимальный процент озеленения в границах земельного участка – 15%.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3 на 1 объект для объектов с торговой площадью менее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  <w:tr>
        <w:tblPrEx/>
        <w:trPr/>
        <w:tc>
          <w:tcPr>
            <w:tcW w:w="513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2178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402" w:type="dxa"/>
            <w:vMerge w:val="continue"/>
            <w:textDirection w:val="lrTb"/>
            <w:noWrap w:val="false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  <w:tc>
          <w:tcPr>
            <w:tcW w:w="10973" w:type="dxa"/>
            <w:textDirection w:val="lrTb"/>
            <w:noWrap w:val="false"/>
          </w:tcPr>
          <w:p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Минимальное количество машино-мест для хранения автомобилей – 7 на 100 кв.м торговой площади, для объектов с торговой площадью более 200</w:t>
            </w:r>
            <w:r>
              <w:rPr>
                <w:rFonts w:ascii="Tahoma" w:hAnsi="Tahoma" w:cs="Tahoma"/>
              </w:rPr>
              <w:t xml:space="preserve"> кв. м</w:t>
            </w:r>
            <w:r>
              <w:rPr>
                <w:rFonts w:ascii="Tahoma" w:hAnsi="Tahoma" w:cs="Tahoma"/>
              </w:rPr>
              <w:t xml:space="preserve">.</w: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</w:r>
          </w:p>
        </w:tc>
      </w:tr>
    </w:tbl>
    <w:p>
      <w:pPr>
        <w:pStyle w:val="965"/>
      </w:pPr>
      <w:r>
        <w:t xml:space="preserve">Вспомогательные виды разрешенного использования земельных участков и объектов капитального строительства отсутствуют.</w:t>
      </w:r>
      <w:r/>
    </w:p>
    <w:p>
      <w:pPr>
        <w:pStyle w:val="965"/>
      </w:pPr>
      <w:r>
        <w:t xml:space="preserve">Ограничения использования земельных участков и объектов капитального строительства, устанавливаемые в соответствии с законодательством Российской Федерации</w:t>
      </w:r>
      <w:r/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25:10-6.449)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25:00-6.345)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Водоохранная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25:10-6.107)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25:00-6.555)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геодезического пункта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стационарного пункта наблюдений за состоянием окружающей природной среды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25:10-6.372)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25:27-6.412)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25:27-6.484)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25:10-6.477)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25:27-6.371)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25:27-6.447)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25:27-6.548)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25:27-6.469)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25:27-6.137)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25:27-6.79)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линий и сооружений связи и линий и сооружений радиофикации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25:27-6.155)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25:27-6.518)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25:27-6.533)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25:27-6.577)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25:27-6.580)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25:27-6.582)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25:00-6.292)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25:27-6.509)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25:27-6.421)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Иная зона с особыми условиями использования территории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25:27-6.496)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25:27-6.525)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25:27-6.551)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25:27-6.562)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25:27-6.563)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25:27-6.564)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25:27-6.565)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25:27-6.568)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numPr>
          <w:ilvl w:val="0"/>
          <w:numId w:val="23"/>
        </w:numPr>
        <w:ind w:left="1276" w:hanging="709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Охранная зона инженерных коммуникаций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</w:rPr>
        <w:t xml:space="preserve">25:27-6.507)</w:t>
      </w:r>
      <w:r>
        <w:rPr>
          <w:rFonts w:ascii="Tahoma" w:hAnsi="Tahoma" w:cs="Tahoma"/>
          <w:sz w:val="28"/>
          <w:szCs w:val="28"/>
        </w:rPr>
        <w:t xml:space="preserve">.</w:t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p>
      <w:pPr>
        <w:pStyle w:val="964"/>
      </w:pPr>
      <w:r/>
      <w:bookmarkStart w:id="36" w:name="_Toc142997250"/>
      <w:r/>
      <w:bookmarkStart w:id="37" w:name="_Toc150431493"/>
      <w:r>
        <w:t xml:space="preserve">Требования к архитектурно-градостроительному облику объектов капитального строительства</w:t>
      </w:r>
      <w:bookmarkEnd w:id="36"/>
      <w:r/>
      <w:bookmarkEnd w:id="37"/>
      <w:r/>
      <w:r/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1. Требования к объемно-пространственным характеристикам объектов капитального строительства не подлежат установлению.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2. Требования к архитектурно-стилистическим характеристикам объектов капитального строительства не подлежат установлению.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3. Требования к цветовым решениям объектов капитального строительства не подлежат установлению.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4. Требования к отделочным и (или) строительным материалам объектов капитального строительства не подлежат установлению.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5. 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ind w:firstLine="567"/>
        <w:jc w:val="both"/>
        <w:rPr>
          <w:rFonts w:ascii="Tahoma" w:hAnsi="Tahoma" w:cs="Tahoma" w:eastAsiaTheme="minorHAnsi"/>
          <w:sz w:val="28"/>
          <w:szCs w:val="28"/>
          <w:lang w:eastAsia="en-US"/>
        </w:rPr>
      </w:pPr>
      <w:r>
        <w:rPr>
          <w:rFonts w:ascii="Tahoma" w:hAnsi="Tahoma" w:cs="Tahoma" w:eastAsiaTheme="minorHAnsi"/>
          <w:sz w:val="28"/>
          <w:szCs w:val="28"/>
          <w:lang w:eastAsia="en-US"/>
        </w:rPr>
        <w:t xml:space="preserve">6. Требования к подсветке фасадов объектов капитального строительства не подлежат установлению.</w:t>
      </w:r>
      <w:r>
        <w:rPr>
          <w:rFonts w:ascii="Tahoma" w:hAnsi="Tahoma" w:cs="Tahoma" w:eastAsiaTheme="minorHAnsi"/>
          <w:sz w:val="28"/>
          <w:szCs w:val="28"/>
          <w:lang w:eastAsia="en-US"/>
        </w:rPr>
      </w:r>
      <w:r>
        <w:rPr>
          <w:rFonts w:ascii="Tahoma" w:hAnsi="Tahoma" w:cs="Tahoma" w:eastAsiaTheme="minorHAnsi"/>
          <w:sz w:val="28"/>
          <w:szCs w:val="28"/>
          <w:lang w:eastAsia="en-US"/>
        </w:rPr>
      </w:r>
    </w:p>
    <w:p>
      <w:pPr>
        <w:jc w:val="both"/>
        <w:spacing w:line="360" w:lineRule="auto"/>
        <w:widowControl w:val="off"/>
        <w:tabs>
          <w:tab w:val="left" w:pos="0" w:leader="none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  <w:r>
        <w:rPr>
          <w:rFonts w:ascii="Tahoma" w:hAnsi="Tahoma" w:cs="Tahoma"/>
          <w:sz w:val="28"/>
          <w:szCs w:val="28"/>
        </w:rPr>
      </w:r>
    </w:p>
    <w:sectPr>
      <w:headerReference w:type="default" r:id="rId10"/>
      <w:footnotePr/>
      <w:endnotePr/>
      <w:type w:val="nextPage"/>
      <w:pgSz w:w="16834" w:h="11907" w:orient="landscape"/>
      <w:pgMar w:top="1134" w:right="851" w:bottom="1134" w:left="1134" w:header="284" w:footer="709" w:gutter="0"/>
      <w:pgNumType w:start="3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Baltica">
    <w:panose1 w:val="02000603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85485055"/>
      <w:docPartObj>
        <w:docPartGallery w:val="Page Numbers (Bottom of Page)"/>
        <w:docPartUnique w:val="true"/>
      </w:docPartObj>
      <w:rPr/>
    </w:sdtPr>
    <w:sdtContent>
      <w:p>
        <w:pPr>
          <w:pStyle w:val="983"/>
          <w:jc w:val="right"/>
          <w:rPr>
            <w:rFonts w:ascii="Tahoma" w:hAnsi="Tahoma" w:cs="Tahoma"/>
            <w:sz w:val="22"/>
            <w:szCs w:val="22"/>
          </w:rPr>
        </w:pPr>
        <w:r>
          <w:rPr>
            <w:rFonts w:ascii="Tahoma" w:hAnsi="Tahoma" w:cs="Tahoma"/>
            <w:sz w:val="22"/>
            <w:szCs w:val="22"/>
          </w:rPr>
          <w:fldChar w:fldCharType="begin"/>
        </w:r>
        <w:r>
          <w:rPr>
            <w:rFonts w:ascii="Tahoma" w:hAnsi="Tahoma" w:cs="Tahoma"/>
            <w:sz w:val="22"/>
            <w:szCs w:val="22"/>
          </w:rPr>
          <w:instrText xml:space="preserve">PAGE   \* MERGEFORMAT</w:instrText>
        </w:r>
        <w:r>
          <w:rPr>
            <w:rFonts w:ascii="Tahoma" w:hAnsi="Tahoma" w:cs="Tahoma"/>
            <w:sz w:val="22"/>
            <w:szCs w:val="22"/>
          </w:rPr>
          <w:fldChar w:fldCharType="separate"/>
        </w:r>
        <w:r>
          <w:rPr>
            <w:rFonts w:ascii="Tahoma" w:hAnsi="Tahoma" w:cs="Tahoma"/>
            <w:sz w:val="22"/>
            <w:szCs w:val="22"/>
          </w:rPr>
          <w:t xml:space="preserve">3</w:t>
        </w:r>
        <w:r>
          <w:rPr>
            <w:rFonts w:ascii="Tahoma" w:hAnsi="Tahoma" w:cs="Tahoma"/>
            <w:sz w:val="22"/>
            <w:szCs w:val="22"/>
          </w:rPr>
          <w:fldChar w:fldCharType="end"/>
        </w:r>
        <w:r>
          <w:rPr>
            <w:rFonts w:ascii="Tahoma" w:hAnsi="Tahoma" w:cs="Tahoma"/>
            <w:sz w:val="22"/>
            <w:szCs w:val="22"/>
          </w:rPr>
        </w:r>
        <w:r>
          <w:rPr>
            <w:rFonts w:ascii="Tahoma" w:hAnsi="Tahoma" w:cs="Tahoma"/>
            <w:sz w:val="22"/>
            <w:szCs w:val="22"/>
          </w:rPr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73525414"/>
      <w:docPartObj>
        <w:docPartGallery w:val="Page Numbers (Bottom of Page)"/>
        <w:docPartUnique w:val="true"/>
      </w:docPartObj>
      <w:rPr/>
    </w:sdtPr>
    <w:sdtContent>
      <w:p>
        <w:pPr>
          <w:pStyle w:val="983"/>
          <w:jc w:val="right"/>
          <w:rPr>
            <w:rFonts w:ascii="Tahoma" w:hAnsi="Tahoma" w:cs="Tahoma"/>
            <w:sz w:val="22"/>
            <w:szCs w:val="22"/>
          </w:rPr>
        </w:pPr>
        <w:r>
          <w:rPr>
            <w:rFonts w:ascii="Tahoma" w:hAnsi="Tahoma" w:cs="Tahoma"/>
            <w:sz w:val="22"/>
            <w:szCs w:val="22"/>
          </w:rPr>
          <w:fldChar w:fldCharType="begin"/>
        </w:r>
        <w:r>
          <w:rPr>
            <w:rFonts w:ascii="Tahoma" w:hAnsi="Tahoma" w:cs="Tahoma"/>
            <w:sz w:val="22"/>
            <w:szCs w:val="22"/>
          </w:rPr>
          <w:instrText xml:space="preserve">PAGE   \* MERGEFORMAT</w:instrText>
        </w:r>
        <w:r>
          <w:rPr>
            <w:rFonts w:ascii="Tahoma" w:hAnsi="Tahoma" w:cs="Tahoma"/>
            <w:sz w:val="22"/>
            <w:szCs w:val="22"/>
          </w:rPr>
          <w:fldChar w:fldCharType="separate"/>
        </w:r>
        <w:r>
          <w:rPr>
            <w:rFonts w:ascii="Tahoma" w:hAnsi="Tahoma" w:cs="Tahoma"/>
            <w:sz w:val="22"/>
            <w:szCs w:val="22"/>
          </w:rPr>
          <w:t xml:space="preserve">370</w:t>
        </w:r>
        <w:r>
          <w:rPr>
            <w:rFonts w:ascii="Tahoma" w:hAnsi="Tahoma" w:cs="Tahoma"/>
            <w:sz w:val="22"/>
            <w:szCs w:val="22"/>
          </w:rPr>
          <w:fldChar w:fldCharType="end"/>
        </w:r>
        <w:r>
          <w:rPr>
            <w:rFonts w:ascii="Tahoma" w:hAnsi="Tahoma" w:cs="Tahoma"/>
            <w:sz w:val="22"/>
            <w:szCs w:val="22"/>
          </w:rPr>
        </w:r>
        <w:r>
          <w:rPr>
            <w:rFonts w:ascii="Tahoma" w:hAnsi="Tahoma" w:cs="Tahoma"/>
            <w:sz w:val="22"/>
            <w:szCs w:val="22"/>
          </w:rPr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1">
    <w:multiLevelType w:val="hybridMultilevel"/>
    <w:lvl w:ilvl="0">
      <w:start w:val="1"/>
      <w:numFmt w:val="decimal"/>
      <w:pStyle w:val="964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965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966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967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968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969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970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971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72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3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3.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2">
    <w:multiLevelType w:val="hybridMultilevel"/>
    <w:lvl w:ilvl="0">
      <w:start w:val="3"/>
      <w:numFmt w:val="decimal"/>
      <w:pStyle w:val="1012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012"/>
      <w:isLgl w:val="false"/>
      <w:suff w:val="tab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3.%2.5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(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(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6"/>
    <w:lvlOverride w:ilvl="0">
      <w:startOverride w:val="1"/>
    </w:lvlOverride>
  </w:num>
  <w:num w:numId="3">
    <w:abstractNumId w:val="27"/>
  </w:num>
  <w:num w:numId="4">
    <w:abstractNumId w:val="15"/>
  </w:num>
  <w:num w:numId="5">
    <w:abstractNumId w:val="32"/>
  </w:num>
  <w:num w:numId="6">
    <w:abstractNumId w:val="35"/>
  </w:num>
  <w:num w:numId="7">
    <w:abstractNumId w:val="7"/>
  </w:num>
  <w:num w:numId="8">
    <w:abstractNumId w:val="34"/>
  </w:num>
  <w:num w:numId="9">
    <w:abstractNumId w:val="5"/>
  </w:num>
  <w:num w:numId="10">
    <w:abstractNumId w:val="8"/>
  </w:num>
  <w:num w:numId="11">
    <w:abstractNumId w:val="21"/>
  </w:num>
  <w:num w:numId="12">
    <w:abstractNumId w:val="2"/>
  </w:num>
  <w:num w:numId="13">
    <w:abstractNumId w:val="14"/>
  </w:num>
  <w:num w:numId="14">
    <w:abstractNumId w:val="12"/>
  </w:num>
  <w:num w:numId="15">
    <w:abstractNumId w:val="33"/>
  </w:num>
  <w:num w:numId="16">
    <w:abstractNumId w:val="31"/>
  </w:num>
  <w:num w:numId="17">
    <w:abstractNumId w:val="37"/>
  </w:num>
  <w:num w:numId="18">
    <w:abstractNumId w:val="38"/>
  </w:num>
  <w:num w:numId="19">
    <w:abstractNumId w:val="25"/>
  </w:num>
  <w:num w:numId="20">
    <w:abstractNumId w:val="23"/>
  </w:num>
  <w:num w:numId="21">
    <w:abstractNumId w:val="13"/>
  </w:num>
  <w:num w:numId="22">
    <w:abstractNumId w:val="1"/>
  </w:num>
  <w:num w:numId="23">
    <w:abstractNumId w:val="19"/>
  </w:num>
  <w:num w:numId="24">
    <w:abstractNumId w:val="26"/>
  </w:num>
  <w:num w:numId="25">
    <w:abstractNumId w:val="29"/>
  </w:num>
  <w:num w:numId="26">
    <w:abstractNumId w:val="10"/>
  </w:num>
  <w:num w:numId="27">
    <w:abstractNumId w:val="24"/>
  </w:num>
  <w:num w:numId="28">
    <w:abstractNumId w:val="9"/>
  </w:num>
  <w:num w:numId="29">
    <w:abstractNumId w:val="4"/>
  </w:num>
  <w:num w:numId="30">
    <w:abstractNumId w:val="36"/>
  </w:num>
  <w:num w:numId="31">
    <w:abstractNumId w:val="28"/>
  </w:num>
  <w:num w:numId="32">
    <w:abstractNumId w:val="18"/>
  </w:num>
  <w:num w:numId="33">
    <w:abstractNumId w:val="0"/>
  </w:num>
  <w:num w:numId="34">
    <w:abstractNumId w:val="17"/>
  </w:num>
  <w:num w:numId="35">
    <w:abstractNumId w:val="30"/>
  </w:num>
  <w:num w:numId="36">
    <w:abstractNumId w:val="20"/>
  </w:num>
  <w:num w:numId="37">
    <w:abstractNumId w:val="22"/>
  </w:num>
  <w:num w:numId="38">
    <w:abstractNumId w:val="3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0">
    <w:name w:val="Heading 1 Char"/>
    <w:basedOn w:val="973"/>
    <w:link w:val="964"/>
    <w:uiPriority w:val="9"/>
    <w:rPr>
      <w:rFonts w:ascii="Arial" w:hAnsi="Arial" w:eastAsia="Arial" w:cs="Arial"/>
      <w:sz w:val="40"/>
      <w:szCs w:val="40"/>
    </w:rPr>
  </w:style>
  <w:style w:type="character" w:styleId="801">
    <w:name w:val="Heading 2 Char"/>
    <w:basedOn w:val="973"/>
    <w:link w:val="965"/>
    <w:uiPriority w:val="9"/>
    <w:rPr>
      <w:rFonts w:ascii="Arial" w:hAnsi="Arial" w:eastAsia="Arial" w:cs="Arial"/>
      <w:sz w:val="34"/>
    </w:rPr>
  </w:style>
  <w:style w:type="character" w:styleId="802">
    <w:name w:val="Heading 3 Char"/>
    <w:basedOn w:val="973"/>
    <w:link w:val="966"/>
    <w:uiPriority w:val="9"/>
    <w:rPr>
      <w:rFonts w:ascii="Arial" w:hAnsi="Arial" w:eastAsia="Arial" w:cs="Arial"/>
      <w:sz w:val="30"/>
      <w:szCs w:val="30"/>
    </w:rPr>
  </w:style>
  <w:style w:type="character" w:styleId="803">
    <w:name w:val="Heading 4 Char"/>
    <w:basedOn w:val="973"/>
    <w:link w:val="967"/>
    <w:uiPriority w:val="9"/>
    <w:rPr>
      <w:rFonts w:ascii="Arial" w:hAnsi="Arial" w:eastAsia="Arial" w:cs="Arial"/>
      <w:b/>
      <w:bCs/>
      <w:sz w:val="26"/>
      <w:szCs w:val="26"/>
    </w:rPr>
  </w:style>
  <w:style w:type="character" w:styleId="804">
    <w:name w:val="Heading 5 Char"/>
    <w:basedOn w:val="973"/>
    <w:link w:val="968"/>
    <w:uiPriority w:val="9"/>
    <w:rPr>
      <w:rFonts w:ascii="Arial" w:hAnsi="Arial" w:eastAsia="Arial" w:cs="Arial"/>
      <w:b/>
      <w:bCs/>
      <w:sz w:val="24"/>
      <w:szCs w:val="24"/>
    </w:rPr>
  </w:style>
  <w:style w:type="character" w:styleId="805">
    <w:name w:val="Heading 6 Char"/>
    <w:basedOn w:val="973"/>
    <w:link w:val="969"/>
    <w:uiPriority w:val="9"/>
    <w:rPr>
      <w:rFonts w:ascii="Arial" w:hAnsi="Arial" w:eastAsia="Arial" w:cs="Arial"/>
      <w:b/>
      <w:bCs/>
      <w:sz w:val="22"/>
      <w:szCs w:val="22"/>
    </w:rPr>
  </w:style>
  <w:style w:type="character" w:styleId="806">
    <w:name w:val="Heading 7 Char"/>
    <w:basedOn w:val="973"/>
    <w:link w:val="9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8 Char"/>
    <w:basedOn w:val="973"/>
    <w:link w:val="971"/>
    <w:uiPriority w:val="9"/>
    <w:rPr>
      <w:rFonts w:ascii="Arial" w:hAnsi="Arial" w:eastAsia="Arial" w:cs="Arial"/>
      <w:i/>
      <w:iCs/>
      <w:sz w:val="22"/>
      <w:szCs w:val="22"/>
    </w:rPr>
  </w:style>
  <w:style w:type="character" w:styleId="808">
    <w:name w:val="Heading 9 Char"/>
    <w:basedOn w:val="973"/>
    <w:link w:val="972"/>
    <w:uiPriority w:val="9"/>
    <w:rPr>
      <w:rFonts w:ascii="Arial" w:hAnsi="Arial" w:eastAsia="Arial" w:cs="Arial"/>
      <w:i/>
      <w:iCs/>
      <w:sz w:val="21"/>
      <w:szCs w:val="21"/>
    </w:rPr>
  </w:style>
  <w:style w:type="paragraph" w:styleId="809">
    <w:name w:val="No Spacing"/>
    <w:uiPriority w:val="1"/>
    <w:qFormat/>
    <w:pPr>
      <w:spacing w:before="0" w:after="0" w:line="240" w:lineRule="auto"/>
    </w:pPr>
  </w:style>
  <w:style w:type="paragraph" w:styleId="810">
    <w:name w:val="Title"/>
    <w:basedOn w:val="963"/>
    <w:next w:val="963"/>
    <w:link w:val="8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1">
    <w:name w:val="Title Char"/>
    <w:basedOn w:val="973"/>
    <w:link w:val="810"/>
    <w:uiPriority w:val="10"/>
    <w:rPr>
      <w:sz w:val="48"/>
      <w:szCs w:val="48"/>
    </w:rPr>
  </w:style>
  <w:style w:type="paragraph" w:styleId="812">
    <w:name w:val="Subtitle"/>
    <w:basedOn w:val="963"/>
    <w:next w:val="963"/>
    <w:link w:val="813"/>
    <w:uiPriority w:val="11"/>
    <w:qFormat/>
    <w:pPr>
      <w:spacing w:before="200" w:after="200"/>
    </w:pPr>
    <w:rPr>
      <w:sz w:val="24"/>
      <w:szCs w:val="24"/>
    </w:rPr>
  </w:style>
  <w:style w:type="character" w:styleId="813">
    <w:name w:val="Subtitle Char"/>
    <w:basedOn w:val="973"/>
    <w:link w:val="812"/>
    <w:uiPriority w:val="11"/>
    <w:rPr>
      <w:sz w:val="24"/>
      <w:szCs w:val="24"/>
    </w:rPr>
  </w:style>
  <w:style w:type="paragraph" w:styleId="814">
    <w:name w:val="Quote"/>
    <w:basedOn w:val="963"/>
    <w:next w:val="963"/>
    <w:link w:val="815"/>
    <w:uiPriority w:val="29"/>
    <w:qFormat/>
    <w:pPr>
      <w:ind w:left="720" w:right="720"/>
    </w:pPr>
    <w:rPr>
      <w:i/>
    </w:rPr>
  </w:style>
  <w:style w:type="character" w:styleId="815">
    <w:name w:val="Quote Char"/>
    <w:link w:val="814"/>
    <w:uiPriority w:val="29"/>
    <w:rPr>
      <w:i/>
    </w:rPr>
  </w:style>
  <w:style w:type="paragraph" w:styleId="816">
    <w:name w:val="Intense Quote"/>
    <w:basedOn w:val="963"/>
    <w:next w:val="963"/>
    <w:link w:val="8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7">
    <w:name w:val="Intense Quote Char"/>
    <w:link w:val="816"/>
    <w:uiPriority w:val="30"/>
    <w:rPr>
      <w:i/>
    </w:rPr>
  </w:style>
  <w:style w:type="character" w:styleId="818">
    <w:name w:val="Header Char"/>
    <w:basedOn w:val="973"/>
    <w:link w:val="979"/>
    <w:uiPriority w:val="99"/>
  </w:style>
  <w:style w:type="character" w:styleId="819">
    <w:name w:val="Footer Char"/>
    <w:basedOn w:val="973"/>
    <w:link w:val="983"/>
    <w:uiPriority w:val="99"/>
  </w:style>
  <w:style w:type="paragraph" w:styleId="820">
    <w:name w:val="Caption"/>
    <w:basedOn w:val="963"/>
    <w:next w:val="9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1">
    <w:name w:val="Caption Char"/>
    <w:basedOn w:val="820"/>
    <w:link w:val="983"/>
    <w:uiPriority w:val="99"/>
  </w:style>
  <w:style w:type="table" w:styleId="822">
    <w:name w:val="Table Grid Light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Plain Table 1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2"/>
    <w:basedOn w:val="9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>
    <w:name w:val="Plain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6">
    <w:name w:val="Plain Table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Plain Table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8">
    <w:name w:val="Grid Table 1 Light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1 Light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Grid Table 1 Light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Grid Table 1 Light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4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0">
    <w:name w:val="Grid Table 4 - Accent 1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1">
    <w:name w:val="Grid Table 4 - Accent 2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Grid Table 4 - Accent 3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3">
    <w:name w:val="Grid Table 4 - Accent 4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Grid Table 4 - Accent 5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5">
    <w:name w:val="Grid Table 4 - Accent 6"/>
    <w:basedOn w:val="9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6">
    <w:name w:val="Grid Table 5 Dark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7">
    <w:name w:val="Grid Table 5 Dark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8">
    <w:name w:val="Grid Table 5 Dark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0">
    <w:name w:val="Grid Table 5 Dark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1">
    <w:name w:val="Grid Table 5 Dark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63">
    <w:name w:val="Grid Table 6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4">
    <w:name w:val="Grid Table 6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5">
    <w:name w:val="Grid Table 6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6">
    <w:name w:val="Grid Table 6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7">
    <w:name w:val="Grid Table 6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8">
    <w:name w:val="Grid Table 6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9">
    <w:name w:val="Grid Table 6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0">
    <w:name w:val="Grid Table 7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5">
    <w:name w:val="List Table 2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6">
    <w:name w:val="List Table 2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7">
    <w:name w:val="List Table 2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8">
    <w:name w:val="List Table 2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9">
    <w:name w:val="List Table 2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0">
    <w:name w:val="List Table 2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1">
    <w:name w:val="List Table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3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3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3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4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5 Dark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5 Dark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8">
    <w:name w:val="List Table 5 Dark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9">
    <w:name w:val="List Table 5 Dark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6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3">
    <w:name w:val="List Table 6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4">
    <w:name w:val="List Table 6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5">
    <w:name w:val="List Table 6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6">
    <w:name w:val="List Table 6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7">
    <w:name w:val="List Table 6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8">
    <w:name w:val="List Table 6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9">
    <w:name w:val="List Table 7 Colorful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0">
    <w:name w:val="List Table 7 Colorful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1">
    <w:name w:val="List Table 7 Colorful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2">
    <w:name w:val="List Table 7 Colorful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23">
    <w:name w:val="List Table 7 Colorful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24">
    <w:name w:val="List Table 7 Colorful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25">
    <w:name w:val="List Table 7 Colorful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26">
    <w:name w:val="Lined - Accent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7">
    <w:name w:val="Lined - Accent 1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8">
    <w:name w:val="Lined - Accent 2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9">
    <w:name w:val="Lined - Accent 3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0">
    <w:name w:val="Lined - Accent 4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1">
    <w:name w:val="Lined - Accent 5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2">
    <w:name w:val="Lined - Accent 6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33">
    <w:name w:val="Bordered &amp; Lined - Accent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4">
    <w:name w:val="Bordered &amp; Lined - Accent 1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5">
    <w:name w:val="Bordered &amp; Lined - Accent 2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6">
    <w:name w:val="Bordered &amp; Lined - Accent 3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7">
    <w:name w:val="Bordered &amp; Lined - Accent 4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8">
    <w:name w:val="Bordered &amp; Lined - Accent 5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9">
    <w:name w:val="Bordered &amp; Lined - Accent 6"/>
    <w:basedOn w:val="9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0">
    <w:name w:val="Bordered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1">
    <w:name w:val="Bordered - Accent 1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2">
    <w:name w:val="Bordered - Accent 2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3">
    <w:name w:val="Bordered - Accent 3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4">
    <w:name w:val="Bordered - Accent 4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5">
    <w:name w:val="Bordered - Accent 5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6">
    <w:name w:val="Bordered - Accent 6"/>
    <w:basedOn w:val="9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7">
    <w:name w:val="footnote text"/>
    <w:basedOn w:val="963"/>
    <w:link w:val="948"/>
    <w:uiPriority w:val="99"/>
    <w:semiHidden/>
    <w:unhideWhenUsed/>
    <w:pPr>
      <w:spacing w:after="40" w:line="240" w:lineRule="auto"/>
    </w:pPr>
    <w:rPr>
      <w:sz w:val="18"/>
    </w:rPr>
  </w:style>
  <w:style w:type="character" w:styleId="948">
    <w:name w:val="Footnote Text Char"/>
    <w:link w:val="947"/>
    <w:uiPriority w:val="99"/>
    <w:rPr>
      <w:sz w:val="18"/>
    </w:rPr>
  </w:style>
  <w:style w:type="character" w:styleId="949">
    <w:name w:val="footnote reference"/>
    <w:basedOn w:val="973"/>
    <w:uiPriority w:val="99"/>
    <w:unhideWhenUsed/>
    <w:rPr>
      <w:vertAlign w:val="superscript"/>
    </w:rPr>
  </w:style>
  <w:style w:type="paragraph" w:styleId="950">
    <w:name w:val="endnote text"/>
    <w:basedOn w:val="963"/>
    <w:link w:val="951"/>
    <w:uiPriority w:val="99"/>
    <w:semiHidden/>
    <w:unhideWhenUsed/>
    <w:pPr>
      <w:spacing w:after="0" w:line="240" w:lineRule="auto"/>
    </w:pPr>
    <w:rPr>
      <w:sz w:val="20"/>
    </w:rPr>
  </w:style>
  <w:style w:type="character" w:styleId="951">
    <w:name w:val="Endnote Text Char"/>
    <w:link w:val="950"/>
    <w:uiPriority w:val="99"/>
    <w:rPr>
      <w:sz w:val="20"/>
    </w:rPr>
  </w:style>
  <w:style w:type="character" w:styleId="952">
    <w:name w:val="endnote reference"/>
    <w:basedOn w:val="973"/>
    <w:uiPriority w:val="99"/>
    <w:semiHidden/>
    <w:unhideWhenUsed/>
    <w:rPr>
      <w:vertAlign w:val="superscript"/>
    </w:rPr>
  </w:style>
  <w:style w:type="paragraph" w:styleId="953">
    <w:name w:val="toc 2"/>
    <w:basedOn w:val="963"/>
    <w:next w:val="963"/>
    <w:uiPriority w:val="39"/>
    <w:unhideWhenUsed/>
    <w:pPr>
      <w:ind w:left="283" w:right="0" w:firstLine="0"/>
      <w:spacing w:after="57"/>
    </w:pPr>
  </w:style>
  <w:style w:type="paragraph" w:styleId="954">
    <w:name w:val="toc 3"/>
    <w:basedOn w:val="963"/>
    <w:next w:val="963"/>
    <w:uiPriority w:val="39"/>
    <w:unhideWhenUsed/>
    <w:pPr>
      <w:ind w:left="567" w:right="0" w:firstLine="0"/>
      <w:spacing w:after="57"/>
    </w:pPr>
  </w:style>
  <w:style w:type="paragraph" w:styleId="955">
    <w:name w:val="toc 4"/>
    <w:basedOn w:val="963"/>
    <w:next w:val="963"/>
    <w:uiPriority w:val="39"/>
    <w:unhideWhenUsed/>
    <w:pPr>
      <w:ind w:left="850" w:right="0" w:firstLine="0"/>
      <w:spacing w:after="57"/>
    </w:pPr>
  </w:style>
  <w:style w:type="paragraph" w:styleId="956">
    <w:name w:val="toc 5"/>
    <w:basedOn w:val="963"/>
    <w:next w:val="963"/>
    <w:uiPriority w:val="39"/>
    <w:unhideWhenUsed/>
    <w:pPr>
      <w:ind w:left="1134" w:right="0" w:firstLine="0"/>
      <w:spacing w:after="57"/>
    </w:pPr>
  </w:style>
  <w:style w:type="paragraph" w:styleId="957">
    <w:name w:val="toc 6"/>
    <w:basedOn w:val="963"/>
    <w:next w:val="963"/>
    <w:uiPriority w:val="39"/>
    <w:unhideWhenUsed/>
    <w:pPr>
      <w:ind w:left="1417" w:right="0" w:firstLine="0"/>
      <w:spacing w:after="57"/>
    </w:pPr>
  </w:style>
  <w:style w:type="paragraph" w:styleId="958">
    <w:name w:val="toc 7"/>
    <w:basedOn w:val="963"/>
    <w:next w:val="963"/>
    <w:uiPriority w:val="39"/>
    <w:unhideWhenUsed/>
    <w:pPr>
      <w:ind w:left="1701" w:right="0" w:firstLine="0"/>
      <w:spacing w:after="57"/>
    </w:pPr>
  </w:style>
  <w:style w:type="paragraph" w:styleId="959">
    <w:name w:val="toc 8"/>
    <w:basedOn w:val="963"/>
    <w:next w:val="963"/>
    <w:uiPriority w:val="39"/>
    <w:unhideWhenUsed/>
    <w:pPr>
      <w:ind w:left="1984" w:right="0" w:firstLine="0"/>
      <w:spacing w:after="57"/>
    </w:pPr>
  </w:style>
  <w:style w:type="paragraph" w:styleId="960">
    <w:name w:val="toc 9"/>
    <w:basedOn w:val="963"/>
    <w:next w:val="963"/>
    <w:uiPriority w:val="39"/>
    <w:unhideWhenUsed/>
    <w:pPr>
      <w:ind w:left="2268" w:right="0" w:firstLine="0"/>
      <w:spacing w:after="57"/>
    </w:pPr>
  </w:style>
  <w:style w:type="paragraph" w:styleId="961">
    <w:name w:val="TOC Heading"/>
    <w:uiPriority w:val="39"/>
    <w:unhideWhenUsed/>
  </w:style>
  <w:style w:type="paragraph" w:styleId="962">
    <w:name w:val="table of figures"/>
    <w:basedOn w:val="963"/>
    <w:next w:val="963"/>
    <w:uiPriority w:val="99"/>
    <w:unhideWhenUsed/>
    <w:pPr>
      <w:spacing w:after="0" w:afterAutospacing="0"/>
    </w:pPr>
  </w:style>
  <w:style w:type="paragraph" w:styleId="963" w:default="1">
    <w:name w:val="Normal"/>
    <w:qFormat/>
    <w:rPr>
      <w:rFonts w:ascii="Baltica" w:hAnsi="Baltica" w:cs="Baltica"/>
    </w:rPr>
  </w:style>
  <w:style w:type="paragraph" w:styleId="964">
    <w:name w:val="Heading 1"/>
    <w:basedOn w:val="963"/>
    <w:next w:val="963"/>
    <w:link w:val="976"/>
    <w:uiPriority w:val="9"/>
    <w:qFormat/>
    <w:pPr>
      <w:numPr>
        <w:ilvl w:val="0"/>
        <w:numId w:val="39"/>
      </w:numPr>
      <w:jc w:val="center"/>
      <w:keepNext/>
      <w:pageBreakBefore/>
      <w:spacing w:after="120"/>
      <w:outlineLvl w:val="0"/>
    </w:pPr>
    <w:rPr>
      <w:rFonts w:ascii="Tahoma" w:hAnsi="Tahoma" w:cs="Tahoma" w:eastAsiaTheme="majorEastAsia"/>
      <w:sz w:val="28"/>
      <w:szCs w:val="28"/>
    </w:rPr>
  </w:style>
  <w:style w:type="paragraph" w:styleId="965">
    <w:name w:val="Heading 2"/>
    <w:basedOn w:val="963"/>
    <w:next w:val="963"/>
    <w:link w:val="1001"/>
    <w:uiPriority w:val="9"/>
    <w:qFormat/>
    <w:pPr>
      <w:numPr>
        <w:ilvl w:val="1"/>
        <w:numId w:val="39"/>
      </w:numPr>
      <w:ind w:left="709" w:hanging="709"/>
      <w:jc w:val="both"/>
      <w:keepLines/>
      <w:keepNext/>
      <w:spacing w:before="120"/>
      <w:tabs>
        <w:tab w:val="left" w:pos="709" w:leader="none"/>
      </w:tabs>
      <w:outlineLvl w:val="1"/>
    </w:pPr>
    <w:rPr>
      <w:rFonts w:ascii="Tahoma" w:hAnsi="Tahoma" w:cs="Tahoma"/>
      <w:bCs/>
      <w:sz w:val="28"/>
      <w:szCs w:val="28"/>
    </w:rPr>
  </w:style>
  <w:style w:type="paragraph" w:styleId="966">
    <w:name w:val="Heading 3"/>
    <w:basedOn w:val="965"/>
    <w:next w:val="963"/>
    <w:link w:val="1002"/>
    <w:uiPriority w:val="9"/>
    <w:qFormat/>
    <w:pPr>
      <w:numPr>
        <w:ilvl w:val="2"/>
      </w:numPr>
      <w:spacing w:before="240"/>
      <w:outlineLvl w:val="2"/>
    </w:pPr>
  </w:style>
  <w:style w:type="paragraph" w:styleId="967">
    <w:name w:val="Heading 4"/>
    <w:basedOn w:val="963"/>
    <w:next w:val="963"/>
    <w:link w:val="994"/>
    <w:uiPriority w:val="9"/>
    <w:unhideWhenUsed/>
    <w:qFormat/>
    <w:pPr>
      <w:numPr>
        <w:ilvl w:val="3"/>
        <w:numId w:val="39"/>
      </w:numPr>
      <w:keepLines/>
      <w:keepNext/>
      <w:spacing w:before="200"/>
      <w:outlineLvl w:val="3"/>
    </w:pPr>
    <w:rPr>
      <w:rFonts w:ascii="Times New Roman" w:hAnsi="Times New Roman" w:cs="Times New Roman" w:eastAsiaTheme="majorEastAsia"/>
      <w:b/>
      <w:bCs/>
      <w:iCs/>
      <w:sz w:val="28"/>
      <w:szCs w:val="28"/>
      <w:lang w:eastAsia="en-US"/>
    </w:rPr>
  </w:style>
  <w:style w:type="paragraph" w:styleId="968">
    <w:name w:val="Heading 5"/>
    <w:basedOn w:val="963"/>
    <w:next w:val="963"/>
    <w:link w:val="995"/>
    <w:uiPriority w:val="9"/>
    <w:unhideWhenUsed/>
    <w:qFormat/>
    <w:pPr>
      <w:numPr>
        <w:ilvl w:val="4"/>
        <w:numId w:val="39"/>
      </w:numPr>
      <w:keepLines/>
      <w:keepNext/>
      <w:spacing w:before="200"/>
      <w:outlineLvl w:val="4"/>
    </w:pPr>
    <w:rPr>
      <w:rFonts w:asciiTheme="majorHAnsi" w:hAnsiTheme="majorHAnsi" w:eastAsiaTheme="majorEastAsia" w:cstheme="majorBidi"/>
      <w:color w:val="1f4d78" w:themeColor="accent1" w:themeShade="7F"/>
      <w:sz w:val="22"/>
      <w:szCs w:val="22"/>
      <w:lang w:eastAsia="en-US"/>
    </w:rPr>
  </w:style>
  <w:style w:type="paragraph" w:styleId="969">
    <w:name w:val="Heading 6"/>
    <w:basedOn w:val="963"/>
    <w:next w:val="963"/>
    <w:link w:val="996"/>
    <w:uiPriority w:val="9"/>
    <w:unhideWhenUsed/>
    <w:qFormat/>
    <w:pPr>
      <w:numPr>
        <w:ilvl w:val="5"/>
        <w:numId w:val="39"/>
      </w:numPr>
      <w:keepLines/>
      <w:keepNext/>
      <w:spacing w:before="20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970">
    <w:name w:val="Heading 7"/>
    <w:basedOn w:val="963"/>
    <w:next w:val="963"/>
    <w:link w:val="997"/>
    <w:uiPriority w:val="9"/>
    <w:unhideWhenUsed/>
    <w:qFormat/>
    <w:pPr>
      <w:numPr>
        <w:ilvl w:val="6"/>
        <w:numId w:val="39"/>
      </w:num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971">
    <w:name w:val="Heading 8"/>
    <w:basedOn w:val="963"/>
    <w:next w:val="963"/>
    <w:link w:val="998"/>
    <w:uiPriority w:val="9"/>
    <w:unhideWhenUsed/>
    <w:qFormat/>
    <w:pPr>
      <w:numPr>
        <w:ilvl w:val="7"/>
        <w:numId w:val="39"/>
      </w:numPr>
      <w:keepLines/>
      <w:keepNext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lang w:eastAsia="en-US"/>
    </w:rPr>
  </w:style>
  <w:style w:type="paragraph" w:styleId="972">
    <w:name w:val="Heading 9"/>
    <w:basedOn w:val="963"/>
    <w:next w:val="963"/>
    <w:link w:val="999"/>
    <w:uiPriority w:val="9"/>
    <w:unhideWhenUsed/>
    <w:qFormat/>
    <w:pPr>
      <w:numPr>
        <w:ilvl w:val="8"/>
        <w:numId w:val="39"/>
      </w:numPr>
      <w:keepLines/>
      <w:keepNext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character" w:styleId="973" w:default="1">
    <w:name w:val="Default Paragraph Font"/>
    <w:uiPriority w:val="1"/>
    <w:semiHidden/>
    <w:unhideWhenUsed/>
  </w:style>
  <w:style w:type="table" w:styleId="9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5" w:default="1">
    <w:name w:val="No List"/>
    <w:uiPriority w:val="99"/>
    <w:semiHidden/>
    <w:unhideWhenUsed/>
  </w:style>
  <w:style w:type="character" w:styleId="976" w:customStyle="1">
    <w:name w:val="Заголовок 1 Знак"/>
    <w:link w:val="964"/>
    <w:uiPriority w:val="9"/>
    <w:rPr>
      <w:rFonts w:ascii="Tahoma" w:hAnsi="Tahoma" w:cs="Tahoma" w:eastAsiaTheme="majorEastAsia"/>
      <w:sz w:val="28"/>
      <w:szCs w:val="28"/>
    </w:rPr>
  </w:style>
  <w:style w:type="character" w:styleId="977">
    <w:name w:val="Hyperlink"/>
    <w:uiPriority w:val="99"/>
    <w:rPr>
      <w:color w:val="0000ff"/>
      <w:u w:val="single"/>
    </w:rPr>
  </w:style>
  <w:style w:type="paragraph" w:styleId="978">
    <w:name w:val="Balloon Text"/>
    <w:basedOn w:val="963"/>
    <w:link w:val="1009"/>
    <w:uiPriority w:val="99"/>
    <w:semiHidden/>
    <w:rPr>
      <w:rFonts w:ascii="Tahoma" w:hAnsi="Tahoma" w:cs="Tahoma"/>
      <w:sz w:val="16"/>
      <w:szCs w:val="16"/>
    </w:rPr>
  </w:style>
  <w:style w:type="paragraph" w:styleId="979">
    <w:name w:val="Header"/>
    <w:basedOn w:val="963"/>
    <w:link w:val="980"/>
    <w:uiPriority w:val="99"/>
    <w:pPr>
      <w:tabs>
        <w:tab w:val="center" w:pos="4677" w:leader="none"/>
        <w:tab w:val="right" w:pos="9355" w:leader="none"/>
      </w:tabs>
    </w:pPr>
  </w:style>
  <w:style w:type="character" w:styleId="980" w:customStyle="1">
    <w:name w:val="Верхний колонтитул Знак"/>
    <w:link w:val="979"/>
    <w:uiPriority w:val="99"/>
    <w:rPr>
      <w:rFonts w:ascii="Baltica" w:hAnsi="Baltica" w:cs="Baltica"/>
    </w:rPr>
  </w:style>
  <w:style w:type="paragraph" w:styleId="981">
    <w:name w:val="Body Text"/>
    <w:basedOn w:val="963"/>
    <w:link w:val="1010"/>
    <w:pPr>
      <w:jc w:val="center"/>
      <w:spacing w:line="280" w:lineRule="atLeast"/>
      <w:widowControl w:val="off"/>
    </w:pPr>
    <w:rPr>
      <w:rFonts w:ascii="Times New Roman" w:hAnsi="Times New Roman" w:cs="Times New Roman"/>
      <w:b/>
      <w:bCs/>
      <w:sz w:val="26"/>
      <w:szCs w:val="26"/>
    </w:rPr>
  </w:style>
  <w:style w:type="paragraph" w:styleId="982">
    <w:name w:val="Body Text Indent"/>
    <w:basedOn w:val="963"/>
    <w:link w:val="1011"/>
    <w:pPr>
      <w:ind w:left="5954"/>
    </w:pPr>
    <w:rPr>
      <w:rFonts w:ascii="Times New Roman" w:hAnsi="Times New Roman" w:cs="Times New Roman"/>
      <w:sz w:val="26"/>
      <w:szCs w:val="26"/>
    </w:rPr>
  </w:style>
  <w:style w:type="paragraph" w:styleId="983">
    <w:name w:val="Footer"/>
    <w:basedOn w:val="963"/>
    <w:link w:val="984"/>
    <w:uiPriority w:val="99"/>
    <w:pPr>
      <w:tabs>
        <w:tab w:val="center" w:pos="4677" w:leader="none"/>
        <w:tab w:val="right" w:pos="9355" w:leader="none"/>
      </w:tabs>
    </w:pPr>
  </w:style>
  <w:style w:type="character" w:styleId="984" w:customStyle="1">
    <w:name w:val="Нижний колонтитул Знак"/>
    <w:link w:val="983"/>
    <w:uiPriority w:val="99"/>
    <w:rPr>
      <w:rFonts w:ascii="Baltica" w:hAnsi="Baltica" w:cs="Baltica"/>
    </w:rPr>
  </w:style>
  <w:style w:type="table" w:styleId="985">
    <w:name w:val="Table Grid"/>
    <w:basedOn w:val="97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6" w:customStyle="1">
    <w:name w:val="ConsPlusTitle"/>
    <w:rPr>
      <w:b/>
      <w:bCs/>
      <w:sz w:val="18"/>
      <w:szCs w:val="18"/>
    </w:rPr>
  </w:style>
  <w:style w:type="paragraph" w:styleId="987" w:customStyle="1">
    <w:name w:val="ConsPlusNormal"/>
    <w:link w:val="990"/>
    <w:qFormat/>
    <w:rPr>
      <w:rFonts w:ascii="Baltica" w:hAnsi="Baltica" w:cs="Baltica"/>
      <w:sz w:val="28"/>
      <w:szCs w:val="28"/>
    </w:rPr>
  </w:style>
  <w:style w:type="paragraph" w:styleId="988">
    <w:name w:val="List Paragraph"/>
    <w:basedOn w:val="963"/>
    <w:uiPriority w:val="34"/>
    <w:qFormat/>
    <w:pPr>
      <w:contextualSpacing/>
      <w:ind w:left="720"/>
    </w:pPr>
    <w:rPr>
      <w:rFonts w:ascii="Times New Roman" w:hAnsi="Times New Roman" w:cs="Times New Roman"/>
      <w:sz w:val="24"/>
      <w:szCs w:val="24"/>
    </w:rPr>
  </w:style>
  <w:style w:type="table" w:styleId="989" w:customStyle="1">
    <w:name w:val="Сетка таблицы1"/>
    <w:basedOn w:val="974"/>
    <w:uiPriority w:val="3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0" w:customStyle="1">
    <w:name w:val="ConsPlusNormal Знак"/>
    <w:link w:val="987"/>
    <w:rPr>
      <w:rFonts w:ascii="Baltica" w:hAnsi="Baltica" w:cs="Baltica"/>
      <w:sz w:val="28"/>
      <w:szCs w:val="28"/>
    </w:rPr>
  </w:style>
  <w:style w:type="paragraph" w:styleId="991" w:customStyle="1">
    <w:name w:val="Табличный_заголовки"/>
    <w:basedOn w:val="963"/>
    <w:qFormat/>
    <w:pPr>
      <w:jc w:val="center"/>
      <w:keepLines/>
      <w:keepNext/>
    </w:pPr>
    <w:rPr>
      <w:rFonts w:ascii="Times New Roman" w:hAnsi="Times New Roman" w:cs="Times New Roman"/>
      <w:b/>
    </w:rPr>
  </w:style>
  <w:style w:type="paragraph" w:styleId="992" w:customStyle="1">
    <w:name w:val="Абзац"/>
    <w:basedOn w:val="963"/>
    <w:link w:val="993"/>
    <w:qFormat/>
    <w:pPr>
      <w:ind w:firstLine="567"/>
      <w:jc w:val="both"/>
      <w:spacing w:before="120" w:after="60"/>
    </w:pPr>
    <w:rPr>
      <w:rFonts w:ascii="Times New Roman" w:hAnsi="Times New Roman" w:cs="Times New Roman"/>
      <w:sz w:val="24"/>
      <w:szCs w:val="24"/>
    </w:rPr>
  </w:style>
  <w:style w:type="character" w:styleId="993" w:customStyle="1">
    <w:name w:val="Абзац Знак"/>
    <w:link w:val="992"/>
    <w:rPr>
      <w:sz w:val="24"/>
      <w:szCs w:val="24"/>
    </w:rPr>
  </w:style>
  <w:style w:type="character" w:styleId="994" w:customStyle="1">
    <w:name w:val="Заголовок 4 Знак"/>
    <w:basedOn w:val="973"/>
    <w:link w:val="967"/>
    <w:uiPriority w:val="9"/>
    <w:rPr>
      <w:rFonts w:eastAsiaTheme="majorEastAsia"/>
      <w:b/>
      <w:bCs/>
      <w:iCs/>
      <w:sz w:val="28"/>
      <w:szCs w:val="28"/>
      <w:lang w:eastAsia="en-US"/>
    </w:rPr>
  </w:style>
  <w:style w:type="character" w:styleId="995" w:customStyle="1">
    <w:name w:val="Заголовок 5 Знак"/>
    <w:basedOn w:val="973"/>
    <w:link w:val="968"/>
    <w:uiPriority w:val="9"/>
    <w:rPr>
      <w:rFonts w:asciiTheme="majorHAnsi" w:hAnsiTheme="majorHAnsi" w:eastAsiaTheme="majorEastAsia" w:cstheme="majorBidi"/>
      <w:color w:val="1f4d78" w:themeColor="accent1" w:themeShade="7F"/>
      <w:sz w:val="22"/>
      <w:szCs w:val="22"/>
      <w:lang w:eastAsia="en-US"/>
    </w:rPr>
  </w:style>
  <w:style w:type="character" w:styleId="996" w:customStyle="1">
    <w:name w:val="Заголовок 6 Знак"/>
    <w:basedOn w:val="973"/>
    <w:link w:val="969"/>
    <w:uiPriority w:val="9"/>
    <w:rPr>
      <w:rFonts w:asciiTheme="majorHAnsi" w:hAnsiTheme="majorHAnsi" w:eastAsiaTheme="majorEastAsia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997" w:customStyle="1">
    <w:name w:val="Заголовок 7 Знак"/>
    <w:basedOn w:val="973"/>
    <w:link w:val="97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character" w:styleId="998" w:customStyle="1">
    <w:name w:val="Заголовок 8 Знак"/>
    <w:basedOn w:val="973"/>
    <w:link w:val="971"/>
    <w:uiPriority w:val="9"/>
    <w:rPr>
      <w:rFonts w:asciiTheme="majorHAnsi" w:hAnsiTheme="majorHAnsi" w:eastAsiaTheme="majorEastAsia" w:cstheme="majorBidi"/>
      <w:color w:val="404040" w:themeColor="text1" w:themeTint="BF"/>
      <w:lang w:eastAsia="en-US"/>
    </w:rPr>
  </w:style>
  <w:style w:type="character" w:styleId="999" w:customStyle="1">
    <w:name w:val="Заголовок 9 Знак"/>
    <w:basedOn w:val="973"/>
    <w:link w:val="972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numbering" w:styleId="1000" w:customStyle="1">
    <w:name w:val="Нет списка1"/>
    <w:next w:val="975"/>
    <w:uiPriority w:val="99"/>
    <w:semiHidden/>
    <w:unhideWhenUsed/>
  </w:style>
  <w:style w:type="character" w:styleId="1001" w:customStyle="1">
    <w:name w:val="Заголовок 2 Знак"/>
    <w:basedOn w:val="973"/>
    <w:link w:val="965"/>
    <w:uiPriority w:val="9"/>
    <w:qFormat/>
    <w:rPr>
      <w:rFonts w:ascii="Tahoma" w:hAnsi="Tahoma" w:cs="Tahoma"/>
      <w:bCs/>
      <w:sz w:val="28"/>
      <w:szCs w:val="28"/>
    </w:rPr>
  </w:style>
  <w:style w:type="character" w:styleId="1002" w:customStyle="1">
    <w:name w:val="Заголовок 3 Знак"/>
    <w:basedOn w:val="973"/>
    <w:link w:val="966"/>
    <w:uiPriority w:val="9"/>
    <w:qFormat/>
    <w:rPr>
      <w:b/>
      <w:bCs/>
      <w:sz w:val="28"/>
      <w:szCs w:val="28"/>
    </w:rPr>
  </w:style>
  <w:style w:type="table" w:styleId="1003" w:customStyle="1">
    <w:name w:val="Сетка таблицы2"/>
    <w:basedOn w:val="974"/>
    <w:next w:val="985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04">
    <w:name w:val="annotation reference"/>
    <w:basedOn w:val="973"/>
    <w:uiPriority w:val="99"/>
    <w:unhideWhenUsed/>
    <w:rPr>
      <w:sz w:val="16"/>
      <w:szCs w:val="16"/>
    </w:rPr>
  </w:style>
  <w:style w:type="paragraph" w:styleId="1005">
    <w:name w:val="annotation text"/>
    <w:basedOn w:val="963"/>
    <w:link w:val="1006"/>
    <w:uiPriority w:val="99"/>
    <w:unhideWhenUsed/>
    <w:rPr>
      <w:rFonts w:asciiTheme="minorHAnsi" w:hAnsiTheme="minorHAnsi" w:eastAsiaTheme="minorHAnsi" w:cstheme="minorBidi"/>
      <w:lang w:eastAsia="en-US"/>
    </w:rPr>
  </w:style>
  <w:style w:type="character" w:styleId="1006" w:customStyle="1">
    <w:name w:val="Текст примечания Знак"/>
    <w:basedOn w:val="973"/>
    <w:link w:val="1005"/>
    <w:uiPriority w:val="99"/>
    <w:rPr>
      <w:rFonts w:asciiTheme="minorHAnsi" w:hAnsiTheme="minorHAnsi" w:eastAsiaTheme="minorHAnsi" w:cstheme="minorBidi"/>
      <w:lang w:eastAsia="en-US"/>
    </w:rPr>
  </w:style>
  <w:style w:type="paragraph" w:styleId="1007">
    <w:name w:val="annotation subject"/>
    <w:basedOn w:val="1005"/>
    <w:next w:val="1005"/>
    <w:link w:val="1008"/>
    <w:uiPriority w:val="99"/>
    <w:unhideWhenUsed/>
    <w:rPr>
      <w:b/>
      <w:bCs/>
    </w:rPr>
  </w:style>
  <w:style w:type="character" w:styleId="1008" w:customStyle="1">
    <w:name w:val="Тема примечания Знак"/>
    <w:basedOn w:val="1006"/>
    <w:link w:val="1007"/>
    <w:uiPriority w:val="99"/>
    <w:rPr>
      <w:rFonts w:asciiTheme="minorHAnsi" w:hAnsiTheme="minorHAnsi" w:eastAsiaTheme="minorHAnsi" w:cstheme="minorBidi"/>
      <w:b/>
      <w:bCs/>
      <w:lang w:eastAsia="en-US"/>
    </w:rPr>
  </w:style>
  <w:style w:type="character" w:styleId="1009" w:customStyle="1">
    <w:name w:val="Текст выноски Знак"/>
    <w:basedOn w:val="973"/>
    <w:link w:val="978"/>
    <w:uiPriority w:val="99"/>
    <w:semiHidden/>
    <w:rPr>
      <w:rFonts w:ascii="Tahoma" w:hAnsi="Tahoma" w:cs="Tahoma"/>
      <w:sz w:val="16"/>
      <w:szCs w:val="16"/>
    </w:rPr>
  </w:style>
  <w:style w:type="character" w:styleId="1010" w:customStyle="1">
    <w:name w:val="Основной текст Знак"/>
    <w:basedOn w:val="973"/>
    <w:link w:val="981"/>
    <w:rPr>
      <w:b/>
      <w:bCs/>
      <w:sz w:val="26"/>
      <w:szCs w:val="26"/>
    </w:rPr>
  </w:style>
  <w:style w:type="character" w:styleId="1011" w:customStyle="1">
    <w:name w:val="Основной текст с отступом Знак"/>
    <w:basedOn w:val="973"/>
    <w:link w:val="982"/>
    <w:rPr>
      <w:sz w:val="26"/>
      <w:szCs w:val="26"/>
    </w:rPr>
  </w:style>
  <w:style w:type="paragraph" w:styleId="1012" w:customStyle="1">
    <w:name w:val="ЗАГОЛОВОК ТРИ"/>
    <w:basedOn w:val="966"/>
    <w:link w:val="1014"/>
    <w:qFormat/>
    <w:pPr>
      <w:numPr>
        <w:ilvl w:val="0"/>
        <w:numId w:val="37"/>
      </w:numPr>
      <w:ind w:left="851" w:hanging="851"/>
      <w:tabs>
        <w:tab w:val="clear" w:pos="709" w:leader="none"/>
        <w:tab w:val="left" w:pos="851" w:leader="none"/>
      </w:tabs>
    </w:pPr>
  </w:style>
  <w:style w:type="paragraph" w:styleId="1013" w:customStyle="1">
    <w:name w:val="ЗАГОЛОВОК 4"/>
    <w:basedOn w:val="1012"/>
    <w:link w:val="1015"/>
    <w:qFormat/>
    <w:pPr>
      <w:numPr>
        <w:ilvl w:val="0"/>
        <w:numId w:val="0"/>
      </w:numPr>
      <w:ind w:left="851" w:hanging="851"/>
      <w:tabs>
        <w:tab w:val="left" w:pos="1134" w:leader="none"/>
      </w:tabs>
    </w:pPr>
  </w:style>
  <w:style w:type="character" w:styleId="1014" w:customStyle="1">
    <w:name w:val="ЗАГОЛОВОК ТРИ Знак"/>
    <w:basedOn w:val="1002"/>
    <w:link w:val="1012"/>
    <w:rPr>
      <w:b/>
      <w:bCs/>
      <w:sz w:val="28"/>
      <w:szCs w:val="28"/>
    </w:rPr>
  </w:style>
  <w:style w:type="character" w:styleId="1015" w:customStyle="1">
    <w:name w:val="ЗАГОЛОВОК 4 Знак"/>
    <w:basedOn w:val="1014"/>
    <w:link w:val="1013"/>
    <w:rPr>
      <w:rFonts w:ascii="Tahoma" w:hAnsi="Tahoma" w:cs="Tahoma"/>
      <w:b w:val="0"/>
      <w:bCs/>
      <w:sz w:val="28"/>
      <w:szCs w:val="28"/>
    </w:rPr>
  </w:style>
  <w:style w:type="paragraph" w:styleId="1016">
    <w:name w:val="toc 1"/>
    <w:basedOn w:val="963"/>
    <w:next w:val="963"/>
    <w:uiPriority w:val="39"/>
    <w:qFormat/>
    <w:pPr>
      <w:jc w:val="both"/>
      <w:spacing w:before="60" w:after="60"/>
      <w:tabs>
        <w:tab w:val="left" w:pos="567" w:leader="none"/>
        <w:tab w:val="right" w:pos="9921" w:leader="dot"/>
      </w:tabs>
    </w:pPr>
    <w:rPr>
      <w:rFonts w:ascii="Tahoma" w:hAnsi="Tahoma" w:cs="Tahoma"/>
      <w:bCs/>
      <w:cap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C7B0-C760-4FAA-814C-C22FC244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Комитет архитектуры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GASN</dc:creator>
  <cp:keywords/>
  <cp:revision>51</cp:revision>
  <dcterms:created xsi:type="dcterms:W3CDTF">2023-10-30T05:17:00Z</dcterms:created>
  <dcterms:modified xsi:type="dcterms:W3CDTF">2025-03-03T01:48:28Z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