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C700E1" w:rsidRPr="00483C0B" w:rsidTr="00F0188B">
        <w:trPr>
          <w:trHeight w:val="558"/>
        </w:trPr>
        <w:tc>
          <w:tcPr>
            <w:tcW w:w="4361" w:type="dxa"/>
          </w:tcPr>
          <w:p w:rsidR="00C700E1" w:rsidRPr="00483C0B" w:rsidRDefault="00C700E1">
            <w:pPr>
              <w:pStyle w:val="ConsPlusNormal"/>
              <w:jc w:val="right"/>
              <w:outlineLvl w:val="0"/>
              <w:rPr>
                <w:rFonts w:ascii="Times New Roman" w:hAnsi="Times New Roman" w:cs="Times New Roman"/>
              </w:rPr>
            </w:pPr>
          </w:p>
        </w:tc>
        <w:tc>
          <w:tcPr>
            <w:tcW w:w="5386" w:type="dxa"/>
          </w:tcPr>
          <w:p w:rsidR="004653AF" w:rsidRPr="004653AF" w:rsidRDefault="004653AF" w:rsidP="004653AF">
            <w:pPr>
              <w:pStyle w:val="ConsPlusNormal"/>
              <w:ind w:left="1168"/>
              <w:outlineLvl w:val="0"/>
              <w:rPr>
                <w:rFonts w:ascii="Times New Roman" w:hAnsi="Times New Roman" w:cs="Times New Roman"/>
                <w:sz w:val="28"/>
                <w:szCs w:val="28"/>
              </w:rPr>
            </w:pPr>
            <w:r w:rsidRPr="004653AF">
              <w:rPr>
                <w:rFonts w:ascii="Times New Roman" w:hAnsi="Times New Roman" w:cs="Times New Roman"/>
                <w:sz w:val="28"/>
                <w:szCs w:val="28"/>
              </w:rPr>
              <w:t>Приложение</w:t>
            </w:r>
            <w:r w:rsidR="00084432">
              <w:rPr>
                <w:rFonts w:ascii="Times New Roman" w:hAnsi="Times New Roman" w:cs="Times New Roman"/>
                <w:sz w:val="28"/>
                <w:szCs w:val="28"/>
              </w:rPr>
              <w:t xml:space="preserve"> 1</w:t>
            </w:r>
          </w:p>
          <w:p w:rsidR="004653AF" w:rsidRPr="004653AF" w:rsidRDefault="004653AF" w:rsidP="004653AF">
            <w:pPr>
              <w:pStyle w:val="ConsPlusNormal"/>
              <w:ind w:left="1168"/>
              <w:outlineLvl w:val="0"/>
              <w:rPr>
                <w:rFonts w:ascii="Times New Roman" w:hAnsi="Times New Roman" w:cs="Times New Roman"/>
                <w:sz w:val="28"/>
                <w:szCs w:val="28"/>
              </w:rPr>
            </w:pPr>
          </w:p>
          <w:p w:rsidR="004653AF" w:rsidRPr="004653AF" w:rsidRDefault="004653AF" w:rsidP="004653AF">
            <w:pPr>
              <w:pStyle w:val="ConsPlusNormal"/>
              <w:ind w:left="1168"/>
              <w:outlineLvl w:val="0"/>
              <w:rPr>
                <w:rFonts w:ascii="Times New Roman" w:hAnsi="Times New Roman" w:cs="Times New Roman"/>
                <w:sz w:val="28"/>
                <w:szCs w:val="28"/>
              </w:rPr>
            </w:pPr>
            <w:r w:rsidRPr="004653AF">
              <w:rPr>
                <w:rFonts w:ascii="Times New Roman" w:hAnsi="Times New Roman" w:cs="Times New Roman"/>
                <w:sz w:val="28"/>
                <w:szCs w:val="28"/>
              </w:rPr>
              <w:t>УТВЕРЖДЕН</w:t>
            </w:r>
            <w:r>
              <w:rPr>
                <w:rFonts w:ascii="Times New Roman" w:hAnsi="Times New Roman" w:cs="Times New Roman"/>
                <w:sz w:val="28"/>
                <w:szCs w:val="28"/>
              </w:rPr>
              <w:t>Ы</w:t>
            </w:r>
          </w:p>
          <w:p w:rsidR="004653AF" w:rsidRPr="004653AF" w:rsidRDefault="004653AF" w:rsidP="004653AF">
            <w:pPr>
              <w:pStyle w:val="ConsPlusNormal"/>
              <w:ind w:left="1168"/>
              <w:outlineLvl w:val="0"/>
              <w:rPr>
                <w:rFonts w:ascii="Times New Roman" w:hAnsi="Times New Roman" w:cs="Times New Roman"/>
                <w:sz w:val="28"/>
                <w:szCs w:val="28"/>
              </w:rPr>
            </w:pPr>
          </w:p>
          <w:p w:rsidR="004653AF" w:rsidRPr="004653AF" w:rsidRDefault="004653AF" w:rsidP="004653AF">
            <w:pPr>
              <w:pStyle w:val="ConsPlusNormal"/>
              <w:ind w:left="1168"/>
              <w:outlineLvl w:val="0"/>
              <w:rPr>
                <w:rFonts w:ascii="Times New Roman" w:hAnsi="Times New Roman" w:cs="Times New Roman"/>
                <w:sz w:val="28"/>
                <w:szCs w:val="28"/>
              </w:rPr>
            </w:pPr>
            <w:r w:rsidRPr="004653AF">
              <w:rPr>
                <w:rFonts w:ascii="Times New Roman" w:hAnsi="Times New Roman" w:cs="Times New Roman"/>
                <w:sz w:val="28"/>
                <w:szCs w:val="28"/>
              </w:rPr>
              <w:t>постановлением администрации</w:t>
            </w:r>
          </w:p>
          <w:p w:rsidR="004653AF" w:rsidRPr="004653AF" w:rsidRDefault="004653AF" w:rsidP="004653AF">
            <w:pPr>
              <w:pStyle w:val="ConsPlusNormal"/>
              <w:ind w:left="1168"/>
              <w:outlineLvl w:val="0"/>
              <w:rPr>
                <w:rFonts w:ascii="Times New Roman" w:hAnsi="Times New Roman" w:cs="Times New Roman"/>
                <w:sz w:val="28"/>
                <w:szCs w:val="28"/>
              </w:rPr>
            </w:pPr>
            <w:r>
              <w:rPr>
                <w:rFonts w:ascii="Times New Roman" w:hAnsi="Times New Roman" w:cs="Times New Roman"/>
                <w:sz w:val="28"/>
                <w:szCs w:val="28"/>
              </w:rPr>
              <w:t>Артемовского городского окру</w:t>
            </w:r>
            <w:r w:rsidRPr="004653AF">
              <w:rPr>
                <w:rFonts w:ascii="Times New Roman" w:hAnsi="Times New Roman" w:cs="Times New Roman"/>
                <w:sz w:val="28"/>
                <w:szCs w:val="28"/>
              </w:rPr>
              <w:t>га</w:t>
            </w:r>
          </w:p>
          <w:p w:rsidR="00F0188B" w:rsidRPr="000F4813" w:rsidRDefault="004653AF" w:rsidP="004653AF">
            <w:pPr>
              <w:pStyle w:val="ConsPlusNormal"/>
              <w:ind w:left="1168"/>
              <w:outlineLvl w:val="0"/>
              <w:rPr>
                <w:rFonts w:ascii="Times New Roman" w:hAnsi="Times New Roman" w:cs="Times New Roman"/>
                <w:sz w:val="28"/>
                <w:szCs w:val="28"/>
              </w:rPr>
            </w:pPr>
            <w:r w:rsidRPr="004653AF">
              <w:rPr>
                <w:rFonts w:ascii="Times New Roman" w:hAnsi="Times New Roman" w:cs="Times New Roman"/>
                <w:sz w:val="28"/>
                <w:szCs w:val="28"/>
              </w:rPr>
              <w:t xml:space="preserve">от                             № </w:t>
            </w:r>
          </w:p>
          <w:p w:rsidR="00C700E1" w:rsidRPr="00F43336" w:rsidRDefault="00C700E1" w:rsidP="00093BD7">
            <w:pPr>
              <w:pStyle w:val="ConsPlusNormal"/>
              <w:ind w:left="1026"/>
              <w:jc w:val="both"/>
              <w:rPr>
                <w:rFonts w:ascii="Times New Roman" w:hAnsi="Times New Roman" w:cs="Times New Roman"/>
                <w:sz w:val="24"/>
                <w:szCs w:val="24"/>
              </w:rPr>
            </w:pPr>
          </w:p>
        </w:tc>
      </w:tr>
    </w:tbl>
    <w:p w:rsidR="00C700E1" w:rsidRPr="00483C0B" w:rsidRDefault="00C700E1">
      <w:pPr>
        <w:pStyle w:val="ConsPlusNormal"/>
        <w:jc w:val="right"/>
        <w:outlineLvl w:val="0"/>
        <w:rPr>
          <w:rFonts w:ascii="Times New Roman" w:hAnsi="Times New Roman" w:cs="Times New Roman"/>
        </w:rPr>
      </w:pPr>
    </w:p>
    <w:p w:rsidR="00F0188B" w:rsidRPr="00084432" w:rsidRDefault="004653AF" w:rsidP="00084432">
      <w:pPr>
        <w:pStyle w:val="ConsPlusTitle"/>
        <w:jc w:val="center"/>
        <w:rPr>
          <w:rFonts w:ascii="Times New Roman" w:hAnsi="Times New Roman" w:cs="Times New Roman"/>
          <w:sz w:val="28"/>
          <w:szCs w:val="28"/>
        </w:rPr>
      </w:pPr>
      <w:bookmarkStart w:id="0" w:name="P106"/>
      <w:bookmarkEnd w:id="0"/>
      <w:r w:rsidRPr="00084432">
        <w:rPr>
          <w:rFonts w:ascii="Times New Roman" w:hAnsi="Times New Roman" w:cs="Times New Roman"/>
          <w:sz w:val="28"/>
          <w:szCs w:val="28"/>
        </w:rPr>
        <w:t>ТРЕБОВАНИЯ</w:t>
      </w:r>
    </w:p>
    <w:p w:rsidR="004653AF" w:rsidRDefault="00084432" w:rsidP="00084432">
      <w:pPr>
        <w:pStyle w:val="ConsPlusTitle"/>
        <w:ind w:firstLine="709"/>
        <w:jc w:val="center"/>
        <w:rPr>
          <w:rFonts w:ascii="Times New Roman" w:hAnsi="Times New Roman" w:cs="Times New Roman"/>
          <w:sz w:val="28"/>
          <w:szCs w:val="28"/>
        </w:rPr>
      </w:pPr>
      <w:r w:rsidRPr="00084432">
        <w:rPr>
          <w:rFonts w:ascii="Times New Roman" w:hAnsi="Times New Roman" w:cs="Times New Roman"/>
          <w:sz w:val="28"/>
          <w:szCs w:val="28"/>
        </w:rPr>
        <w:t xml:space="preserve">к качеству услуг, предоставляемых специализированной службой по вопросам похоронного дела, супругу, близким родственникам, иным </w:t>
      </w:r>
      <w:r w:rsidR="000223B2">
        <w:rPr>
          <w:rFonts w:ascii="Times New Roman" w:hAnsi="Times New Roman" w:cs="Times New Roman"/>
          <w:sz w:val="28"/>
          <w:szCs w:val="28"/>
        </w:rPr>
        <w:t xml:space="preserve">    </w:t>
      </w:r>
      <w:r w:rsidRPr="00084432">
        <w:rPr>
          <w:rFonts w:ascii="Times New Roman" w:hAnsi="Times New Roman" w:cs="Times New Roman"/>
          <w:sz w:val="28"/>
          <w:szCs w:val="28"/>
        </w:rPr>
        <w:t xml:space="preserve">родственникам, законному представителю умершего или иному лицу, взявшему на себя обязанность осуществлять погребение умершего, </w:t>
      </w:r>
      <w:r w:rsidR="000223B2">
        <w:rPr>
          <w:rFonts w:ascii="Times New Roman" w:hAnsi="Times New Roman" w:cs="Times New Roman"/>
          <w:sz w:val="28"/>
          <w:szCs w:val="28"/>
        </w:rPr>
        <w:t xml:space="preserve">         </w:t>
      </w:r>
      <w:r w:rsidRPr="00084432">
        <w:rPr>
          <w:rFonts w:ascii="Times New Roman" w:hAnsi="Times New Roman" w:cs="Times New Roman"/>
          <w:sz w:val="28"/>
          <w:szCs w:val="28"/>
        </w:rPr>
        <w:t>согласно гарантированному перечню услуг по погребению</w:t>
      </w:r>
    </w:p>
    <w:p w:rsidR="00084432" w:rsidRDefault="00084432" w:rsidP="00084432">
      <w:pPr>
        <w:pStyle w:val="ConsPlusTitle"/>
        <w:ind w:firstLine="709"/>
        <w:jc w:val="center"/>
        <w:rPr>
          <w:rFonts w:ascii="Times New Roman" w:hAnsi="Times New Roman" w:cs="Times New Roman"/>
          <w:sz w:val="28"/>
          <w:szCs w:val="28"/>
        </w:rPr>
      </w:pPr>
    </w:p>
    <w:p w:rsidR="00801ECF" w:rsidRPr="008B0E14" w:rsidRDefault="00441B34" w:rsidP="008B0E14">
      <w:pPr>
        <w:pStyle w:val="ConsPlusNormal"/>
        <w:spacing w:before="220" w:line="360" w:lineRule="auto"/>
        <w:ind w:firstLine="709"/>
        <w:jc w:val="both"/>
      </w:pPr>
      <w:r w:rsidRPr="008B0E14">
        <w:rPr>
          <w:rFonts w:ascii="Times New Roman" w:hAnsi="Times New Roman" w:cs="Times New Roman"/>
          <w:sz w:val="28"/>
          <w:szCs w:val="28"/>
        </w:rPr>
        <w:t>1.</w:t>
      </w:r>
      <w:r w:rsidR="00801ECF">
        <w:rPr>
          <w:rFonts w:ascii="Times New Roman" w:hAnsi="Times New Roman" w:cs="Times New Roman"/>
          <w:b/>
          <w:sz w:val="28"/>
          <w:szCs w:val="28"/>
        </w:rPr>
        <w:t xml:space="preserve"> </w:t>
      </w:r>
      <w:r w:rsidR="00801ECF" w:rsidRPr="00801ECF">
        <w:rPr>
          <w:rFonts w:ascii="Times New Roman" w:hAnsi="Times New Roman" w:cs="Times New Roman"/>
          <w:sz w:val="28"/>
          <w:szCs w:val="28"/>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w:t>
      </w:r>
      <w:r w:rsidR="00801ECF" w:rsidRPr="008B0E14">
        <w:rPr>
          <w:rFonts w:ascii="Times New Roman" w:hAnsi="Times New Roman" w:cs="Times New Roman"/>
          <w:sz w:val="28"/>
          <w:szCs w:val="28"/>
        </w:rPr>
        <w:t xml:space="preserve">, </w:t>
      </w:r>
      <w:r w:rsidR="008B0E14" w:rsidRPr="008B0E14">
        <w:rPr>
          <w:rFonts w:ascii="Times New Roman" w:hAnsi="Times New Roman" w:cs="Times New Roman"/>
          <w:sz w:val="28"/>
          <w:szCs w:val="28"/>
        </w:rPr>
        <w:t>предоставляется право на получение гарантированного перечня услуг по погребению на безвозмездной основе</w:t>
      </w:r>
      <w:r w:rsidR="00801ECF">
        <w:rPr>
          <w:rFonts w:ascii="Times New Roman" w:hAnsi="Times New Roman" w:cs="Times New Roman"/>
          <w:sz w:val="28"/>
          <w:szCs w:val="28"/>
        </w:rPr>
        <w:t>:</w:t>
      </w:r>
      <w:r w:rsidR="00801ECF" w:rsidRPr="00801ECF">
        <w:rPr>
          <w:rFonts w:ascii="Times New Roman" w:hAnsi="Times New Roman" w:cs="Times New Roman"/>
          <w:sz w:val="28"/>
          <w:szCs w:val="28"/>
        </w:rPr>
        <w:t xml:space="preserve"> </w:t>
      </w:r>
    </w:p>
    <w:p w:rsidR="00E40BE5" w:rsidRDefault="00801ECF" w:rsidP="008B0E14">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441B34">
        <w:rPr>
          <w:rFonts w:ascii="Times New Roman" w:hAnsi="Times New Roman" w:cs="Times New Roman"/>
          <w:b w:val="0"/>
          <w:sz w:val="28"/>
          <w:szCs w:val="28"/>
        </w:rPr>
        <w:t xml:space="preserve">.1 </w:t>
      </w:r>
      <w:r w:rsidR="00E40BE5" w:rsidRPr="00E40BE5">
        <w:rPr>
          <w:rFonts w:ascii="Times New Roman" w:hAnsi="Times New Roman" w:cs="Times New Roman"/>
          <w:b w:val="0"/>
          <w:sz w:val="28"/>
          <w:szCs w:val="28"/>
        </w:rPr>
        <w:t xml:space="preserve">Оформление документов, необходимых для погребения: </w:t>
      </w:r>
    </w:p>
    <w:p w:rsidR="00E40BE5" w:rsidRPr="00E40BE5" w:rsidRDefault="00801ECF" w:rsidP="00441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41B34">
        <w:rPr>
          <w:rFonts w:ascii="Times New Roman" w:hAnsi="Times New Roman" w:cs="Times New Roman"/>
          <w:sz w:val="28"/>
          <w:szCs w:val="28"/>
        </w:rPr>
        <w:t xml:space="preserve">.2 </w:t>
      </w:r>
      <w:r w:rsidR="00E40BE5" w:rsidRPr="00E40BE5">
        <w:rPr>
          <w:rFonts w:ascii="Times New Roman" w:hAnsi="Times New Roman" w:cs="Times New Roman"/>
          <w:sz w:val="28"/>
          <w:szCs w:val="28"/>
        </w:rPr>
        <w:t>Предоставление и доставка гроба, других предметов ритуала, необходимых для погребения:</w:t>
      </w:r>
    </w:p>
    <w:p w:rsidR="00E40BE5" w:rsidRPr="00E40BE5" w:rsidRDefault="00801ECF" w:rsidP="00441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41B34">
        <w:rPr>
          <w:rFonts w:ascii="Times New Roman" w:hAnsi="Times New Roman" w:cs="Times New Roman"/>
          <w:sz w:val="28"/>
          <w:szCs w:val="28"/>
        </w:rPr>
        <w:t xml:space="preserve">.3 </w:t>
      </w:r>
      <w:r w:rsidR="00E40BE5" w:rsidRPr="00E40BE5">
        <w:rPr>
          <w:rFonts w:ascii="Times New Roman" w:hAnsi="Times New Roman" w:cs="Times New Roman"/>
          <w:sz w:val="28"/>
          <w:szCs w:val="28"/>
        </w:rPr>
        <w:t xml:space="preserve">Перевозка тела (останков) умершего на кладбище (в крематорий): </w:t>
      </w:r>
    </w:p>
    <w:p w:rsidR="00E40BE5" w:rsidRPr="00E40BE5" w:rsidRDefault="00801ECF" w:rsidP="00441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41B34">
        <w:rPr>
          <w:rFonts w:ascii="Times New Roman" w:hAnsi="Times New Roman" w:cs="Times New Roman"/>
          <w:sz w:val="28"/>
          <w:szCs w:val="28"/>
        </w:rPr>
        <w:t xml:space="preserve">.4 </w:t>
      </w:r>
      <w:r w:rsidR="00E40BE5" w:rsidRPr="00E40BE5">
        <w:rPr>
          <w:rFonts w:ascii="Times New Roman" w:hAnsi="Times New Roman" w:cs="Times New Roman"/>
          <w:sz w:val="28"/>
          <w:szCs w:val="28"/>
        </w:rPr>
        <w:t>Погребение:</w:t>
      </w:r>
    </w:p>
    <w:p w:rsidR="00F60E25" w:rsidRPr="00F60E25" w:rsidRDefault="008B0E14" w:rsidP="00801ECF">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F60E25" w:rsidRPr="00F60E25">
        <w:rPr>
          <w:rFonts w:ascii="Times New Roman" w:hAnsi="Times New Roman" w:cs="Times New Roman"/>
          <w:b w:val="0"/>
          <w:sz w:val="28"/>
          <w:szCs w:val="28"/>
        </w:rPr>
        <w:t xml:space="preserve">Качество услуг, оказываемых на безвозмездной основе в соответствии с гарантированным перечнем услуг по погребению, должно соответствовать санитарным нормам и правилам, техническим условиям и другим документам, установленным законодательством Российской Федерации, и </w:t>
      </w:r>
      <w:r w:rsidR="00F60E25">
        <w:rPr>
          <w:rFonts w:ascii="Times New Roman" w:hAnsi="Times New Roman" w:cs="Times New Roman"/>
          <w:b w:val="0"/>
          <w:sz w:val="28"/>
          <w:szCs w:val="28"/>
        </w:rPr>
        <w:t xml:space="preserve">следующим </w:t>
      </w:r>
      <w:r w:rsidR="00F60E25" w:rsidRPr="00F60E25">
        <w:rPr>
          <w:rFonts w:ascii="Times New Roman" w:hAnsi="Times New Roman" w:cs="Times New Roman"/>
          <w:b w:val="0"/>
          <w:sz w:val="28"/>
          <w:szCs w:val="28"/>
        </w:rPr>
        <w:t>требованиям:</w:t>
      </w:r>
    </w:p>
    <w:p w:rsidR="008B0E14" w:rsidRDefault="008B0E14" w:rsidP="008B0E14">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2.1 </w:t>
      </w:r>
      <w:r w:rsidRPr="00E40BE5">
        <w:rPr>
          <w:rFonts w:ascii="Times New Roman" w:hAnsi="Times New Roman" w:cs="Times New Roman"/>
          <w:b w:val="0"/>
          <w:sz w:val="28"/>
          <w:szCs w:val="28"/>
        </w:rPr>
        <w:t xml:space="preserve">Оформление документов, необходимых для погребения: </w:t>
      </w:r>
    </w:p>
    <w:p w:rsidR="008B0E14" w:rsidRDefault="008B0E14" w:rsidP="008B0E14">
      <w:pPr>
        <w:pStyle w:val="ConsPlusTitle"/>
        <w:spacing w:line="360" w:lineRule="auto"/>
        <w:ind w:firstLine="709"/>
        <w:jc w:val="both"/>
        <w:rPr>
          <w:rFonts w:ascii="Times New Roman" w:hAnsi="Times New Roman" w:cs="Times New Roman"/>
          <w:b w:val="0"/>
          <w:sz w:val="28"/>
          <w:szCs w:val="28"/>
        </w:rPr>
      </w:pPr>
      <w:r w:rsidRPr="00E40BE5">
        <w:rPr>
          <w:rFonts w:ascii="Times New Roman" w:hAnsi="Times New Roman" w:cs="Times New Roman"/>
          <w:b w:val="0"/>
          <w:sz w:val="28"/>
          <w:szCs w:val="28"/>
        </w:rPr>
        <w:t xml:space="preserve">прием заказа на организацию и проведение похорон; </w:t>
      </w:r>
    </w:p>
    <w:p w:rsidR="008B0E14" w:rsidRDefault="008B0E14" w:rsidP="008B0E14">
      <w:pPr>
        <w:pStyle w:val="ConsPlusTitle"/>
        <w:spacing w:line="360" w:lineRule="auto"/>
        <w:ind w:firstLine="709"/>
        <w:jc w:val="both"/>
        <w:rPr>
          <w:rFonts w:ascii="Times New Roman" w:hAnsi="Times New Roman" w:cs="Times New Roman"/>
          <w:b w:val="0"/>
          <w:sz w:val="28"/>
          <w:szCs w:val="28"/>
        </w:rPr>
      </w:pPr>
      <w:r w:rsidRPr="00E40BE5">
        <w:rPr>
          <w:rFonts w:ascii="Times New Roman" w:hAnsi="Times New Roman" w:cs="Times New Roman"/>
          <w:b w:val="0"/>
          <w:sz w:val="28"/>
          <w:szCs w:val="28"/>
        </w:rPr>
        <w:t xml:space="preserve">уточнение местонахождения тела умершего, даты и времени похорон, маршрута следования траурной процессии; </w:t>
      </w:r>
    </w:p>
    <w:p w:rsidR="008B0E14" w:rsidRDefault="008B0E14" w:rsidP="008B0E14">
      <w:pPr>
        <w:pStyle w:val="ConsPlusTitle"/>
        <w:spacing w:line="360" w:lineRule="auto"/>
        <w:ind w:firstLine="709"/>
        <w:jc w:val="both"/>
        <w:rPr>
          <w:rFonts w:ascii="Times New Roman" w:hAnsi="Times New Roman" w:cs="Times New Roman"/>
          <w:b w:val="0"/>
          <w:sz w:val="28"/>
          <w:szCs w:val="28"/>
        </w:rPr>
      </w:pPr>
      <w:r w:rsidRPr="00E40BE5">
        <w:rPr>
          <w:rFonts w:ascii="Times New Roman" w:hAnsi="Times New Roman" w:cs="Times New Roman"/>
          <w:b w:val="0"/>
          <w:sz w:val="28"/>
          <w:szCs w:val="28"/>
        </w:rPr>
        <w:t xml:space="preserve">уточнение размера одежды, роста покойного; </w:t>
      </w:r>
    </w:p>
    <w:p w:rsidR="008B0E14" w:rsidRDefault="008B0E14" w:rsidP="008B0E14">
      <w:pPr>
        <w:pStyle w:val="ConsPlusTitle"/>
        <w:spacing w:line="360" w:lineRule="auto"/>
        <w:ind w:firstLine="709"/>
        <w:jc w:val="both"/>
        <w:rPr>
          <w:rFonts w:ascii="Times New Roman" w:hAnsi="Times New Roman" w:cs="Times New Roman"/>
          <w:b w:val="0"/>
          <w:sz w:val="28"/>
          <w:szCs w:val="28"/>
        </w:rPr>
      </w:pPr>
      <w:r w:rsidRPr="00E40BE5">
        <w:rPr>
          <w:rFonts w:ascii="Times New Roman" w:hAnsi="Times New Roman" w:cs="Times New Roman"/>
          <w:b w:val="0"/>
          <w:sz w:val="28"/>
          <w:szCs w:val="28"/>
        </w:rPr>
        <w:lastRenderedPageBreak/>
        <w:t xml:space="preserve">оформление заказа на услуги автомашины; </w:t>
      </w:r>
    </w:p>
    <w:p w:rsidR="008B0E14" w:rsidRPr="00E40BE5" w:rsidRDefault="008B0E14" w:rsidP="008B0E14">
      <w:pPr>
        <w:pStyle w:val="ConsPlusTitle"/>
        <w:spacing w:line="360" w:lineRule="auto"/>
        <w:ind w:firstLine="709"/>
        <w:jc w:val="both"/>
        <w:rPr>
          <w:rFonts w:ascii="Times New Roman" w:hAnsi="Times New Roman" w:cs="Times New Roman"/>
          <w:b w:val="0"/>
          <w:sz w:val="28"/>
          <w:szCs w:val="28"/>
        </w:rPr>
      </w:pPr>
      <w:r w:rsidRPr="00E40BE5">
        <w:rPr>
          <w:rFonts w:ascii="Times New Roman" w:hAnsi="Times New Roman" w:cs="Times New Roman"/>
          <w:b w:val="0"/>
          <w:sz w:val="28"/>
          <w:szCs w:val="28"/>
        </w:rPr>
        <w:t>оформление заказа на другие предметы и услуги похоронного ритуала; оформление счета заказа</w:t>
      </w:r>
    </w:p>
    <w:p w:rsidR="008B0E14" w:rsidRPr="00E40BE5" w:rsidRDefault="008B0E14" w:rsidP="008B0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E40BE5">
        <w:rPr>
          <w:rFonts w:ascii="Times New Roman" w:hAnsi="Times New Roman" w:cs="Times New Roman"/>
          <w:sz w:val="28"/>
          <w:szCs w:val="28"/>
        </w:rPr>
        <w:t>Предоставление и доставка гроба, других предметов ритуала, необходимых для погребения:</w:t>
      </w:r>
    </w:p>
    <w:p w:rsidR="008B0E14" w:rsidRPr="00E40BE5" w:rsidRDefault="008B0E14" w:rsidP="008B0E14">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 xml:space="preserve">гроб деревянный, длиной </w:t>
      </w:r>
      <w:smartTag w:uri="urn:schemas-microsoft-com:office:smarttags" w:element="metricconverter">
        <w:smartTagPr>
          <w:attr w:name="ProductID" w:val="2 м"/>
        </w:smartTagPr>
        <w:r w:rsidRPr="00E40BE5">
          <w:rPr>
            <w:rFonts w:ascii="Times New Roman" w:hAnsi="Times New Roman" w:cs="Times New Roman"/>
            <w:sz w:val="28"/>
            <w:szCs w:val="28"/>
          </w:rPr>
          <w:t>2 м</w:t>
        </w:r>
      </w:smartTag>
      <w:r w:rsidRPr="00E40BE5">
        <w:rPr>
          <w:rFonts w:ascii="Times New Roman" w:hAnsi="Times New Roman" w:cs="Times New Roman"/>
          <w:sz w:val="28"/>
          <w:szCs w:val="28"/>
        </w:rPr>
        <w:t xml:space="preserve"> (с обивкой х/б тканью);</w:t>
      </w:r>
    </w:p>
    <w:p w:rsidR="008B0E14" w:rsidRPr="00E40BE5" w:rsidRDefault="008B0E14" w:rsidP="008B0E14">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 xml:space="preserve">венок из искусственной хвои и пластмассовых цветов размером </w:t>
      </w:r>
      <w:smartTag w:uri="urn:schemas-microsoft-com:office:smarttags" w:element="metricconverter">
        <w:smartTagPr>
          <w:attr w:name="ProductID" w:val="70 см"/>
        </w:smartTagPr>
        <w:r w:rsidRPr="00E40BE5">
          <w:rPr>
            <w:rFonts w:ascii="Times New Roman" w:hAnsi="Times New Roman" w:cs="Times New Roman"/>
            <w:sz w:val="28"/>
            <w:szCs w:val="28"/>
          </w:rPr>
          <w:t>70 см</w:t>
        </w:r>
      </w:smartTag>
      <w:r w:rsidRPr="00E40BE5">
        <w:rPr>
          <w:rFonts w:ascii="Times New Roman" w:hAnsi="Times New Roman" w:cs="Times New Roman"/>
          <w:sz w:val="28"/>
          <w:szCs w:val="28"/>
        </w:rPr>
        <w:t xml:space="preserve"> х </w:t>
      </w:r>
      <w:smartTag w:uri="urn:schemas-microsoft-com:office:smarttags" w:element="metricconverter">
        <w:smartTagPr>
          <w:attr w:name="ProductID" w:val="45 см"/>
        </w:smartTagPr>
        <w:r w:rsidRPr="00E40BE5">
          <w:rPr>
            <w:rFonts w:ascii="Times New Roman" w:hAnsi="Times New Roman" w:cs="Times New Roman"/>
            <w:sz w:val="28"/>
            <w:szCs w:val="28"/>
          </w:rPr>
          <w:t>45 см</w:t>
        </w:r>
      </w:smartTag>
      <w:r w:rsidRPr="00E40BE5">
        <w:rPr>
          <w:rFonts w:ascii="Times New Roman" w:hAnsi="Times New Roman" w:cs="Times New Roman"/>
          <w:sz w:val="28"/>
          <w:szCs w:val="28"/>
        </w:rPr>
        <w:t>;</w:t>
      </w:r>
    </w:p>
    <w:p w:rsidR="008B0E14" w:rsidRPr="00E40BE5" w:rsidRDefault="008B0E14" w:rsidP="008B0E14">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доставка гроба, венка по местонахождению умершего (к дому, к зданию морга) без транспортных услуг;</w:t>
      </w:r>
    </w:p>
    <w:p w:rsidR="008B0E14" w:rsidRPr="00E40BE5" w:rsidRDefault="008B0E14" w:rsidP="008B0E14">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получение счета заказа;</w:t>
      </w:r>
    </w:p>
    <w:p w:rsidR="008B0E14" w:rsidRPr="00E40BE5" w:rsidRDefault="008B0E14" w:rsidP="008B0E14">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снятие гроба, венка со стеллажа;</w:t>
      </w:r>
    </w:p>
    <w:p w:rsidR="008B0E14" w:rsidRPr="00E40BE5" w:rsidRDefault="008B0E14" w:rsidP="008B0E14">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вынос из помещения магазина;</w:t>
      </w:r>
    </w:p>
    <w:p w:rsidR="008B0E14" w:rsidRPr="00E40BE5" w:rsidRDefault="008B0E14" w:rsidP="008B0E14">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погрузка на автомашину;</w:t>
      </w:r>
    </w:p>
    <w:p w:rsidR="008B0E14" w:rsidRPr="00E40BE5" w:rsidRDefault="008B0E14" w:rsidP="008B0E14">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снятие гроба, венка с автомашины;</w:t>
      </w:r>
    </w:p>
    <w:p w:rsidR="008B0E14" w:rsidRPr="00E40BE5" w:rsidRDefault="008B0E14" w:rsidP="008B0E14">
      <w:pPr>
        <w:pStyle w:val="ConsPlusTitle"/>
        <w:spacing w:line="360" w:lineRule="auto"/>
        <w:ind w:firstLine="709"/>
        <w:jc w:val="both"/>
        <w:rPr>
          <w:rFonts w:ascii="Times New Roman" w:hAnsi="Times New Roman" w:cs="Times New Roman"/>
          <w:b w:val="0"/>
          <w:sz w:val="28"/>
          <w:szCs w:val="28"/>
        </w:rPr>
      </w:pPr>
      <w:r w:rsidRPr="00E40BE5">
        <w:rPr>
          <w:rFonts w:ascii="Times New Roman" w:hAnsi="Times New Roman" w:cs="Times New Roman"/>
          <w:b w:val="0"/>
          <w:sz w:val="28"/>
          <w:szCs w:val="28"/>
        </w:rPr>
        <w:t>доставка к дому (к зданию морга)</w:t>
      </w:r>
    </w:p>
    <w:p w:rsidR="008B0E14" w:rsidRPr="00E40BE5" w:rsidRDefault="008B0E14" w:rsidP="008B0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E40BE5">
        <w:rPr>
          <w:rFonts w:ascii="Times New Roman" w:hAnsi="Times New Roman" w:cs="Times New Roman"/>
          <w:sz w:val="28"/>
          <w:szCs w:val="28"/>
        </w:rPr>
        <w:t xml:space="preserve">Перевозка тела (останков) умершего на кладбище (в крематорий): </w:t>
      </w:r>
    </w:p>
    <w:p w:rsidR="008B0E14" w:rsidRPr="00E40BE5" w:rsidRDefault="008B0E14" w:rsidP="008B0E14">
      <w:pPr>
        <w:pStyle w:val="ConsPlusTitle"/>
        <w:spacing w:line="360" w:lineRule="auto"/>
        <w:ind w:firstLine="709"/>
        <w:jc w:val="both"/>
        <w:rPr>
          <w:rFonts w:ascii="Times New Roman" w:hAnsi="Times New Roman" w:cs="Times New Roman"/>
          <w:b w:val="0"/>
          <w:sz w:val="28"/>
          <w:szCs w:val="28"/>
        </w:rPr>
      </w:pPr>
      <w:r w:rsidRPr="00E40BE5">
        <w:rPr>
          <w:rFonts w:ascii="Times New Roman" w:hAnsi="Times New Roman" w:cs="Times New Roman"/>
          <w:b w:val="0"/>
          <w:sz w:val="28"/>
          <w:szCs w:val="28"/>
        </w:rPr>
        <w:t>транспортные услуги - 3,5 час</w:t>
      </w:r>
    </w:p>
    <w:p w:rsidR="008B0E14" w:rsidRPr="00E40BE5" w:rsidRDefault="008B0E14" w:rsidP="00577E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E40BE5">
        <w:rPr>
          <w:rFonts w:ascii="Times New Roman" w:hAnsi="Times New Roman" w:cs="Times New Roman"/>
          <w:sz w:val="28"/>
          <w:szCs w:val="28"/>
        </w:rPr>
        <w:t>Погребение:</w:t>
      </w:r>
    </w:p>
    <w:p w:rsidR="008B0E14" w:rsidRPr="00E40BE5" w:rsidRDefault="008B0E14" w:rsidP="00577E32">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забивка крышки гроба;</w:t>
      </w:r>
    </w:p>
    <w:p w:rsidR="008B0E14" w:rsidRPr="00E40BE5" w:rsidRDefault="008B0E14" w:rsidP="00577E32">
      <w:pPr>
        <w:spacing w:after="0"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опускание в могилу;</w:t>
      </w:r>
    </w:p>
    <w:p w:rsidR="00247787" w:rsidRDefault="008B0E14" w:rsidP="00577E32">
      <w:pPr>
        <w:pStyle w:val="ConsPlusNormal"/>
        <w:spacing w:line="360" w:lineRule="auto"/>
        <w:ind w:firstLine="709"/>
        <w:jc w:val="both"/>
        <w:rPr>
          <w:rFonts w:ascii="Times New Roman" w:hAnsi="Times New Roman" w:cs="Times New Roman"/>
          <w:sz w:val="28"/>
          <w:szCs w:val="28"/>
        </w:rPr>
      </w:pPr>
      <w:r w:rsidRPr="00E40BE5">
        <w:rPr>
          <w:rFonts w:ascii="Times New Roman" w:hAnsi="Times New Roman" w:cs="Times New Roman"/>
          <w:sz w:val="28"/>
          <w:szCs w:val="28"/>
        </w:rPr>
        <w:t>засыпка могилы;</w:t>
      </w:r>
      <w:r w:rsidR="00247787" w:rsidRPr="00247787">
        <w:rPr>
          <w:rFonts w:ascii="Times New Roman" w:hAnsi="Times New Roman" w:cs="Times New Roman"/>
          <w:sz w:val="28"/>
          <w:szCs w:val="28"/>
        </w:rPr>
        <w:t xml:space="preserve"> </w:t>
      </w:r>
    </w:p>
    <w:p w:rsidR="00247787" w:rsidRDefault="008B0E14" w:rsidP="00577E32">
      <w:pPr>
        <w:pStyle w:val="ConsPlusNormal"/>
        <w:spacing w:line="360" w:lineRule="auto"/>
        <w:ind w:firstLine="709"/>
        <w:jc w:val="both"/>
      </w:pPr>
      <w:r w:rsidRPr="00441B34">
        <w:rPr>
          <w:rFonts w:ascii="Times New Roman" w:hAnsi="Times New Roman" w:cs="Times New Roman"/>
          <w:sz w:val="28"/>
          <w:szCs w:val="28"/>
        </w:rPr>
        <w:t>устройство надмогильного холма</w:t>
      </w:r>
      <w:r w:rsidR="00577E32">
        <w:rPr>
          <w:rFonts w:ascii="Times New Roman" w:hAnsi="Times New Roman" w:cs="Times New Roman"/>
          <w:sz w:val="28"/>
          <w:szCs w:val="28"/>
        </w:rPr>
        <w:t>,</w:t>
      </w:r>
      <w:r w:rsidR="00247787" w:rsidRPr="00247787">
        <w:rPr>
          <w:rFonts w:ascii="Times New Roman" w:hAnsi="Times New Roman" w:cs="Times New Roman"/>
          <w:b/>
          <w:sz w:val="28"/>
          <w:szCs w:val="28"/>
        </w:rPr>
        <w:t xml:space="preserve"> </w:t>
      </w:r>
      <w:r w:rsidR="00247787" w:rsidRPr="00577E32">
        <w:rPr>
          <w:rFonts w:ascii="Times New Roman" w:hAnsi="Times New Roman" w:cs="Times New Roman"/>
          <w:sz w:val="28"/>
          <w:szCs w:val="28"/>
        </w:rPr>
        <w:t>высотой не менее 0,5 м от поверхности земли;</w:t>
      </w:r>
    </w:p>
    <w:p w:rsidR="00E41852" w:rsidRDefault="00577E32" w:rsidP="00577E32">
      <w:pPr>
        <w:pStyle w:val="ConsPlusNormal"/>
        <w:spacing w:line="360" w:lineRule="auto"/>
        <w:ind w:firstLine="709"/>
        <w:jc w:val="both"/>
        <w:rPr>
          <w:rFonts w:ascii="Times New Roman" w:hAnsi="Times New Roman" w:cs="Times New Roman"/>
          <w:sz w:val="28"/>
          <w:szCs w:val="28"/>
        </w:rPr>
      </w:pPr>
      <w:r w:rsidRPr="00577E32">
        <w:rPr>
          <w:rFonts w:ascii="Times New Roman" w:hAnsi="Times New Roman" w:cs="Times New Roman"/>
          <w:sz w:val="28"/>
          <w:szCs w:val="28"/>
        </w:rPr>
        <w:t>установка памятника «Временный» из мраморной крошки</w:t>
      </w:r>
      <w:r w:rsidR="00AD34BC" w:rsidRPr="00577E32">
        <w:rPr>
          <w:rFonts w:ascii="Times New Roman" w:hAnsi="Times New Roman" w:cs="Times New Roman"/>
          <w:sz w:val="28"/>
          <w:szCs w:val="28"/>
        </w:rPr>
        <w:t xml:space="preserve"> с надписью (</w:t>
      </w:r>
      <w:r w:rsidR="00E41852" w:rsidRPr="00577E32">
        <w:rPr>
          <w:rFonts w:ascii="Times New Roman" w:hAnsi="Times New Roman" w:cs="Times New Roman"/>
          <w:sz w:val="28"/>
          <w:szCs w:val="28"/>
        </w:rPr>
        <w:t>фамилия, имя, отчество, даты рождения и смерти).</w:t>
      </w:r>
    </w:p>
    <w:p w:rsidR="00EC28D9" w:rsidRPr="00577E32" w:rsidRDefault="00EC28D9" w:rsidP="00577E3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Копка могилы </w:t>
      </w:r>
      <w:r w:rsidRPr="000223B2">
        <w:rPr>
          <w:rFonts w:ascii="Times New Roman" w:hAnsi="Times New Roman" w:cs="Times New Roman"/>
          <w:sz w:val="28"/>
          <w:szCs w:val="28"/>
        </w:rPr>
        <w:t>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r>
        <w:rPr>
          <w:rFonts w:ascii="Times New Roman" w:hAnsi="Times New Roman" w:cs="Times New Roman"/>
          <w:sz w:val="28"/>
          <w:szCs w:val="28"/>
        </w:rPr>
        <w:t>.</w:t>
      </w:r>
    </w:p>
    <w:p w:rsidR="005373D6" w:rsidRDefault="00EC28D9" w:rsidP="00577E32">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5373D6">
        <w:rPr>
          <w:rFonts w:ascii="Times New Roman" w:hAnsi="Times New Roman" w:cs="Times New Roman"/>
          <w:b w:val="0"/>
          <w:sz w:val="28"/>
          <w:szCs w:val="28"/>
        </w:rPr>
        <w:t xml:space="preserve">. </w:t>
      </w:r>
      <w:r w:rsidR="005373D6" w:rsidRPr="005373D6">
        <w:rPr>
          <w:rFonts w:ascii="Times New Roman" w:hAnsi="Times New Roman" w:cs="Times New Roman"/>
          <w:b w:val="0"/>
          <w:sz w:val="28"/>
          <w:szCs w:val="28"/>
        </w:rPr>
        <w:t>Стоимость услуг, предоставляемых согласно гарантированному переч</w:t>
      </w:r>
      <w:r w:rsidR="005373D6" w:rsidRPr="005373D6">
        <w:rPr>
          <w:rFonts w:ascii="Times New Roman" w:hAnsi="Times New Roman" w:cs="Times New Roman"/>
          <w:b w:val="0"/>
          <w:sz w:val="28"/>
          <w:szCs w:val="28"/>
        </w:rPr>
        <w:lastRenderedPageBreak/>
        <w:t>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0223B2" w:rsidRDefault="00EC28D9" w:rsidP="000223B2">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5373D6">
        <w:rPr>
          <w:rFonts w:ascii="Times New Roman" w:hAnsi="Times New Roman" w:cs="Times New Roman"/>
          <w:b w:val="0"/>
          <w:sz w:val="28"/>
          <w:szCs w:val="28"/>
        </w:rPr>
        <w:t>. Не допускается отказ</w:t>
      </w:r>
      <w:r w:rsidR="00F60E25">
        <w:rPr>
          <w:rFonts w:ascii="Times New Roman" w:hAnsi="Times New Roman" w:cs="Times New Roman"/>
          <w:b w:val="0"/>
          <w:sz w:val="28"/>
          <w:szCs w:val="28"/>
        </w:rPr>
        <w:t xml:space="preserve"> специализированной службы </w:t>
      </w:r>
      <w:r w:rsidR="00F60E25" w:rsidRPr="005373D6">
        <w:rPr>
          <w:rFonts w:ascii="Times New Roman" w:hAnsi="Times New Roman" w:cs="Times New Roman"/>
          <w:b w:val="0"/>
          <w:sz w:val="28"/>
          <w:szCs w:val="28"/>
        </w:rPr>
        <w:t>по вопросам похоронного дела</w:t>
      </w:r>
      <w:r w:rsidR="00F60E25">
        <w:rPr>
          <w:rFonts w:ascii="Times New Roman" w:hAnsi="Times New Roman" w:cs="Times New Roman"/>
          <w:b w:val="0"/>
          <w:sz w:val="28"/>
          <w:szCs w:val="28"/>
        </w:rPr>
        <w:t xml:space="preserve"> в оказании указанных услуг в рамках </w:t>
      </w:r>
      <w:r w:rsidR="00F60E25" w:rsidRPr="00F60E25">
        <w:rPr>
          <w:rFonts w:ascii="Times New Roman" w:hAnsi="Times New Roman" w:cs="Times New Roman"/>
          <w:b w:val="0"/>
          <w:sz w:val="28"/>
          <w:szCs w:val="28"/>
        </w:rPr>
        <w:t>гарантированного перечня услуг по погребению</w:t>
      </w:r>
      <w:r w:rsidR="00F60E25">
        <w:rPr>
          <w:rFonts w:ascii="Times New Roman" w:hAnsi="Times New Roman" w:cs="Times New Roman"/>
          <w:b w:val="0"/>
          <w:sz w:val="28"/>
          <w:szCs w:val="28"/>
        </w:rPr>
        <w:t xml:space="preserve"> в связи с отсутствием необходимых средств, а также по другим основаниям.</w:t>
      </w:r>
    </w:p>
    <w:p w:rsidR="00F60E25" w:rsidRPr="000223B2" w:rsidRDefault="00EC28D9" w:rsidP="000223B2">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F60E25" w:rsidRPr="000223B2">
        <w:rPr>
          <w:rFonts w:ascii="Times New Roman" w:hAnsi="Times New Roman" w:cs="Times New Roman"/>
          <w:b w:val="0"/>
          <w:sz w:val="28"/>
          <w:szCs w:val="28"/>
        </w:rPr>
        <w:t>.</w:t>
      </w:r>
      <w:r w:rsidR="00F60E25" w:rsidRPr="000223B2">
        <w:rPr>
          <w:b w:val="0"/>
          <w:sz w:val="28"/>
          <w:szCs w:val="28"/>
        </w:rPr>
        <w:t xml:space="preserve"> </w:t>
      </w:r>
      <w:r w:rsidR="00F60E25" w:rsidRPr="000223B2">
        <w:rPr>
          <w:rFonts w:ascii="Times New Roman" w:hAnsi="Times New Roman" w:cs="Times New Roman"/>
          <w:b w:val="0"/>
          <w:sz w:val="28"/>
          <w:szCs w:val="28"/>
        </w:rPr>
        <w:t xml:space="preserve">Гражданам, получившим </w:t>
      </w:r>
      <w:r w:rsidR="000223B2">
        <w:rPr>
          <w:rFonts w:ascii="Times New Roman" w:hAnsi="Times New Roman" w:cs="Times New Roman"/>
          <w:b w:val="0"/>
          <w:sz w:val="28"/>
          <w:szCs w:val="28"/>
        </w:rPr>
        <w:t>услуги по погребению согласно гарантированному перечню</w:t>
      </w:r>
      <w:r w:rsidR="00F60E25" w:rsidRPr="000223B2">
        <w:rPr>
          <w:rFonts w:ascii="Times New Roman" w:hAnsi="Times New Roman" w:cs="Times New Roman"/>
          <w:b w:val="0"/>
          <w:sz w:val="28"/>
          <w:szCs w:val="28"/>
        </w:rPr>
        <w:t xml:space="preserve"> услуг по погребению, социальное пособие</w:t>
      </w:r>
      <w:r w:rsidR="000223B2">
        <w:rPr>
          <w:rFonts w:ascii="Times New Roman" w:hAnsi="Times New Roman" w:cs="Times New Roman"/>
          <w:b w:val="0"/>
          <w:sz w:val="28"/>
          <w:szCs w:val="28"/>
        </w:rPr>
        <w:t xml:space="preserve"> по погребению, предусмотренное статьей 10 Федерального закона от 12.01.1996 № 8-ФЗ «О погребении и похоронном деле»,</w:t>
      </w:r>
      <w:r w:rsidR="00F60E25" w:rsidRPr="000223B2">
        <w:rPr>
          <w:rFonts w:ascii="Times New Roman" w:hAnsi="Times New Roman" w:cs="Times New Roman"/>
          <w:b w:val="0"/>
          <w:sz w:val="28"/>
          <w:szCs w:val="28"/>
        </w:rPr>
        <w:t xml:space="preserve"> не выплачивается.</w:t>
      </w:r>
    </w:p>
    <w:p w:rsidR="000223B2" w:rsidRPr="000223B2" w:rsidRDefault="00EC28D9" w:rsidP="000223B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bookmarkStart w:id="1" w:name="_GoBack"/>
      <w:bookmarkEnd w:id="1"/>
      <w:r w:rsidR="00F60E25">
        <w:rPr>
          <w:rFonts w:ascii="Times New Roman" w:hAnsi="Times New Roman" w:cs="Times New Roman"/>
          <w:sz w:val="28"/>
          <w:szCs w:val="28"/>
        </w:rPr>
        <w:t xml:space="preserve">. </w:t>
      </w:r>
      <w:r w:rsidR="000223B2" w:rsidRPr="000223B2">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F60E25" w:rsidRPr="00F60E25" w:rsidRDefault="00F60E25" w:rsidP="008B0E14">
      <w:pPr>
        <w:pStyle w:val="ConsPlusTitle"/>
        <w:spacing w:line="360" w:lineRule="auto"/>
        <w:ind w:firstLine="709"/>
        <w:jc w:val="both"/>
        <w:rPr>
          <w:rFonts w:ascii="Times New Roman" w:hAnsi="Times New Roman" w:cs="Times New Roman"/>
          <w:b w:val="0"/>
          <w:sz w:val="28"/>
          <w:szCs w:val="28"/>
        </w:rPr>
      </w:pPr>
    </w:p>
    <w:p w:rsidR="008B0E14" w:rsidRDefault="008B0E14" w:rsidP="008B0E14">
      <w:pPr>
        <w:pStyle w:val="ConsPlusNormal"/>
        <w:spacing w:before="220"/>
        <w:ind w:firstLine="709"/>
        <w:jc w:val="both"/>
        <w:rPr>
          <w:rFonts w:ascii="Times New Roman" w:hAnsi="Times New Roman" w:cs="Times New Roman"/>
          <w:b/>
          <w:sz w:val="28"/>
          <w:szCs w:val="28"/>
        </w:rPr>
      </w:pPr>
    </w:p>
    <w:p w:rsidR="00E3281F" w:rsidRPr="00441B34" w:rsidRDefault="00E3281F" w:rsidP="00441B34">
      <w:pPr>
        <w:pStyle w:val="ConsPlusTitle"/>
        <w:spacing w:line="360" w:lineRule="auto"/>
        <w:ind w:firstLine="709"/>
        <w:jc w:val="both"/>
        <w:rPr>
          <w:rFonts w:ascii="Times New Roman" w:hAnsi="Times New Roman" w:cs="Times New Roman"/>
          <w:b w:val="0"/>
          <w:sz w:val="28"/>
          <w:szCs w:val="28"/>
        </w:rPr>
      </w:pPr>
    </w:p>
    <w:sectPr w:rsidR="00E3281F" w:rsidRPr="00441B34" w:rsidSect="007C467E">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0E" w:rsidRDefault="005D2D0E" w:rsidP="00483C0B">
      <w:pPr>
        <w:spacing w:after="0" w:line="240" w:lineRule="auto"/>
      </w:pPr>
      <w:r>
        <w:separator/>
      </w:r>
    </w:p>
  </w:endnote>
  <w:endnote w:type="continuationSeparator" w:id="0">
    <w:p w:rsidR="005D2D0E" w:rsidRDefault="005D2D0E" w:rsidP="0048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0E" w:rsidRDefault="005D2D0E" w:rsidP="00483C0B">
      <w:pPr>
        <w:spacing w:after="0" w:line="240" w:lineRule="auto"/>
      </w:pPr>
      <w:r>
        <w:separator/>
      </w:r>
    </w:p>
  </w:footnote>
  <w:footnote w:type="continuationSeparator" w:id="0">
    <w:p w:rsidR="005D2D0E" w:rsidRDefault="005D2D0E" w:rsidP="00483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8551"/>
      <w:docPartObj>
        <w:docPartGallery w:val="Page Numbers (Top of Page)"/>
        <w:docPartUnique/>
      </w:docPartObj>
    </w:sdtPr>
    <w:sdtEndPr>
      <w:rPr>
        <w:rFonts w:ascii="Times New Roman" w:hAnsi="Times New Roman" w:cs="Times New Roman"/>
        <w:sz w:val="28"/>
        <w:szCs w:val="28"/>
      </w:rPr>
    </w:sdtEndPr>
    <w:sdtContent>
      <w:p w:rsidR="00483C0B" w:rsidRPr="00DD71DB" w:rsidRDefault="00CF1791">
        <w:pPr>
          <w:pStyle w:val="a4"/>
          <w:jc w:val="center"/>
          <w:rPr>
            <w:rFonts w:ascii="Times New Roman" w:hAnsi="Times New Roman" w:cs="Times New Roman"/>
            <w:sz w:val="28"/>
            <w:szCs w:val="28"/>
          </w:rPr>
        </w:pPr>
        <w:r w:rsidRPr="00DD71DB">
          <w:rPr>
            <w:rFonts w:ascii="Times New Roman" w:hAnsi="Times New Roman" w:cs="Times New Roman"/>
            <w:sz w:val="28"/>
            <w:szCs w:val="28"/>
          </w:rPr>
          <w:fldChar w:fldCharType="begin"/>
        </w:r>
        <w:r w:rsidR="00483C0B" w:rsidRPr="00DD71DB">
          <w:rPr>
            <w:rFonts w:ascii="Times New Roman" w:hAnsi="Times New Roman" w:cs="Times New Roman"/>
            <w:sz w:val="28"/>
            <w:szCs w:val="28"/>
          </w:rPr>
          <w:instrText>PAGE   \* MERGEFORMAT</w:instrText>
        </w:r>
        <w:r w:rsidRPr="00DD71DB">
          <w:rPr>
            <w:rFonts w:ascii="Times New Roman" w:hAnsi="Times New Roman" w:cs="Times New Roman"/>
            <w:sz w:val="28"/>
            <w:szCs w:val="28"/>
          </w:rPr>
          <w:fldChar w:fldCharType="separate"/>
        </w:r>
        <w:r w:rsidR="00EC28D9">
          <w:rPr>
            <w:rFonts w:ascii="Times New Roman" w:hAnsi="Times New Roman" w:cs="Times New Roman"/>
            <w:noProof/>
            <w:sz w:val="28"/>
            <w:szCs w:val="28"/>
          </w:rPr>
          <w:t>2</w:t>
        </w:r>
        <w:r w:rsidRPr="00DD71DB">
          <w:rPr>
            <w:rFonts w:ascii="Times New Roman" w:hAnsi="Times New Roman" w:cs="Times New Roman"/>
            <w:sz w:val="28"/>
            <w:szCs w:val="28"/>
          </w:rPr>
          <w:fldChar w:fldCharType="end"/>
        </w:r>
      </w:p>
    </w:sdtContent>
  </w:sdt>
  <w:p w:rsidR="00483C0B" w:rsidRDefault="00483C0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3129E"/>
    <w:rsid w:val="00014483"/>
    <w:rsid w:val="00017A0B"/>
    <w:rsid w:val="000223B2"/>
    <w:rsid w:val="00036618"/>
    <w:rsid w:val="00037DCE"/>
    <w:rsid w:val="00041849"/>
    <w:rsid w:val="00042DBA"/>
    <w:rsid w:val="000447BA"/>
    <w:rsid w:val="00060B6F"/>
    <w:rsid w:val="00081448"/>
    <w:rsid w:val="00084432"/>
    <w:rsid w:val="00084F10"/>
    <w:rsid w:val="00093BD7"/>
    <w:rsid w:val="0009467C"/>
    <w:rsid w:val="00097708"/>
    <w:rsid w:val="000A6A4A"/>
    <w:rsid w:val="000B696D"/>
    <w:rsid w:val="000D0882"/>
    <w:rsid w:val="000D27D9"/>
    <w:rsid w:val="000E3FA4"/>
    <w:rsid w:val="000E4850"/>
    <w:rsid w:val="000E61A8"/>
    <w:rsid w:val="000F4813"/>
    <w:rsid w:val="000F6678"/>
    <w:rsid w:val="001054E7"/>
    <w:rsid w:val="001104E1"/>
    <w:rsid w:val="00117350"/>
    <w:rsid w:val="001313BC"/>
    <w:rsid w:val="00146842"/>
    <w:rsid w:val="00150805"/>
    <w:rsid w:val="00151590"/>
    <w:rsid w:val="001647FF"/>
    <w:rsid w:val="00191B31"/>
    <w:rsid w:val="001B118F"/>
    <w:rsid w:val="001D3A3C"/>
    <w:rsid w:val="00206002"/>
    <w:rsid w:val="00245367"/>
    <w:rsid w:val="00247787"/>
    <w:rsid w:val="00261BE7"/>
    <w:rsid w:val="002636B6"/>
    <w:rsid w:val="00285E7A"/>
    <w:rsid w:val="002876AC"/>
    <w:rsid w:val="002950CD"/>
    <w:rsid w:val="00296D58"/>
    <w:rsid w:val="002B12BD"/>
    <w:rsid w:val="002B49FE"/>
    <w:rsid w:val="002C2DD7"/>
    <w:rsid w:val="002F7F8B"/>
    <w:rsid w:val="0031353A"/>
    <w:rsid w:val="00322A78"/>
    <w:rsid w:val="00343460"/>
    <w:rsid w:val="00355D88"/>
    <w:rsid w:val="00362DF4"/>
    <w:rsid w:val="00374442"/>
    <w:rsid w:val="00376AE5"/>
    <w:rsid w:val="00384A61"/>
    <w:rsid w:val="00384D82"/>
    <w:rsid w:val="003874E1"/>
    <w:rsid w:val="00391837"/>
    <w:rsid w:val="00393B4C"/>
    <w:rsid w:val="003A02D1"/>
    <w:rsid w:val="003A31DF"/>
    <w:rsid w:val="003A7D62"/>
    <w:rsid w:val="003C0C34"/>
    <w:rsid w:val="003D730A"/>
    <w:rsid w:val="003D7F2F"/>
    <w:rsid w:val="003E0508"/>
    <w:rsid w:val="00405B95"/>
    <w:rsid w:val="00407AF0"/>
    <w:rsid w:val="0044180D"/>
    <w:rsid w:val="00441B34"/>
    <w:rsid w:val="004470B0"/>
    <w:rsid w:val="00447C67"/>
    <w:rsid w:val="004653AF"/>
    <w:rsid w:val="00477D5A"/>
    <w:rsid w:val="0048112A"/>
    <w:rsid w:val="00483C0B"/>
    <w:rsid w:val="00492017"/>
    <w:rsid w:val="004A74F8"/>
    <w:rsid w:val="004B192C"/>
    <w:rsid w:val="004D1E55"/>
    <w:rsid w:val="005016F1"/>
    <w:rsid w:val="00514B06"/>
    <w:rsid w:val="0051760D"/>
    <w:rsid w:val="0052559A"/>
    <w:rsid w:val="005373D6"/>
    <w:rsid w:val="0054019C"/>
    <w:rsid w:val="0054715F"/>
    <w:rsid w:val="00572C56"/>
    <w:rsid w:val="005757A6"/>
    <w:rsid w:val="00577E32"/>
    <w:rsid w:val="005809F4"/>
    <w:rsid w:val="005A76D6"/>
    <w:rsid w:val="005D2D0E"/>
    <w:rsid w:val="005D344E"/>
    <w:rsid w:val="005D4AF3"/>
    <w:rsid w:val="005E34AB"/>
    <w:rsid w:val="005E6229"/>
    <w:rsid w:val="005E697E"/>
    <w:rsid w:val="005F045F"/>
    <w:rsid w:val="005F5C31"/>
    <w:rsid w:val="005F6037"/>
    <w:rsid w:val="00616EB5"/>
    <w:rsid w:val="006310A1"/>
    <w:rsid w:val="00631AD6"/>
    <w:rsid w:val="00655E54"/>
    <w:rsid w:val="0067470B"/>
    <w:rsid w:val="00683751"/>
    <w:rsid w:val="00683E68"/>
    <w:rsid w:val="006846D3"/>
    <w:rsid w:val="00685F1B"/>
    <w:rsid w:val="006A0398"/>
    <w:rsid w:val="006A7E2E"/>
    <w:rsid w:val="006B2D36"/>
    <w:rsid w:val="006C21E7"/>
    <w:rsid w:val="006C2B77"/>
    <w:rsid w:val="00714325"/>
    <w:rsid w:val="00716091"/>
    <w:rsid w:val="0073180A"/>
    <w:rsid w:val="00733DC4"/>
    <w:rsid w:val="00734527"/>
    <w:rsid w:val="007350A7"/>
    <w:rsid w:val="00743E1F"/>
    <w:rsid w:val="00767D33"/>
    <w:rsid w:val="00771F5A"/>
    <w:rsid w:val="00793CEB"/>
    <w:rsid w:val="007B2575"/>
    <w:rsid w:val="007B3792"/>
    <w:rsid w:val="007C3B93"/>
    <w:rsid w:val="007C467E"/>
    <w:rsid w:val="007C547B"/>
    <w:rsid w:val="007D5DC3"/>
    <w:rsid w:val="007E061B"/>
    <w:rsid w:val="007E26DF"/>
    <w:rsid w:val="007F0A79"/>
    <w:rsid w:val="00800103"/>
    <w:rsid w:val="00801ECF"/>
    <w:rsid w:val="0080249C"/>
    <w:rsid w:val="00811E1D"/>
    <w:rsid w:val="00823C5E"/>
    <w:rsid w:val="008266E5"/>
    <w:rsid w:val="00826FDA"/>
    <w:rsid w:val="00844109"/>
    <w:rsid w:val="008502E1"/>
    <w:rsid w:val="00852BF0"/>
    <w:rsid w:val="00863AAF"/>
    <w:rsid w:val="00884D99"/>
    <w:rsid w:val="00892338"/>
    <w:rsid w:val="00892E4C"/>
    <w:rsid w:val="008B0E14"/>
    <w:rsid w:val="008B472E"/>
    <w:rsid w:val="008C0E93"/>
    <w:rsid w:val="008C2D08"/>
    <w:rsid w:val="008D0F05"/>
    <w:rsid w:val="008D3619"/>
    <w:rsid w:val="008D73B9"/>
    <w:rsid w:val="009072F7"/>
    <w:rsid w:val="00925641"/>
    <w:rsid w:val="00932A11"/>
    <w:rsid w:val="00937CF2"/>
    <w:rsid w:val="009442C9"/>
    <w:rsid w:val="0099242E"/>
    <w:rsid w:val="00993CA1"/>
    <w:rsid w:val="009950E2"/>
    <w:rsid w:val="009973B0"/>
    <w:rsid w:val="009B17CA"/>
    <w:rsid w:val="009C1CC7"/>
    <w:rsid w:val="009C26A2"/>
    <w:rsid w:val="009E2584"/>
    <w:rsid w:val="009E40E0"/>
    <w:rsid w:val="009F10F8"/>
    <w:rsid w:val="009F253B"/>
    <w:rsid w:val="00A01D94"/>
    <w:rsid w:val="00A03C90"/>
    <w:rsid w:val="00A2555B"/>
    <w:rsid w:val="00A3129E"/>
    <w:rsid w:val="00A45728"/>
    <w:rsid w:val="00A56231"/>
    <w:rsid w:val="00A7259D"/>
    <w:rsid w:val="00A85DAC"/>
    <w:rsid w:val="00AC1CB9"/>
    <w:rsid w:val="00AC2AF2"/>
    <w:rsid w:val="00AC483B"/>
    <w:rsid w:val="00AD2F8A"/>
    <w:rsid w:val="00AD34BC"/>
    <w:rsid w:val="00AD5BBA"/>
    <w:rsid w:val="00AF1683"/>
    <w:rsid w:val="00AF1DD6"/>
    <w:rsid w:val="00B2492B"/>
    <w:rsid w:val="00B32062"/>
    <w:rsid w:val="00B4403E"/>
    <w:rsid w:val="00B51307"/>
    <w:rsid w:val="00B84177"/>
    <w:rsid w:val="00B97EEE"/>
    <w:rsid w:val="00BA2F3A"/>
    <w:rsid w:val="00BA6716"/>
    <w:rsid w:val="00BB33C5"/>
    <w:rsid w:val="00BC2DCA"/>
    <w:rsid w:val="00BC5138"/>
    <w:rsid w:val="00BD6B24"/>
    <w:rsid w:val="00BE51DB"/>
    <w:rsid w:val="00BE6B25"/>
    <w:rsid w:val="00BF288E"/>
    <w:rsid w:val="00C14585"/>
    <w:rsid w:val="00C20074"/>
    <w:rsid w:val="00C24056"/>
    <w:rsid w:val="00C314C1"/>
    <w:rsid w:val="00C3444D"/>
    <w:rsid w:val="00C5424F"/>
    <w:rsid w:val="00C65FAE"/>
    <w:rsid w:val="00C700E1"/>
    <w:rsid w:val="00C773A4"/>
    <w:rsid w:val="00C864A5"/>
    <w:rsid w:val="00CA232C"/>
    <w:rsid w:val="00CA407A"/>
    <w:rsid w:val="00CA451F"/>
    <w:rsid w:val="00CC568A"/>
    <w:rsid w:val="00CE7CEE"/>
    <w:rsid w:val="00CF1791"/>
    <w:rsid w:val="00CF36EB"/>
    <w:rsid w:val="00D01418"/>
    <w:rsid w:val="00D07FFE"/>
    <w:rsid w:val="00D1557C"/>
    <w:rsid w:val="00D5135E"/>
    <w:rsid w:val="00D53AAA"/>
    <w:rsid w:val="00D77105"/>
    <w:rsid w:val="00D84206"/>
    <w:rsid w:val="00D8737C"/>
    <w:rsid w:val="00DA652F"/>
    <w:rsid w:val="00DC671F"/>
    <w:rsid w:val="00DD71DB"/>
    <w:rsid w:val="00DE56E2"/>
    <w:rsid w:val="00DF345B"/>
    <w:rsid w:val="00E042A9"/>
    <w:rsid w:val="00E16DE7"/>
    <w:rsid w:val="00E3281F"/>
    <w:rsid w:val="00E36871"/>
    <w:rsid w:val="00E37E11"/>
    <w:rsid w:val="00E40BE5"/>
    <w:rsid w:val="00E41852"/>
    <w:rsid w:val="00E43C9B"/>
    <w:rsid w:val="00E46AD8"/>
    <w:rsid w:val="00E504EE"/>
    <w:rsid w:val="00E50794"/>
    <w:rsid w:val="00E90D99"/>
    <w:rsid w:val="00EA1E57"/>
    <w:rsid w:val="00EB14C5"/>
    <w:rsid w:val="00EC2500"/>
    <w:rsid w:val="00EC28D9"/>
    <w:rsid w:val="00EC2FBE"/>
    <w:rsid w:val="00ED1C5E"/>
    <w:rsid w:val="00ED5A33"/>
    <w:rsid w:val="00ED7A9A"/>
    <w:rsid w:val="00EE4031"/>
    <w:rsid w:val="00F0188B"/>
    <w:rsid w:val="00F21076"/>
    <w:rsid w:val="00F32C2D"/>
    <w:rsid w:val="00F35378"/>
    <w:rsid w:val="00F422F7"/>
    <w:rsid w:val="00F43336"/>
    <w:rsid w:val="00F53BE4"/>
    <w:rsid w:val="00F60E25"/>
    <w:rsid w:val="00F63194"/>
    <w:rsid w:val="00F72E86"/>
    <w:rsid w:val="00F7482B"/>
    <w:rsid w:val="00F80942"/>
    <w:rsid w:val="00F83507"/>
    <w:rsid w:val="00F87411"/>
    <w:rsid w:val="00F90BCE"/>
    <w:rsid w:val="00F90CF9"/>
    <w:rsid w:val="00FC6206"/>
    <w:rsid w:val="00FE38ED"/>
    <w:rsid w:val="00FF38C0"/>
    <w:rsid w:val="00FF5E46"/>
    <w:rsid w:val="00FF6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1DCB70-1D19-4A80-9CB1-904A9D47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12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12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129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C7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C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C0B"/>
  </w:style>
  <w:style w:type="paragraph" w:styleId="a6">
    <w:name w:val="footer"/>
    <w:basedOn w:val="a"/>
    <w:link w:val="a7"/>
    <w:uiPriority w:val="99"/>
    <w:unhideWhenUsed/>
    <w:rsid w:val="00483C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C0B"/>
  </w:style>
  <w:style w:type="paragraph" w:styleId="a8">
    <w:name w:val="Balloon Text"/>
    <w:basedOn w:val="a"/>
    <w:link w:val="a9"/>
    <w:uiPriority w:val="99"/>
    <w:semiHidden/>
    <w:unhideWhenUsed/>
    <w:rsid w:val="000447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47BA"/>
    <w:rPr>
      <w:rFonts w:ascii="Segoe UI" w:hAnsi="Segoe UI" w:cs="Segoe UI"/>
      <w:sz w:val="18"/>
      <w:szCs w:val="18"/>
    </w:rPr>
  </w:style>
  <w:style w:type="character" w:styleId="aa">
    <w:name w:val="Hyperlink"/>
    <w:rsid w:val="00E40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312157">
      <w:bodyDiv w:val="1"/>
      <w:marLeft w:val="0"/>
      <w:marRight w:val="0"/>
      <w:marTop w:val="0"/>
      <w:marBottom w:val="0"/>
      <w:divBdr>
        <w:top w:val="none" w:sz="0" w:space="0" w:color="auto"/>
        <w:left w:val="none" w:sz="0" w:space="0" w:color="auto"/>
        <w:bottom w:val="none" w:sz="0" w:space="0" w:color="auto"/>
        <w:right w:val="none" w:sz="0" w:space="0" w:color="auto"/>
      </w:divBdr>
    </w:div>
    <w:div w:id="15759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563</Words>
  <Characters>3213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Махарадзе Галина Владимировна</dc:creator>
  <cp:lastModifiedBy>Трунилова Надежда Вениаминовна</cp:lastModifiedBy>
  <cp:revision>18</cp:revision>
  <cp:lastPrinted>2021-12-15T07:11:00Z</cp:lastPrinted>
  <dcterms:created xsi:type="dcterms:W3CDTF">2024-03-21T04:54:00Z</dcterms:created>
  <dcterms:modified xsi:type="dcterms:W3CDTF">2024-03-25T01:33:00Z</dcterms:modified>
</cp:coreProperties>
</file>