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8E" w:rsidRDefault="0010338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338E" w:rsidRDefault="0010338E">
      <w:pPr>
        <w:pStyle w:val="ConsPlusNormal"/>
        <w:jc w:val="both"/>
        <w:outlineLvl w:val="0"/>
      </w:pPr>
    </w:p>
    <w:p w:rsidR="0010338E" w:rsidRDefault="0010338E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10338E" w:rsidRDefault="0010338E">
      <w:pPr>
        <w:pStyle w:val="ConsPlusTitle"/>
        <w:jc w:val="center"/>
      </w:pPr>
      <w:r>
        <w:t>ПРИМОРСКОГО КРАЯ</w:t>
      </w:r>
    </w:p>
    <w:p w:rsidR="0010338E" w:rsidRDefault="0010338E">
      <w:pPr>
        <w:pStyle w:val="ConsPlusTitle"/>
        <w:jc w:val="center"/>
      </w:pPr>
    </w:p>
    <w:p w:rsidR="0010338E" w:rsidRDefault="0010338E">
      <w:pPr>
        <w:pStyle w:val="ConsPlusTitle"/>
        <w:jc w:val="center"/>
      </w:pPr>
      <w:r>
        <w:t>ПОСТАНОВЛЕНИЕ</w:t>
      </w:r>
    </w:p>
    <w:p w:rsidR="0010338E" w:rsidRDefault="0010338E">
      <w:pPr>
        <w:pStyle w:val="ConsPlusTitle"/>
        <w:jc w:val="center"/>
      </w:pPr>
      <w:r>
        <w:t>от 26 января 2017 г. N 100-па</w:t>
      </w:r>
    </w:p>
    <w:p w:rsidR="0010338E" w:rsidRDefault="0010338E">
      <w:pPr>
        <w:pStyle w:val="ConsPlusTitle"/>
        <w:jc w:val="center"/>
      </w:pPr>
    </w:p>
    <w:p w:rsidR="0010338E" w:rsidRDefault="0010338E">
      <w:pPr>
        <w:pStyle w:val="ConsPlusTitle"/>
        <w:jc w:val="center"/>
      </w:pPr>
      <w:r>
        <w:t>ОБ УТВЕРЖДЕНИИ ПОРЯДКА ПОЛУЧЕНИЯ КОПИИ ОТЧЕТА</w:t>
      </w:r>
    </w:p>
    <w:p w:rsidR="0010338E" w:rsidRDefault="0010338E">
      <w:pPr>
        <w:pStyle w:val="ConsPlusTitle"/>
        <w:jc w:val="center"/>
      </w:pPr>
      <w:r>
        <w:t>О ТЕХНИЧЕСКОМ ОБСЛЕДОВАНИИ ОБЪЕКТОВ ТЕПЛОСНАБЖЕНИЯ,</w:t>
      </w:r>
    </w:p>
    <w:p w:rsidR="0010338E" w:rsidRDefault="0010338E">
      <w:pPr>
        <w:pStyle w:val="ConsPlusTitle"/>
        <w:jc w:val="center"/>
      </w:pPr>
      <w:r>
        <w:t>ВОДОСНАБЖЕНИЯ И ВОДООТВЕДЕНИЯ, ВКЛЮЧЕННЫХ В ПЕРЕЧЕНЬ</w:t>
      </w:r>
    </w:p>
    <w:p w:rsidR="0010338E" w:rsidRDefault="0010338E">
      <w:pPr>
        <w:pStyle w:val="ConsPlusTitle"/>
        <w:jc w:val="center"/>
      </w:pPr>
      <w:r>
        <w:t>ОБЪЕКТОВ, НАХОДЯЩИХСЯ В МУНИЦИПАЛЬНОЙ СОБСТВЕННОСТИ</w:t>
      </w:r>
    </w:p>
    <w:p w:rsidR="0010338E" w:rsidRDefault="0010338E">
      <w:pPr>
        <w:pStyle w:val="ConsPlusTitle"/>
        <w:jc w:val="center"/>
      </w:pPr>
      <w:r>
        <w:t>АРТЕМОВСКОГО ГОРОДСКОГО ОКРУГА, В ОТНОШЕНИИ КОТОРЫХ</w:t>
      </w:r>
    </w:p>
    <w:p w:rsidR="0010338E" w:rsidRDefault="0010338E">
      <w:pPr>
        <w:pStyle w:val="ConsPlusTitle"/>
        <w:jc w:val="center"/>
      </w:pPr>
      <w:r>
        <w:t>ПЛАНИРУЕТСЯ ЗАКЛЮЧЕНИЕ КОНЦЕССИОННЫХ СОГЛАШЕНИЙ</w:t>
      </w: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21.07.2005 </w:t>
      </w:r>
      <w:hyperlink r:id="rId6">
        <w:r>
          <w:rPr>
            <w:color w:val="0000FF"/>
          </w:rPr>
          <w:t>N 115-ФЗ</w:t>
        </w:r>
      </w:hyperlink>
      <w:r>
        <w:t xml:space="preserve"> "О концессионных соглашениях",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16.07.2015 N 2326-па "Об утверждении Положения о концессионных соглашениях в отношении недвижимого имущества Артемовского городского округа",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получения копии отчета о техническом обследовании объектов теплоснабжения, водоснабжения и водоотведения, включенных в перечень объектов, находящихся в муниципальной собственности Артемовского городского округа, в отношении которых планируется заключение концессионных соглашений (прилагается).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2. Опубликовать данное постановление в газете "Выбор" и разместить на официальном сайте Артемовского городского округа: www.artemokrug.ru.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опубликования.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Артемовского городского округа Руденко А.В.</w:t>
      </w: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jc w:val="right"/>
      </w:pPr>
      <w:r>
        <w:t>Глава Артемовского городского округа</w:t>
      </w:r>
    </w:p>
    <w:p w:rsidR="0010338E" w:rsidRDefault="0010338E">
      <w:pPr>
        <w:pStyle w:val="ConsPlusNormal"/>
        <w:jc w:val="right"/>
      </w:pPr>
      <w:r>
        <w:t>А.В.АВДЕЕВ</w:t>
      </w: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jc w:val="right"/>
        <w:outlineLvl w:val="0"/>
      </w:pPr>
      <w:r>
        <w:t>Приложение</w:t>
      </w:r>
    </w:p>
    <w:p w:rsidR="0010338E" w:rsidRDefault="0010338E">
      <w:pPr>
        <w:pStyle w:val="ConsPlusNormal"/>
        <w:jc w:val="right"/>
      </w:pPr>
      <w:r>
        <w:t>утвержден</w:t>
      </w:r>
    </w:p>
    <w:p w:rsidR="0010338E" w:rsidRDefault="0010338E">
      <w:pPr>
        <w:pStyle w:val="ConsPlusNormal"/>
        <w:jc w:val="right"/>
      </w:pPr>
      <w:r>
        <w:t>постановлением</w:t>
      </w:r>
    </w:p>
    <w:p w:rsidR="0010338E" w:rsidRDefault="0010338E">
      <w:pPr>
        <w:pStyle w:val="ConsPlusNormal"/>
        <w:jc w:val="right"/>
      </w:pPr>
      <w:r>
        <w:t>администрации</w:t>
      </w:r>
    </w:p>
    <w:p w:rsidR="0010338E" w:rsidRDefault="0010338E">
      <w:pPr>
        <w:pStyle w:val="ConsPlusNormal"/>
        <w:jc w:val="right"/>
      </w:pPr>
      <w:r>
        <w:t>Артемовского</w:t>
      </w:r>
    </w:p>
    <w:p w:rsidR="0010338E" w:rsidRDefault="0010338E">
      <w:pPr>
        <w:pStyle w:val="ConsPlusNormal"/>
        <w:jc w:val="right"/>
      </w:pPr>
      <w:r>
        <w:t>городского округа</w:t>
      </w:r>
    </w:p>
    <w:p w:rsidR="0010338E" w:rsidRDefault="0010338E">
      <w:pPr>
        <w:pStyle w:val="ConsPlusNormal"/>
        <w:jc w:val="right"/>
      </w:pPr>
      <w:r>
        <w:t>от 26.01.2017 N 100-па</w:t>
      </w: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Title"/>
        <w:jc w:val="center"/>
      </w:pPr>
      <w:bookmarkStart w:id="0" w:name="P35"/>
      <w:bookmarkEnd w:id="0"/>
      <w:r>
        <w:t>ПОРЯДОК</w:t>
      </w:r>
    </w:p>
    <w:p w:rsidR="0010338E" w:rsidRDefault="0010338E">
      <w:pPr>
        <w:pStyle w:val="ConsPlusTitle"/>
        <w:jc w:val="center"/>
      </w:pPr>
      <w:r>
        <w:t>ПОЛУЧЕНИЯ КОПИИ ОТЧЕТА О ТЕХНИЧЕСКОМ ОБСЛЕДОВАНИИ</w:t>
      </w:r>
    </w:p>
    <w:p w:rsidR="0010338E" w:rsidRDefault="0010338E">
      <w:pPr>
        <w:pStyle w:val="ConsPlusTitle"/>
        <w:jc w:val="center"/>
      </w:pPr>
      <w:r>
        <w:t>ОБЪЕКТОВ ТЕПЛОСНАБЖЕНИЯ, ВОДОСНАБЖЕНИЯ И ВОДООТВЕДЕНИЯ,</w:t>
      </w:r>
    </w:p>
    <w:p w:rsidR="0010338E" w:rsidRDefault="0010338E">
      <w:pPr>
        <w:pStyle w:val="ConsPlusTitle"/>
        <w:jc w:val="center"/>
      </w:pPr>
      <w:r>
        <w:t>ВКЛЮЧЕННЫХ В ПЕРЕЧЕНЬ ОБЪЕКТОВ, НАХОДЯЩИХСЯ В МУНИЦИПАЛЬНОЙ</w:t>
      </w:r>
    </w:p>
    <w:p w:rsidR="0010338E" w:rsidRDefault="0010338E">
      <w:pPr>
        <w:pStyle w:val="ConsPlusTitle"/>
        <w:jc w:val="center"/>
      </w:pPr>
      <w:r>
        <w:lastRenderedPageBreak/>
        <w:t>СОБСТВЕННОСТИ АРТЕМОВСКОГО ГОРОДСКОГО ОКРУГА, В ОТНОШЕНИИ</w:t>
      </w:r>
    </w:p>
    <w:p w:rsidR="0010338E" w:rsidRDefault="0010338E">
      <w:pPr>
        <w:pStyle w:val="ConsPlusTitle"/>
        <w:jc w:val="center"/>
      </w:pPr>
      <w:r>
        <w:t>КОТОРЫХ ПЛАНИРУЕТСЯ ЗАКЛЮЧЕНИЕ КОНЦЕССИОННЫХ СОГЛАШЕНИЙ</w:t>
      </w: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ind w:firstLine="540"/>
        <w:jc w:val="both"/>
      </w:pPr>
      <w:r>
        <w:t>1. Копия отчета о техническом обследовании объектов теплоснабжения, водоснабжения и водоотведения, включенных в перечень объектов, находящихся в муниципальной собственности Артемовского городского округа, в отношении которых планируется заключение концессионных соглашений, предоставляется администрацией Артемовского городского округа в лице управления жизнеобеспечения и благоустройства по письменному запросу в произвольной форме заинтересованного лица.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2. В запросе указывается: фамилия, имя, отчество заявителя (или наименование организации, направившей запрос), адрес, по которому должен быть направлен ответ, контактный номер телефона и способ выдачи (направления) ответа (при личном обращении, по почте).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3. Копия отчета о техническом обследовании предоставляется в течение 10 рабочих дней со дня получения запросов.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4. Копия отчета о техническом обследовании предоставляется на безвозмездной основе.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5. Место предоставления копии отчета о техническом обследовании: 692760, Приморский край, г. Артем, ул. Кирова, 48/1, каб. 113.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График приема и выдачи документов: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понедельник - с 9 до 18 часов;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вторник - с 9 до 18 часов;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среда - с 9 до 18 часов;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четверг - с 9 до 18 часов;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пятница - с 9 до 17 часов;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обеденный перерыв - с 13 до 14 часов;</w:t>
      </w:r>
    </w:p>
    <w:p w:rsidR="0010338E" w:rsidRDefault="0010338E">
      <w:pPr>
        <w:pStyle w:val="ConsPlusNormal"/>
        <w:spacing w:before="220"/>
        <w:ind w:firstLine="540"/>
        <w:jc w:val="both"/>
      </w:pPr>
      <w:r>
        <w:t>суббота, воскресенье - выходной.</w:t>
      </w: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jc w:val="both"/>
      </w:pPr>
    </w:p>
    <w:p w:rsidR="0010338E" w:rsidRDefault="001033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1" w:name="_GoBack"/>
      <w:bookmarkEnd w:id="1"/>
    </w:p>
    <w:sectPr w:rsidR="005A13CF" w:rsidSect="007F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8E"/>
    <w:rsid w:val="000D3FEB"/>
    <w:rsid w:val="0010338E"/>
    <w:rsid w:val="005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0C84-8F57-4D09-8590-1422A515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3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33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33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5CF959CCC5AEC48B2DFA0681246996309430CA73EC652AB49B90057EBF6D2A0BEDFD1440B614B05DF2F160AAEE87C8A2Q0l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5CF959CCC5AEC48B2DFA0681246996309430CA73EC672CB69C90057EBF6D2A0BEDFD1440B614B05DF2F160AAEE87C8A2Q0l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5CF959CCC5AEC48B2DE40B97483799329F6FC677E56F7AE8CB965221EF6B7F59ADA34D10F05FBC5CEEED61A8QFl3A" TargetMode="External"/><Relationship Id="rId5" Type="http://schemas.openxmlformats.org/officeDocument/2006/relationships/hyperlink" Target="consultantplus://offline/ref=945CF959CCC5AEC48B2DE40B97483799329E6EC777E56F7AE8CB965221EF6B7F59ADA34D10F05FBC5CEEED61A8QFl3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2023-10-12T00:37:00Z</dcterms:created>
  <dcterms:modified xsi:type="dcterms:W3CDTF">2023-10-12T00:37:00Z</dcterms:modified>
</cp:coreProperties>
</file>