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3B" w:rsidRPr="00B322C9" w:rsidRDefault="00CF243B" w:rsidP="00FC5DD6">
      <w:pPr>
        <w:spacing w:after="0" w:line="240" w:lineRule="auto"/>
        <w:ind w:firstLine="708"/>
        <w:jc w:val="center"/>
        <w:rPr>
          <w:rFonts w:ascii="Times New Roman" w:hAnsi="Times New Roman" w:cs="Times New Roman"/>
          <w:b/>
        </w:rPr>
      </w:pPr>
      <w:r w:rsidRPr="00B322C9">
        <w:rPr>
          <w:rFonts w:ascii="Times New Roman" w:hAnsi="Times New Roman" w:cs="Times New Roman"/>
          <w:b/>
        </w:rPr>
        <w:t>Отчет о выполнении плана мероприятий («дорожной карты»)</w:t>
      </w:r>
    </w:p>
    <w:p w:rsidR="00CF243B" w:rsidRPr="00B322C9" w:rsidRDefault="00CF243B" w:rsidP="00FC5DD6">
      <w:pPr>
        <w:spacing w:after="0" w:line="240" w:lineRule="auto"/>
        <w:ind w:firstLine="708"/>
        <w:jc w:val="center"/>
        <w:rPr>
          <w:rFonts w:ascii="Times New Roman" w:hAnsi="Times New Roman" w:cs="Times New Roman"/>
          <w:b/>
        </w:rPr>
      </w:pPr>
      <w:r w:rsidRPr="00B322C9">
        <w:rPr>
          <w:rFonts w:ascii="Times New Roman" w:hAnsi="Times New Roman" w:cs="Times New Roman"/>
          <w:b/>
        </w:rPr>
        <w:t>по содействию развитию конкуренции, развитию конкурентной среды</w:t>
      </w:r>
    </w:p>
    <w:p w:rsidR="00454932" w:rsidRPr="00B322C9" w:rsidRDefault="00CF243B" w:rsidP="00FC5DD6">
      <w:pPr>
        <w:pStyle w:val="a5"/>
        <w:keepNext/>
        <w:widowControl w:val="0"/>
        <w:spacing w:after="0" w:line="240" w:lineRule="auto"/>
        <w:ind w:left="0" w:firstLine="709"/>
        <w:jc w:val="center"/>
        <w:rPr>
          <w:rFonts w:ascii="Times New Roman" w:hAnsi="Times New Roman" w:cs="Times New Roman"/>
          <w:b/>
        </w:rPr>
      </w:pPr>
      <w:r w:rsidRPr="00B322C9">
        <w:rPr>
          <w:rFonts w:ascii="Times New Roman" w:hAnsi="Times New Roman" w:cs="Times New Roman"/>
          <w:b/>
        </w:rPr>
        <w:t xml:space="preserve">в Артемовском городском округе </w:t>
      </w:r>
      <w:r w:rsidR="00A0006A" w:rsidRPr="00B322C9">
        <w:rPr>
          <w:rFonts w:ascii="Times New Roman" w:hAnsi="Times New Roman" w:cs="Times New Roman"/>
          <w:b/>
        </w:rPr>
        <w:t xml:space="preserve">за </w:t>
      </w:r>
      <w:r w:rsidRPr="00B322C9">
        <w:rPr>
          <w:rFonts w:ascii="Times New Roman" w:hAnsi="Times New Roman" w:cs="Times New Roman"/>
          <w:b/>
        </w:rPr>
        <w:t>2022 год</w:t>
      </w:r>
    </w:p>
    <w:p w:rsidR="00454932" w:rsidRPr="00B322C9" w:rsidRDefault="00454932" w:rsidP="00454932">
      <w:pPr>
        <w:keepNext/>
        <w:keepLines/>
        <w:widowControl w:val="0"/>
        <w:spacing w:after="0" w:line="240" w:lineRule="auto"/>
        <w:rPr>
          <w:rFonts w:ascii="Times New Roman" w:eastAsia="Times New Roman" w:hAnsi="Times New Roman" w:cs="Times New Roman"/>
          <w:lang w:eastAsia="ru-RU"/>
        </w:rPr>
      </w:pPr>
    </w:p>
    <w:tbl>
      <w:tblPr>
        <w:tblStyle w:val="a3"/>
        <w:tblW w:w="15877" w:type="dxa"/>
        <w:tblInd w:w="-176" w:type="dxa"/>
        <w:tblLayout w:type="fixed"/>
        <w:tblLook w:val="04A0" w:firstRow="1" w:lastRow="0" w:firstColumn="1" w:lastColumn="0" w:noHBand="0" w:noVBand="1"/>
      </w:tblPr>
      <w:tblGrid>
        <w:gridCol w:w="710"/>
        <w:gridCol w:w="2693"/>
        <w:gridCol w:w="1702"/>
        <w:gridCol w:w="1276"/>
        <w:gridCol w:w="988"/>
        <w:gridCol w:w="851"/>
        <w:gridCol w:w="992"/>
        <w:gridCol w:w="2267"/>
        <w:gridCol w:w="4398"/>
      </w:tblGrid>
      <w:tr w:rsidR="00B322C9" w:rsidRPr="00B322C9" w:rsidTr="00886FB7">
        <w:tc>
          <w:tcPr>
            <w:tcW w:w="710" w:type="dxa"/>
            <w:vMerge w:val="restart"/>
            <w:tcBorders>
              <w:top w:val="single" w:sz="4" w:space="0" w:color="auto"/>
              <w:left w:val="single" w:sz="4" w:space="0" w:color="auto"/>
              <w:bottom w:val="nil"/>
              <w:right w:val="single" w:sz="4" w:space="0" w:color="auto"/>
            </w:tcBorders>
          </w:tcPr>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w:t>
            </w:r>
          </w:p>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 xml:space="preserve"> п/п</w:t>
            </w:r>
          </w:p>
        </w:tc>
        <w:tc>
          <w:tcPr>
            <w:tcW w:w="2693" w:type="dxa"/>
            <w:vMerge w:val="restart"/>
            <w:tcBorders>
              <w:top w:val="single" w:sz="4" w:space="0" w:color="auto"/>
              <w:left w:val="single" w:sz="4" w:space="0" w:color="auto"/>
              <w:bottom w:val="nil"/>
              <w:right w:val="single" w:sz="4" w:space="0" w:color="auto"/>
            </w:tcBorders>
          </w:tcPr>
          <w:p w:rsidR="00696416"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 xml:space="preserve">Наименование </w:t>
            </w:r>
          </w:p>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показателя/мероприятия</w:t>
            </w:r>
          </w:p>
        </w:tc>
        <w:tc>
          <w:tcPr>
            <w:tcW w:w="1702" w:type="dxa"/>
            <w:vMerge w:val="restart"/>
            <w:tcBorders>
              <w:top w:val="single" w:sz="4" w:space="0" w:color="auto"/>
              <w:left w:val="single" w:sz="4" w:space="0" w:color="auto"/>
              <w:bottom w:val="nil"/>
              <w:right w:val="single" w:sz="4" w:space="0" w:color="auto"/>
            </w:tcBorders>
          </w:tcPr>
          <w:p w:rsidR="00696416"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 xml:space="preserve">Срок </w:t>
            </w:r>
          </w:p>
          <w:p w:rsidR="00696416"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 xml:space="preserve">исполнения </w:t>
            </w:r>
          </w:p>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мероприятия</w:t>
            </w:r>
          </w:p>
        </w:tc>
        <w:tc>
          <w:tcPr>
            <w:tcW w:w="1276" w:type="dxa"/>
            <w:vMerge w:val="restart"/>
            <w:tcBorders>
              <w:top w:val="single" w:sz="4" w:space="0" w:color="auto"/>
              <w:left w:val="single" w:sz="4" w:space="0" w:color="auto"/>
              <w:bottom w:val="nil"/>
              <w:right w:val="single" w:sz="4" w:space="0" w:color="auto"/>
            </w:tcBorders>
          </w:tcPr>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Единица измерения</w:t>
            </w:r>
          </w:p>
        </w:tc>
        <w:tc>
          <w:tcPr>
            <w:tcW w:w="2831" w:type="dxa"/>
            <w:gridSpan w:val="3"/>
            <w:tcBorders>
              <w:top w:val="single" w:sz="4" w:space="0" w:color="auto"/>
              <w:left w:val="single" w:sz="4" w:space="0" w:color="auto"/>
              <w:bottom w:val="nil"/>
              <w:right w:val="single" w:sz="4" w:space="0" w:color="auto"/>
            </w:tcBorders>
          </w:tcPr>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Целевые значения показателя</w:t>
            </w:r>
          </w:p>
        </w:tc>
        <w:tc>
          <w:tcPr>
            <w:tcW w:w="2267" w:type="dxa"/>
            <w:vMerge w:val="restart"/>
            <w:tcBorders>
              <w:top w:val="single" w:sz="4" w:space="0" w:color="auto"/>
              <w:left w:val="single" w:sz="4" w:space="0" w:color="auto"/>
              <w:bottom w:val="nil"/>
              <w:right w:val="single" w:sz="4" w:space="0" w:color="auto"/>
            </w:tcBorders>
          </w:tcPr>
          <w:p w:rsidR="00696416"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 xml:space="preserve">Ответственные исполнители, </w:t>
            </w:r>
          </w:p>
          <w:p w:rsidR="00AF790D" w:rsidRPr="00B322C9" w:rsidRDefault="00AF790D" w:rsidP="00DE19EF">
            <w:pPr>
              <w:jc w:val="center"/>
              <w:rPr>
                <w:rFonts w:ascii="Times New Roman" w:hAnsi="Times New Roman" w:cs="Times New Roman"/>
                <w:b/>
                <w:sz w:val="20"/>
                <w:szCs w:val="20"/>
              </w:rPr>
            </w:pPr>
            <w:r w:rsidRPr="00B322C9">
              <w:rPr>
                <w:rFonts w:ascii="Times New Roman" w:hAnsi="Times New Roman" w:cs="Times New Roman"/>
                <w:b/>
                <w:sz w:val="20"/>
                <w:szCs w:val="20"/>
              </w:rPr>
              <w:t>соисполнители</w:t>
            </w:r>
          </w:p>
        </w:tc>
        <w:tc>
          <w:tcPr>
            <w:tcW w:w="4398" w:type="dxa"/>
            <w:vMerge w:val="restart"/>
            <w:tcBorders>
              <w:top w:val="single" w:sz="4" w:space="0" w:color="auto"/>
              <w:left w:val="single" w:sz="4" w:space="0" w:color="auto"/>
              <w:bottom w:val="nil"/>
              <w:right w:val="single" w:sz="4" w:space="0" w:color="auto"/>
            </w:tcBorders>
          </w:tcPr>
          <w:p w:rsidR="00AF790D" w:rsidRPr="00B322C9" w:rsidRDefault="00A25774" w:rsidP="00DE19EF">
            <w:pPr>
              <w:jc w:val="center"/>
              <w:rPr>
                <w:rFonts w:ascii="Times New Roman" w:hAnsi="Times New Roman" w:cs="Times New Roman"/>
                <w:b/>
                <w:sz w:val="20"/>
                <w:szCs w:val="20"/>
              </w:rPr>
            </w:pPr>
            <w:r w:rsidRPr="00B322C9">
              <w:rPr>
                <w:rFonts w:ascii="Times New Roman" w:hAnsi="Times New Roman" w:cs="Times New Roman"/>
                <w:b/>
                <w:sz w:val="20"/>
                <w:szCs w:val="20"/>
              </w:rPr>
              <w:t>Исполнение</w:t>
            </w:r>
          </w:p>
        </w:tc>
      </w:tr>
      <w:tr w:rsidR="00B322C9" w:rsidRPr="00B322C9" w:rsidTr="00886FB7">
        <w:tc>
          <w:tcPr>
            <w:tcW w:w="710"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c>
          <w:tcPr>
            <w:tcW w:w="2693"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c>
          <w:tcPr>
            <w:tcW w:w="1702"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c>
          <w:tcPr>
            <w:tcW w:w="988" w:type="dxa"/>
            <w:tcBorders>
              <w:top w:val="single" w:sz="4" w:space="0" w:color="auto"/>
              <w:left w:val="single" w:sz="4" w:space="0" w:color="auto"/>
              <w:bottom w:val="nil"/>
              <w:right w:val="single" w:sz="4" w:space="0" w:color="auto"/>
            </w:tcBorders>
          </w:tcPr>
          <w:p w:rsidR="0050256B" w:rsidRPr="00B322C9" w:rsidRDefault="0050256B" w:rsidP="00DE19EF">
            <w:pPr>
              <w:jc w:val="center"/>
              <w:rPr>
                <w:rFonts w:ascii="Times New Roman" w:hAnsi="Times New Roman" w:cs="Times New Roman"/>
                <w:b/>
                <w:sz w:val="20"/>
                <w:szCs w:val="20"/>
              </w:rPr>
            </w:pPr>
            <w:r w:rsidRPr="00B322C9">
              <w:rPr>
                <w:rFonts w:ascii="Times New Roman" w:hAnsi="Times New Roman" w:cs="Times New Roman"/>
                <w:b/>
                <w:sz w:val="20"/>
                <w:szCs w:val="20"/>
              </w:rPr>
              <w:t>01.01.</w:t>
            </w:r>
          </w:p>
          <w:p w:rsidR="00AF790D" w:rsidRPr="00B322C9" w:rsidRDefault="00AF790D" w:rsidP="007B49F3">
            <w:pPr>
              <w:jc w:val="center"/>
              <w:rPr>
                <w:rFonts w:ascii="Times New Roman" w:hAnsi="Times New Roman" w:cs="Times New Roman"/>
                <w:b/>
                <w:sz w:val="20"/>
                <w:szCs w:val="20"/>
              </w:rPr>
            </w:pPr>
            <w:r w:rsidRPr="00B322C9">
              <w:rPr>
                <w:rFonts w:ascii="Times New Roman" w:hAnsi="Times New Roman" w:cs="Times New Roman"/>
                <w:b/>
                <w:sz w:val="20"/>
                <w:szCs w:val="20"/>
              </w:rPr>
              <w:t>202</w:t>
            </w:r>
            <w:r w:rsidR="007B49F3" w:rsidRPr="00B322C9">
              <w:rPr>
                <w:rFonts w:ascii="Times New Roman" w:hAnsi="Times New Roman" w:cs="Times New Roman"/>
                <w:b/>
                <w:sz w:val="20"/>
                <w:szCs w:val="20"/>
              </w:rPr>
              <w:t>2</w:t>
            </w:r>
          </w:p>
        </w:tc>
        <w:tc>
          <w:tcPr>
            <w:tcW w:w="851" w:type="dxa"/>
            <w:tcBorders>
              <w:top w:val="single" w:sz="4" w:space="0" w:color="auto"/>
              <w:left w:val="single" w:sz="4" w:space="0" w:color="auto"/>
              <w:bottom w:val="nil"/>
              <w:right w:val="single" w:sz="4" w:space="0" w:color="auto"/>
            </w:tcBorders>
          </w:tcPr>
          <w:p w:rsidR="0050256B" w:rsidRPr="00B322C9" w:rsidRDefault="0050256B" w:rsidP="0050256B">
            <w:pPr>
              <w:jc w:val="center"/>
              <w:rPr>
                <w:rFonts w:ascii="Times New Roman" w:hAnsi="Times New Roman" w:cs="Times New Roman"/>
                <w:b/>
                <w:sz w:val="20"/>
                <w:szCs w:val="20"/>
              </w:rPr>
            </w:pPr>
            <w:r w:rsidRPr="00B322C9">
              <w:rPr>
                <w:rFonts w:ascii="Times New Roman" w:hAnsi="Times New Roman" w:cs="Times New Roman"/>
                <w:b/>
                <w:sz w:val="20"/>
                <w:szCs w:val="20"/>
              </w:rPr>
              <w:t>01.01.</w:t>
            </w:r>
          </w:p>
          <w:p w:rsidR="00AF790D" w:rsidRPr="00B322C9" w:rsidRDefault="00AF790D" w:rsidP="0050256B">
            <w:pPr>
              <w:jc w:val="center"/>
              <w:rPr>
                <w:rFonts w:ascii="Times New Roman" w:hAnsi="Times New Roman" w:cs="Times New Roman"/>
                <w:b/>
                <w:sz w:val="20"/>
                <w:szCs w:val="20"/>
              </w:rPr>
            </w:pPr>
            <w:r w:rsidRPr="00B322C9">
              <w:rPr>
                <w:rFonts w:ascii="Times New Roman" w:hAnsi="Times New Roman" w:cs="Times New Roman"/>
                <w:b/>
                <w:sz w:val="20"/>
                <w:szCs w:val="20"/>
              </w:rPr>
              <w:t>202</w:t>
            </w:r>
            <w:r w:rsidR="0050256B" w:rsidRPr="00B322C9">
              <w:rPr>
                <w:rFonts w:ascii="Times New Roman" w:hAnsi="Times New Roman" w:cs="Times New Roman"/>
                <w:b/>
                <w:sz w:val="20"/>
                <w:szCs w:val="20"/>
              </w:rPr>
              <w:t>3</w:t>
            </w:r>
          </w:p>
          <w:p w:rsidR="0050256B" w:rsidRPr="00B322C9" w:rsidRDefault="0050256B" w:rsidP="0050256B">
            <w:pPr>
              <w:jc w:val="center"/>
              <w:rPr>
                <w:rFonts w:ascii="Times New Roman" w:hAnsi="Times New Roman" w:cs="Times New Roman"/>
                <w:b/>
                <w:sz w:val="20"/>
                <w:szCs w:val="20"/>
              </w:rPr>
            </w:pPr>
            <w:r w:rsidRPr="00B322C9">
              <w:rPr>
                <w:rFonts w:ascii="Times New Roman" w:hAnsi="Times New Roman" w:cs="Times New Roman"/>
                <w:b/>
                <w:sz w:val="20"/>
                <w:szCs w:val="20"/>
              </w:rPr>
              <w:t>план</w:t>
            </w:r>
          </w:p>
        </w:tc>
        <w:tc>
          <w:tcPr>
            <w:tcW w:w="992" w:type="dxa"/>
            <w:tcBorders>
              <w:top w:val="single" w:sz="4" w:space="0" w:color="auto"/>
              <w:left w:val="single" w:sz="4" w:space="0" w:color="auto"/>
              <w:bottom w:val="nil"/>
              <w:right w:val="single" w:sz="4" w:space="0" w:color="auto"/>
            </w:tcBorders>
          </w:tcPr>
          <w:p w:rsidR="0050256B" w:rsidRPr="00B322C9" w:rsidRDefault="0050256B" w:rsidP="00DE19EF">
            <w:pPr>
              <w:jc w:val="center"/>
              <w:rPr>
                <w:rFonts w:ascii="Times New Roman" w:hAnsi="Times New Roman" w:cs="Times New Roman"/>
                <w:b/>
                <w:sz w:val="20"/>
                <w:szCs w:val="20"/>
              </w:rPr>
            </w:pPr>
            <w:r w:rsidRPr="00B322C9">
              <w:rPr>
                <w:rFonts w:ascii="Times New Roman" w:hAnsi="Times New Roman" w:cs="Times New Roman"/>
                <w:b/>
                <w:sz w:val="20"/>
                <w:szCs w:val="20"/>
              </w:rPr>
              <w:t>01.</w:t>
            </w:r>
            <w:r w:rsidR="00F01967" w:rsidRPr="00B322C9">
              <w:rPr>
                <w:rFonts w:ascii="Times New Roman" w:hAnsi="Times New Roman" w:cs="Times New Roman"/>
                <w:b/>
                <w:sz w:val="20"/>
                <w:szCs w:val="20"/>
              </w:rPr>
              <w:t>01</w:t>
            </w:r>
            <w:r w:rsidRPr="00B322C9">
              <w:rPr>
                <w:rFonts w:ascii="Times New Roman" w:hAnsi="Times New Roman" w:cs="Times New Roman"/>
                <w:b/>
                <w:sz w:val="20"/>
                <w:szCs w:val="20"/>
              </w:rPr>
              <w:t>.</w:t>
            </w:r>
          </w:p>
          <w:p w:rsidR="00AF790D" w:rsidRPr="00B322C9" w:rsidRDefault="00F01967" w:rsidP="00DE19EF">
            <w:pPr>
              <w:jc w:val="center"/>
              <w:rPr>
                <w:rFonts w:ascii="Times New Roman" w:hAnsi="Times New Roman" w:cs="Times New Roman"/>
                <w:b/>
                <w:sz w:val="20"/>
                <w:szCs w:val="20"/>
              </w:rPr>
            </w:pPr>
            <w:r w:rsidRPr="00B322C9">
              <w:rPr>
                <w:rFonts w:ascii="Times New Roman" w:hAnsi="Times New Roman" w:cs="Times New Roman"/>
                <w:b/>
                <w:sz w:val="20"/>
                <w:szCs w:val="20"/>
              </w:rPr>
              <w:t>2023</w:t>
            </w:r>
          </w:p>
          <w:p w:rsidR="0050256B" w:rsidRPr="00B322C9" w:rsidRDefault="00AA1A25" w:rsidP="00DE19EF">
            <w:pPr>
              <w:jc w:val="center"/>
              <w:rPr>
                <w:rFonts w:ascii="Times New Roman" w:hAnsi="Times New Roman" w:cs="Times New Roman"/>
                <w:b/>
                <w:sz w:val="20"/>
                <w:szCs w:val="20"/>
              </w:rPr>
            </w:pPr>
            <w:r w:rsidRPr="00B322C9">
              <w:rPr>
                <w:rFonts w:ascii="Times New Roman" w:hAnsi="Times New Roman" w:cs="Times New Roman"/>
                <w:b/>
                <w:sz w:val="20"/>
                <w:szCs w:val="20"/>
              </w:rPr>
              <w:t>ф</w:t>
            </w:r>
            <w:r w:rsidR="0050256B" w:rsidRPr="00B322C9">
              <w:rPr>
                <w:rFonts w:ascii="Times New Roman" w:hAnsi="Times New Roman" w:cs="Times New Roman"/>
                <w:b/>
                <w:sz w:val="20"/>
                <w:szCs w:val="20"/>
              </w:rPr>
              <w:t>акт</w:t>
            </w:r>
          </w:p>
        </w:tc>
        <w:tc>
          <w:tcPr>
            <w:tcW w:w="2267"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c>
          <w:tcPr>
            <w:tcW w:w="4398" w:type="dxa"/>
            <w:vMerge/>
            <w:tcBorders>
              <w:top w:val="nil"/>
              <w:left w:val="single" w:sz="4" w:space="0" w:color="auto"/>
              <w:bottom w:val="nil"/>
              <w:right w:val="single" w:sz="4" w:space="0" w:color="auto"/>
            </w:tcBorders>
          </w:tcPr>
          <w:p w:rsidR="00AF790D" w:rsidRPr="00B322C9" w:rsidRDefault="00AF790D" w:rsidP="00DE19EF">
            <w:pPr>
              <w:keepNext/>
              <w:keepLines/>
              <w:widowControl w:val="0"/>
              <w:spacing w:after="100"/>
              <w:jc w:val="right"/>
              <w:rPr>
                <w:rFonts w:ascii="Times New Roman" w:eastAsia="Times New Roman" w:hAnsi="Times New Roman" w:cs="Times New Roman"/>
                <w:lang w:eastAsia="ru-RU"/>
              </w:rPr>
            </w:pPr>
          </w:p>
        </w:tc>
      </w:tr>
    </w:tbl>
    <w:p w:rsidR="00AF790D" w:rsidRPr="00B322C9" w:rsidRDefault="00AF790D" w:rsidP="00C70428">
      <w:pPr>
        <w:keepNext/>
        <w:keepLines/>
        <w:widowControl w:val="0"/>
        <w:spacing w:after="0" w:line="14" w:lineRule="auto"/>
        <w:jc w:val="right"/>
        <w:rPr>
          <w:rFonts w:ascii="Times New Roman" w:eastAsia="Times New Roman" w:hAnsi="Times New Roman" w:cs="Times New Roman"/>
          <w:sz w:val="2"/>
          <w:szCs w:val="2"/>
          <w:lang w:eastAsia="ru-RU"/>
        </w:rPr>
      </w:pPr>
    </w:p>
    <w:tbl>
      <w:tblPr>
        <w:tblStyle w:val="a3"/>
        <w:tblW w:w="15877" w:type="dxa"/>
        <w:tblInd w:w="-176" w:type="dxa"/>
        <w:tblLayout w:type="fixed"/>
        <w:tblLook w:val="04A0" w:firstRow="1" w:lastRow="0" w:firstColumn="1" w:lastColumn="0" w:noHBand="0" w:noVBand="1"/>
      </w:tblPr>
      <w:tblGrid>
        <w:gridCol w:w="710"/>
        <w:gridCol w:w="2690"/>
        <w:gridCol w:w="1707"/>
        <w:gridCol w:w="1276"/>
        <w:gridCol w:w="993"/>
        <w:gridCol w:w="850"/>
        <w:gridCol w:w="992"/>
        <w:gridCol w:w="2268"/>
        <w:gridCol w:w="4391"/>
      </w:tblGrid>
      <w:tr w:rsidR="00B322C9" w:rsidRPr="00B322C9" w:rsidTr="00886FB7">
        <w:trPr>
          <w:tblHeader/>
        </w:trPr>
        <w:tc>
          <w:tcPr>
            <w:tcW w:w="710"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1</w:t>
            </w:r>
          </w:p>
        </w:tc>
        <w:tc>
          <w:tcPr>
            <w:tcW w:w="2690"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2</w:t>
            </w:r>
          </w:p>
        </w:tc>
        <w:tc>
          <w:tcPr>
            <w:tcW w:w="1707"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8</w:t>
            </w:r>
          </w:p>
        </w:tc>
        <w:tc>
          <w:tcPr>
            <w:tcW w:w="4391" w:type="dxa"/>
            <w:tcBorders>
              <w:top w:val="single" w:sz="4" w:space="0" w:color="auto"/>
              <w:left w:val="single" w:sz="4" w:space="0" w:color="auto"/>
              <w:bottom w:val="single" w:sz="4" w:space="0" w:color="auto"/>
              <w:right w:val="single" w:sz="4" w:space="0" w:color="auto"/>
            </w:tcBorders>
          </w:tcPr>
          <w:p w:rsidR="00AF790D" w:rsidRPr="00B322C9" w:rsidRDefault="00AF790D" w:rsidP="00A54C2E">
            <w:pPr>
              <w:jc w:val="center"/>
              <w:rPr>
                <w:rFonts w:ascii="Times New Roman" w:hAnsi="Times New Roman" w:cs="Times New Roman"/>
                <w:b/>
                <w:sz w:val="20"/>
                <w:szCs w:val="20"/>
              </w:rPr>
            </w:pPr>
            <w:r w:rsidRPr="00B322C9">
              <w:rPr>
                <w:rFonts w:ascii="Times New Roman" w:hAnsi="Times New Roman" w:cs="Times New Roman"/>
                <w:b/>
                <w:sz w:val="20"/>
                <w:szCs w:val="20"/>
              </w:rPr>
              <w:t>9</w:t>
            </w:r>
          </w:p>
        </w:tc>
      </w:tr>
      <w:tr w:rsidR="00B322C9" w:rsidRPr="00B322C9" w:rsidTr="00C70428">
        <w:tc>
          <w:tcPr>
            <w:tcW w:w="710" w:type="dxa"/>
            <w:tcBorders>
              <w:top w:val="single" w:sz="4" w:space="0" w:color="auto"/>
            </w:tcBorders>
          </w:tcPr>
          <w:p w:rsidR="00454932" w:rsidRPr="00B322C9" w:rsidRDefault="00454932" w:rsidP="00DE19EF">
            <w:pPr>
              <w:rPr>
                <w:rFonts w:ascii="Times New Roman" w:hAnsi="Times New Roman" w:cs="Times New Roman"/>
              </w:rPr>
            </w:pPr>
          </w:p>
        </w:tc>
        <w:tc>
          <w:tcPr>
            <w:tcW w:w="15167" w:type="dxa"/>
            <w:gridSpan w:val="8"/>
            <w:tcBorders>
              <w:top w:val="single" w:sz="4" w:space="0" w:color="auto"/>
            </w:tcBorders>
          </w:tcPr>
          <w:p w:rsidR="00454932" w:rsidRPr="00B322C9" w:rsidRDefault="00454932" w:rsidP="00DE19EF">
            <w:pPr>
              <w:jc w:val="center"/>
              <w:rPr>
                <w:rFonts w:ascii="Times New Roman" w:hAnsi="Times New Roman" w:cs="Times New Roman"/>
                <w:b/>
                <w:i/>
              </w:rPr>
            </w:pPr>
            <w:r w:rsidRPr="00B322C9">
              <w:rPr>
                <w:rFonts w:ascii="Times New Roman" w:hAnsi="Times New Roman" w:cs="Times New Roman"/>
                <w:b/>
                <w:i/>
              </w:rPr>
              <w:t>Рынок услуг дошкольного образования</w:t>
            </w:r>
          </w:p>
          <w:p w:rsidR="00454932" w:rsidRPr="00B322C9" w:rsidRDefault="00454932" w:rsidP="00DE19EF">
            <w:pPr>
              <w:jc w:val="center"/>
              <w:rPr>
                <w:rFonts w:ascii="Times New Roman" w:hAnsi="Times New Roman" w:cs="Times New Roman"/>
              </w:rPr>
            </w:pPr>
          </w:p>
          <w:p w:rsidR="00454932" w:rsidRPr="00B322C9" w:rsidRDefault="00454932" w:rsidP="008765B9">
            <w:pPr>
              <w:ind w:firstLine="709"/>
              <w:contextualSpacing/>
              <w:jc w:val="both"/>
              <w:rPr>
                <w:rFonts w:ascii="Times New Roman" w:eastAsia="Calibri"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454932" w:rsidRPr="00B322C9" w:rsidRDefault="00454932" w:rsidP="00646CB4">
            <w:pPr>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В Артемовском городском округе реализуют образовательные программы дошкольного образования </w:t>
            </w:r>
            <w:r w:rsidR="00164582" w:rsidRPr="00B322C9">
              <w:rPr>
                <w:rFonts w:ascii="Times New Roman" w:eastAsia="Calibri" w:hAnsi="Times New Roman" w:cs="Times New Roman"/>
              </w:rPr>
              <w:t>29</w:t>
            </w:r>
            <w:r w:rsidRPr="00B322C9">
              <w:rPr>
                <w:rFonts w:ascii="Times New Roman" w:eastAsia="Calibri" w:hAnsi="Times New Roman" w:cs="Times New Roman"/>
              </w:rPr>
              <w:t xml:space="preserve"> образовательных организаций, из них: 2</w:t>
            </w:r>
            <w:r w:rsidR="00164582" w:rsidRPr="00B322C9">
              <w:rPr>
                <w:rFonts w:ascii="Times New Roman" w:eastAsia="Calibri" w:hAnsi="Times New Roman" w:cs="Times New Roman"/>
              </w:rPr>
              <w:t>5</w:t>
            </w:r>
            <w:r w:rsidRPr="00B322C9">
              <w:rPr>
                <w:rFonts w:ascii="Times New Roman" w:eastAsia="Calibri" w:hAnsi="Times New Roman" w:cs="Times New Roman"/>
              </w:rPr>
              <w:t xml:space="preserve"> муниципальных дошкольных образовательных учреждений, 1 государственное учреждение (Детский сад № 126 ведомства Минобороны РФ), </w:t>
            </w:r>
            <w:r w:rsidR="00F83C4D" w:rsidRPr="00B322C9">
              <w:rPr>
                <w:rFonts w:ascii="Times New Roman" w:eastAsia="Calibri" w:hAnsi="Times New Roman" w:cs="Times New Roman"/>
              </w:rPr>
              <w:t>МБОУ</w:t>
            </w:r>
            <w:r w:rsidRPr="00B322C9">
              <w:rPr>
                <w:rFonts w:ascii="Times New Roman" w:eastAsia="Calibri" w:hAnsi="Times New Roman" w:cs="Times New Roman"/>
              </w:rPr>
              <w:t xml:space="preserve"> «</w:t>
            </w:r>
            <w:r w:rsidR="00164582" w:rsidRPr="00B322C9">
              <w:rPr>
                <w:rFonts w:ascii="Times New Roman" w:eastAsia="Calibri" w:hAnsi="Times New Roman" w:cs="Times New Roman"/>
              </w:rPr>
              <w:t>Средняя общеобразовательная школа № 31»</w:t>
            </w:r>
            <w:r w:rsidRPr="00B322C9">
              <w:rPr>
                <w:rFonts w:ascii="Times New Roman" w:eastAsia="Calibri" w:hAnsi="Times New Roman" w:cs="Times New Roman"/>
              </w:rPr>
              <w:t xml:space="preserve"> (</w:t>
            </w:r>
            <w:r w:rsidR="00164582" w:rsidRPr="00B322C9">
              <w:rPr>
                <w:rFonts w:ascii="Times New Roman" w:eastAsia="Calibri" w:hAnsi="Times New Roman" w:cs="Times New Roman"/>
              </w:rPr>
              <w:t>8</w:t>
            </w:r>
            <w:r w:rsidRPr="00B322C9">
              <w:rPr>
                <w:rFonts w:ascii="Times New Roman" w:eastAsia="Calibri" w:hAnsi="Times New Roman" w:cs="Times New Roman"/>
              </w:rPr>
              <w:t xml:space="preserve"> групп</w:t>
            </w:r>
            <w:r w:rsidR="00164582" w:rsidRPr="00B322C9">
              <w:rPr>
                <w:rFonts w:ascii="Times New Roman" w:eastAsia="Calibri" w:hAnsi="Times New Roman" w:cs="Times New Roman"/>
              </w:rPr>
              <w:t xml:space="preserve"> для детей дошкольного возраста</w:t>
            </w:r>
            <w:r w:rsidRPr="00B322C9">
              <w:rPr>
                <w:rFonts w:ascii="Times New Roman" w:eastAsia="Calibri" w:hAnsi="Times New Roman" w:cs="Times New Roman"/>
              </w:rPr>
              <w:t>)</w:t>
            </w:r>
            <w:r w:rsidR="00164582" w:rsidRPr="00B322C9">
              <w:rPr>
                <w:rFonts w:ascii="Times New Roman" w:eastAsia="Calibri" w:hAnsi="Times New Roman" w:cs="Times New Roman"/>
              </w:rPr>
              <w:t xml:space="preserve">, МБОУ «Средняя </w:t>
            </w:r>
            <w:r w:rsidR="00F83C4D" w:rsidRPr="00B322C9">
              <w:rPr>
                <w:rFonts w:ascii="Times New Roman" w:eastAsia="Calibri" w:hAnsi="Times New Roman" w:cs="Times New Roman"/>
              </w:rPr>
              <w:t>общеобразовательная школа» № 10 (11 групп для детей дошкольного возраста), МБОУ «Образовательный центр «Перспектива» (10 групп для детей дошкольного возраста)</w:t>
            </w:r>
            <w:r w:rsidRPr="00B322C9">
              <w:rPr>
                <w:rFonts w:ascii="Times New Roman" w:eastAsia="Calibri" w:hAnsi="Times New Roman" w:cs="Times New Roman"/>
              </w:rPr>
              <w:t xml:space="preserve">. В детских садах №№ 1, 22 функционируют группы кратковременного пребывания. Всего в учреждениях групп кратковременного пребывания – </w:t>
            </w:r>
            <w:r w:rsidR="00E055B8" w:rsidRPr="00B322C9">
              <w:rPr>
                <w:rFonts w:ascii="Times New Roman" w:eastAsia="Calibri" w:hAnsi="Times New Roman" w:cs="Times New Roman"/>
              </w:rPr>
              <w:t>3</w:t>
            </w:r>
            <w:r w:rsidRPr="00B322C9">
              <w:rPr>
                <w:rFonts w:ascii="Times New Roman" w:eastAsia="Calibri" w:hAnsi="Times New Roman" w:cs="Times New Roman"/>
              </w:rPr>
              <w:t>. Общая численность детей,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w:t>
            </w:r>
            <w:r w:rsidR="002D0800">
              <w:rPr>
                <w:rFonts w:ascii="Times New Roman" w:eastAsia="Calibri" w:hAnsi="Times New Roman" w:cs="Times New Roman"/>
              </w:rPr>
              <w:t>01</w:t>
            </w:r>
            <w:r w:rsidRPr="00B322C9">
              <w:rPr>
                <w:rFonts w:ascii="Times New Roman" w:eastAsia="Calibri" w:hAnsi="Times New Roman" w:cs="Times New Roman"/>
              </w:rPr>
              <w:t>.202</w:t>
            </w:r>
            <w:r w:rsidR="002D0800">
              <w:rPr>
                <w:rFonts w:ascii="Times New Roman" w:eastAsia="Calibri" w:hAnsi="Times New Roman" w:cs="Times New Roman"/>
              </w:rPr>
              <w:t>3</w:t>
            </w:r>
            <w:r w:rsidRPr="00B322C9">
              <w:rPr>
                <w:rFonts w:ascii="Times New Roman" w:eastAsia="Calibri" w:hAnsi="Times New Roman" w:cs="Times New Roman"/>
              </w:rPr>
              <w:t xml:space="preserve"> составляет – 5</w:t>
            </w:r>
            <w:r w:rsidR="00AA1A25" w:rsidRPr="00B322C9">
              <w:rPr>
                <w:rFonts w:ascii="Times New Roman" w:eastAsia="Calibri" w:hAnsi="Times New Roman" w:cs="Times New Roman"/>
              </w:rPr>
              <w:t>917</w:t>
            </w:r>
            <w:r w:rsidRPr="00B322C9">
              <w:rPr>
                <w:rFonts w:ascii="Times New Roman" w:eastAsia="Calibri" w:hAnsi="Times New Roman" w:cs="Times New Roman"/>
              </w:rPr>
              <w:t xml:space="preserve"> детей.</w:t>
            </w:r>
          </w:p>
          <w:p w:rsidR="00454932" w:rsidRPr="00B322C9" w:rsidRDefault="00454932" w:rsidP="00646CB4">
            <w:pPr>
              <w:tabs>
                <w:tab w:val="left" w:pos="378"/>
              </w:tabs>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 до 6 лет – </w:t>
            </w:r>
            <w:r w:rsidR="00E055B8" w:rsidRPr="00B322C9">
              <w:rPr>
                <w:rFonts w:ascii="Times New Roman" w:eastAsia="Calibri" w:hAnsi="Times New Roman" w:cs="Times New Roman"/>
              </w:rPr>
              <w:t>84</w:t>
            </w:r>
            <w:r w:rsidRPr="00B322C9">
              <w:rPr>
                <w:rFonts w:ascii="Times New Roman" w:eastAsia="Calibri" w:hAnsi="Times New Roman" w:cs="Times New Roman"/>
              </w:rPr>
              <w:t>%</w:t>
            </w:r>
            <w:r w:rsidR="00E055B8" w:rsidRPr="00B322C9">
              <w:rPr>
                <w:rFonts w:ascii="Times New Roman" w:eastAsia="Calibri" w:hAnsi="Times New Roman" w:cs="Times New Roman"/>
              </w:rPr>
              <w:t xml:space="preserve"> (2021 г. – 8</w:t>
            </w:r>
            <w:r w:rsidR="00094BE6" w:rsidRPr="00B322C9">
              <w:rPr>
                <w:rFonts w:ascii="Times New Roman" w:eastAsia="Calibri" w:hAnsi="Times New Roman" w:cs="Times New Roman"/>
              </w:rPr>
              <w:t>0</w:t>
            </w:r>
            <w:r w:rsidR="00E055B8" w:rsidRPr="00B322C9">
              <w:rPr>
                <w:rFonts w:ascii="Times New Roman" w:eastAsia="Calibri" w:hAnsi="Times New Roman" w:cs="Times New Roman"/>
              </w:rPr>
              <w:t>%)</w:t>
            </w:r>
            <w:r w:rsidRPr="00B322C9">
              <w:rPr>
                <w:rFonts w:ascii="Times New Roman" w:eastAsia="Calibri" w:hAnsi="Times New Roman" w:cs="Times New Roman"/>
              </w:rPr>
              <w:t>.</w:t>
            </w:r>
          </w:p>
          <w:p w:rsidR="00454932" w:rsidRPr="00B322C9" w:rsidRDefault="00454932" w:rsidP="00646CB4">
            <w:pPr>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Обеспеченность дошкольным образованием детей возраста от 3 до 7 лет, нуждающихся в услугах получения дошкольного образования – 100%. В дошкольных образовательных организациях создаются дополнительные места для детей раннего возраста (до 3 лет). Количество детей раннего возраста (до 3 лет), получающих дошкольное образование на 01.</w:t>
            </w:r>
            <w:r w:rsidR="00A50A41">
              <w:rPr>
                <w:rFonts w:ascii="Times New Roman" w:eastAsia="Calibri" w:hAnsi="Times New Roman" w:cs="Times New Roman"/>
              </w:rPr>
              <w:t>01</w:t>
            </w:r>
            <w:r w:rsidRPr="00B322C9">
              <w:rPr>
                <w:rFonts w:ascii="Times New Roman" w:eastAsia="Calibri" w:hAnsi="Times New Roman" w:cs="Times New Roman"/>
              </w:rPr>
              <w:t>.202</w:t>
            </w:r>
            <w:r w:rsidR="00A50A41">
              <w:rPr>
                <w:rFonts w:ascii="Times New Roman" w:eastAsia="Calibri" w:hAnsi="Times New Roman" w:cs="Times New Roman"/>
              </w:rPr>
              <w:t>3</w:t>
            </w:r>
            <w:r w:rsidRPr="00B322C9">
              <w:rPr>
                <w:rFonts w:ascii="Times New Roman" w:eastAsia="Calibri" w:hAnsi="Times New Roman" w:cs="Times New Roman"/>
              </w:rPr>
              <w:t xml:space="preserve"> – </w:t>
            </w:r>
            <w:r w:rsidR="00094BE6" w:rsidRPr="00B322C9">
              <w:rPr>
                <w:rFonts w:ascii="Times New Roman" w:eastAsia="Calibri" w:hAnsi="Times New Roman" w:cs="Times New Roman"/>
              </w:rPr>
              <w:t>879</w:t>
            </w:r>
            <w:r w:rsidRPr="00B322C9">
              <w:rPr>
                <w:rFonts w:ascii="Times New Roman" w:eastAsia="Calibri" w:hAnsi="Times New Roman" w:cs="Times New Roman"/>
              </w:rPr>
              <w:t xml:space="preserve"> человек.</w:t>
            </w:r>
          </w:p>
          <w:p w:rsidR="00454932" w:rsidRPr="00B322C9" w:rsidRDefault="00454932" w:rsidP="00646CB4">
            <w:pPr>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Присмотр и уход за детьми дошкольного возраста организуется в обозначенных учреждениях, а также индивидуальными предпринимателями Снегирева И.М., </w:t>
            </w:r>
            <w:proofErr w:type="spellStart"/>
            <w:r w:rsidRPr="00B322C9">
              <w:rPr>
                <w:rFonts w:ascii="Times New Roman" w:eastAsia="Calibri" w:hAnsi="Times New Roman" w:cs="Times New Roman"/>
              </w:rPr>
              <w:t>Пидан</w:t>
            </w:r>
            <w:proofErr w:type="spellEnd"/>
            <w:r w:rsidRPr="00B322C9">
              <w:rPr>
                <w:rFonts w:ascii="Times New Roman" w:eastAsia="Calibri" w:hAnsi="Times New Roman" w:cs="Times New Roman"/>
              </w:rPr>
              <w:t xml:space="preserve"> Э.В., </w:t>
            </w:r>
            <w:r w:rsidR="00392F85" w:rsidRPr="00B322C9">
              <w:rPr>
                <w:rFonts w:ascii="Times New Roman" w:eastAsia="Calibri" w:hAnsi="Times New Roman" w:cs="Times New Roman"/>
              </w:rPr>
              <w:t xml:space="preserve">ИП </w:t>
            </w:r>
            <w:r w:rsidRPr="00B322C9">
              <w:rPr>
                <w:rFonts w:ascii="Times New Roman" w:eastAsia="Calibri" w:hAnsi="Times New Roman" w:cs="Times New Roman"/>
              </w:rPr>
              <w:t xml:space="preserve">Ильяшенко, </w:t>
            </w:r>
            <w:r w:rsidR="00392F85" w:rsidRPr="00B322C9">
              <w:rPr>
                <w:rFonts w:ascii="Times New Roman" w:eastAsia="Calibri" w:hAnsi="Times New Roman" w:cs="Times New Roman"/>
              </w:rPr>
              <w:t xml:space="preserve">ИП </w:t>
            </w:r>
            <w:r w:rsidRPr="00B322C9">
              <w:rPr>
                <w:rFonts w:ascii="Times New Roman" w:eastAsia="Calibri" w:hAnsi="Times New Roman" w:cs="Times New Roman"/>
              </w:rPr>
              <w:t xml:space="preserve">Бутенко, </w:t>
            </w:r>
            <w:r w:rsidR="00392F85" w:rsidRPr="00B322C9">
              <w:rPr>
                <w:rFonts w:ascii="Times New Roman" w:eastAsia="Calibri" w:hAnsi="Times New Roman" w:cs="Times New Roman"/>
              </w:rPr>
              <w:t xml:space="preserve">ИП </w:t>
            </w:r>
            <w:r w:rsidRPr="00B322C9">
              <w:rPr>
                <w:rFonts w:ascii="Times New Roman" w:eastAsia="Calibri" w:hAnsi="Times New Roman" w:cs="Times New Roman"/>
              </w:rPr>
              <w:t xml:space="preserve">Тищенко Е.А., </w:t>
            </w:r>
            <w:r w:rsidR="00392F85" w:rsidRPr="00B322C9">
              <w:rPr>
                <w:rFonts w:ascii="Times New Roman" w:eastAsia="Calibri" w:hAnsi="Times New Roman" w:cs="Times New Roman"/>
              </w:rPr>
              <w:t xml:space="preserve">ИП </w:t>
            </w:r>
            <w:r w:rsidRPr="00B322C9">
              <w:rPr>
                <w:rFonts w:ascii="Times New Roman" w:eastAsia="Calibri" w:hAnsi="Times New Roman" w:cs="Times New Roman"/>
              </w:rPr>
              <w:t>Попова Т.Л.</w:t>
            </w:r>
          </w:p>
          <w:p w:rsidR="00454932" w:rsidRPr="00B322C9" w:rsidRDefault="00454932" w:rsidP="00646CB4">
            <w:pPr>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На территории округа ведется реестр индивидуальных предпринимателей и организаций (кроме государственных и муниципальных), оказывающих услуги для детей дошкольного возраста. Услуги по присмотру и уходу индивидуальными предпринимателями получили </w:t>
            </w:r>
            <w:r w:rsidR="00392F85" w:rsidRPr="00B322C9">
              <w:rPr>
                <w:rFonts w:ascii="Times New Roman" w:eastAsia="Calibri" w:hAnsi="Times New Roman" w:cs="Times New Roman"/>
              </w:rPr>
              <w:t>на 01.</w:t>
            </w:r>
            <w:r w:rsidR="00094BE6" w:rsidRPr="00B322C9">
              <w:rPr>
                <w:rFonts w:ascii="Times New Roman" w:eastAsia="Calibri" w:hAnsi="Times New Roman" w:cs="Times New Roman"/>
              </w:rPr>
              <w:t>01</w:t>
            </w:r>
            <w:r w:rsidR="00392F85" w:rsidRPr="00B322C9">
              <w:rPr>
                <w:rFonts w:ascii="Times New Roman" w:eastAsia="Calibri" w:hAnsi="Times New Roman" w:cs="Times New Roman"/>
              </w:rPr>
              <w:t>.202</w:t>
            </w:r>
            <w:r w:rsidR="00094BE6" w:rsidRPr="00B322C9">
              <w:rPr>
                <w:rFonts w:ascii="Times New Roman" w:eastAsia="Calibri" w:hAnsi="Times New Roman" w:cs="Times New Roman"/>
              </w:rPr>
              <w:t>3</w:t>
            </w:r>
            <w:r w:rsidRPr="00B322C9">
              <w:rPr>
                <w:rFonts w:ascii="Times New Roman" w:eastAsia="Calibri" w:hAnsi="Times New Roman" w:cs="Times New Roman"/>
              </w:rPr>
              <w:t xml:space="preserve"> </w:t>
            </w:r>
            <w:r w:rsidR="00392F85" w:rsidRPr="00B322C9">
              <w:rPr>
                <w:rFonts w:ascii="Times New Roman" w:eastAsia="Calibri" w:hAnsi="Times New Roman" w:cs="Times New Roman"/>
              </w:rPr>
              <w:t xml:space="preserve">- </w:t>
            </w:r>
            <w:r w:rsidRPr="00B322C9">
              <w:rPr>
                <w:rFonts w:ascii="Times New Roman" w:eastAsia="Calibri" w:hAnsi="Times New Roman" w:cs="Times New Roman"/>
              </w:rPr>
              <w:t>1</w:t>
            </w:r>
            <w:r w:rsidR="00094BE6" w:rsidRPr="00B322C9">
              <w:rPr>
                <w:rFonts w:ascii="Times New Roman" w:eastAsia="Calibri" w:hAnsi="Times New Roman" w:cs="Times New Roman"/>
              </w:rPr>
              <w:t>20</w:t>
            </w:r>
            <w:r w:rsidRPr="00B322C9">
              <w:rPr>
                <w:rFonts w:ascii="Times New Roman" w:eastAsia="Calibri" w:hAnsi="Times New Roman" w:cs="Times New Roman"/>
              </w:rPr>
              <w:t xml:space="preserve"> воспитанников, из них в возрасте до 3 лет – </w:t>
            </w:r>
            <w:r w:rsidR="00094BE6" w:rsidRPr="00B322C9">
              <w:rPr>
                <w:rFonts w:ascii="Times New Roman" w:eastAsia="Calibri" w:hAnsi="Times New Roman" w:cs="Times New Roman"/>
              </w:rPr>
              <w:t>71</w:t>
            </w:r>
            <w:r w:rsidRPr="00B322C9">
              <w:rPr>
                <w:rFonts w:ascii="Times New Roman" w:eastAsia="Calibri" w:hAnsi="Times New Roman" w:cs="Times New Roman"/>
              </w:rPr>
              <w:t xml:space="preserve"> чел.</w:t>
            </w:r>
          </w:p>
          <w:p w:rsidR="00454932" w:rsidRPr="00B322C9" w:rsidRDefault="00454932" w:rsidP="00646CB4">
            <w:pPr>
              <w:spacing w:line="252" w:lineRule="auto"/>
              <w:ind w:firstLine="709"/>
              <w:contextualSpacing/>
              <w:jc w:val="both"/>
              <w:rPr>
                <w:rFonts w:ascii="Times New Roman" w:eastAsia="Calibri" w:hAnsi="Times New Roman" w:cs="Times New Roman"/>
              </w:rPr>
            </w:pPr>
            <w:r w:rsidRPr="00B322C9">
              <w:rPr>
                <w:rFonts w:ascii="Times New Roman" w:eastAsia="Calibri" w:hAnsi="Times New Roman" w:cs="Times New Roman"/>
              </w:rPr>
              <w:t>Кроме того, негосударственными образовательными учреждениями дополнительного образования («</w:t>
            </w:r>
            <w:proofErr w:type="spellStart"/>
            <w:r w:rsidRPr="00B322C9">
              <w:rPr>
                <w:rFonts w:ascii="Times New Roman" w:eastAsia="Calibri" w:hAnsi="Times New Roman" w:cs="Times New Roman"/>
              </w:rPr>
              <w:t>Лингва</w:t>
            </w:r>
            <w:proofErr w:type="spellEnd"/>
            <w:r w:rsidRPr="00B322C9">
              <w:rPr>
                <w:rFonts w:ascii="Times New Roman" w:eastAsia="Calibri" w:hAnsi="Times New Roman" w:cs="Times New Roman"/>
              </w:rPr>
              <w:t xml:space="preserve">-плюс», «Формула успеха», «Академия будущего») оказываются услуги по основным образовательным программам дошкольного образования, охват детей составляет </w:t>
            </w:r>
            <w:r w:rsidR="00392F85" w:rsidRPr="00B322C9">
              <w:rPr>
                <w:rFonts w:ascii="Times New Roman" w:eastAsia="Calibri" w:hAnsi="Times New Roman" w:cs="Times New Roman"/>
              </w:rPr>
              <w:t>4</w:t>
            </w:r>
            <w:r w:rsidR="00B80149" w:rsidRPr="00B322C9">
              <w:rPr>
                <w:rFonts w:ascii="Times New Roman" w:eastAsia="Calibri" w:hAnsi="Times New Roman" w:cs="Times New Roman"/>
              </w:rPr>
              <w:t>4</w:t>
            </w:r>
            <w:r w:rsidR="00392F85" w:rsidRPr="00B322C9">
              <w:rPr>
                <w:rFonts w:ascii="Times New Roman" w:eastAsia="Calibri" w:hAnsi="Times New Roman" w:cs="Times New Roman"/>
              </w:rPr>
              <w:t>5</w:t>
            </w:r>
            <w:r w:rsidRPr="00B322C9">
              <w:rPr>
                <w:rFonts w:ascii="Times New Roman" w:eastAsia="Calibri" w:hAnsi="Times New Roman" w:cs="Times New Roman"/>
              </w:rPr>
              <w:t xml:space="preserve"> чел., в том числе в возрасте до 3 лет – </w:t>
            </w:r>
            <w:r w:rsidR="00B80149" w:rsidRPr="00B322C9">
              <w:rPr>
                <w:rFonts w:ascii="Times New Roman" w:eastAsia="Calibri" w:hAnsi="Times New Roman" w:cs="Times New Roman"/>
              </w:rPr>
              <w:t>36</w:t>
            </w:r>
            <w:r w:rsidRPr="00B322C9">
              <w:rPr>
                <w:rFonts w:ascii="Times New Roman" w:eastAsia="Calibri" w:hAnsi="Times New Roman" w:cs="Times New Roman"/>
              </w:rPr>
              <w:t xml:space="preserve"> чел., от 3 лет и старше – </w:t>
            </w:r>
            <w:r w:rsidR="00392F85" w:rsidRPr="00B322C9">
              <w:rPr>
                <w:rFonts w:ascii="Times New Roman" w:eastAsia="Calibri" w:hAnsi="Times New Roman" w:cs="Times New Roman"/>
              </w:rPr>
              <w:t>4</w:t>
            </w:r>
            <w:r w:rsidR="00B80149" w:rsidRPr="00B322C9">
              <w:rPr>
                <w:rFonts w:ascii="Times New Roman" w:eastAsia="Calibri" w:hAnsi="Times New Roman" w:cs="Times New Roman"/>
              </w:rPr>
              <w:t>09</w:t>
            </w:r>
            <w:r w:rsidRPr="00B322C9">
              <w:rPr>
                <w:rFonts w:ascii="Times New Roman" w:eastAsia="Calibri" w:hAnsi="Times New Roman" w:cs="Times New Roman"/>
              </w:rPr>
              <w:t xml:space="preserve"> человек, из них </w:t>
            </w:r>
            <w:r w:rsidR="00392F85" w:rsidRPr="00B322C9">
              <w:rPr>
                <w:rFonts w:ascii="Times New Roman" w:eastAsia="Calibri" w:hAnsi="Times New Roman" w:cs="Times New Roman"/>
              </w:rPr>
              <w:t>5</w:t>
            </w:r>
            <w:r w:rsidR="000423E3" w:rsidRPr="00B322C9">
              <w:rPr>
                <w:rFonts w:ascii="Times New Roman" w:eastAsia="Calibri" w:hAnsi="Times New Roman" w:cs="Times New Roman"/>
              </w:rPr>
              <w:t>0</w:t>
            </w:r>
            <w:r w:rsidRPr="00B322C9">
              <w:rPr>
                <w:rFonts w:ascii="Times New Roman" w:eastAsia="Calibri" w:hAnsi="Times New Roman" w:cs="Times New Roman"/>
              </w:rPr>
              <w:t xml:space="preserve"> детей</w:t>
            </w:r>
            <w:r w:rsidR="00392F85" w:rsidRPr="00B322C9">
              <w:rPr>
                <w:rFonts w:ascii="Times New Roman" w:eastAsia="Calibri" w:hAnsi="Times New Roman" w:cs="Times New Roman"/>
              </w:rPr>
              <w:t xml:space="preserve"> (0,8%)</w:t>
            </w:r>
            <w:r w:rsidRPr="00B322C9">
              <w:rPr>
                <w:rFonts w:ascii="Times New Roman" w:eastAsia="Calibri" w:hAnsi="Times New Roman" w:cs="Times New Roman"/>
              </w:rPr>
              <w:t xml:space="preserve"> не посещают муниципальные дошкольные образовательные учреждения.</w:t>
            </w:r>
          </w:p>
          <w:p w:rsidR="00646CB4" w:rsidRPr="00B322C9" w:rsidRDefault="00646CB4" w:rsidP="00646CB4">
            <w:pPr>
              <w:ind w:firstLine="709"/>
              <w:contextualSpacing/>
              <w:jc w:val="both"/>
              <w:rPr>
                <w:rFonts w:ascii="Times New Roman" w:hAnsi="Times New Roman" w:cs="Times New Roman"/>
                <w:u w:val="single"/>
              </w:rPr>
            </w:pPr>
          </w:p>
          <w:p w:rsidR="00454932" w:rsidRPr="00B322C9" w:rsidRDefault="00454932" w:rsidP="008765B9">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 xml:space="preserve">: </w:t>
            </w:r>
          </w:p>
          <w:p w:rsidR="00454932" w:rsidRPr="00B322C9" w:rsidRDefault="00454932" w:rsidP="008765B9">
            <w:pPr>
              <w:ind w:firstLine="709"/>
              <w:rPr>
                <w:rFonts w:ascii="Times New Roman" w:hAnsi="Times New Roman" w:cs="Times New Roman"/>
                <w:b/>
              </w:rPr>
            </w:pPr>
            <w:r w:rsidRPr="00B322C9">
              <w:rPr>
                <w:rFonts w:ascii="Times New Roman" w:eastAsia="Calibri" w:hAnsi="Times New Roman" w:cs="Times New Roman"/>
              </w:rPr>
              <w:t>Отсутствие на территории Артемовского городского округа рынка частных дошкольных образовательных организаций.</w:t>
            </w:r>
          </w:p>
        </w:tc>
      </w:tr>
      <w:tr w:rsidR="00B322C9" w:rsidRPr="00B322C9" w:rsidTr="00E75666">
        <w:tc>
          <w:tcPr>
            <w:tcW w:w="71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1.</w:t>
            </w:r>
          </w:p>
        </w:tc>
        <w:tc>
          <w:tcPr>
            <w:tcW w:w="269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 xml:space="preserve">Доля обучающихся дошкольного возраста в </w:t>
            </w:r>
            <w:r w:rsidRPr="00B322C9">
              <w:rPr>
                <w:rFonts w:ascii="Times New Roman" w:hAnsi="Times New Roman" w:cs="Times New Roman"/>
              </w:rPr>
              <w:lastRenderedPageBreak/>
              <w:t>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707" w:type="dxa"/>
          </w:tcPr>
          <w:p w:rsidR="00A54C2E" w:rsidRPr="00B322C9" w:rsidRDefault="00A54C2E" w:rsidP="00DE19EF">
            <w:pPr>
              <w:rPr>
                <w:rFonts w:ascii="Times New Roman" w:hAnsi="Times New Roman" w:cs="Times New Roman"/>
              </w:rPr>
            </w:pPr>
          </w:p>
        </w:tc>
        <w:tc>
          <w:tcPr>
            <w:tcW w:w="1276" w:type="dxa"/>
          </w:tcPr>
          <w:p w:rsidR="00A54C2E" w:rsidRPr="00B322C9" w:rsidRDefault="00A54C2E"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54C2E" w:rsidRPr="00B322C9" w:rsidRDefault="00A54C2E" w:rsidP="00DE19EF">
            <w:pPr>
              <w:jc w:val="center"/>
              <w:rPr>
                <w:rFonts w:ascii="Times New Roman" w:hAnsi="Times New Roman" w:cs="Times New Roman"/>
              </w:rPr>
            </w:pPr>
            <w:r w:rsidRPr="00B322C9">
              <w:rPr>
                <w:rFonts w:ascii="Times New Roman" w:hAnsi="Times New Roman" w:cs="Times New Roman"/>
              </w:rPr>
              <w:t>0,8</w:t>
            </w:r>
          </w:p>
        </w:tc>
        <w:tc>
          <w:tcPr>
            <w:tcW w:w="850" w:type="dxa"/>
          </w:tcPr>
          <w:p w:rsidR="00A54C2E" w:rsidRPr="00B322C9" w:rsidRDefault="00A54C2E" w:rsidP="00DE19EF">
            <w:pPr>
              <w:jc w:val="center"/>
              <w:rPr>
                <w:rFonts w:ascii="Times New Roman" w:hAnsi="Times New Roman" w:cs="Times New Roman"/>
              </w:rPr>
            </w:pPr>
            <w:r w:rsidRPr="00B322C9">
              <w:rPr>
                <w:rFonts w:ascii="Times New Roman" w:hAnsi="Times New Roman" w:cs="Times New Roman"/>
              </w:rPr>
              <w:t>0,8</w:t>
            </w:r>
          </w:p>
        </w:tc>
        <w:tc>
          <w:tcPr>
            <w:tcW w:w="992" w:type="dxa"/>
          </w:tcPr>
          <w:p w:rsidR="00A54C2E" w:rsidRPr="00B322C9" w:rsidRDefault="00392F85" w:rsidP="00392F85">
            <w:pPr>
              <w:jc w:val="center"/>
              <w:rPr>
                <w:rFonts w:ascii="Times New Roman" w:hAnsi="Times New Roman" w:cs="Times New Roman"/>
                <w:highlight w:val="yellow"/>
              </w:rPr>
            </w:pPr>
            <w:r w:rsidRPr="00B322C9">
              <w:rPr>
                <w:rFonts w:ascii="Times New Roman" w:hAnsi="Times New Roman" w:cs="Times New Roman"/>
              </w:rPr>
              <w:t>0,8</w:t>
            </w:r>
          </w:p>
        </w:tc>
        <w:tc>
          <w:tcPr>
            <w:tcW w:w="2268" w:type="dxa"/>
          </w:tcPr>
          <w:p w:rsidR="00B036B3" w:rsidRPr="00B322C9" w:rsidRDefault="00A54C2E" w:rsidP="00DE19EF">
            <w:pPr>
              <w:rPr>
                <w:rFonts w:ascii="Times New Roman" w:hAnsi="Times New Roman" w:cs="Times New Roman"/>
              </w:rPr>
            </w:pPr>
            <w:r w:rsidRPr="00B322C9">
              <w:rPr>
                <w:rFonts w:ascii="Times New Roman" w:hAnsi="Times New Roman" w:cs="Times New Roman"/>
              </w:rPr>
              <w:t xml:space="preserve">управление </w:t>
            </w:r>
          </w:p>
          <w:p w:rsidR="00A54C2E" w:rsidRPr="00B322C9" w:rsidRDefault="00A54C2E"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54C2E"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1.1</w:t>
            </w:r>
          </w:p>
        </w:tc>
        <w:tc>
          <w:tcPr>
            <w:tcW w:w="269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Введение системы персонифицированного финансирования.</w:t>
            </w:r>
          </w:p>
          <w:p w:rsidR="00A54C2E" w:rsidRPr="00B322C9" w:rsidRDefault="00A54C2E" w:rsidP="00DE19EF">
            <w:pPr>
              <w:rPr>
                <w:rFonts w:ascii="Times New Roman" w:hAnsi="Times New Roman" w:cs="Times New Roman"/>
              </w:rPr>
            </w:pPr>
            <w:r w:rsidRPr="00B322C9">
              <w:rPr>
                <w:rFonts w:ascii="Times New Roman" w:hAnsi="Times New Roman" w:cs="Times New Roman"/>
              </w:rPr>
              <w:t>Организация субсидирования организаций, реализующих программы дошкольного образования, из бюджета субъекта Российской Федерации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7"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54C2E" w:rsidRPr="00B322C9" w:rsidRDefault="00A54C2E" w:rsidP="00DE19EF">
            <w:pPr>
              <w:jc w:val="center"/>
              <w:rPr>
                <w:rFonts w:ascii="Times New Roman" w:hAnsi="Times New Roman" w:cs="Times New Roman"/>
              </w:rPr>
            </w:pPr>
          </w:p>
        </w:tc>
        <w:tc>
          <w:tcPr>
            <w:tcW w:w="993" w:type="dxa"/>
          </w:tcPr>
          <w:p w:rsidR="00A54C2E" w:rsidRPr="00B322C9" w:rsidRDefault="00A54C2E" w:rsidP="00DE19EF">
            <w:pPr>
              <w:jc w:val="center"/>
              <w:rPr>
                <w:rFonts w:ascii="Times New Roman" w:hAnsi="Times New Roman" w:cs="Times New Roman"/>
              </w:rPr>
            </w:pPr>
          </w:p>
        </w:tc>
        <w:tc>
          <w:tcPr>
            <w:tcW w:w="850" w:type="dxa"/>
          </w:tcPr>
          <w:p w:rsidR="00A54C2E" w:rsidRPr="00B322C9" w:rsidRDefault="00A54C2E" w:rsidP="00DE19EF">
            <w:pPr>
              <w:jc w:val="center"/>
              <w:rPr>
                <w:rFonts w:ascii="Times New Roman" w:hAnsi="Times New Roman" w:cs="Times New Roman"/>
              </w:rPr>
            </w:pPr>
          </w:p>
        </w:tc>
        <w:tc>
          <w:tcPr>
            <w:tcW w:w="992" w:type="dxa"/>
          </w:tcPr>
          <w:p w:rsidR="00A54C2E" w:rsidRPr="00B322C9" w:rsidRDefault="00A54C2E" w:rsidP="00DE19EF">
            <w:pPr>
              <w:jc w:val="center"/>
              <w:rPr>
                <w:rFonts w:ascii="Times New Roman" w:hAnsi="Times New Roman" w:cs="Times New Roman"/>
              </w:rPr>
            </w:pPr>
          </w:p>
        </w:tc>
        <w:tc>
          <w:tcPr>
            <w:tcW w:w="2268" w:type="dxa"/>
          </w:tcPr>
          <w:p w:rsidR="00B036B3" w:rsidRPr="00B322C9" w:rsidRDefault="00A54C2E" w:rsidP="00DE19EF">
            <w:pPr>
              <w:rPr>
                <w:rFonts w:ascii="Times New Roman" w:hAnsi="Times New Roman" w:cs="Times New Roman"/>
              </w:rPr>
            </w:pPr>
            <w:r w:rsidRPr="00B322C9">
              <w:rPr>
                <w:rFonts w:ascii="Times New Roman" w:hAnsi="Times New Roman" w:cs="Times New Roman"/>
              </w:rPr>
              <w:t xml:space="preserve">управление </w:t>
            </w:r>
          </w:p>
          <w:p w:rsidR="00A54C2E" w:rsidRPr="00B322C9" w:rsidRDefault="00A54C2E"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54C2E" w:rsidRPr="00B322C9" w:rsidRDefault="00011673" w:rsidP="006E1C50">
            <w:pPr>
              <w:rPr>
                <w:rFonts w:ascii="Times New Roman" w:hAnsi="Times New Roman" w:cs="Times New Roman"/>
              </w:rPr>
            </w:pPr>
            <w:r w:rsidRPr="00B322C9">
              <w:rPr>
                <w:rFonts w:ascii="Times New Roman" w:hAnsi="Times New Roman"/>
              </w:rPr>
              <w:t xml:space="preserve">В рамках реализации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16.12.2019 № 848-па, муниципальной программой «Развитие и модернизация образования Артемовского городского» Артемовскому городскому округу за 2022 год направлено </w:t>
            </w:r>
            <w:r w:rsidR="00B80149" w:rsidRPr="00B322C9">
              <w:rPr>
                <w:rFonts w:ascii="Times New Roman" w:hAnsi="Times New Roman"/>
              </w:rPr>
              <w:t>5278</w:t>
            </w:r>
            <w:r w:rsidRPr="00B322C9">
              <w:rPr>
                <w:rFonts w:ascii="Times New Roman" w:hAnsi="Times New Roman"/>
              </w:rPr>
              <w:t>,</w:t>
            </w:r>
            <w:r w:rsidR="00B80149" w:rsidRPr="00B322C9">
              <w:rPr>
                <w:rFonts w:ascii="Times New Roman" w:hAnsi="Times New Roman"/>
              </w:rPr>
              <w:t>8</w:t>
            </w:r>
            <w:r w:rsidR="006E1C50" w:rsidRPr="00B322C9">
              <w:rPr>
                <w:rFonts w:ascii="Times New Roman" w:hAnsi="Times New Roman"/>
              </w:rPr>
              <w:t>5</w:t>
            </w:r>
            <w:r w:rsidRPr="00B322C9">
              <w:rPr>
                <w:rFonts w:ascii="Times New Roman" w:hAnsi="Times New Roman"/>
              </w:rPr>
              <w:t xml:space="preserve"> тыс. руб. (в том числе </w:t>
            </w:r>
            <w:r w:rsidR="006E1C50" w:rsidRPr="00B322C9">
              <w:rPr>
                <w:rFonts w:ascii="Times New Roman" w:hAnsi="Times New Roman"/>
              </w:rPr>
              <w:t>5120.48</w:t>
            </w:r>
            <w:r w:rsidRPr="00B322C9">
              <w:rPr>
                <w:rFonts w:ascii="Times New Roman" w:hAnsi="Times New Roman"/>
              </w:rPr>
              <w:t xml:space="preserve"> тыс. руб. - краевой бюд</w:t>
            </w:r>
            <w:r w:rsidR="003A57F2" w:rsidRPr="00B322C9">
              <w:rPr>
                <w:rFonts w:ascii="Times New Roman" w:hAnsi="Times New Roman"/>
              </w:rPr>
              <w:t>жет, 1</w:t>
            </w:r>
            <w:r w:rsidR="006E1C50" w:rsidRPr="00B322C9">
              <w:rPr>
                <w:rFonts w:ascii="Times New Roman" w:hAnsi="Times New Roman"/>
              </w:rPr>
              <w:t>58</w:t>
            </w:r>
            <w:r w:rsidR="003A57F2" w:rsidRPr="00B322C9">
              <w:rPr>
                <w:rFonts w:ascii="Times New Roman" w:hAnsi="Times New Roman"/>
              </w:rPr>
              <w:t>,</w:t>
            </w:r>
            <w:r w:rsidR="006E1C50" w:rsidRPr="00B322C9">
              <w:rPr>
                <w:rFonts w:ascii="Times New Roman" w:hAnsi="Times New Roman"/>
              </w:rPr>
              <w:t>37</w:t>
            </w:r>
            <w:r w:rsidRPr="00B322C9">
              <w:rPr>
                <w:rFonts w:ascii="Times New Roman" w:hAnsi="Times New Roman"/>
              </w:rPr>
              <w:t xml:space="preserve"> тыс. руб. - местный бюджет).</w:t>
            </w:r>
          </w:p>
        </w:tc>
      </w:tr>
      <w:tr w:rsidR="00B322C9" w:rsidRPr="00B322C9" w:rsidTr="00E75666">
        <w:tc>
          <w:tcPr>
            <w:tcW w:w="71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lastRenderedPageBreak/>
              <w:t>1.2</w:t>
            </w:r>
          </w:p>
        </w:tc>
        <w:tc>
          <w:tcPr>
            <w:tcW w:w="269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Организация и ведение открытого реестра выданных муниципальных преференций дошкольным образовательным организациям</w:t>
            </w:r>
          </w:p>
        </w:tc>
        <w:tc>
          <w:tcPr>
            <w:tcW w:w="1707"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54C2E" w:rsidRPr="00B322C9" w:rsidRDefault="00A54C2E" w:rsidP="00DE19EF">
            <w:pPr>
              <w:jc w:val="center"/>
              <w:rPr>
                <w:rFonts w:ascii="Times New Roman" w:hAnsi="Times New Roman" w:cs="Times New Roman"/>
              </w:rPr>
            </w:pPr>
          </w:p>
        </w:tc>
        <w:tc>
          <w:tcPr>
            <w:tcW w:w="993" w:type="dxa"/>
          </w:tcPr>
          <w:p w:rsidR="00A54C2E" w:rsidRPr="00B322C9" w:rsidRDefault="00A54C2E" w:rsidP="00DE19EF">
            <w:pPr>
              <w:jc w:val="center"/>
              <w:rPr>
                <w:rFonts w:ascii="Times New Roman" w:hAnsi="Times New Roman" w:cs="Times New Roman"/>
              </w:rPr>
            </w:pPr>
          </w:p>
        </w:tc>
        <w:tc>
          <w:tcPr>
            <w:tcW w:w="850" w:type="dxa"/>
          </w:tcPr>
          <w:p w:rsidR="00A54C2E" w:rsidRPr="00B322C9" w:rsidRDefault="00A54C2E" w:rsidP="00DE19EF">
            <w:pPr>
              <w:jc w:val="center"/>
              <w:rPr>
                <w:rFonts w:ascii="Times New Roman" w:hAnsi="Times New Roman" w:cs="Times New Roman"/>
              </w:rPr>
            </w:pPr>
          </w:p>
        </w:tc>
        <w:tc>
          <w:tcPr>
            <w:tcW w:w="992" w:type="dxa"/>
          </w:tcPr>
          <w:p w:rsidR="00A54C2E" w:rsidRPr="00B322C9" w:rsidRDefault="00A54C2E" w:rsidP="00DE19EF">
            <w:pPr>
              <w:jc w:val="center"/>
              <w:rPr>
                <w:rFonts w:ascii="Times New Roman" w:hAnsi="Times New Roman" w:cs="Times New Roman"/>
              </w:rPr>
            </w:pPr>
          </w:p>
        </w:tc>
        <w:tc>
          <w:tcPr>
            <w:tcW w:w="2268" w:type="dxa"/>
          </w:tcPr>
          <w:p w:rsidR="00B036B3" w:rsidRPr="00B322C9" w:rsidRDefault="00A54C2E" w:rsidP="00DE19EF">
            <w:pPr>
              <w:rPr>
                <w:rFonts w:ascii="Times New Roman" w:hAnsi="Times New Roman" w:cs="Times New Roman"/>
              </w:rPr>
            </w:pPr>
            <w:r w:rsidRPr="00B322C9">
              <w:rPr>
                <w:rFonts w:ascii="Times New Roman" w:hAnsi="Times New Roman" w:cs="Times New Roman"/>
              </w:rPr>
              <w:t xml:space="preserve">управление </w:t>
            </w:r>
          </w:p>
          <w:p w:rsidR="00A54C2E" w:rsidRPr="00B322C9" w:rsidRDefault="00A54C2E"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54C2E" w:rsidRPr="00B322C9" w:rsidRDefault="00011673" w:rsidP="00D57CB8">
            <w:pPr>
              <w:rPr>
                <w:rFonts w:ascii="Times New Roman" w:hAnsi="Times New Roman" w:cs="Times New Roman"/>
              </w:rPr>
            </w:pPr>
            <w:r w:rsidRPr="00B322C9">
              <w:rPr>
                <w:rFonts w:ascii="Times New Roman" w:hAnsi="Times New Roman"/>
              </w:rPr>
              <w:t xml:space="preserve">Финансовая поддержка в рамках государственной программы Приморского края «Развитие образования Приморского края на 2020-2027 годы» в отчетном периоде оказана ИП </w:t>
            </w:r>
            <w:proofErr w:type="spellStart"/>
            <w:r w:rsidRPr="00B322C9">
              <w:rPr>
                <w:rFonts w:ascii="Times New Roman" w:hAnsi="Times New Roman"/>
              </w:rPr>
              <w:t>Пидан</w:t>
            </w:r>
            <w:proofErr w:type="spellEnd"/>
            <w:r w:rsidRPr="00B322C9">
              <w:rPr>
                <w:rFonts w:ascii="Times New Roman" w:hAnsi="Times New Roman"/>
              </w:rPr>
              <w:t xml:space="preserve"> Э.В., ИП Попова Т.Л. в сумме </w:t>
            </w:r>
            <w:r w:rsidR="00D57CB8" w:rsidRPr="00B322C9">
              <w:rPr>
                <w:rFonts w:ascii="Times New Roman" w:hAnsi="Times New Roman"/>
              </w:rPr>
              <w:t>5120.48</w:t>
            </w:r>
            <w:r w:rsidRPr="00B322C9">
              <w:rPr>
                <w:rFonts w:ascii="Times New Roman" w:hAnsi="Times New Roman"/>
              </w:rPr>
              <w:t xml:space="preserve"> тыс. руб. (краевой бюджет), </w:t>
            </w:r>
            <w:r w:rsidR="00823B6D" w:rsidRPr="00B322C9">
              <w:rPr>
                <w:rFonts w:ascii="Times New Roman" w:hAnsi="Times New Roman"/>
              </w:rPr>
              <w:t>1</w:t>
            </w:r>
            <w:r w:rsidR="00D57CB8" w:rsidRPr="00B322C9">
              <w:rPr>
                <w:rFonts w:ascii="Times New Roman" w:hAnsi="Times New Roman"/>
                <w:lang w:val="en-US"/>
              </w:rPr>
              <w:t>58.37</w:t>
            </w:r>
            <w:r w:rsidRPr="00B322C9">
              <w:rPr>
                <w:rFonts w:ascii="Times New Roman" w:hAnsi="Times New Roman"/>
              </w:rPr>
              <w:t xml:space="preserve"> тыс. руб. (местный бюджет).</w:t>
            </w:r>
          </w:p>
        </w:tc>
      </w:tr>
      <w:tr w:rsidR="00B322C9" w:rsidRPr="00B322C9" w:rsidTr="00E75666">
        <w:tc>
          <w:tcPr>
            <w:tcW w:w="710"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1.3</w:t>
            </w:r>
          </w:p>
        </w:tc>
        <w:tc>
          <w:tcPr>
            <w:tcW w:w="2690" w:type="dxa"/>
          </w:tcPr>
          <w:p w:rsidR="00A54C2E" w:rsidRPr="00B322C9" w:rsidRDefault="00A54C2E" w:rsidP="003A66A8">
            <w:pPr>
              <w:rPr>
                <w:rFonts w:ascii="Times New Roman" w:hAnsi="Times New Roman" w:cs="Times New Roman"/>
              </w:rPr>
            </w:pPr>
            <w:r w:rsidRPr="00B322C9">
              <w:rPr>
                <w:rFonts w:ascii="Times New Roman" w:hAnsi="Times New Roman" w:cs="Times New Roman"/>
              </w:rPr>
              <w:t>Разработка программы мероприятий по созданию новых мест в организациях, предоставляющих услуги дошкольного образования, включая негосударственные организации, а также мест в группах кратковременного пребывания детей</w:t>
            </w:r>
          </w:p>
        </w:tc>
        <w:tc>
          <w:tcPr>
            <w:tcW w:w="1707"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54C2E" w:rsidRPr="00B322C9" w:rsidRDefault="00A54C2E" w:rsidP="00DE19EF">
            <w:pPr>
              <w:jc w:val="center"/>
              <w:rPr>
                <w:rFonts w:ascii="Times New Roman" w:hAnsi="Times New Roman" w:cs="Times New Roman"/>
              </w:rPr>
            </w:pPr>
          </w:p>
        </w:tc>
        <w:tc>
          <w:tcPr>
            <w:tcW w:w="993" w:type="dxa"/>
          </w:tcPr>
          <w:p w:rsidR="00A54C2E" w:rsidRPr="00B322C9" w:rsidRDefault="00A54C2E" w:rsidP="00DE19EF">
            <w:pPr>
              <w:jc w:val="center"/>
              <w:rPr>
                <w:rFonts w:ascii="Times New Roman" w:hAnsi="Times New Roman" w:cs="Times New Roman"/>
              </w:rPr>
            </w:pPr>
          </w:p>
        </w:tc>
        <w:tc>
          <w:tcPr>
            <w:tcW w:w="850" w:type="dxa"/>
          </w:tcPr>
          <w:p w:rsidR="00A54C2E" w:rsidRPr="00B322C9" w:rsidRDefault="00A54C2E" w:rsidP="00DE19EF">
            <w:pPr>
              <w:jc w:val="center"/>
              <w:rPr>
                <w:rFonts w:ascii="Times New Roman" w:hAnsi="Times New Roman" w:cs="Times New Roman"/>
              </w:rPr>
            </w:pPr>
          </w:p>
        </w:tc>
        <w:tc>
          <w:tcPr>
            <w:tcW w:w="992" w:type="dxa"/>
          </w:tcPr>
          <w:p w:rsidR="00A54C2E" w:rsidRPr="00B322C9" w:rsidRDefault="00A54C2E" w:rsidP="00DE19EF">
            <w:pPr>
              <w:jc w:val="center"/>
              <w:rPr>
                <w:rFonts w:ascii="Times New Roman" w:hAnsi="Times New Roman" w:cs="Times New Roman"/>
              </w:rPr>
            </w:pPr>
          </w:p>
        </w:tc>
        <w:tc>
          <w:tcPr>
            <w:tcW w:w="2268" w:type="dxa"/>
          </w:tcPr>
          <w:p w:rsidR="00B036B3" w:rsidRPr="00B322C9" w:rsidRDefault="00A54C2E" w:rsidP="00DE19EF">
            <w:pPr>
              <w:rPr>
                <w:rFonts w:ascii="Times New Roman" w:hAnsi="Times New Roman" w:cs="Times New Roman"/>
              </w:rPr>
            </w:pPr>
            <w:r w:rsidRPr="00B322C9">
              <w:rPr>
                <w:rFonts w:ascii="Times New Roman" w:hAnsi="Times New Roman" w:cs="Times New Roman"/>
              </w:rPr>
              <w:t xml:space="preserve">управление </w:t>
            </w:r>
          </w:p>
          <w:p w:rsidR="00A54C2E" w:rsidRPr="00B322C9" w:rsidRDefault="00A54C2E"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800633" w:rsidRPr="00B322C9" w:rsidRDefault="00800633" w:rsidP="00800633">
            <w:pPr>
              <w:contextualSpacing/>
              <w:jc w:val="both"/>
              <w:rPr>
                <w:rFonts w:ascii="Times New Roman" w:hAnsi="Times New Roman"/>
              </w:rPr>
            </w:pPr>
            <w:r w:rsidRPr="00B322C9">
              <w:rPr>
                <w:rFonts w:ascii="Times New Roman" w:hAnsi="Times New Roman"/>
              </w:rPr>
              <w:t xml:space="preserve">На территории Артемовского городского округа 01.06.2022 г. состоялось открытие детского сада № 8 «Звездочка» на 230 мест по адресу ул. </w:t>
            </w:r>
            <w:proofErr w:type="spellStart"/>
            <w:r w:rsidRPr="00B322C9">
              <w:rPr>
                <w:rFonts w:ascii="Times New Roman" w:hAnsi="Times New Roman"/>
              </w:rPr>
              <w:t>Ханкайская</w:t>
            </w:r>
            <w:proofErr w:type="spellEnd"/>
            <w:r w:rsidRPr="00B322C9">
              <w:rPr>
                <w:rFonts w:ascii="Times New Roman" w:hAnsi="Times New Roman"/>
              </w:rPr>
              <w:t xml:space="preserve">, 2а. </w:t>
            </w:r>
          </w:p>
          <w:p w:rsidR="00800633" w:rsidRPr="00B322C9" w:rsidRDefault="00800633" w:rsidP="00800633">
            <w:pPr>
              <w:contextualSpacing/>
              <w:jc w:val="both"/>
              <w:rPr>
                <w:rFonts w:ascii="Times New Roman" w:hAnsi="Times New Roman"/>
              </w:rPr>
            </w:pPr>
            <w:r w:rsidRPr="00B322C9">
              <w:rPr>
                <w:rFonts w:ascii="Times New Roman" w:hAnsi="Times New Roman"/>
              </w:rPr>
              <w:t xml:space="preserve">Продолжается строительство детского сада в микрорайоне «Глобус» (ТУ «Угловое»). </w:t>
            </w:r>
          </w:p>
          <w:p w:rsidR="00800633" w:rsidRPr="00B322C9" w:rsidRDefault="00800633" w:rsidP="00800633">
            <w:pPr>
              <w:contextualSpacing/>
              <w:jc w:val="both"/>
              <w:rPr>
                <w:rFonts w:ascii="Times New Roman" w:hAnsi="Times New Roman"/>
              </w:rPr>
            </w:pPr>
            <w:r w:rsidRPr="00B322C9">
              <w:rPr>
                <w:rFonts w:ascii="Times New Roman" w:hAnsi="Times New Roman"/>
              </w:rPr>
              <w:t>Срок окончания строительства: 2023 год.</w:t>
            </w:r>
          </w:p>
          <w:p w:rsidR="00800633" w:rsidRPr="00B322C9" w:rsidRDefault="00800633" w:rsidP="00800633">
            <w:pPr>
              <w:contextualSpacing/>
              <w:jc w:val="both"/>
              <w:rPr>
                <w:rFonts w:ascii="Times New Roman" w:hAnsi="Times New Roman"/>
              </w:rPr>
            </w:pPr>
            <w:r w:rsidRPr="00B322C9">
              <w:rPr>
                <w:rFonts w:ascii="Times New Roman" w:hAnsi="Times New Roman"/>
              </w:rPr>
              <w:t xml:space="preserve">В детских садах № 33, 6, 9 с июня 2022 г. открыты группы для детей до 3-х лет. </w:t>
            </w:r>
          </w:p>
          <w:p w:rsidR="00A54C2E" w:rsidRPr="00B322C9" w:rsidRDefault="00D57CB8" w:rsidP="00D57CB8">
            <w:pPr>
              <w:rPr>
                <w:rFonts w:ascii="Times New Roman" w:hAnsi="Times New Roman" w:cs="Times New Roman"/>
              </w:rPr>
            </w:pPr>
            <w:r w:rsidRPr="00B322C9">
              <w:rPr>
                <w:rFonts w:ascii="Times New Roman" w:hAnsi="Times New Roman"/>
              </w:rPr>
              <w:t>В</w:t>
            </w:r>
            <w:r w:rsidR="00800633" w:rsidRPr="00B322C9">
              <w:rPr>
                <w:rFonts w:ascii="Times New Roman" w:hAnsi="Times New Roman"/>
              </w:rPr>
              <w:t xml:space="preserve"> 2022 г</w:t>
            </w:r>
            <w:r w:rsidRPr="00B322C9">
              <w:rPr>
                <w:rFonts w:ascii="Times New Roman" w:hAnsi="Times New Roman"/>
              </w:rPr>
              <w:t>оду</w:t>
            </w:r>
            <w:r w:rsidR="00800633" w:rsidRPr="00B322C9">
              <w:rPr>
                <w:rFonts w:ascii="Times New Roman" w:hAnsi="Times New Roman"/>
              </w:rPr>
              <w:t xml:space="preserve"> ИП Попова дополнительно создано 15 мест</w:t>
            </w:r>
            <w:r w:rsidR="00823B6D" w:rsidRPr="00B322C9">
              <w:rPr>
                <w:rFonts w:ascii="Times New Roman" w:hAnsi="Times New Roman"/>
              </w:rPr>
              <w:t xml:space="preserve">, ИП </w:t>
            </w:r>
            <w:proofErr w:type="spellStart"/>
            <w:r w:rsidR="00823B6D" w:rsidRPr="00B322C9">
              <w:rPr>
                <w:rFonts w:ascii="Times New Roman" w:hAnsi="Times New Roman"/>
              </w:rPr>
              <w:t>Пидан</w:t>
            </w:r>
            <w:proofErr w:type="spellEnd"/>
            <w:r w:rsidR="00823B6D" w:rsidRPr="00B322C9">
              <w:rPr>
                <w:rFonts w:ascii="Times New Roman" w:hAnsi="Times New Roman"/>
              </w:rPr>
              <w:t xml:space="preserve"> – 24 места</w:t>
            </w:r>
            <w:r w:rsidR="00800633" w:rsidRPr="00B322C9">
              <w:rPr>
                <w:rFonts w:ascii="Times New Roman" w:hAnsi="Times New Roman"/>
              </w:rPr>
              <w:t xml:space="preserve"> для детей в возрасте до 3-х лет</w:t>
            </w:r>
          </w:p>
        </w:tc>
      </w:tr>
      <w:tr w:rsidR="00B322C9" w:rsidRPr="00B322C9" w:rsidTr="00E75666">
        <w:tc>
          <w:tcPr>
            <w:tcW w:w="710" w:type="dxa"/>
          </w:tcPr>
          <w:p w:rsidR="00A54C2E" w:rsidRPr="00B322C9" w:rsidRDefault="00A54C2E" w:rsidP="00DE19EF">
            <w:pPr>
              <w:rPr>
                <w:rFonts w:ascii="Times New Roman" w:hAnsi="Times New Roman" w:cs="Times New Roman"/>
                <w:lang w:val="en-US"/>
              </w:rPr>
            </w:pPr>
            <w:r w:rsidRPr="00B322C9">
              <w:rPr>
                <w:rFonts w:ascii="Times New Roman" w:hAnsi="Times New Roman" w:cs="Times New Roman"/>
              </w:rPr>
              <w:t>1.4</w:t>
            </w:r>
          </w:p>
        </w:tc>
        <w:tc>
          <w:tcPr>
            <w:tcW w:w="2690" w:type="dxa"/>
          </w:tcPr>
          <w:p w:rsidR="00A54C2E" w:rsidRPr="00B322C9" w:rsidRDefault="00A54C2E" w:rsidP="00446C98">
            <w:pPr>
              <w:rPr>
                <w:rFonts w:ascii="Times New Roman" w:hAnsi="Times New Roman" w:cs="Times New Roman"/>
              </w:rPr>
            </w:pPr>
            <w:r w:rsidRPr="00B322C9">
              <w:rPr>
                <w:rFonts w:ascii="Times New Roman" w:hAnsi="Times New Roman" w:cs="Times New Roman"/>
              </w:rPr>
              <w:t>Повышение уровня квалификации руководителей и педагогов частных дошкольных образовательных организаций</w:t>
            </w:r>
          </w:p>
        </w:tc>
        <w:tc>
          <w:tcPr>
            <w:tcW w:w="1707" w:type="dxa"/>
          </w:tcPr>
          <w:p w:rsidR="00A54C2E" w:rsidRPr="00B322C9" w:rsidRDefault="00A54C2E" w:rsidP="00DE19EF">
            <w:pPr>
              <w:rPr>
                <w:rFonts w:ascii="Times New Roman" w:hAnsi="Times New Roman" w:cs="Times New Roman"/>
              </w:rPr>
            </w:pPr>
            <w:r w:rsidRPr="00B322C9">
              <w:rPr>
                <w:rFonts w:ascii="Times New Roman" w:hAnsi="Times New Roman" w:cs="Times New Roman"/>
              </w:rPr>
              <w:t>постоянно</w:t>
            </w:r>
          </w:p>
        </w:tc>
        <w:tc>
          <w:tcPr>
            <w:tcW w:w="1276" w:type="dxa"/>
          </w:tcPr>
          <w:p w:rsidR="00A54C2E" w:rsidRPr="00B322C9" w:rsidRDefault="00A54C2E" w:rsidP="00DE19EF">
            <w:pPr>
              <w:jc w:val="center"/>
              <w:rPr>
                <w:rFonts w:ascii="Times New Roman" w:hAnsi="Times New Roman" w:cs="Times New Roman"/>
              </w:rPr>
            </w:pPr>
          </w:p>
        </w:tc>
        <w:tc>
          <w:tcPr>
            <w:tcW w:w="993" w:type="dxa"/>
          </w:tcPr>
          <w:p w:rsidR="00A54C2E" w:rsidRPr="00B322C9" w:rsidRDefault="00A54C2E" w:rsidP="00DE19EF">
            <w:pPr>
              <w:jc w:val="center"/>
              <w:rPr>
                <w:rFonts w:ascii="Times New Roman" w:hAnsi="Times New Roman" w:cs="Times New Roman"/>
              </w:rPr>
            </w:pPr>
          </w:p>
        </w:tc>
        <w:tc>
          <w:tcPr>
            <w:tcW w:w="850" w:type="dxa"/>
          </w:tcPr>
          <w:p w:rsidR="00A54C2E" w:rsidRPr="00B322C9" w:rsidRDefault="00A54C2E" w:rsidP="00DE19EF">
            <w:pPr>
              <w:jc w:val="center"/>
              <w:rPr>
                <w:rFonts w:ascii="Times New Roman" w:hAnsi="Times New Roman" w:cs="Times New Roman"/>
              </w:rPr>
            </w:pPr>
          </w:p>
        </w:tc>
        <w:tc>
          <w:tcPr>
            <w:tcW w:w="992" w:type="dxa"/>
          </w:tcPr>
          <w:p w:rsidR="00A54C2E" w:rsidRPr="00B322C9" w:rsidRDefault="00A54C2E" w:rsidP="00DE19EF">
            <w:pPr>
              <w:jc w:val="center"/>
              <w:rPr>
                <w:rFonts w:ascii="Times New Roman" w:hAnsi="Times New Roman" w:cs="Times New Roman"/>
              </w:rPr>
            </w:pPr>
          </w:p>
        </w:tc>
        <w:tc>
          <w:tcPr>
            <w:tcW w:w="2268" w:type="dxa"/>
          </w:tcPr>
          <w:p w:rsidR="00B036B3" w:rsidRPr="00B322C9" w:rsidRDefault="00A54C2E" w:rsidP="00DE19EF">
            <w:pPr>
              <w:rPr>
                <w:rFonts w:ascii="Times New Roman" w:hAnsi="Times New Roman" w:cs="Times New Roman"/>
              </w:rPr>
            </w:pPr>
            <w:r w:rsidRPr="00B322C9">
              <w:rPr>
                <w:rFonts w:ascii="Times New Roman" w:hAnsi="Times New Roman" w:cs="Times New Roman"/>
              </w:rPr>
              <w:t xml:space="preserve">управление </w:t>
            </w:r>
          </w:p>
          <w:p w:rsidR="00A54C2E" w:rsidRPr="00B322C9" w:rsidRDefault="00A54C2E"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7B29E1" w:rsidRPr="00B322C9" w:rsidRDefault="00935A62" w:rsidP="008B7198">
            <w:pPr>
              <w:rPr>
                <w:rFonts w:ascii="Times New Roman" w:hAnsi="Times New Roman" w:cs="Times New Roman"/>
              </w:rPr>
            </w:pPr>
            <w:r w:rsidRPr="00B322C9">
              <w:rPr>
                <w:rFonts w:ascii="Times New Roman" w:hAnsi="Times New Roman"/>
              </w:rPr>
              <w:t xml:space="preserve">В </w:t>
            </w:r>
            <w:r w:rsidR="008B7198" w:rsidRPr="00B322C9">
              <w:rPr>
                <w:rFonts w:ascii="Times New Roman" w:hAnsi="Times New Roman"/>
              </w:rPr>
              <w:t>августе 2022 года педагоги частных организаций по уходу за детьми приняли участие в пленарном заседании Августовской педагогической конференции</w:t>
            </w:r>
          </w:p>
        </w:tc>
      </w:tr>
      <w:tr w:rsidR="00B322C9" w:rsidRPr="00B322C9" w:rsidTr="00E75666">
        <w:tc>
          <w:tcPr>
            <w:tcW w:w="710" w:type="dxa"/>
          </w:tcPr>
          <w:p w:rsidR="00454932" w:rsidRPr="00B322C9" w:rsidRDefault="00454932" w:rsidP="00DE19EF">
            <w:pPr>
              <w:rPr>
                <w:rFonts w:ascii="Times New Roman" w:hAnsi="Times New Roman" w:cs="Times New Roman"/>
              </w:rPr>
            </w:pPr>
          </w:p>
        </w:tc>
        <w:tc>
          <w:tcPr>
            <w:tcW w:w="15167" w:type="dxa"/>
            <w:gridSpan w:val="8"/>
          </w:tcPr>
          <w:p w:rsidR="00454932" w:rsidRPr="00B322C9" w:rsidRDefault="00454932" w:rsidP="00DE19EF">
            <w:pPr>
              <w:jc w:val="center"/>
              <w:rPr>
                <w:rFonts w:ascii="Times New Roman" w:hAnsi="Times New Roman" w:cs="Times New Roman"/>
                <w:b/>
                <w:i/>
              </w:rPr>
            </w:pPr>
            <w:r w:rsidRPr="00B322C9">
              <w:rPr>
                <w:rFonts w:ascii="Times New Roman" w:hAnsi="Times New Roman" w:cs="Times New Roman"/>
                <w:b/>
                <w:i/>
              </w:rPr>
              <w:t>Рынок услуг общего образования</w:t>
            </w:r>
          </w:p>
          <w:p w:rsidR="00454932" w:rsidRPr="00B322C9" w:rsidRDefault="00454932" w:rsidP="00DE19EF">
            <w:pPr>
              <w:jc w:val="center"/>
              <w:rPr>
                <w:rFonts w:ascii="Times New Roman" w:hAnsi="Times New Roman" w:cs="Times New Roman"/>
              </w:rPr>
            </w:pPr>
          </w:p>
          <w:p w:rsidR="00454932" w:rsidRPr="00B322C9" w:rsidRDefault="00454932" w:rsidP="008765B9">
            <w:pPr>
              <w:ind w:firstLine="709"/>
              <w:contextualSpacing/>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454932" w:rsidRPr="00B322C9" w:rsidRDefault="003A66A8" w:rsidP="008765B9">
            <w:pPr>
              <w:ind w:firstLine="709"/>
              <w:contextualSpacing/>
              <w:rPr>
                <w:rFonts w:ascii="Times New Roman" w:eastAsia="Calibri" w:hAnsi="Times New Roman" w:cs="Times New Roman"/>
              </w:rPr>
            </w:pPr>
            <w:r w:rsidRPr="00B322C9">
              <w:rPr>
                <w:rFonts w:ascii="Times New Roman" w:eastAsia="Calibri" w:hAnsi="Times New Roman" w:cs="Times New Roman"/>
              </w:rPr>
              <w:t>В</w:t>
            </w:r>
            <w:r w:rsidR="00454932" w:rsidRPr="00B322C9">
              <w:rPr>
                <w:rFonts w:ascii="Times New Roman" w:eastAsia="Calibri" w:hAnsi="Times New Roman" w:cs="Times New Roman"/>
              </w:rPr>
              <w:t xml:space="preserve"> 202</w:t>
            </w:r>
            <w:r w:rsidR="00A64835" w:rsidRPr="00B322C9">
              <w:rPr>
                <w:rFonts w:ascii="Times New Roman" w:eastAsia="Calibri" w:hAnsi="Times New Roman" w:cs="Times New Roman"/>
              </w:rPr>
              <w:t>2</w:t>
            </w:r>
            <w:r w:rsidR="00454932" w:rsidRPr="00B322C9">
              <w:rPr>
                <w:rFonts w:ascii="Times New Roman" w:eastAsia="Calibri" w:hAnsi="Times New Roman" w:cs="Times New Roman"/>
              </w:rPr>
              <w:t xml:space="preserve"> год</w:t>
            </w:r>
            <w:r w:rsidRPr="00B322C9">
              <w:rPr>
                <w:rFonts w:ascii="Times New Roman" w:eastAsia="Calibri" w:hAnsi="Times New Roman" w:cs="Times New Roman"/>
              </w:rPr>
              <w:t>у</w:t>
            </w:r>
            <w:r w:rsidR="00454932" w:rsidRPr="00B322C9">
              <w:rPr>
                <w:rFonts w:ascii="Times New Roman" w:eastAsia="Calibri" w:hAnsi="Times New Roman" w:cs="Times New Roman"/>
              </w:rPr>
              <w:t xml:space="preserve"> в Артемовском городском округе реализуют образовательные программы общего образования 2</w:t>
            </w:r>
            <w:r w:rsidR="00823B6D" w:rsidRPr="00B322C9">
              <w:rPr>
                <w:rFonts w:ascii="Times New Roman" w:eastAsia="Calibri" w:hAnsi="Times New Roman" w:cs="Times New Roman"/>
              </w:rPr>
              <w:t>5</w:t>
            </w:r>
            <w:r w:rsidR="00454932" w:rsidRPr="00B322C9">
              <w:rPr>
                <w:rFonts w:ascii="Times New Roman" w:eastAsia="Calibri" w:hAnsi="Times New Roman" w:cs="Times New Roman"/>
              </w:rPr>
              <w:t xml:space="preserve"> образовательных организаций, из них:</w:t>
            </w:r>
          </w:p>
          <w:p w:rsidR="00454932" w:rsidRPr="00B322C9" w:rsidRDefault="00454932" w:rsidP="008765B9">
            <w:pPr>
              <w:ind w:firstLine="709"/>
              <w:contextualSpacing/>
              <w:rPr>
                <w:rFonts w:ascii="Times New Roman" w:eastAsia="Calibri" w:hAnsi="Times New Roman" w:cs="Times New Roman"/>
              </w:rPr>
            </w:pPr>
            <w:r w:rsidRPr="00B322C9">
              <w:rPr>
                <w:rFonts w:ascii="Times New Roman" w:eastAsia="Calibri" w:hAnsi="Times New Roman" w:cs="Times New Roman"/>
              </w:rPr>
              <w:t>муниципальные общеобразовательные школы – 2</w:t>
            </w:r>
            <w:r w:rsidR="00823B6D" w:rsidRPr="00B322C9">
              <w:rPr>
                <w:rFonts w:ascii="Times New Roman" w:eastAsia="Calibri" w:hAnsi="Times New Roman" w:cs="Times New Roman"/>
              </w:rPr>
              <w:t>1</w:t>
            </w:r>
            <w:r w:rsidRPr="00B322C9">
              <w:rPr>
                <w:rFonts w:ascii="Times New Roman" w:eastAsia="Calibri" w:hAnsi="Times New Roman" w:cs="Times New Roman"/>
              </w:rPr>
              <w:t xml:space="preserve"> (14</w:t>
            </w:r>
            <w:r w:rsidR="000E5005" w:rsidRPr="00B322C9">
              <w:rPr>
                <w:rFonts w:ascii="Times New Roman" w:eastAsia="Calibri" w:hAnsi="Times New Roman" w:cs="Times New Roman"/>
              </w:rPr>
              <w:t>649</w:t>
            </w:r>
            <w:r w:rsidRPr="00B322C9">
              <w:rPr>
                <w:rFonts w:ascii="Times New Roman" w:eastAsia="Calibri" w:hAnsi="Times New Roman" w:cs="Times New Roman"/>
              </w:rPr>
              <w:t xml:space="preserve"> чел.);</w:t>
            </w:r>
          </w:p>
          <w:p w:rsidR="00454932" w:rsidRPr="00B322C9" w:rsidRDefault="00454932" w:rsidP="008765B9">
            <w:pPr>
              <w:ind w:firstLine="709"/>
              <w:contextualSpacing/>
              <w:rPr>
                <w:rFonts w:ascii="Times New Roman" w:eastAsia="Calibri" w:hAnsi="Times New Roman" w:cs="Times New Roman"/>
              </w:rPr>
            </w:pPr>
            <w:r w:rsidRPr="00B322C9">
              <w:rPr>
                <w:rFonts w:ascii="Times New Roman" w:eastAsia="Calibri" w:hAnsi="Times New Roman" w:cs="Times New Roman"/>
              </w:rPr>
              <w:t>краевые государственные образовательные школы-интернаты – 3 (</w:t>
            </w:r>
            <w:r w:rsidR="00B61309" w:rsidRPr="00B322C9">
              <w:rPr>
                <w:rFonts w:ascii="Times New Roman" w:eastAsia="Calibri" w:hAnsi="Times New Roman" w:cs="Times New Roman"/>
              </w:rPr>
              <w:t>372</w:t>
            </w:r>
            <w:r w:rsidRPr="00B322C9">
              <w:rPr>
                <w:rFonts w:ascii="Times New Roman" w:eastAsia="Calibri" w:hAnsi="Times New Roman" w:cs="Times New Roman"/>
              </w:rPr>
              <w:t xml:space="preserve"> чел.);</w:t>
            </w:r>
          </w:p>
          <w:p w:rsidR="00454932" w:rsidRPr="00B322C9" w:rsidRDefault="00454932" w:rsidP="008765B9">
            <w:pPr>
              <w:ind w:firstLine="709"/>
              <w:contextualSpacing/>
              <w:rPr>
                <w:rFonts w:ascii="Times New Roman" w:eastAsia="Calibri" w:hAnsi="Times New Roman" w:cs="Times New Roman"/>
              </w:rPr>
            </w:pPr>
            <w:r w:rsidRPr="00B322C9">
              <w:rPr>
                <w:rFonts w:ascii="Times New Roman" w:eastAsia="Calibri" w:hAnsi="Times New Roman" w:cs="Times New Roman"/>
              </w:rPr>
              <w:t>филиал</w:t>
            </w:r>
            <w:r w:rsidR="00A64835" w:rsidRPr="00B322C9">
              <w:rPr>
                <w:rFonts w:ascii="Times New Roman" w:eastAsia="Calibri" w:hAnsi="Times New Roman" w:cs="Times New Roman"/>
              </w:rPr>
              <w:t xml:space="preserve"> ФГБОУ ВО «ВГУЭС в г. Артеме», 1</w:t>
            </w:r>
            <w:r w:rsidR="00B61309" w:rsidRPr="00B322C9">
              <w:rPr>
                <w:rFonts w:ascii="Times New Roman" w:eastAsia="Calibri" w:hAnsi="Times New Roman" w:cs="Times New Roman"/>
              </w:rPr>
              <w:t>3</w:t>
            </w:r>
            <w:r w:rsidR="000E5005" w:rsidRPr="00B322C9">
              <w:rPr>
                <w:rFonts w:ascii="Times New Roman" w:eastAsia="Calibri" w:hAnsi="Times New Roman" w:cs="Times New Roman"/>
              </w:rPr>
              <w:t>1</w:t>
            </w:r>
            <w:r w:rsidR="00A64835" w:rsidRPr="00B322C9">
              <w:rPr>
                <w:rFonts w:ascii="Times New Roman" w:eastAsia="Calibri" w:hAnsi="Times New Roman" w:cs="Times New Roman"/>
              </w:rPr>
              <w:t xml:space="preserve"> </w:t>
            </w:r>
            <w:r w:rsidRPr="00B322C9">
              <w:rPr>
                <w:rFonts w:ascii="Times New Roman" w:eastAsia="Calibri" w:hAnsi="Times New Roman" w:cs="Times New Roman"/>
              </w:rPr>
              <w:t>обучающи</w:t>
            </w:r>
            <w:r w:rsidR="000E5005" w:rsidRPr="00B322C9">
              <w:rPr>
                <w:rFonts w:ascii="Times New Roman" w:eastAsia="Calibri" w:hAnsi="Times New Roman" w:cs="Times New Roman"/>
              </w:rPr>
              <w:t>й</w:t>
            </w:r>
            <w:r w:rsidRPr="00B322C9">
              <w:rPr>
                <w:rFonts w:ascii="Times New Roman" w:eastAsia="Calibri" w:hAnsi="Times New Roman" w:cs="Times New Roman"/>
              </w:rPr>
              <w:t>ся получа</w:t>
            </w:r>
            <w:r w:rsidR="000E5005" w:rsidRPr="00B322C9">
              <w:rPr>
                <w:rFonts w:ascii="Times New Roman" w:eastAsia="Calibri" w:hAnsi="Times New Roman" w:cs="Times New Roman"/>
              </w:rPr>
              <w:t>е</w:t>
            </w:r>
            <w:r w:rsidRPr="00B322C9">
              <w:rPr>
                <w:rFonts w:ascii="Times New Roman" w:eastAsia="Calibri" w:hAnsi="Times New Roman" w:cs="Times New Roman"/>
              </w:rPr>
              <w:t>т услуги общего образования на платной основе.</w:t>
            </w:r>
          </w:p>
          <w:p w:rsidR="00454932" w:rsidRPr="00B322C9" w:rsidRDefault="00454932" w:rsidP="008765B9">
            <w:pPr>
              <w:rPr>
                <w:rFonts w:ascii="Times New Roman" w:hAnsi="Times New Roman" w:cs="Times New Roman"/>
                <w:u w:val="single"/>
              </w:rPr>
            </w:pPr>
          </w:p>
          <w:p w:rsidR="00454932" w:rsidRPr="00B322C9" w:rsidRDefault="00454932" w:rsidP="008765B9">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454932" w:rsidRPr="00B322C9" w:rsidRDefault="00454932" w:rsidP="008765B9">
            <w:pPr>
              <w:ind w:firstLine="709"/>
              <w:rPr>
                <w:rFonts w:ascii="Times New Roman" w:hAnsi="Times New Roman" w:cs="Times New Roman"/>
                <w:b/>
              </w:rPr>
            </w:pPr>
            <w:r w:rsidRPr="00B322C9">
              <w:rPr>
                <w:rFonts w:ascii="Times New Roman" w:eastAsia="Calibri" w:hAnsi="Times New Roman" w:cs="Times New Roman"/>
              </w:rPr>
              <w:t>Частные образовательные организации, реализующие основные общеобразовательные программы начального общего, основного общего, среднего общего образования, на территории Артемовского городского округа отсутствуют.</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обучающихся в частных образовательных организациях, реализую</w:t>
            </w:r>
            <w:r w:rsidRPr="00B322C9">
              <w:rPr>
                <w:rFonts w:ascii="Times New Roman" w:hAnsi="Times New Roman" w:cs="Times New Roman"/>
              </w:rPr>
              <w:lastRenderedPageBreak/>
              <w:t>щих основные общеобразовательные программы – общеобразовательные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общеобразовательные программы начального общего, основного общего, среднего общего образования</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w:t>
            </w:r>
          </w:p>
        </w:tc>
        <w:tc>
          <w:tcPr>
            <w:tcW w:w="992" w:type="dxa"/>
          </w:tcPr>
          <w:p w:rsidR="00A64835" w:rsidRPr="00B322C9" w:rsidRDefault="00A64835" w:rsidP="00A64835">
            <w:pPr>
              <w:autoSpaceDE w:val="0"/>
              <w:autoSpaceDN w:val="0"/>
              <w:adjustRightInd w:val="0"/>
              <w:jc w:val="center"/>
              <w:rPr>
                <w:rFonts w:ascii="Times New Roman" w:hAnsi="Times New Roman" w:cs="Times New Roman"/>
              </w:rPr>
            </w:pPr>
            <w:r w:rsidRPr="00B322C9">
              <w:rPr>
                <w:rFonts w:ascii="Times New Roman" w:hAnsi="Times New Roman" w:cs="Times New Roman"/>
              </w:rPr>
              <w:t>0</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A64835" w:rsidP="00DF3560">
            <w:pPr>
              <w:rPr>
                <w:rFonts w:ascii="Times New Roman" w:hAnsi="Times New Roman"/>
              </w:rPr>
            </w:pPr>
            <w:r w:rsidRPr="00B322C9">
              <w:rPr>
                <w:rFonts w:ascii="Times New Roman" w:hAnsi="Times New Roman"/>
              </w:rPr>
              <w:t xml:space="preserve">Частные образовательные организации, реализующие основные общеобразовательные программы начального общего, основного </w:t>
            </w:r>
            <w:r w:rsidRPr="00B322C9">
              <w:rPr>
                <w:rFonts w:ascii="Times New Roman" w:hAnsi="Times New Roman"/>
              </w:rPr>
              <w:lastRenderedPageBreak/>
              <w:t>общего, среднего общего образования, на территории Артемовского городского округа отсутствуют.</w:t>
            </w:r>
          </w:p>
          <w:p w:rsidR="00A64835" w:rsidRPr="00B322C9" w:rsidRDefault="00A64835" w:rsidP="000E5005">
            <w:pPr>
              <w:rPr>
                <w:rFonts w:ascii="Times New Roman" w:hAnsi="Times New Roman"/>
              </w:rPr>
            </w:pPr>
            <w:r w:rsidRPr="00B322C9">
              <w:rPr>
                <w:rFonts w:ascii="Times New Roman" w:hAnsi="Times New Roman"/>
              </w:rPr>
              <w:t>Тем не менее</w:t>
            </w:r>
            <w:r w:rsidR="00FA7008" w:rsidRPr="00B322C9">
              <w:rPr>
                <w:rFonts w:ascii="Times New Roman" w:hAnsi="Times New Roman"/>
              </w:rPr>
              <w:t>,</w:t>
            </w:r>
            <w:r w:rsidRPr="00B322C9">
              <w:rPr>
                <w:rFonts w:ascii="Times New Roman" w:hAnsi="Times New Roman"/>
              </w:rPr>
              <w:t xml:space="preserve"> 1</w:t>
            </w:r>
            <w:r w:rsidR="00B61309" w:rsidRPr="00B322C9">
              <w:rPr>
                <w:rFonts w:ascii="Times New Roman" w:hAnsi="Times New Roman"/>
              </w:rPr>
              <w:t>3</w:t>
            </w:r>
            <w:r w:rsidR="000E5005" w:rsidRPr="00B322C9">
              <w:rPr>
                <w:rFonts w:ascii="Times New Roman" w:hAnsi="Times New Roman"/>
              </w:rPr>
              <w:t xml:space="preserve">1 </w:t>
            </w:r>
            <w:r w:rsidRPr="00B322C9">
              <w:rPr>
                <w:rFonts w:ascii="Times New Roman" w:hAnsi="Times New Roman"/>
              </w:rPr>
              <w:t>обучающи</w:t>
            </w:r>
            <w:r w:rsidR="000E5005" w:rsidRPr="00B322C9">
              <w:rPr>
                <w:rFonts w:ascii="Times New Roman" w:hAnsi="Times New Roman"/>
              </w:rPr>
              <w:t>й</w:t>
            </w:r>
            <w:r w:rsidRPr="00B322C9">
              <w:rPr>
                <w:rFonts w:ascii="Times New Roman" w:hAnsi="Times New Roman"/>
              </w:rPr>
              <w:t xml:space="preserve">ся </w:t>
            </w:r>
            <w:r w:rsidR="000E5005" w:rsidRPr="00B322C9">
              <w:rPr>
                <w:rFonts w:ascii="Times New Roman" w:hAnsi="Times New Roman"/>
              </w:rPr>
              <w:t xml:space="preserve">(0,9%) </w:t>
            </w:r>
            <w:r w:rsidRPr="00B322C9">
              <w:rPr>
                <w:rFonts w:ascii="Times New Roman" w:hAnsi="Times New Roman"/>
              </w:rPr>
              <w:t>получа</w:t>
            </w:r>
            <w:r w:rsidR="000E5005" w:rsidRPr="00B322C9">
              <w:rPr>
                <w:rFonts w:ascii="Times New Roman" w:hAnsi="Times New Roman"/>
              </w:rPr>
              <w:t>е</w:t>
            </w:r>
            <w:r w:rsidRPr="00B322C9">
              <w:rPr>
                <w:rFonts w:ascii="Times New Roman" w:hAnsi="Times New Roman"/>
              </w:rPr>
              <w:t>т услуги общего образования на платной основе в филиале ФГБОУ ВО «ВГУЭС в г. Артеме».</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A64835" w:rsidP="00E65D34">
            <w:pPr>
              <w:rPr>
                <w:rFonts w:ascii="Times New Roman" w:hAnsi="Times New Roman"/>
              </w:rPr>
            </w:pPr>
            <w:r w:rsidRPr="00B322C9">
              <w:rPr>
                <w:rFonts w:ascii="Times New Roman" w:hAnsi="Times New Roman"/>
              </w:rPr>
              <w:t xml:space="preserve">Обращений по вопросам организации образовательной деятельности от физических лиц </w:t>
            </w:r>
            <w:r w:rsidR="00C46AD8" w:rsidRPr="00B322C9">
              <w:rPr>
                <w:rFonts w:ascii="Times New Roman" w:hAnsi="Times New Roman"/>
              </w:rPr>
              <w:t xml:space="preserve">за </w:t>
            </w:r>
            <w:r w:rsidRPr="00B322C9">
              <w:rPr>
                <w:rFonts w:ascii="Times New Roman" w:hAnsi="Times New Roman"/>
              </w:rPr>
              <w:t>2022 год не поступало.</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услуг дополнительного образования детей</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contextualSpacing/>
              <w:jc w:val="both"/>
              <w:rPr>
                <w:rFonts w:ascii="Times New Roman" w:eastAsia="Calibri"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На территории Артемовского городского округа </w:t>
            </w:r>
            <w:r w:rsidR="00FD3CC5" w:rsidRPr="00B322C9">
              <w:rPr>
                <w:rFonts w:ascii="Times New Roman" w:eastAsia="Calibri" w:hAnsi="Times New Roman" w:cs="Times New Roman"/>
              </w:rPr>
              <w:t>на 01.</w:t>
            </w:r>
            <w:r w:rsidR="000E5005" w:rsidRPr="00B322C9">
              <w:rPr>
                <w:rFonts w:ascii="Times New Roman" w:eastAsia="Calibri" w:hAnsi="Times New Roman" w:cs="Times New Roman"/>
              </w:rPr>
              <w:t>01</w:t>
            </w:r>
            <w:r w:rsidR="00FD3CC5" w:rsidRPr="00B322C9">
              <w:rPr>
                <w:rFonts w:ascii="Times New Roman" w:eastAsia="Calibri" w:hAnsi="Times New Roman" w:cs="Times New Roman"/>
              </w:rPr>
              <w:t>.202</w:t>
            </w:r>
            <w:r w:rsidR="000E5005" w:rsidRPr="00B322C9">
              <w:rPr>
                <w:rFonts w:ascii="Times New Roman" w:eastAsia="Calibri" w:hAnsi="Times New Roman" w:cs="Times New Roman"/>
              </w:rPr>
              <w:t>3</w:t>
            </w:r>
            <w:r w:rsidR="00FD3CC5" w:rsidRPr="00B322C9">
              <w:rPr>
                <w:rFonts w:ascii="Times New Roman" w:eastAsia="Calibri" w:hAnsi="Times New Roman" w:cs="Times New Roman"/>
              </w:rPr>
              <w:t xml:space="preserve"> </w:t>
            </w:r>
            <w:r w:rsidRPr="00B322C9">
              <w:rPr>
                <w:rFonts w:ascii="Times New Roman" w:eastAsia="Calibri" w:hAnsi="Times New Roman" w:cs="Times New Roman"/>
              </w:rPr>
              <w:t xml:space="preserve">функционируют </w:t>
            </w:r>
            <w:r w:rsidR="00FD3CC5" w:rsidRPr="00B322C9">
              <w:rPr>
                <w:rFonts w:ascii="Times New Roman" w:eastAsia="Calibri" w:hAnsi="Times New Roman" w:cs="Times New Roman"/>
              </w:rPr>
              <w:t>8</w:t>
            </w:r>
            <w:r w:rsidRPr="00B322C9">
              <w:rPr>
                <w:rFonts w:ascii="Times New Roman" w:eastAsia="Calibri" w:hAnsi="Times New Roman" w:cs="Times New Roman"/>
              </w:rPr>
              <w:t xml:space="preserve"> организаций дополнительного образования: </w:t>
            </w:r>
            <w:r w:rsidR="00FD3CC5" w:rsidRPr="00B322C9">
              <w:rPr>
                <w:rFonts w:ascii="Times New Roman" w:eastAsia="Calibri" w:hAnsi="Times New Roman" w:cs="Times New Roman"/>
              </w:rPr>
              <w:t>5</w:t>
            </w:r>
            <w:r w:rsidRPr="00B322C9">
              <w:rPr>
                <w:rFonts w:ascii="Times New Roman" w:eastAsia="Calibri" w:hAnsi="Times New Roman" w:cs="Times New Roman"/>
              </w:rPr>
              <w:t xml:space="preserve"> муниципальных (3 – сфера образования, 2 – сфера культуры) и 3 частных</w:t>
            </w:r>
            <w:r w:rsidR="00FD3CC5" w:rsidRPr="00B322C9">
              <w:rPr>
                <w:rFonts w:ascii="Times New Roman" w:eastAsia="Calibri" w:hAnsi="Times New Roman" w:cs="Times New Roman"/>
              </w:rPr>
              <w:t>; 2 муниципальных учреждения спортивной подготовки (сфера физической культуры и спорта).</w:t>
            </w:r>
            <w:r w:rsidRPr="00B322C9">
              <w:rPr>
                <w:rFonts w:ascii="Times New Roman" w:eastAsia="Calibri" w:hAnsi="Times New Roman" w:cs="Times New Roman"/>
              </w:rPr>
              <w:t xml:space="preserve"> Образовательная деятельность в них ведется в соответствии с лицензией на образовательную деятельность.</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Доля организаций частной формы собственности в сфере услуг дополнительного образования детей составляет 30%.</w:t>
            </w:r>
          </w:p>
          <w:p w:rsidR="00A64835" w:rsidRPr="00B322C9" w:rsidRDefault="00FD3CC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Согласно данным Министерства образования Приморского края, общий охват дополнительным образованием детей в возрасте от 5 до 18 лет составляет </w:t>
            </w:r>
            <w:r w:rsidR="000E5005" w:rsidRPr="00B322C9">
              <w:rPr>
                <w:rFonts w:ascii="Times New Roman" w:eastAsia="Calibri" w:hAnsi="Times New Roman" w:cs="Times New Roman"/>
              </w:rPr>
              <w:t>13745</w:t>
            </w:r>
            <w:r w:rsidRPr="00B322C9">
              <w:rPr>
                <w:rFonts w:ascii="Times New Roman" w:eastAsia="Calibri" w:hAnsi="Times New Roman" w:cs="Times New Roman"/>
              </w:rPr>
              <w:t xml:space="preserve"> человек</w:t>
            </w:r>
            <w:r w:rsidR="00A64835" w:rsidRPr="00B322C9">
              <w:rPr>
                <w:rFonts w:ascii="Times New Roman" w:eastAsia="Calibri" w:hAnsi="Times New Roman" w:cs="Times New Roman"/>
              </w:rPr>
              <w:t>.</w:t>
            </w:r>
            <w:r w:rsidRPr="00B322C9">
              <w:rPr>
                <w:rFonts w:ascii="Times New Roman" w:eastAsia="Calibri" w:hAnsi="Times New Roman" w:cs="Times New Roman"/>
              </w:rPr>
              <w:t xml:space="preserve"> На базе муниципальных общеобразовательных и дошкольных организаций, а также в муниципальных организациях дополнительного образования округа занимаются </w:t>
            </w:r>
            <w:r w:rsidR="00C52977" w:rsidRPr="00B322C9">
              <w:rPr>
                <w:rFonts w:ascii="Times New Roman" w:eastAsia="Calibri" w:hAnsi="Times New Roman" w:cs="Times New Roman"/>
              </w:rPr>
              <w:t>1</w:t>
            </w:r>
            <w:r w:rsidR="000E5005" w:rsidRPr="00B322C9">
              <w:rPr>
                <w:rFonts w:ascii="Times New Roman" w:eastAsia="Calibri" w:hAnsi="Times New Roman" w:cs="Times New Roman"/>
              </w:rPr>
              <w:t>0476</w:t>
            </w:r>
            <w:r w:rsidRPr="00B322C9">
              <w:rPr>
                <w:rFonts w:ascii="Times New Roman" w:eastAsia="Calibri" w:hAnsi="Times New Roman" w:cs="Times New Roman"/>
              </w:rPr>
              <w:t xml:space="preserve"> человек в возрасте от 5 до 18 лет.</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Кроме того, дополнительные образовательные программы реализуются негосударственными образовательными учреждениями дополнительного образования («</w:t>
            </w:r>
            <w:proofErr w:type="spellStart"/>
            <w:r w:rsidRPr="00B322C9">
              <w:rPr>
                <w:rFonts w:ascii="Times New Roman" w:eastAsia="Calibri" w:hAnsi="Times New Roman" w:cs="Times New Roman"/>
              </w:rPr>
              <w:t>Лингва</w:t>
            </w:r>
            <w:proofErr w:type="spellEnd"/>
            <w:r w:rsidRPr="00B322C9">
              <w:rPr>
                <w:rFonts w:ascii="Times New Roman" w:eastAsia="Calibri" w:hAnsi="Times New Roman" w:cs="Times New Roman"/>
              </w:rPr>
              <w:t xml:space="preserve">-Плюс», «Формула успеха», «Академия будущего») - </w:t>
            </w:r>
            <w:r w:rsidR="000E5005" w:rsidRPr="00B322C9">
              <w:rPr>
                <w:rFonts w:ascii="Times New Roman" w:eastAsia="Calibri" w:hAnsi="Times New Roman" w:cs="Times New Roman"/>
              </w:rPr>
              <w:t>933</w:t>
            </w:r>
            <w:r w:rsidRPr="00B322C9">
              <w:rPr>
                <w:rFonts w:ascii="Times New Roman" w:eastAsia="Calibri" w:hAnsi="Times New Roman" w:cs="Times New Roman"/>
              </w:rPr>
              <w:t xml:space="preserve"> человек</w:t>
            </w:r>
            <w:r w:rsidR="00C52977" w:rsidRPr="00B322C9">
              <w:rPr>
                <w:rFonts w:ascii="Times New Roman" w:eastAsia="Calibri" w:hAnsi="Times New Roman" w:cs="Times New Roman"/>
              </w:rPr>
              <w:t>а</w:t>
            </w:r>
            <w:r w:rsidRPr="00B322C9">
              <w:rPr>
                <w:rFonts w:ascii="Times New Roman" w:eastAsia="Calibri" w:hAnsi="Times New Roman" w:cs="Times New Roman"/>
              </w:rPr>
              <w:t xml:space="preserve">. В муниципальных спортивных учреждениях </w:t>
            </w:r>
            <w:r w:rsidR="00F022E8" w:rsidRPr="00B322C9">
              <w:rPr>
                <w:rFonts w:ascii="Times New Roman" w:eastAsia="Calibri" w:hAnsi="Times New Roman" w:cs="Times New Roman"/>
              </w:rPr>
              <w:t>программами дополнительного образования охвачено</w:t>
            </w:r>
            <w:r w:rsidRPr="00B322C9">
              <w:rPr>
                <w:rFonts w:ascii="Times New Roman" w:eastAsia="Calibri" w:hAnsi="Times New Roman" w:cs="Times New Roman"/>
              </w:rPr>
              <w:t xml:space="preserve"> 4</w:t>
            </w:r>
            <w:r w:rsidR="00C52977" w:rsidRPr="00B322C9">
              <w:rPr>
                <w:rFonts w:ascii="Times New Roman" w:eastAsia="Calibri" w:hAnsi="Times New Roman" w:cs="Times New Roman"/>
              </w:rPr>
              <w:t>89</w:t>
            </w:r>
            <w:r w:rsidRPr="00B322C9">
              <w:rPr>
                <w:rFonts w:ascii="Times New Roman" w:eastAsia="Calibri" w:hAnsi="Times New Roman" w:cs="Times New Roman"/>
              </w:rPr>
              <w:t xml:space="preserve"> человек</w:t>
            </w:r>
            <w:r w:rsidR="00F022E8" w:rsidRPr="00B322C9">
              <w:rPr>
                <w:rFonts w:ascii="Times New Roman" w:eastAsia="Calibri" w:hAnsi="Times New Roman" w:cs="Times New Roman"/>
              </w:rPr>
              <w:t xml:space="preserve">, в детских школах искусств – </w:t>
            </w:r>
            <w:r w:rsidR="000E5005" w:rsidRPr="00B322C9">
              <w:rPr>
                <w:rFonts w:ascii="Times New Roman" w:eastAsia="Calibri" w:hAnsi="Times New Roman" w:cs="Times New Roman"/>
              </w:rPr>
              <w:t>1909</w:t>
            </w:r>
            <w:r w:rsidR="00F022E8" w:rsidRPr="00B322C9">
              <w:rPr>
                <w:rFonts w:ascii="Times New Roman" w:eastAsia="Calibri" w:hAnsi="Times New Roman" w:cs="Times New Roman"/>
              </w:rPr>
              <w:t xml:space="preserve"> человек</w:t>
            </w:r>
            <w:r w:rsidRPr="00B322C9">
              <w:rPr>
                <w:rFonts w:ascii="Times New Roman" w:eastAsia="Calibri" w:hAnsi="Times New Roman" w:cs="Times New Roman"/>
              </w:rPr>
              <w:t>.</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lastRenderedPageBreak/>
              <w:t>Наиболее популярными остаются спортивная и художественная направленности дополнительной образовательной деятельности.</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услуг дополнительного образования детей</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30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30</w:t>
            </w:r>
          </w:p>
        </w:tc>
        <w:tc>
          <w:tcPr>
            <w:tcW w:w="992" w:type="dxa"/>
          </w:tcPr>
          <w:p w:rsidR="00A64835" w:rsidRPr="00B322C9" w:rsidRDefault="00814611" w:rsidP="00DE19EF">
            <w:pPr>
              <w:jc w:val="center"/>
              <w:rPr>
                <w:rFonts w:ascii="Times New Roman" w:hAnsi="Times New Roman" w:cs="Times New Roman"/>
              </w:rPr>
            </w:pPr>
            <w:r w:rsidRPr="00B322C9">
              <w:rPr>
                <w:rFonts w:ascii="Times New Roman" w:hAnsi="Times New Roman" w:cs="Times New Roman"/>
              </w:rPr>
              <w:t>30</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C52977"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814611" w:rsidP="00C06516">
            <w:pPr>
              <w:rPr>
                <w:rFonts w:ascii="Times New Roman" w:hAnsi="Times New Roman" w:cs="Times New Roman"/>
              </w:rPr>
            </w:pPr>
            <w:r w:rsidRPr="00B322C9">
              <w:rPr>
                <w:rFonts w:ascii="Times New Roman" w:hAnsi="Times New Roman"/>
              </w:rPr>
              <w:t xml:space="preserve">Негосударственным образовательным учреждениям дополнительного образования, индивидуальным предпринимателям, оказывающим услуги дополнительного образования детей, оказывается методическая и консультативная помощь по вопросам образовательной деятельности, возможности получения субсидий по муниципальным программам «Развитие малого и среднего предпринимательства на территории Артемовского городского округа», </w:t>
            </w:r>
            <w:r w:rsidRPr="00B322C9">
              <w:rPr>
                <w:rFonts w:ascii="Times New Roman" w:hAnsi="Times New Roman"/>
                <w:shd w:val="clear" w:color="auto" w:fill="FFFFFF"/>
              </w:rPr>
              <w:t>«Поддержка социально ориентированных некоммерческих организаций в Артемовском городском округе на 2021-2023 годы».</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Внедрение и распространение системы персонифицированного дополнительного образования детей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5742A" w:rsidP="00D5742A">
            <w:pPr>
              <w:rPr>
                <w:rFonts w:ascii="Times New Roman" w:hAnsi="Times New Roman" w:cs="Times New Roman"/>
              </w:rPr>
            </w:pPr>
            <w:r w:rsidRPr="00B322C9">
              <w:rPr>
                <w:rFonts w:ascii="Times New Roman" w:hAnsi="Times New Roman" w:cs="Times New Roman"/>
              </w:rPr>
              <w:t xml:space="preserve">В 2022 году </w:t>
            </w:r>
            <w:r w:rsidR="00227B7E" w:rsidRPr="00B322C9">
              <w:rPr>
                <w:rFonts w:ascii="Times New Roman" w:hAnsi="Times New Roman" w:cs="Times New Roman"/>
              </w:rPr>
              <w:t>охват детей</w:t>
            </w:r>
            <w:r w:rsidRPr="00B322C9">
              <w:rPr>
                <w:rFonts w:ascii="Times New Roman" w:hAnsi="Times New Roman" w:cs="Times New Roman"/>
              </w:rPr>
              <w:t xml:space="preserve"> дополнительным образованием</w:t>
            </w:r>
            <w:r w:rsidR="00227B7E" w:rsidRPr="00B322C9">
              <w:rPr>
                <w:rFonts w:ascii="Times New Roman" w:hAnsi="Times New Roman" w:cs="Times New Roman"/>
              </w:rPr>
              <w:t xml:space="preserve"> составляет 1</w:t>
            </w:r>
            <w:r w:rsidR="00BA5B86" w:rsidRPr="00B322C9">
              <w:rPr>
                <w:rFonts w:ascii="Times New Roman" w:hAnsi="Times New Roman" w:cs="Times New Roman"/>
              </w:rPr>
              <w:t>3335</w:t>
            </w:r>
            <w:r w:rsidR="00227B7E" w:rsidRPr="00B322C9">
              <w:rPr>
                <w:rFonts w:ascii="Times New Roman" w:hAnsi="Times New Roman" w:cs="Times New Roman"/>
              </w:rPr>
              <w:t xml:space="preserve"> человек (с учетом учреждений культуры и спорта)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Предоставление гранта на исполнение муниципального социального заказа на оказание муниципальных услуг в сфере дополнительного образования детей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814611" w:rsidRPr="00B322C9" w:rsidRDefault="00814611" w:rsidP="00814611">
            <w:pPr>
              <w:rPr>
                <w:rFonts w:ascii="Times New Roman" w:hAnsi="Times New Roman"/>
              </w:rPr>
            </w:pPr>
            <w:r w:rsidRPr="00B322C9">
              <w:rPr>
                <w:rFonts w:ascii="Times New Roman" w:hAnsi="Times New Roman"/>
              </w:rPr>
              <w:t>Негосударственным образовательным учреждениям дополнительного образования «</w:t>
            </w:r>
            <w:proofErr w:type="spellStart"/>
            <w:r w:rsidRPr="00B322C9">
              <w:rPr>
                <w:rFonts w:ascii="Times New Roman" w:hAnsi="Times New Roman"/>
              </w:rPr>
              <w:t>Лингва</w:t>
            </w:r>
            <w:proofErr w:type="spellEnd"/>
            <w:r w:rsidRPr="00B322C9">
              <w:rPr>
                <w:rFonts w:ascii="Times New Roman" w:hAnsi="Times New Roman"/>
              </w:rPr>
              <w:t xml:space="preserve">-Плюс» и «Формула успеха» предоставляются гранты на исполнение муниципального социального заказа на оказание муниципальных услуг в сфере дополнительного образования детей. </w:t>
            </w:r>
          </w:p>
          <w:p w:rsidR="00A64835" w:rsidRPr="00B322C9" w:rsidRDefault="00D5742A" w:rsidP="00D5742A">
            <w:pPr>
              <w:rPr>
                <w:rFonts w:ascii="Times New Roman" w:hAnsi="Times New Roman" w:cs="Times New Roman"/>
              </w:rPr>
            </w:pPr>
            <w:r w:rsidRPr="00B322C9">
              <w:rPr>
                <w:rFonts w:ascii="Times New Roman" w:hAnsi="Times New Roman"/>
              </w:rPr>
              <w:t xml:space="preserve">В </w:t>
            </w:r>
            <w:r w:rsidR="00814611" w:rsidRPr="00B322C9">
              <w:rPr>
                <w:rFonts w:ascii="Times New Roman" w:hAnsi="Times New Roman"/>
              </w:rPr>
              <w:t>2022 г</w:t>
            </w:r>
            <w:r w:rsidRPr="00B322C9">
              <w:rPr>
                <w:rFonts w:ascii="Times New Roman" w:hAnsi="Times New Roman"/>
              </w:rPr>
              <w:t>оду</w:t>
            </w:r>
            <w:r w:rsidR="00814611" w:rsidRPr="00B322C9">
              <w:rPr>
                <w:rFonts w:ascii="Times New Roman" w:hAnsi="Times New Roman"/>
              </w:rPr>
              <w:t xml:space="preserve"> сумма грантов составила </w:t>
            </w:r>
            <w:r w:rsidRPr="00B322C9">
              <w:rPr>
                <w:rFonts w:ascii="Times New Roman" w:hAnsi="Times New Roman"/>
              </w:rPr>
              <w:t>5348,99</w:t>
            </w:r>
            <w:r w:rsidR="00814611" w:rsidRPr="00B322C9">
              <w:rPr>
                <w:rFonts w:ascii="Times New Roman" w:hAnsi="Times New Roman"/>
              </w:rPr>
              <w:t xml:space="preserve"> тыс. рублей</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3.4</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Систематизация данных об индивидуальных предпринимателях и ор</w:t>
            </w:r>
            <w:r w:rsidRPr="00B322C9">
              <w:rPr>
                <w:rFonts w:ascii="Times New Roman" w:hAnsi="Times New Roman" w:cs="Times New Roman"/>
              </w:rPr>
              <w:lastRenderedPageBreak/>
              <w:t>ганизациях, оказывающих услуги в сфере дополнительного образования по дополнительным общеобразовательным программам</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AD6F63" w:rsidP="00C06516">
            <w:pPr>
              <w:rPr>
                <w:rFonts w:ascii="Times New Roman" w:hAnsi="Times New Roman"/>
              </w:rPr>
            </w:pPr>
            <w:r w:rsidRPr="00B322C9">
              <w:rPr>
                <w:rFonts w:ascii="Times New Roman" w:hAnsi="Times New Roman"/>
              </w:rPr>
              <w:t xml:space="preserve">Сформирован реестр индивидуальных предпринимателей и организаций, оказывающих услуги в сфере дополнительного </w:t>
            </w:r>
            <w:r w:rsidRPr="00B322C9">
              <w:rPr>
                <w:rFonts w:ascii="Times New Roman" w:hAnsi="Times New Roman"/>
              </w:rPr>
              <w:lastRenderedPageBreak/>
              <w:t>образования по дополнительным общеобразовательным программам.</w:t>
            </w:r>
          </w:p>
          <w:p w:rsidR="007B29E1" w:rsidRPr="00B322C9" w:rsidRDefault="00A50A41" w:rsidP="00506566">
            <w:pPr>
              <w:rPr>
                <w:rFonts w:ascii="Times New Roman" w:hAnsi="Times New Roman" w:cs="Times New Roman"/>
              </w:rPr>
            </w:pPr>
            <w:hyperlink r:id="rId8" w:history="1">
              <w:r w:rsidR="00506566" w:rsidRPr="00B322C9">
                <w:rPr>
                  <w:rStyle w:val="a4"/>
                  <w:rFonts w:ascii="Times New Roman" w:hAnsi="Times New Roman"/>
                  <w:color w:val="auto"/>
                  <w:sz w:val="20"/>
                  <w:szCs w:val="20"/>
                </w:rPr>
                <w:t>http://artemokrug.ru/administratsiya/otdely-i-upravleniya-administratsii-ago/upravlenie-obrazovaniya-administratsii-artemovskogo-gorodskogo-okruga/dopolnitelnoe-obrazovanie/personifitsirovannoe-finansirovanie-dopolnitelnogo-obrazovaniya/?ELEMENT_ID=33455</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3.5</w:t>
            </w:r>
          </w:p>
        </w:tc>
        <w:tc>
          <w:tcPr>
            <w:tcW w:w="2690" w:type="dxa"/>
          </w:tcPr>
          <w:p w:rsidR="00A64835" w:rsidRPr="00B322C9" w:rsidRDefault="00A64835" w:rsidP="00DE19EF">
            <w:pPr>
              <w:autoSpaceDE w:val="0"/>
              <w:autoSpaceDN w:val="0"/>
              <w:adjustRightInd w:val="0"/>
              <w:rPr>
                <w:rFonts w:ascii="Times New Roman" w:hAnsi="Times New Roman" w:cs="Times New Roman"/>
                <w:i/>
              </w:rPr>
            </w:pPr>
            <w:r w:rsidRPr="00B322C9">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832DED" w:rsidRPr="00B322C9" w:rsidRDefault="00D5742A" w:rsidP="00506566">
            <w:pPr>
              <w:rPr>
                <w:rFonts w:ascii="Times New Roman" w:hAnsi="Times New Roman"/>
              </w:rPr>
            </w:pPr>
            <w:r w:rsidRPr="00B322C9">
              <w:rPr>
                <w:rFonts w:ascii="Times New Roman" w:hAnsi="Times New Roman"/>
              </w:rPr>
              <w:t>В</w:t>
            </w:r>
            <w:r w:rsidR="00BA5B86" w:rsidRPr="00B322C9">
              <w:rPr>
                <w:rFonts w:ascii="Times New Roman" w:hAnsi="Times New Roman"/>
              </w:rPr>
              <w:t xml:space="preserve"> 2022</w:t>
            </w:r>
            <w:r w:rsidR="00506566" w:rsidRPr="00B322C9">
              <w:rPr>
                <w:rFonts w:ascii="Times New Roman" w:hAnsi="Times New Roman"/>
              </w:rPr>
              <w:t xml:space="preserve"> год</w:t>
            </w:r>
            <w:r w:rsidRPr="00B322C9">
              <w:rPr>
                <w:rFonts w:ascii="Times New Roman" w:hAnsi="Times New Roman"/>
              </w:rPr>
              <w:t>у</w:t>
            </w:r>
            <w:r w:rsidR="00506566" w:rsidRPr="00B322C9">
              <w:rPr>
                <w:rFonts w:ascii="Times New Roman" w:hAnsi="Times New Roman"/>
              </w:rPr>
              <w:t xml:space="preserve"> проведены 2 семинара-совещания с участием негосударственных образовательных учреждений дополнительного образования. Опытом работы по реализации программ дополнительного образования делились педагоги ЧОУ </w:t>
            </w:r>
            <w:proofErr w:type="gramStart"/>
            <w:r w:rsidR="00506566" w:rsidRPr="00B322C9">
              <w:rPr>
                <w:rFonts w:ascii="Times New Roman" w:hAnsi="Times New Roman"/>
              </w:rPr>
              <w:t>ДО Образовательный центр</w:t>
            </w:r>
            <w:proofErr w:type="gramEnd"/>
            <w:r w:rsidR="00506566" w:rsidRPr="00B322C9">
              <w:rPr>
                <w:rFonts w:ascii="Times New Roman" w:hAnsi="Times New Roman"/>
              </w:rPr>
              <w:t xml:space="preserve"> «</w:t>
            </w:r>
            <w:proofErr w:type="spellStart"/>
            <w:r w:rsidR="00506566" w:rsidRPr="00B322C9">
              <w:rPr>
                <w:rFonts w:ascii="Times New Roman" w:hAnsi="Times New Roman"/>
              </w:rPr>
              <w:t>Лингва</w:t>
            </w:r>
            <w:proofErr w:type="spellEnd"/>
            <w:r w:rsidR="00506566" w:rsidRPr="00B322C9">
              <w:rPr>
                <w:rFonts w:ascii="Times New Roman" w:hAnsi="Times New Roman"/>
              </w:rPr>
              <w:t>-плюс», ЧОУ ДПО «Формула успеха».</w:t>
            </w:r>
          </w:p>
          <w:p w:rsidR="002D1DDB" w:rsidRPr="00B322C9" w:rsidRDefault="002D1DDB" w:rsidP="002D1DDB">
            <w:pPr>
              <w:rPr>
                <w:rFonts w:ascii="Times New Roman" w:hAnsi="Times New Roman" w:cs="Times New Roman"/>
              </w:rPr>
            </w:pPr>
            <w:r w:rsidRPr="00B322C9">
              <w:rPr>
                <w:rFonts w:ascii="Times New Roman" w:hAnsi="Times New Roman"/>
              </w:rPr>
              <w:t xml:space="preserve">Педагоги ЧОУ </w:t>
            </w:r>
            <w:proofErr w:type="gramStart"/>
            <w:r w:rsidRPr="00B322C9">
              <w:rPr>
                <w:rFonts w:ascii="Times New Roman" w:hAnsi="Times New Roman"/>
              </w:rPr>
              <w:t>ДО Образовательный центр</w:t>
            </w:r>
            <w:proofErr w:type="gramEnd"/>
            <w:r w:rsidRPr="00B322C9">
              <w:rPr>
                <w:rFonts w:ascii="Times New Roman" w:hAnsi="Times New Roman"/>
              </w:rPr>
              <w:t xml:space="preserve"> «</w:t>
            </w:r>
            <w:proofErr w:type="spellStart"/>
            <w:r w:rsidRPr="00B322C9">
              <w:rPr>
                <w:rFonts w:ascii="Times New Roman" w:hAnsi="Times New Roman"/>
              </w:rPr>
              <w:t>Лингва</w:t>
            </w:r>
            <w:proofErr w:type="spellEnd"/>
            <w:r w:rsidRPr="00B322C9">
              <w:rPr>
                <w:rFonts w:ascii="Times New Roman" w:hAnsi="Times New Roman"/>
              </w:rPr>
              <w:t>-плюс» ЧОУ ДПО «Формула успеха» приняли участие в заседании тематических секций с обменом опыта работы, прошедших в рамках августовской конференции педагогических работников по теме: «Взаимосвязь воспитания, обучения и развития в современном образовательном процессе»</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услуг детского отдыха и оздоровления</w:t>
            </w:r>
          </w:p>
          <w:p w:rsidR="00A64835" w:rsidRPr="00B322C9" w:rsidRDefault="00A64835" w:rsidP="00DE19EF">
            <w:pPr>
              <w:jc w:val="center"/>
              <w:rPr>
                <w:rFonts w:ascii="Times New Roman" w:hAnsi="Times New Roman" w:cs="Times New Roman"/>
              </w:rPr>
            </w:pPr>
          </w:p>
          <w:p w:rsidR="00A64835" w:rsidRPr="00B322C9" w:rsidRDefault="00A64835" w:rsidP="00DA465C">
            <w:pPr>
              <w:ind w:firstLine="600"/>
              <w:contextualSpacing/>
              <w:jc w:val="both"/>
              <w:rPr>
                <w:rFonts w:ascii="Times New Roman" w:eastAsia="Calibri"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A465C">
            <w:pPr>
              <w:ind w:firstLine="600"/>
              <w:contextualSpacing/>
              <w:jc w:val="both"/>
              <w:rPr>
                <w:rFonts w:ascii="Times New Roman" w:eastAsia="Calibri" w:hAnsi="Times New Roman" w:cs="Times New Roman"/>
              </w:rPr>
            </w:pPr>
            <w:r w:rsidRPr="00B322C9">
              <w:rPr>
                <w:rFonts w:ascii="Times New Roman" w:eastAsia="Calibri" w:hAnsi="Times New Roman" w:cs="Times New Roman"/>
              </w:rPr>
              <w:t>Организация отдыха, оздоровления, занятости детей и подростков Артемовского городского округа является одним из приоритетных направлений социальной политики Артемовского городского округа. Мероприятия, направленные на совершенствование и развитие системы организации отдыха, оздоровления и занятости детей и подростков Артемовского городского округа, реализуются в рамках муниципальных программ по отрасли образования, физической культуры и спорта, культуры, в том числе в рамках муниципальной программы «Развитие и модернизация образования Артемовского городского округа», утвержденной постановлением администрации Артемовского городского округа от 01.06.2017 № 729-па.</w:t>
            </w:r>
          </w:p>
          <w:p w:rsidR="00A64835" w:rsidRPr="00B322C9" w:rsidRDefault="00A64835" w:rsidP="00DA465C">
            <w:pPr>
              <w:ind w:firstLine="600"/>
              <w:contextualSpacing/>
              <w:rPr>
                <w:rFonts w:ascii="Times New Roman" w:eastAsia="Calibri" w:hAnsi="Times New Roman" w:cs="Times New Roman"/>
              </w:rPr>
            </w:pPr>
            <w:r w:rsidRPr="00B322C9">
              <w:rPr>
                <w:rFonts w:ascii="Times New Roman" w:eastAsia="Calibri" w:hAnsi="Times New Roman" w:cs="Times New Roman"/>
              </w:rPr>
              <w:t>Всего</w:t>
            </w:r>
            <w:r w:rsidR="003720A7" w:rsidRPr="00B322C9">
              <w:rPr>
                <w:rFonts w:ascii="Times New Roman" w:eastAsia="Calibri" w:hAnsi="Times New Roman" w:cs="Times New Roman"/>
              </w:rPr>
              <w:t xml:space="preserve"> на 01.</w:t>
            </w:r>
            <w:r w:rsidR="00D5742A" w:rsidRPr="00B322C9">
              <w:rPr>
                <w:rFonts w:ascii="Times New Roman" w:eastAsia="Calibri" w:hAnsi="Times New Roman" w:cs="Times New Roman"/>
              </w:rPr>
              <w:t>01</w:t>
            </w:r>
            <w:r w:rsidR="003720A7" w:rsidRPr="00B322C9">
              <w:rPr>
                <w:rFonts w:ascii="Times New Roman" w:eastAsia="Calibri" w:hAnsi="Times New Roman" w:cs="Times New Roman"/>
              </w:rPr>
              <w:t>.202</w:t>
            </w:r>
            <w:r w:rsidR="00D5742A" w:rsidRPr="00B322C9">
              <w:rPr>
                <w:rFonts w:ascii="Times New Roman" w:eastAsia="Calibri" w:hAnsi="Times New Roman" w:cs="Times New Roman"/>
              </w:rPr>
              <w:t>3</w:t>
            </w:r>
            <w:r w:rsidRPr="00B322C9">
              <w:rPr>
                <w:rFonts w:ascii="Times New Roman" w:eastAsia="Calibri" w:hAnsi="Times New Roman" w:cs="Times New Roman"/>
              </w:rPr>
              <w:t xml:space="preserve"> на территории Артемовского городского округа услуги детского отдыха и оздоровления оказывают 2</w:t>
            </w:r>
            <w:r w:rsidR="003720A7" w:rsidRPr="00B322C9">
              <w:rPr>
                <w:rFonts w:ascii="Times New Roman" w:eastAsia="Calibri" w:hAnsi="Times New Roman" w:cs="Times New Roman"/>
              </w:rPr>
              <w:t>9</w:t>
            </w:r>
            <w:r w:rsidRPr="00B322C9">
              <w:rPr>
                <w:rFonts w:ascii="Times New Roman" w:eastAsia="Calibri" w:hAnsi="Times New Roman" w:cs="Times New Roman"/>
              </w:rPr>
              <w:t xml:space="preserve"> организаций: </w:t>
            </w:r>
          </w:p>
          <w:p w:rsidR="00A64835" w:rsidRPr="00B322C9" w:rsidRDefault="00A64835" w:rsidP="00DA465C">
            <w:pPr>
              <w:ind w:firstLine="600"/>
              <w:contextualSpacing/>
              <w:rPr>
                <w:rFonts w:ascii="Times New Roman" w:eastAsia="Calibri" w:hAnsi="Times New Roman" w:cs="Times New Roman"/>
              </w:rPr>
            </w:pPr>
            <w:r w:rsidRPr="00B322C9">
              <w:rPr>
                <w:rFonts w:ascii="Times New Roman" w:eastAsia="Calibri" w:hAnsi="Times New Roman" w:cs="Times New Roman"/>
              </w:rPr>
              <w:t>1 загоро</w:t>
            </w:r>
            <w:r w:rsidR="00693407" w:rsidRPr="00B322C9">
              <w:rPr>
                <w:rFonts w:ascii="Times New Roman" w:eastAsia="Calibri" w:hAnsi="Times New Roman" w:cs="Times New Roman"/>
              </w:rPr>
              <w:t xml:space="preserve">дный оздоровительный лагерь (1 – </w:t>
            </w:r>
            <w:r w:rsidRPr="00B322C9">
              <w:rPr>
                <w:rFonts w:ascii="Times New Roman" w:eastAsia="Calibri" w:hAnsi="Times New Roman" w:cs="Times New Roman"/>
              </w:rPr>
              <w:t>частная собственность);</w:t>
            </w:r>
          </w:p>
          <w:p w:rsidR="00A64835" w:rsidRPr="00B322C9" w:rsidRDefault="00A64835" w:rsidP="00DA465C">
            <w:pPr>
              <w:ind w:firstLine="600"/>
              <w:contextualSpacing/>
              <w:rPr>
                <w:rFonts w:ascii="Times New Roman" w:eastAsia="Calibri" w:hAnsi="Times New Roman" w:cs="Times New Roman"/>
              </w:rPr>
            </w:pPr>
            <w:r w:rsidRPr="00B322C9">
              <w:rPr>
                <w:rFonts w:ascii="Times New Roman" w:eastAsia="Calibri" w:hAnsi="Times New Roman" w:cs="Times New Roman"/>
              </w:rPr>
              <w:t>2</w:t>
            </w:r>
            <w:r w:rsidR="003720A7" w:rsidRPr="00B322C9">
              <w:rPr>
                <w:rFonts w:ascii="Times New Roman" w:eastAsia="Calibri" w:hAnsi="Times New Roman" w:cs="Times New Roman"/>
              </w:rPr>
              <w:t>5</w:t>
            </w:r>
            <w:r w:rsidRPr="00B322C9">
              <w:rPr>
                <w:rFonts w:ascii="Times New Roman" w:eastAsia="Calibri" w:hAnsi="Times New Roman" w:cs="Times New Roman"/>
              </w:rPr>
              <w:t xml:space="preserve"> лагер</w:t>
            </w:r>
            <w:r w:rsidR="003720A7" w:rsidRPr="00B322C9">
              <w:rPr>
                <w:rFonts w:ascii="Times New Roman" w:eastAsia="Calibri" w:hAnsi="Times New Roman" w:cs="Times New Roman"/>
              </w:rPr>
              <w:t>ей</w:t>
            </w:r>
            <w:r w:rsidRPr="00B322C9">
              <w:rPr>
                <w:rFonts w:ascii="Times New Roman" w:eastAsia="Calibri" w:hAnsi="Times New Roman" w:cs="Times New Roman"/>
              </w:rPr>
              <w:t xml:space="preserve"> с дневным пребыванием (21 – муниципальные, </w:t>
            </w:r>
            <w:r w:rsidR="003720A7" w:rsidRPr="00B322C9">
              <w:rPr>
                <w:rFonts w:ascii="Times New Roman" w:eastAsia="Calibri" w:hAnsi="Times New Roman" w:cs="Times New Roman"/>
              </w:rPr>
              <w:t>2</w:t>
            </w:r>
            <w:r w:rsidR="00693407" w:rsidRPr="00B322C9">
              <w:rPr>
                <w:rFonts w:ascii="Times New Roman" w:eastAsia="Calibri" w:hAnsi="Times New Roman" w:cs="Times New Roman"/>
              </w:rPr>
              <w:t xml:space="preserve"> – государственные</w:t>
            </w:r>
            <w:r w:rsidRPr="00B322C9">
              <w:rPr>
                <w:rFonts w:ascii="Times New Roman" w:eastAsia="Calibri" w:hAnsi="Times New Roman" w:cs="Times New Roman"/>
              </w:rPr>
              <w:t>, 2 – частная собственность);</w:t>
            </w:r>
          </w:p>
          <w:p w:rsidR="00A64835" w:rsidRPr="00B322C9" w:rsidRDefault="00A64835" w:rsidP="00DA465C">
            <w:pPr>
              <w:ind w:firstLine="600"/>
              <w:contextualSpacing/>
              <w:rPr>
                <w:rFonts w:ascii="Times New Roman" w:eastAsia="Calibri" w:hAnsi="Times New Roman" w:cs="Times New Roman"/>
                <w:b/>
              </w:rPr>
            </w:pPr>
            <w:r w:rsidRPr="00B322C9">
              <w:rPr>
                <w:rFonts w:ascii="Times New Roman" w:eastAsia="Calibri" w:hAnsi="Times New Roman" w:cs="Times New Roman"/>
              </w:rPr>
              <w:t>3 лагеря труда и отдыха с круглосуточным пребыванием (муниципальные).</w:t>
            </w:r>
          </w:p>
          <w:p w:rsidR="00A64835" w:rsidRPr="00B322C9" w:rsidRDefault="00A64835" w:rsidP="00DA465C">
            <w:pPr>
              <w:ind w:firstLine="600"/>
              <w:jc w:val="both"/>
              <w:rPr>
                <w:rFonts w:ascii="Times New Roman" w:hAnsi="Times New Roman" w:cs="Times New Roman"/>
              </w:rPr>
            </w:pPr>
          </w:p>
          <w:p w:rsidR="00A64835" w:rsidRPr="00B322C9" w:rsidRDefault="00A64835" w:rsidP="00DA465C">
            <w:pPr>
              <w:ind w:firstLine="600"/>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 xml:space="preserve">: </w:t>
            </w:r>
          </w:p>
          <w:p w:rsidR="00A64835" w:rsidRPr="00B322C9" w:rsidRDefault="00A64835" w:rsidP="00DA465C">
            <w:pPr>
              <w:ind w:firstLine="600"/>
              <w:rPr>
                <w:rFonts w:ascii="Times New Roman" w:hAnsi="Times New Roman" w:cs="Times New Roman"/>
              </w:rPr>
            </w:pPr>
            <w:r w:rsidRPr="00B322C9">
              <w:rPr>
                <w:rFonts w:ascii="Times New Roman" w:eastAsia="Calibri" w:hAnsi="Times New Roman" w:cs="Times New Roman"/>
              </w:rPr>
              <w:t>Отсутствие организаций отдыха и оздоровления для детей с ограниченными возможностями здоровья.</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4.</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отдыха и оздоровления детей частной формы собственности</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19,5</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11,0</w:t>
            </w:r>
          </w:p>
        </w:tc>
        <w:tc>
          <w:tcPr>
            <w:tcW w:w="992" w:type="dxa"/>
          </w:tcPr>
          <w:p w:rsidR="00A64835" w:rsidRPr="00B322C9" w:rsidRDefault="003720A7" w:rsidP="00DE19EF">
            <w:pPr>
              <w:jc w:val="center"/>
              <w:rPr>
                <w:rFonts w:ascii="Times New Roman" w:hAnsi="Times New Roman" w:cs="Times New Roman"/>
              </w:rPr>
            </w:pPr>
            <w:r w:rsidRPr="00B322C9">
              <w:rPr>
                <w:rFonts w:ascii="Times New Roman" w:hAnsi="Times New Roman" w:cs="Times New Roman"/>
              </w:rPr>
              <w:t>17,4</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4.1</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3720A7" w:rsidP="00C06516">
            <w:pPr>
              <w:rPr>
                <w:rFonts w:ascii="Times New Roman" w:hAnsi="Times New Roman" w:cs="Times New Roman"/>
              </w:rPr>
            </w:pPr>
            <w:r w:rsidRPr="00B322C9">
              <w:rPr>
                <w:rFonts w:ascii="Times New Roman" w:hAnsi="Times New Roman"/>
              </w:rPr>
              <w:t>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 деятельности по оздоровлению и отдыху детей, порядку предоставления субсидий</w:t>
            </w:r>
          </w:p>
        </w:tc>
      </w:tr>
      <w:tr w:rsidR="00B322C9" w:rsidRPr="00B322C9" w:rsidTr="00E75666">
        <w:trPr>
          <w:trHeight w:val="3574"/>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4.2</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Обеспечение конкурентных процедур по закупке услуг по предоставлению детского отдыха и оздоровления детей в организациях отдыха и оздоровления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3720A7" w:rsidRPr="00B322C9" w:rsidRDefault="003720A7" w:rsidP="003720A7">
            <w:pPr>
              <w:autoSpaceDE w:val="0"/>
              <w:autoSpaceDN w:val="0"/>
              <w:adjustRightInd w:val="0"/>
              <w:ind w:right="-40"/>
              <w:contextualSpacing/>
              <w:rPr>
                <w:rFonts w:ascii="Times New Roman" w:hAnsi="Times New Roman"/>
              </w:rPr>
            </w:pPr>
            <w:r w:rsidRPr="00B322C9">
              <w:rPr>
                <w:rFonts w:ascii="Times New Roman" w:hAnsi="Times New Roman"/>
              </w:rPr>
              <w:t>В соответствии с постановлением Администрации Приморского края от 19.04.2011 № 109-па «О поддержке организаций и индивидуальных предпринимателей, оказывающих услуги по организации отдыха и оздоровления детей на территории Приморского края» оздоровительные организации, в том числе частной формы собственности, включенные в Реестр организаций отдыха детей и их оздоровления Приморского края, имеют право участвовать в процедурах по закупке услуг по предоставлению детского отдыха и оздоровления детей в организациях отдыха и оздоровления.</w:t>
            </w:r>
          </w:p>
          <w:p w:rsidR="00A64835" w:rsidRPr="00B322C9" w:rsidRDefault="003720A7" w:rsidP="003720A7">
            <w:pPr>
              <w:rPr>
                <w:rFonts w:ascii="Times New Roman" w:hAnsi="Times New Roman" w:cs="Times New Roman"/>
              </w:rPr>
            </w:pPr>
            <w:r w:rsidRPr="00B322C9">
              <w:rPr>
                <w:rFonts w:ascii="Times New Roman" w:hAnsi="Times New Roman"/>
              </w:rPr>
              <w:t>Все оздоровительные лагеря (в т.</w:t>
            </w:r>
            <w:r w:rsidR="00D5742A" w:rsidRPr="00B322C9">
              <w:rPr>
                <w:rFonts w:ascii="Times New Roman" w:hAnsi="Times New Roman"/>
              </w:rPr>
              <w:t xml:space="preserve"> </w:t>
            </w:r>
            <w:r w:rsidRPr="00B322C9">
              <w:rPr>
                <w:rFonts w:ascii="Times New Roman" w:hAnsi="Times New Roman"/>
              </w:rPr>
              <w:t>ч. частные), расположенные на территории округа</w:t>
            </w:r>
            <w:r w:rsidR="00D5742A" w:rsidRPr="00B322C9">
              <w:rPr>
                <w:rFonts w:ascii="Times New Roman" w:hAnsi="Times New Roman"/>
              </w:rPr>
              <w:t>,</w:t>
            </w:r>
            <w:r w:rsidRPr="00B322C9">
              <w:rPr>
                <w:rFonts w:ascii="Times New Roman" w:hAnsi="Times New Roman"/>
              </w:rPr>
              <w:t xml:space="preserve"> включены в Реестр организаций отдыха детей и их оздоровления Приморского края</w:t>
            </w:r>
          </w:p>
        </w:tc>
      </w:tr>
      <w:tr w:rsidR="00B322C9" w:rsidRPr="00B322C9" w:rsidTr="001C7846">
        <w:trPr>
          <w:trHeight w:val="1020"/>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4.3</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w:t>
            </w:r>
            <w:r w:rsidRPr="00B322C9">
              <w:rPr>
                <w:rFonts w:ascii="Times New Roman" w:hAnsi="Times New Roman" w:cs="Times New Roman"/>
              </w:rPr>
              <w:lastRenderedPageBreak/>
              <w:t>дивидуальных предпринимателей, оказывающих услуги отдыха и оздоровления детей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5742A" w:rsidP="001C7846">
            <w:pPr>
              <w:rPr>
                <w:rFonts w:ascii="Times New Roman" w:hAnsi="Times New Roman" w:cs="Times New Roman"/>
              </w:rPr>
            </w:pPr>
            <w:r w:rsidRPr="00B322C9">
              <w:rPr>
                <w:rFonts w:ascii="Times New Roman" w:hAnsi="Times New Roman"/>
              </w:rPr>
              <w:t>В</w:t>
            </w:r>
            <w:r w:rsidR="003720A7" w:rsidRPr="00B322C9">
              <w:rPr>
                <w:rFonts w:ascii="Times New Roman" w:hAnsi="Times New Roman"/>
              </w:rPr>
              <w:t xml:space="preserve"> 2022 год</w:t>
            </w:r>
            <w:r w:rsidRPr="00B322C9">
              <w:rPr>
                <w:rFonts w:ascii="Times New Roman" w:hAnsi="Times New Roman"/>
              </w:rPr>
              <w:t>у</w:t>
            </w:r>
            <w:r w:rsidR="003720A7" w:rsidRPr="00B322C9">
              <w:rPr>
                <w:rFonts w:ascii="Times New Roman" w:hAnsi="Times New Roman"/>
              </w:rPr>
              <w:t xml:space="preserve"> на выплату </w:t>
            </w:r>
            <w:r w:rsidR="003720A7" w:rsidRPr="00B322C9">
              <w:rPr>
                <w:rFonts w:ascii="Times New Roman" w:hAnsi="Times New Roman"/>
                <w:bCs/>
                <w:iCs/>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003720A7" w:rsidRPr="00B322C9">
              <w:rPr>
                <w:rFonts w:ascii="Times New Roman" w:hAnsi="Times New Roman"/>
                <w:bCs/>
                <w:iCs/>
              </w:rPr>
              <w:lastRenderedPageBreak/>
              <w:t xml:space="preserve">оздоровления детей </w:t>
            </w:r>
            <w:r w:rsidR="001C7846" w:rsidRPr="00B322C9">
              <w:rPr>
                <w:rFonts w:ascii="Times New Roman" w:hAnsi="Times New Roman"/>
                <w:bCs/>
                <w:iCs/>
              </w:rPr>
              <w:t>направлено 6645,235 тыс. руб</w:t>
            </w:r>
            <w:r w:rsidR="003720A7" w:rsidRPr="00B322C9">
              <w:rPr>
                <w:rFonts w:ascii="Times New Roman" w:hAnsi="Times New Roman"/>
                <w:bCs/>
                <w:iCs/>
              </w:rPr>
              <w:t>лей (</w:t>
            </w:r>
            <w:r w:rsidR="001C7846" w:rsidRPr="00B322C9">
              <w:rPr>
                <w:rFonts w:ascii="Times New Roman" w:hAnsi="Times New Roman"/>
                <w:bCs/>
                <w:iCs/>
              </w:rPr>
              <w:t>856</w:t>
            </w:r>
            <w:r w:rsidR="003720A7" w:rsidRPr="00B322C9">
              <w:rPr>
                <w:rFonts w:ascii="Times New Roman" w:hAnsi="Times New Roman"/>
                <w:bCs/>
                <w:iCs/>
              </w:rPr>
              <w:t xml:space="preserve"> заявлений)</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психолого-педагогического сопровождения детей с ограниченными возможностями здоровья</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contextualSpacing/>
              <w:jc w:val="both"/>
              <w:rPr>
                <w:rFonts w:ascii="Times New Roman" w:eastAsia="Calibri"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D458A0"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По состоянию на 01.</w:t>
            </w:r>
            <w:r w:rsidR="00DA665D" w:rsidRPr="00B322C9">
              <w:rPr>
                <w:rFonts w:ascii="Times New Roman" w:eastAsia="Calibri" w:hAnsi="Times New Roman" w:cs="Times New Roman"/>
              </w:rPr>
              <w:t>01</w:t>
            </w:r>
            <w:r w:rsidRPr="00B322C9">
              <w:rPr>
                <w:rFonts w:ascii="Times New Roman" w:eastAsia="Calibri" w:hAnsi="Times New Roman" w:cs="Times New Roman"/>
              </w:rPr>
              <w:t>.202</w:t>
            </w:r>
            <w:r w:rsidR="00DA665D" w:rsidRPr="00B322C9">
              <w:rPr>
                <w:rFonts w:ascii="Times New Roman" w:eastAsia="Calibri" w:hAnsi="Times New Roman" w:cs="Times New Roman"/>
              </w:rPr>
              <w:t>3</w:t>
            </w:r>
            <w:r w:rsidRPr="00B322C9">
              <w:rPr>
                <w:rFonts w:ascii="Times New Roman" w:eastAsia="Calibri" w:hAnsi="Times New Roman" w:cs="Times New Roman"/>
              </w:rPr>
              <w:t xml:space="preserve"> п</w:t>
            </w:r>
            <w:r w:rsidR="00A64835" w:rsidRPr="00B322C9">
              <w:rPr>
                <w:rFonts w:ascii="Times New Roman" w:eastAsia="Calibri" w:hAnsi="Times New Roman" w:cs="Times New Roman"/>
              </w:rPr>
              <w:t>сихолого-педагогическое сопровождение детей с ограниченными возможностями здоровья оказывают 3 государственных учреждения (школы-интернаты); 2</w:t>
            </w:r>
            <w:r w:rsidR="00DA665D" w:rsidRPr="00B322C9">
              <w:rPr>
                <w:rFonts w:ascii="Times New Roman" w:eastAsia="Calibri" w:hAnsi="Times New Roman" w:cs="Times New Roman"/>
              </w:rPr>
              <w:t>1</w:t>
            </w:r>
            <w:r w:rsidR="00A64835" w:rsidRPr="00B322C9">
              <w:rPr>
                <w:rFonts w:ascii="Times New Roman" w:eastAsia="Calibri" w:hAnsi="Times New Roman" w:cs="Times New Roman"/>
              </w:rPr>
              <w:t xml:space="preserve"> общеобразовательн</w:t>
            </w:r>
            <w:r w:rsidR="00DA665D" w:rsidRPr="00B322C9">
              <w:rPr>
                <w:rFonts w:ascii="Times New Roman" w:eastAsia="Calibri" w:hAnsi="Times New Roman" w:cs="Times New Roman"/>
              </w:rPr>
              <w:t>ая</w:t>
            </w:r>
            <w:r w:rsidR="00A64835" w:rsidRPr="00B322C9">
              <w:rPr>
                <w:rFonts w:ascii="Times New Roman" w:eastAsia="Calibri" w:hAnsi="Times New Roman" w:cs="Times New Roman"/>
              </w:rPr>
              <w:t xml:space="preserve"> школ</w:t>
            </w:r>
            <w:r w:rsidR="00DA665D" w:rsidRPr="00B322C9">
              <w:rPr>
                <w:rFonts w:ascii="Times New Roman" w:eastAsia="Calibri" w:hAnsi="Times New Roman" w:cs="Times New Roman"/>
              </w:rPr>
              <w:t>а</w:t>
            </w:r>
            <w:r w:rsidR="00A64835" w:rsidRPr="00B322C9">
              <w:rPr>
                <w:rFonts w:ascii="Times New Roman" w:eastAsia="Calibri" w:hAnsi="Times New Roman" w:cs="Times New Roman"/>
              </w:rPr>
              <w:t>; 2</w:t>
            </w:r>
            <w:r w:rsidR="00DA665D" w:rsidRPr="00B322C9">
              <w:rPr>
                <w:rFonts w:ascii="Times New Roman" w:eastAsia="Calibri" w:hAnsi="Times New Roman" w:cs="Times New Roman"/>
              </w:rPr>
              <w:t>5</w:t>
            </w:r>
            <w:r w:rsidR="00A64835" w:rsidRPr="00B322C9">
              <w:rPr>
                <w:rFonts w:ascii="Times New Roman" w:eastAsia="Calibri" w:hAnsi="Times New Roman" w:cs="Times New Roman"/>
              </w:rPr>
              <w:t xml:space="preserve"> детских садов; 1 учреждение социальной защиты населения; 3 частные организации; 12 индивидуальных предпринимателей.</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Психолого-педагогическое сопровождение детей с ограниченными возможнос</w:t>
            </w:r>
            <w:r w:rsidR="00DA665D" w:rsidRPr="00B322C9">
              <w:rPr>
                <w:rFonts w:ascii="Times New Roman" w:eastAsia="Calibri" w:hAnsi="Times New Roman" w:cs="Times New Roman"/>
              </w:rPr>
              <w:t>тями здоровья оказывают всего 64</w:t>
            </w:r>
            <w:r w:rsidRPr="00B322C9">
              <w:rPr>
                <w:rFonts w:ascii="Times New Roman" w:eastAsia="Calibri" w:hAnsi="Times New Roman" w:cs="Times New Roman"/>
              </w:rPr>
              <w:t xml:space="preserve"> организаци</w:t>
            </w:r>
            <w:r w:rsidR="00DA665D" w:rsidRPr="00B322C9">
              <w:rPr>
                <w:rFonts w:ascii="Times New Roman" w:eastAsia="Calibri" w:hAnsi="Times New Roman" w:cs="Times New Roman"/>
              </w:rPr>
              <w:t>и</w:t>
            </w:r>
            <w:r w:rsidRPr="00B322C9">
              <w:rPr>
                <w:rFonts w:ascii="Times New Roman" w:eastAsia="Calibri" w:hAnsi="Times New Roman" w:cs="Times New Roman"/>
              </w:rPr>
              <w:t>, в том числе 15 – частной формы собственности (</w:t>
            </w:r>
            <w:r w:rsidR="00DA665D" w:rsidRPr="00B322C9">
              <w:rPr>
                <w:rFonts w:ascii="Times New Roman" w:eastAsia="Calibri" w:hAnsi="Times New Roman" w:cs="Times New Roman"/>
              </w:rPr>
              <w:t>23,44</w:t>
            </w:r>
            <w:r w:rsidRPr="00B322C9">
              <w:rPr>
                <w:rFonts w:ascii="Times New Roman" w:eastAsia="Calibri" w:hAnsi="Times New Roman" w:cs="Times New Roman"/>
              </w:rPr>
              <w:t>%). В государственных и муниципальных образовательных организациях услуги по психолого-педагогическому сопровождению получают 1</w:t>
            </w:r>
            <w:r w:rsidR="00000580" w:rsidRPr="00B322C9">
              <w:rPr>
                <w:rFonts w:ascii="Times New Roman" w:eastAsia="Calibri" w:hAnsi="Times New Roman" w:cs="Times New Roman"/>
              </w:rPr>
              <w:t>398</w:t>
            </w:r>
            <w:r w:rsidRPr="00B322C9">
              <w:rPr>
                <w:rFonts w:ascii="Times New Roman" w:eastAsia="Calibri" w:hAnsi="Times New Roman" w:cs="Times New Roman"/>
              </w:rPr>
              <w:t xml:space="preserve"> детей с ограниченными возможностями здоровья.</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На базе детских садов созданы консультационные пункты, в которых организована работа с родителями по вопросам обучения и воспитания детей с ограниченными возможностями здоровья.</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В школах № 6, 7, 10, 19, 35, детских садах № 1, 5, 22, 38, школах-интернатах оборудованы сенсорные комнаты для проведения занятий с детьми.</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На территории Артемовского городского округа </w:t>
            </w:r>
            <w:r w:rsidR="00000580" w:rsidRPr="00B322C9">
              <w:rPr>
                <w:rFonts w:ascii="Times New Roman" w:eastAsia="Calibri" w:hAnsi="Times New Roman" w:cs="Times New Roman"/>
              </w:rPr>
              <w:t xml:space="preserve">в </w:t>
            </w:r>
            <w:r w:rsidRPr="00B322C9">
              <w:rPr>
                <w:rFonts w:ascii="Times New Roman" w:eastAsia="Calibri" w:hAnsi="Times New Roman" w:cs="Times New Roman"/>
              </w:rPr>
              <w:t>202</w:t>
            </w:r>
            <w:r w:rsidR="00D458A0" w:rsidRPr="00B322C9">
              <w:rPr>
                <w:rFonts w:ascii="Times New Roman" w:eastAsia="Calibri" w:hAnsi="Times New Roman" w:cs="Times New Roman"/>
              </w:rPr>
              <w:t>2</w:t>
            </w:r>
            <w:r w:rsidRPr="00B322C9">
              <w:rPr>
                <w:rFonts w:ascii="Times New Roman" w:eastAsia="Calibri" w:hAnsi="Times New Roman" w:cs="Times New Roman"/>
              </w:rPr>
              <w:t xml:space="preserve"> год</w:t>
            </w:r>
            <w:r w:rsidR="00DA665D" w:rsidRPr="00B322C9">
              <w:rPr>
                <w:rFonts w:ascii="Times New Roman" w:eastAsia="Calibri" w:hAnsi="Times New Roman" w:cs="Times New Roman"/>
              </w:rPr>
              <w:t>у</w:t>
            </w:r>
            <w:r w:rsidRPr="00B322C9">
              <w:rPr>
                <w:rFonts w:ascii="Times New Roman" w:eastAsia="Calibri" w:hAnsi="Times New Roman" w:cs="Times New Roman"/>
              </w:rPr>
              <w:t xml:space="preserve"> функционир</w:t>
            </w:r>
            <w:r w:rsidR="00D458A0" w:rsidRPr="00B322C9">
              <w:rPr>
                <w:rFonts w:ascii="Times New Roman" w:eastAsia="Calibri" w:hAnsi="Times New Roman" w:cs="Times New Roman"/>
              </w:rPr>
              <w:t>уют</w:t>
            </w:r>
            <w:r w:rsidRPr="00B322C9">
              <w:rPr>
                <w:rFonts w:ascii="Times New Roman" w:eastAsia="Calibri" w:hAnsi="Times New Roman" w:cs="Times New Roman"/>
              </w:rPr>
              <w:t xml:space="preserve"> </w:t>
            </w:r>
            <w:r w:rsidR="001C7846" w:rsidRPr="00B322C9">
              <w:rPr>
                <w:rFonts w:ascii="Times New Roman" w:eastAsia="Calibri" w:hAnsi="Times New Roman" w:cs="Times New Roman"/>
              </w:rPr>
              <w:t>8</w:t>
            </w:r>
            <w:r w:rsidRPr="00B322C9">
              <w:rPr>
                <w:rFonts w:ascii="Times New Roman" w:eastAsia="Calibri" w:hAnsi="Times New Roman" w:cs="Times New Roman"/>
              </w:rPr>
              <w:t xml:space="preserve"> групп для детей с ограниченными возможностями здоровья и детей инвалидов: МБДОУ № 1 – 2</w:t>
            </w:r>
            <w:r w:rsidR="00000580" w:rsidRPr="00B322C9">
              <w:rPr>
                <w:rFonts w:ascii="Times New Roman" w:eastAsia="Calibri" w:hAnsi="Times New Roman" w:cs="Times New Roman"/>
              </w:rPr>
              <w:t>4</w:t>
            </w:r>
            <w:r w:rsidRPr="00B322C9">
              <w:rPr>
                <w:rFonts w:ascii="Times New Roman" w:eastAsia="Calibri" w:hAnsi="Times New Roman" w:cs="Times New Roman"/>
              </w:rPr>
              <w:t xml:space="preserve"> чел.,</w:t>
            </w:r>
            <w:r w:rsidR="00DA665D" w:rsidRPr="00B322C9">
              <w:rPr>
                <w:rFonts w:ascii="Times New Roman" w:eastAsia="Calibri" w:hAnsi="Times New Roman" w:cs="Times New Roman"/>
              </w:rPr>
              <w:t xml:space="preserve"> МБДОУ № 2 – 12 чел., </w:t>
            </w:r>
            <w:r w:rsidRPr="00B322C9">
              <w:rPr>
                <w:rFonts w:ascii="Times New Roman" w:eastAsia="Calibri" w:hAnsi="Times New Roman" w:cs="Times New Roman"/>
              </w:rPr>
              <w:t>МБДОУ № 7 – 14 чел., МБДОУ № 22 – 15 чел.</w:t>
            </w:r>
            <w:r w:rsidR="00000580" w:rsidRPr="00B322C9">
              <w:rPr>
                <w:rFonts w:ascii="Times New Roman" w:eastAsia="Calibri" w:hAnsi="Times New Roman" w:cs="Times New Roman"/>
              </w:rPr>
              <w:t>, МБДОУ № 26 – 16</w:t>
            </w:r>
            <w:r w:rsidR="00B92910" w:rsidRPr="00B322C9">
              <w:rPr>
                <w:rFonts w:ascii="Times New Roman" w:eastAsia="Calibri" w:hAnsi="Times New Roman" w:cs="Times New Roman"/>
              </w:rPr>
              <w:t xml:space="preserve"> чел., </w:t>
            </w:r>
            <w:r w:rsidR="00DA665D" w:rsidRPr="00B322C9">
              <w:rPr>
                <w:rFonts w:ascii="Times New Roman" w:eastAsia="Calibri" w:hAnsi="Times New Roman" w:cs="Times New Roman"/>
              </w:rPr>
              <w:t xml:space="preserve">МБДОУ № 36 – 10 чел., </w:t>
            </w:r>
            <w:r w:rsidR="00B92910" w:rsidRPr="00B322C9">
              <w:rPr>
                <w:rFonts w:ascii="Times New Roman" w:eastAsia="Calibri" w:hAnsi="Times New Roman" w:cs="Times New Roman"/>
              </w:rPr>
              <w:t>МБДОУ № 38 – 17 чел.</w:t>
            </w:r>
          </w:p>
          <w:p w:rsidR="00B92910" w:rsidRPr="00B322C9" w:rsidRDefault="00DA665D"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30</w:t>
            </w:r>
            <w:r w:rsidR="00B92910" w:rsidRPr="00B322C9">
              <w:rPr>
                <w:rFonts w:ascii="Times New Roman" w:eastAsia="Calibri" w:hAnsi="Times New Roman" w:cs="Times New Roman"/>
              </w:rPr>
              <w:t xml:space="preserve"> </w:t>
            </w:r>
            <w:r w:rsidR="00000580" w:rsidRPr="00B322C9">
              <w:rPr>
                <w:rFonts w:ascii="Times New Roman" w:eastAsia="Calibri" w:hAnsi="Times New Roman" w:cs="Times New Roman"/>
              </w:rPr>
              <w:t>детей</w:t>
            </w:r>
            <w:r w:rsidR="00B92910" w:rsidRPr="00B322C9">
              <w:rPr>
                <w:rFonts w:ascii="Times New Roman" w:eastAsia="Calibri" w:hAnsi="Times New Roman" w:cs="Times New Roman"/>
              </w:rPr>
              <w:t xml:space="preserve"> с ограниченными возможностями здоровья (в возрасте до 3 лет), из них </w:t>
            </w:r>
            <w:r w:rsidRPr="00B322C9">
              <w:rPr>
                <w:rFonts w:ascii="Times New Roman" w:eastAsia="Calibri" w:hAnsi="Times New Roman" w:cs="Times New Roman"/>
              </w:rPr>
              <w:t>9</w:t>
            </w:r>
            <w:r w:rsidR="00B92910" w:rsidRPr="00B322C9">
              <w:rPr>
                <w:rFonts w:ascii="Times New Roman" w:eastAsia="Calibri" w:hAnsi="Times New Roman" w:cs="Times New Roman"/>
              </w:rPr>
              <w:t xml:space="preserve"> детей получают услуги ранней диагностики, </w:t>
            </w:r>
            <w:r w:rsidR="0060095F" w:rsidRPr="00B322C9">
              <w:rPr>
                <w:rFonts w:ascii="Times New Roman" w:eastAsia="Calibri" w:hAnsi="Times New Roman" w:cs="Times New Roman"/>
              </w:rPr>
              <w:t>социализации и реа</w:t>
            </w:r>
            <w:r w:rsidR="004149E4" w:rsidRPr="00B322C9">
              <w:rPr>
                <w:rFonts w:ascii="Times New Roman" w:eastAsia="Calibri" w:hAnsi="Times New Roman" w:cs="Times New Roman"/>
              </w:rPr>
              <w:t>билитации в частных организациях.</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Доступность образования </w:t>
            </w:r>
            <w:r w:rsidR="004149E4" w:rsidRPr="00B322C9">
              <w:rPr>
                <w:rFonts w:ascii="Times New Roman" w:eastAsia="Calibri" w:hAnsi="Times New Roman" w:cs="Times New Roman"/>
              </w:rPr>
              <w:t xml:space="preserve">для </w:t>
            </w:r>
            <w:r w:rsidRPr="00B322C9">
              <w:rPr>
                <w:rFonts w:ascii="Times New Roman" w:eastAsia="Calibri" w:hAnsi="Times New Roman" w:cs="Times New Roman"/>
              </w:rPr>
              <w:t>детей с ограниченными возможностями здоровья обеспечена в специальных классах общеобразовательных школ или в форме инклюзивного обучения:</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в школе № 22 функционируют два коррекционных класса для детей с интеллектуальной недостаточностью,</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в школах №№ 2, 6 организованы ресурсные классы для детей с расстройством аутистического спектра;</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 xml:space="preserve">в обычных классах инклюзивно обучаются </w:t>
            </w:r>
            <w:r w:rsidR="00DA665D" w:rsidRPr="00B322C9">
              <w:rPr>
                <w:rFonts w:ascii="Times New Roman" w:eastAsia="Calibri" w:hAnsi="Times New Roman" w:cs="Times New Roman"/>
              </w:rPr>
              <w:t>505</w:t>
            </w:r>
            <w:r w:rsidRPr="00B322C9">
              <w:rPr>
                <w:rFonts w:ascii="Times New Roman" w:eastAsia="Calibri" w:hAnsi="Times New Roman" w:cs="Times New Roman"/>
              </w:rPr>
              <w:t xml:space="preserve"> </w:t>
            </w:r>
            <w:r w:rsidR="00000580" w:rsidRPr="00B322C9">
              <w:rPr>
                <w:rFonts w:ascii="Times New Roman" w:eastAsia="Calibri" w:hAnsi="Times New Roman" w:cs="Times New Roman"/>
              </w:rPr>
              <w:t>детей</w:t>
            </w:r>
            <w:r w:rsidRPr="00B322C9">
              <w:rPr>
                <w:rFonts w:ascii="Times New Roman" w:eastAsia="Calibri" w:hAnsi="Times New Roman" w:cs="Times New Roman"/>
              </w:rPr>
              <w:t xml:space="preserve"> с ограничен</w:t>
            </w:r>
            <w:r w:rsidR="004149E4" w:rsidRPr="00B322C9">
              <w:rPr>
                <w:rFonts w:ascii="Times New Roman" w:eastAsia="Calibri" w:hAnsi="Times New Roman" w:cs="Times New Roman"/>
              </w:rPr>
              <w:t>ными возможностями здоровья и 1</w:t>
            </w:r>
            <w:r w:rsidR="00DA665D" w:rsidRPr="00B322C9">
              <w:rPr>
                <w:rFonts w:ascii="Times New Roman" w:eastAsia="Calibri" w:hAnsi="Times New Roman" w:cs="Times New Roman"/>
              </w:rPr>
              <w:t>57</w:t>
            </w:r>
            <w:r w:rsidRPr="00B322C9">
              <w:rPr>
                <w:rFonts w:ascii="Times New Roman" w:eastAsia="Calibri" w:hAnsi="Times New Roman" w:cs="Times New Roman"/>
              </w:rPr>
              <w:t xml:space="preserve"> детей-инвалидов.</w:t>
            </w:r>
          </w:p>
          <w:p w:rsidR="00A64835" w:rsidRPr="00B322C9" w:rsidRDefault="00A64835" w:rsidP="00DE19EF">
            <w:pPr>
              <w:ind w:firstLine="709"/>
              <w:contextualSpacing/>
              <w:jc w:val="both"/>
              <w:rPr>
                <w:rFonts w:ascii="Times New Roman" w:eastAsia="Calibri" w:hAnsi="Times New Roman" w:cs="Times New Roman"/>
              </w:rPr>
            </w:pPr>
            <w:r w:rsidRPr="00B322C9">
              <w:rPr>
                <w:rFonts w:ascii="Times New Roman" w:eastAsia="Calibri" w:hAnsi="Times New Roman" w:cs="Times New Roman"/>
              </w:rPr>
              <w:t>Специалистами городской психолого-медико-педагогической комиссией ежегодно проводится обследование более 700 детей с ограниченными возможностями здоровья, для которых готовятся рекомендации по созданию специальных условий получения образования.</w:t>
            </w:r>
          </w:p>
          <w:p w:rsidR="00A64835" w:rsidRPr="00B322C9" w:rsidRDefault="00A64835" w:rsidP="00DE19EF">
            <w:pPr>
              <w:ind w:firstLine="709"/>
              <w:contextualSpacing/>
              <w:jc w:val="both"/>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b/>
              </w:rPr>
            </w:pPr>
            <w:r w:rsidRPr="00B322C9">
              <w:rPr>
                <w:rFonts w:ascii="Times New Roman" w:eastAsia="Calibri" w:hAnsi="Times New Roman" w:cs="Times New Roman"/>
              </w:rPr>
              <w:t xml:space="preserve">Обеспеченность образовательных учреждений педагогическими кадрами по направлению: учитель-логопед, педагог-психолог, </w:t>
            </w:r>
            <w:proofErr w:type="spellStart"/>
            <w:r w:rsidRPr="00B322C9">
              <w:rPr>
                <w:rFonts w:ascii="Times New Roman" w:eastAsia="Calibri" w:hAnsi="Times New Roman" w:cs="Times New Roman"/>
              </w:rPr>
              <w:t>тьютор</w:t>
            </w:r>
            <w:proofErr w:type="spellEnd"/>
            <w:r w:rsidRPr="00B322C9">
              <w:rPr>
                <w:rFonts w:ascii="Times New Roman" w:eastAsia="Calibri" w:hAnsi="Times New Roman" w:cs="Times New Roman"/>
              </w:rPr>
              <w:t>, учитель-дефектолог.</w:t>
            </w:r>
          </w:p>
        </w:tc>
      </w:tr>
      <w:tr w:rsidR="00B322C9" w:rsidRPr="00B322C9" w:rsidTr="00E75666">
        <w:trPr>
          <w:trHeight w:val="325"/>
        </w:trPr>
        <w:tc>
          <w:tcPr>
            <w:tcW w:w="710" w:type="dxa"/>
            <w:tcBorders>
              <w:bottom w:val="nil"/>
            </w:tcBorders>
          </w:tcPr>
          <w:p w:rsidR="00A64835" w:rsidRPr="00B322C9" w:rsidRDefault="00A64835" w:rsidP="00DE19EF">
            <w:pPr>
              <w:rPr>
                <w:rFonts w:ascii="Times New Roman" w:hAnsi="Times New Roman" w:cs="Times New Roman"/>
              </w:rPr>
            </w:pPr>
            <w:r w:rsidRPr="00B322C9">
              <w:rPr>
                <w:rFonts w:ascii="Times New Roman" w:hAnsi="Times New Roman" w:cs="Times New Roman"/>
              </w:rPr>
              <w:t>5.</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 xml:space="preserve">Доля детей с ограниченными возможностями здоровья (в возрасте до 3 лет), получающих </w:t>
            </w:r>
            <w:proofErr w:type="gramStart"/>
            <w:r w:rsidRPr="00B322C9">
              <w:rPr>
                <w:rFonts w:ascii="Times New Roman" w:hAnsi="Times New Roman" w:cs="Times New Roman"/>
              </w:rPr>
              <w:t>услуги  ранней</w:t>
            </w:r>
            <w:proofErr w:type="gramEnd"/>
            <w:r w:rsidRPr="00B322C9">
              <w:rPr>
                <w:rFonts w:ascii="Times New Roman" w:hAnsi="Times New Roman" w:cs="Times New Roman"/>
              </w:rPr>
              <w:t xml:space="preserve"> диагностики, социализации и реабилита</w:t>
            </w:r>
            <w:r w:rsidRPr="00B322C9">
              <w:rPr>
                <w:rFonts w:ascii="Times New Roman" w:hAnsi="Times New Roman" w:cs="Times New Roman"/>
              </w:rPr>
              <w:lastRenderedPageBreak/>
              <w:t>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29,4</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не менее 10</w:t>
            </w:r>
          </w:p>
        </w:tc>
        <w:tc>
          <w:tcPr>
            <w:tcW w:w="992" w:type="dxa"/>
          </w:tcPr>
          <w:p w:rsidR="00A64835" w:rsidRPr="00B322C9" w:rsidRDefault="004149E4" w:rsidP="00DE19EF">
            <w:pPr>
              <w:jc w:val="center"/>
              <w:rPr>
                <w:rFonts w:ascii="Times New Roman" w:hAnsi="Times New Roman" w:cs="Times New Roman"/>
              </w:rPr>
            </w:pPr>
            <w:r w:rsidRPr="00B322C9">
              <w:rPr>
                <w:rFonts w:ascii="Times New Roman" w:hAnsi="Times New Roman" w:cs="Times New Roman"/>
              </w:rPr>
              <w:t>33,3</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rPr>
          <w:trHeight w:val="1019"/>
        </w:trPr>
        <w:tc>
          <w:tcPr>
            <w:tcW w:w="710" w:type="dxa"/>
            <w:tcBorders>
              <w:top w:val="nil"/>
            </w:tcBorders>
          </w:tcPr>
          <w:p w:rsidR="00A64835" w:rsidRPr="00B322C9" w:rsidRDefault="00A64835" w:rsidP="00DE19EF">
            <w:pPr>
              <w:rPr>
                <w:rFonts w:ascii="Times New Roman" w:hAnsi="Times New Roman" w:cs="Times New Roman"/>
              </w:rPr>
            </w:pP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22,06</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не менее 10</w:t>
            </w:r>
          </w:p>
        </w:tc>
        <w:tc>
          <w:tcPr>
            <w:tcW w:w="992" w:type="dxa"/>
          </w:tcPr>
          <w:p w:rsidR="00A64835" w:rsidRPr="00B322C9" w:rsidRDefault="004149E4" w:rsidP="00DA665D">
            <w:pPr>
              <w:jc w:val="center"/>
              <w:rPr>
                <w:rFonts w:ascii="Times New Roman" w:hAnsi="Times New Roman" w:cs="Times New Roman"/>
              </w:rPr>
            </w:pPr>
            <w:r w:rsidRPr="00B322C9">
              <w:rPr>
                <w:rFonts w:ascii="Times New Roman" w:hAnsi="Times New Roman" w:cs="Times New Roman"/>
              </w:rPr>
              <w:t>2</w:t>
            </w:r>
            <w:r w:rsidR="00DA665D" w:rsidRPr="00B322C9">
              <w:rPr>
                <w:rFonts w:ascii="Times New Roman" w:hAnsi="Times New Roman" w:cs="Times New Roman"/>
              </w:rPr>
              <w:t>3</w:t>
            </w:r>
            <w:r w:rsidRPr="00B322C9">
              <w:rPr>
                <w:rFonts w:ascii="Times New Roman" w:hAnsi="Times New Roman" w:cs="Times New Roman"/>
              </w:rPr>
              <w:t>,</w:t>
            </w:r>
            <w:r w:rsidR="00DA665D" w:rsidRPr="00B322C9">
              <w:rPr>
                <w:rFonts w:ascii="Times New Roman" w:hAnsi="Times New Roman" w:cs="Times New Roman"/>
              </w:rPr>
              <w:t>44</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rPr>
          <w:trHeight w:val="1263"/>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5.1</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i/>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A64835" w:rsidRPr="00B322C9" w:rsidRDefault="00DA665D" w:rsidP="00DA665D">
            <w:pPr>
              <w:rPr>
                <w:rFonts w:ascii="Times New Roman" w:hAnsi="Times New Roman" w:cs="Times New Roman"/>
              </w:rPr>
            </w:pPr>
            <w:r w:rsidRPr="00B322C9">
              <w:rPr>
                <w:rFonts w:ascii="Times New Roman" w:hAnsi="Times New Roman"/>
              </w:rPr>
              <w:t>В</w:t>
            </w:r>
            <w:r w:rsidR="00D01BBE" w:rsidRPr="00B322C9">
              <w:rPr>
                <w:rFonts w:ascii="Times New Roman" w:hAnsi="Times New Roman"/>
              </w:rPr>
              <w:t xml:space="preserve"> 2022 год</w:t>
            </w:r>
            <w:r w:rsidRPr="00B322C9">
              <w:rPr>
                <w:rFonts w:ascii="Times New Roman" w:hAnsi="Times New Roman"/>
              </w:rPr>
              <w:t>у</w:t>
            </w:r>
            <w:r w:rsidR="00D01BBE" w:rsidRPr="00B322C9">
              <w:rPr>
                <w:rFonts w:ascii="Times New Roman" w:hAnsi="Times New Roman"/>
              </w:rPr>
              <w:t xml:space="preserve"> проведено </w:t>
            </w:r>
            <w:r w:rsidRPr="00B322C9">
              <w:rPr>
                <w:rFonts w:ascii="Times New Roman" w:hAnsi="Times New Roman"/>
              </w:rPr>
              <w:t>42 обучающих семинара</w:t>
            </w:r>
            <w:r w:rsidR="00D01BBE" w:rsidRPr="00B322C9">
              <w:rPr>
                <w:rFonts w:ascii="Times New Roman" w:hAnsi="Times New Roman"/>
              </w:rPr>
              <w:t xml:space="preserve"> по вопросам психолого-педагогического сопровождения, адаптации детей с ограниченными возможностями здоровья в сфере образования, в которых принимали участие специалисты частных организаций</w:t>
            </w:r>
          </w:p>
        </w:tc>
      </w:tr>
      <w:tr w:rsidR="00B322C9" w:rsidRPr="00B322C9" w:rsidTr="00B84F56">
        <w:trPr>
          <w:trHeight w:val="1020"/>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5.2</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муниципальными образовательными организаци</w:t>
            </w:r>
            <w:r w:rsidRPr="00B322C9">
              <w:rPr>
                <w:rFonts w:ascii="Times New Roman" w:hAnsi="Times New Roman" w:cs="Times New Roman"/>
              </w:rPr>
              <w:lastRenderedPageBreak/>
              <w:t>ями</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i/>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D01BBE" w:rsidRPr="00B322C9" w:rsidRDefault="00D01BBE" w:rsidP="00D01BBE">
            <w:pPr>
              <w:rPr>
                <w:rFonts w:ascii="Times New Roman" w:eastAsia="Times New Roman" w:hAnsi="Times New Roman"/>
                <w:lang w:eastAsia="ru-RU"/>
              </w:rPr>
            </w:pPr>
            <w:r w:rsidRPr="00B322C9">
              <w:rPr>
                <w:rFonts w:ascii="Times New Roman" w:eastAsia="Times New Roman" w:hAnsi="Times New Roman"/>
                <w:lang w:eastAsia="ru-RU"/>
              </w:rPr>
              <w:t xml:space="preserve">Специалистами городской психолого-медико-педагогической комиссии осуществляется мониторинг качества деятельности психолого-медико-педагогических консилиумов общеобразовательных организаций Артемовского городского округа на постоянной основе (оценивается качество предоставленных документов на комиссию). </w:t>
            </w:r>
          </w:p>
          <w:p w:rsidR="00A64835" w:rsidRPr="00B322C9" w:rsidRDefault="00D01BBE" w:rsidP="00A92547">
            <w:pPr>
              <w:autoSpaceDE w:val="0"/>
              <w:autoSpaceDN w:val="0"/>
              <w:adjustRightInd w:val="0"/>
              <w:rPr>
                <w:rFonts w:ascii="Times New Roman" w:hAnsi="Times New Roman" w:cs="Times New Roman"/>
              </w:rPr>
            </w:pPr>
            <w:r w:rsidRPr="00B322C9">
              <w:rPr>
                <w:rFonts w:ascii="Times New Roman" w:eastAsia="Times New Roman" w:hAnsi="Times New Roman"/>
                <w:lang w:eastAsia="ru-RU"/>
              </w:rPr>
              <w:t>В сентябре 2022 года прове</w:t>
            </w:r>
            <w:r w:rsidR="00A92547" w:rsidRPr="00B322C9">
              <w:rPr>
                <w:rFonts w:ascii="Times New Roman" w:eastAsia="Times New Roman" w:hAnsi="Times New Roman"/>
                <w:lang w:eastAsia="ru-RU"/>
              </w:rPr>
              <w:t>дены</w:t>
            </w:r>
            <w:r w:rsidRPr="00B322C9">
              <w:rPr>
                <w:rFonts w:ascii="Times New Roman" w:eastAsia="Times New Roman" w:hAnsi="Times New Roman"/>
                <w:lang w:eastAsia="ru-RU"/>
              </w:rPr>
              <w:t xml:space="preserve"> методиче</w:t>
            </w:r>
            <w:r w:rsidR="00A92547" w:rsidRPr="00B322C9">
              <w:rPr>
                <w:rFonts w:ascii="Times New Roman" w:eastAsia="Times New Roman" w:hAnsi="Times New Roman"/>
                <w:lang w:eastAsia="ru-RU"/>
              </w:rPr>
              <w:lastRenderedPageBreak/>
              <w:t>ских дни</w:t>
            </w:r>
            <w:r w:rsidRPr="00B322C9">
              <w:rPr>
                <w:rFonts w:ascii="Times New Roman" w:eastAsia="Times New Roman" w:hAnsi="Times New Roman"/>
                <w:lang w:eastAsia="ru-RU"/>
              </w:rPr>
              <w:t xml:space="preserve"> на базе образовательных организаций по оказанию помощи в работе психолого-медико-педагогических консилиумов и оформлении документов.</w:t>
            </w:r>
          </w:p>
        </w:tc>
      </w:tr>
      <w:tr w:rsidR="00B322C9" w:rsidRPr="00B322C9" w:rsidTr="00E75666">
        <w:trPr>
          <w:trHeight w:val="594"/>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5.3</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 xml:space="preserve">Информационная и методическая поддержка специалистов, оказывающих услуги психологического, логопедического и дефектологического сопровождения детей. Размещение соответствующей информации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i/>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D01BBE" w:rsidRPr="00B322C9" w:rsidRDefault="00D01BBE" w:rsidP="00D01BBE">
            <w:pPr>
              <w:contextualSpacing/>
              <w:rPr>
                <w:rFonts w:ascii="Times New Roman" w:hAnsi="Times New Roman"/>
              </w:rPr>
            </w:pPr>
            <w:r w:rsidRPr="00B322C9">
              <w:rPr>
                <w:rFonts w:ascii="Times New Roman" w:hAnsi="Times New Roman"/>
              </w:rPr>
              <w:t>В отчетном периоде для учителей-логопедов, учителей-дефектологов, педаго</w:t>
            </w:r>
            <w:r w:rsidR="00244BD5" w:rsidRPr="00B322C9">
              <w:rPr>
                <w:rFonts w:ascii="Times New Roman" w:hAnsi="Times New Roman"/>
              </w:rPr>
              <w:t xml:space="preserve">гов-психологов проведено </w:t>
            </w:r>
            <w:r w:rsidR="00481C2A" w:rsidRPr="00B322C9">
              <w:rPr>
                <w:rFonts w:ascii="Times New Roman" w:hAnsi="Times New Roman"/>
              </w:rPr>
              <w:t>7</w:t>
            </w:r>
            <w:r w:rsidR="00450350" w:rsidRPr="00B322C9">
              <w:rPr>
                <w:rFonts w:ascii="Times New Roman" w:hAnsi="Times New Roman"/>
              </w:rPr>
              <w:t xml:space="preserve"> заседания</w:t>
            </w:r>
            <w:r w:rsidRPr="00B322C9">
              <w:rPr>
                <w:rFonts w:ascii="Times New Roman" w:hAnsi="Times New Roman"/>
              </w:rPr>
              <w:t xml:space="preserve"> методических объединени</w:t>
            </w:r>
            <w:r w:rsidR="00450350" w:rsidRPr="00B322C9">
              <w:rPr>
                <w:rFonts w:ascii="Times New Roman" w:hAnsi="Times New Roman"/>
              </w:rPr>
              <w:t>й</w:t>
            </w:r>
            <w:r w:rsidRPr="00B322C9">
              <w:rPr>
                <w:rFonts w:ascii="Times New Roman" w:hAnsi="Times New Roman"/>
              </w:rPr>
              <w:t>.</w:t>
            </w:r>
          </w:p>
          <w:p w:rsidR="00A64835" w:rsidRPr="00B322C9" w:rsidRDefault="00D01BBE" w:rsidP="00D01BBE">
            <w:pPr>
              <w:contextualSpacing/>
              <w:rPr>
                <w:rFonts w:ascii="Times New Roman" w:hAnsi="Times New Roman" w:cs="Times New Roman"/>
              </w:rPr>
            </w:pPr>
            <w:r w:rsidRPr="00B322C9">
              <w:rPr>
                <w:rFonts w:ascii="Times New Roman" w:eastAsia="Times New Roman" w:hAnsi="Times New Roman"/>
                <w:lang w:eastAsia="ru-RU"/>
              </w:rPr>
              <w:t>Размещение материалов на сайте МБОУ Центр образования в разделе ТПМПК по просвещению педагогов и родителей.</w:t>
            </w:r>
          </w:p>
        </w:tc>
      </w:tr>
      <w:tr w:rsidR="00B322C9" w:rsidRPr="00B322C9" w:rsidTr="00E75666">
        <w:trPr>
          <w:trHeight w:val="608"/>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5.4</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 xml:space="preserve">Формирование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 Размещение реестра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rPr>
                <w:rFonts w:ascii="Times New Roman" w:hAnsi="Times New Roman" w:cs="Times New Roman"/>
              </w:rPr>
            </w:pPr>
          </w:p>
        </w:tc>
        <w:tc>
          <w:tcPr>
            <w:tcW w:w="993" w:type="dxa"/>
          </w:tcPr>
          <w:p w:rsidR="00A64835" w:rsidRPr="00B322C9" w:rsidRDefault="00A64835" w:rsidP="00DE19EF">
            <w:pPr>
              <w:rPr>
                <w:rFonts w:ascii="Times New Roman" w:hAnsi="Times New Roman" w:cs="Times New Roman"/>
              </w:rPr>
            </w:pPr>
          </w:p>
        </w:tc>
        <w:tc>
          <w:tcPr>
            <w:tcW w:w="850" w:type="dxa"/>
          </w:tcPr>
          <w:p w:rsidR="00A64835" w:rsidRPr="00B322C9" w:rsidRDefault="00A64835" w:rsidP="00DE19EF">
            <w:pPr>
              <w:rPr>
                <w:rFonts w:ascii="Times New Roman" w:hAnsi="Times New Roman" w:cs="Times New Roman"/>
                <w:i/>
              </w:rPr>
            </w:pPr>
          </w:p>
        </w:tc>
        <w:tc>
          <w:tcPr>
            <w:tcW w:w="992" w:type="dxa"/>
          </w:tcPr>
          <w:p w:rsidR="00A64835" w:rsidRPr="00B322C9" w:rsidRDefault="00A64835" w:rsidP="00DE19EF">
            <w:pP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образования</w:t>
            </w:r>
          </w:p>
        </w:tc>
        <w:tc>
          <w:tcPr>
            <w:tcW w:w="4391" w:type="dxa"/>
          </w:tcPr>
          <w:p w:rsidR="00244BD5" w:rsidRPr="00B322C9" w:rsidRDefault="00244BD5" w:rsidP="00244BD5">
            <w:pPr>
              <w:rPr>
                <w:rFonts w:ascii="Times New Roman" w:hAnsi="Times New Roman"/>
              </w:rPr>
            </w:pPr>
            <w:r w:rsidRPr="00B322C9">
              <w:rPr>
                <w:rFonts w:ascii="Times New Roman" w:hAnsi="Times New Roman"/>
              </w:rPr>
              <w:t>Сформирован реестр</w:t>
            </w:r>
            <w:r w:rsidR="00C375B1" w:rsidRPr="00B322C9">
              <w:rPr>
                <w:rFonts w:ascii="Times New Roman" w:hAnsi="Times New Roman"/>
              </w:rPr>
              <w:t xml:space="preserve"> оказания услуг ранней диагностики, социализации, реабилитации и психолого-педагогического сопровождения детей с ограниченными возможностями здоровья</w:t>
            </w:r>
            <w:r w:rsidRPr="00B322C9">
              <w:rPr>
                <w:rFonts w:ascii="Times New Roman" w:hAnsi="Times New Roman"/>
              </w:rPr>
              <w:t xml:space="preserve">. </w:t>
            </w:r>
          </w:p>
          <w:p w:rsidR="00244BD5" w:rsidRPr="00B322C9" w:rsidRDefault="00244BD5" w:rsidP="00244BD5">
            <w:pPr>
              <w:rPr>
                <w:rFonts w:ascii="Times New Roman" w:hAnsi="Times New Roman"/>
              </w:rPr>
            </w:pPr>
            <w:r w:rsidRPr="00B322C9">
              <w:rPr>
                <w:rFonts w:ascii="Times New Roman" w:hAnsi="Times New Roman"/>
              </w:rPr>
              <w:t>Реестр размещен на официальном сайте Артемовского городского округа:</w:t>
            </w:r>
          </w:p>
          <w:p w:rsidR="00A64835" w:rsidRPr="00B322C9" w:rsidRDefault="00A50A41" w:rsidP="00244BD5">
            <w:pPr>
              <w:rPr>
                <w:rStyle w:val="a4"/>
                <w:rFonts w:ascii="Times New Roman" w:hAnsi="Times New Roman"/>
                <w:color w:val="auto"/>
                <w:sz w:val="24"/>
                <w:szCs w:val="24"/>
              </w:rPr>
            </w:pPr>
            <w:hyperlink r:id="rId9" w:history="1">
              <w:r w:rsidR="00481C2A" w:rsidRPr="00B322C9">
                <w:rPr>
                  <w:rStyle w:val="a4"/>
                  <w:rFonts w:ascii="Times New Roman" w:hAnsi="Times New Roman"/>
                  <w:color w:val="auto"/>
                  <w:sz w:val="24"/>
                  <w:szCs w:val="24"/>
                </w:rPr>
                <w:t>http://artemokrug.ru/administratsiya/otdely-i-upravleniya-administratsii-ago/upravlenie-obrazovaniya-administratsii-artemovskogo-gorodskogo-okruga/psikhologo-pedagogicheskoe-soprovozhdenie-detey/?ELEMENT_ID=34806&amp;clear_cache=Y</w:t>
              </w:r>
            </w:hyperlink>
          </w:p>
          <w:p w:rsidR="00662CF6" w:rsidRPr="00B322C9" w:rsidRDefault="00662CF6" w:rsidP="00244BD5">
            <w:pPr>
              <w:rPr>
                <w:rStyle w:val="a4"/>
                <w:rFonts w:ascii="Times New Roman" w:hAnsi="Times New Roman"/>
                <w:color w:val="auto"/>
                <w:sz w:val="24"/>
                <w:szCs w:val="24"/>
              </w:rPr>
            </w:pPr>
          </w:p>
          <w:p w:rsidR="00662CF6" w:rsidRPr="00B322C9" w:rsidRDefault="00662CF6" w:rsidP="00244BD5">
            <w:pPr>
              <w:rPr>
                <w:rFonts w:ascii="Times New Roman" w:hAnsi="Times New Roman"/>
                <w:sz w:val="24"/>
                <w:szCs w:val="24"/>
              </w:rPr>
            </w:pPr>
          </w:p>
          <w:p w:rsidR="00481C2A" w:rsidRPr="00B322C9" w:rsidRDefault="00481C2A" w:rsidP="00244BD5">
            <w:pPr>
              <w:rPr>
                <w:rFonts w:ascii="Times New Roman" w:hAnsi="Times New Roman" w:cs="Times New Roman"/>
              </w:rPr>
            </w:pPr>
          </w:p>
          <w:p w:rsidR="00B84F56" w:rsidRPr="00B322C9" w:rsidRDefault="00B84F56" w:rsidP="00244BD5">
            <w:pPr>
              <w:rPr>
                <w:rFonts w:ascii="Times New Roman" w:hAnsi="Times New Roman" w:cs="Times New Roman"/>
              </w:rPr>
            </w:pP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теплоснабжения (производство тепловой энергии)</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Теплоснабжение Артемовского городского округа осуществляется от отопительных котельных и Артемовской ТЭЦ. На территории округа расположены и функционируют 23 отопительные котельные, в том числе 1</w:t>
            </w:r>
            <w:r w:rsidR="00CA7D3C" w:rsidRPr="00B322C9">
              <w:rPr>
                <w:rFonts w:ascii="Times New Roman" w:hAnsi="Times New Roman" w:cs="Times New Roman"/>
              </w:rPr>
              <w:t>1</w:t>
            </w:r>
            <w:r w:rsidRPr="00B322C9">
              <w:rPr>
                <w:rFonts w:ascii="Times New Roman" w:hAnsi="Times New Roman" w:cs="Times New Roman"/>
              </w:rPr>
              <w:t xml:space="preserve"> – муниципальных. Артемовская ТЭЦ является основным источником теплоснабжения на территории округа. Протяженность тепловых сетей составляет 157,2 км, в том числе 29,54 км – муниципальные.</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Система теплоснабжения двухтрубная, открытая (от ТПУ-2), закрытая (от ТПУ-1,3). Технологические потери при передаче тепловой энергии по Артемовскому городскому округу в целом составляют порядка 32-35%, износ системы – до 80%. Основными видами топлива на территории являются уголь, мазут, дизельное топливо.</w:t>
            </w:r>
          </w:p>
          <w:p w:rsidR="00A64835" w:rsidRPr="00B322C9" w:rsidRDefault="00A64835" w:rsidP="00DE19EF">
            <w:pPr>
              <w:ind w:firstLine="709"/>
              <w:jc w:val="both"/>
              <w:rPr>
                <w:rFonts w:ascii="Times New Roman" w:hAnsi="Times New Roman" w:cs="Times New Roman"/>
                <w:b/>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 xml:space="preserve">: </w:t>
            </w:r>
          </w:p>
          <w:p w:rsidR="00A64835" w:rsidRPr="00B322C9" w:rsidRDefault="00A64835" w:rsidP="00DE19EF">
            <w:pPr>
              <w:ind w:firstLine="709"/>
              <w:jc w:val="both"/>
              <w:rPr>
                <w:rFonts w:ascii="Times New Roman" w:hAnsi="Times New Roman" w:cs="Times New Roman"/>
                <w:b/>
              </w:rPr>
            </w:pPr>
            <w:r w:rsidRPr="00B322C9">
              <w:rPr>
                <w:rFonts w:ascii="Times New Roman" w:hAnsi="Times New Roman" w:cs="Times New Roman"/>
              </w:rPr>
              <w:t>Инженерно-технический анализ существующей системы теплоснабжения Артемовского городского округа показал, что основными проблемами теплоснабжения являются: масштабное старение (физическое и моральное) элементов системы, недостаточные объемы инвестирования в отрасль; снижение надежности; неэффективное использование топлива.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6.</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теплоснабжения</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21</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20</w:t>
            </w:r>
          </w:p>
        </w:tc>
        <w:tc>
          <w:tcPr>
            <w:tcW w:w="2268" w:type="dxa"/>
          </w:tcPr>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C06516">
            <w:pPr>
              <w:rPr>
                <w:rFonts w:ascii="Times New Roman" w:hAnsi="Times New Roman" w:cs="Times New Roman"/>
              </w:rPr>
            </w:pPr>
            <w:r w:rsidRPr="00B322C9">
              <w:rPr>
                <w:rFonts w:ascii="Times New Roman" w:hAnsi="Times New Roman" w:cs="Times New Roman"/>
              </w:rPr>
              <w:t>жизнеобеспечения</w:t>
            </w:r>
          </w:p>
        </w:tc>
        <w:tc>
          <w:tcPr>
            <w:tcW w:w="4391"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6.1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Заключение концессионных соглашений в сфере теплоснабжения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жизнеобеспечения</w:t>
            </w:r>
          </w:p>
          <w:p w:rsidR="00A64835" w:rsidRPr="00B322C9" w:rsidRDefault="00A64835" w:rsidP="00DE19EF">
            <w:pPr>
              <w:rPr>
                <w:rFonts w:ascii="Times New Roman" w:hAnsi="Times New Roman" w:cs="Times New Roman"/>
              </w:rPr>
            </w:pPr>
          </w:p>
          <w:p w:rsidR="00A64835" w:rsidRPr="00B322C9" w:rsidRDefault="00A64835" w:rsidP="00C06516">
            <w:pPr>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4391" w:type="dxa"/>
          </w:tcPr>
          <w:p w:rsidR="009A7AA4" w:rsidRPr="00B322C9" w:rsidRDefault="009A7AA4" w:rsidP="009A7AA4">
            <w:pPr>
              <w:rPr>
                <w:rFonts w:ascii="Times New Roman" w:hAnsi="Times New Roman" w:cs="Times New Roman"/>
              </w:rPr>
            </w:pPr>
            <w:r w:rsidRPr="00B322C9">
              <w:rPr>
                <w:rFonts w:ascii="Times New Roman" w:hAnsi="Times New Roman" w:cs="Times New Roman"/>
              </w:rPr>
              <w:t xml:space="preserve">В соответствии с постановлением № 1853-па от 30.12.2021 «О заключении концессионного соглашения в отношении объектов теплоснабжения Артемовского городского округа» администрацией Артемовского городского округа объявлен конкурс на заключение концессионного соглашения в отношении объектов теплоснабжения Артемовского городского округа. По истечении срока предоставления заявок на участие в открытом конкурсе не поступало. Конкурс признан не состоявшимся. </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6.2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Оформление правоустанавливающих документов на объекты теплоснабжения, постановка их на кадастровый учет. Организация передачи указанных объектов в управление организациям част</w:t>
            </w:r>
            <w:r w:rsidRPr="00B322C9">
              <w:rPr>
                <w:rFonts w:ascii="Times New Roman" w:hAnsi="Times New Roman" w:cs="Times New Roman"/>
              </w:rPr>
              <w:lastRenderedPageBreak/>
              <w:t>ной формы собственности на основе концессионного соглашения или договора аренды.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жизнеобеспечения</w:t>
            </w:r>
          </w:p>
          <w:p w:rsidR="00A64835" w:rsidRPr="00B322C9" w:rsidRDefault="00A64835" w:rsidP="00DE19EF">
            <w:pPr>
              <w:rPr>
                <w:rFonts w:ascii="Times New Roman" w:hAnsi="Times New Roman" w:cs="Times New Roman"/>
              </w:rPr>
            </w:pPr>
          </w:p>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C06516">
            <w:pPr>
              <w:rPr>
                <w:rFonts w:ascii="Times New Roman" w:hAnsi="Times New Roman" w:cs="Times New Roman"/>
              </w:rPr>
            </w:pPr>
            <w:r w:rsidRPr="00B322C9">
              <w:rPr>
                <w:rFonts w:ascii="Times New Roman" w:hAnsi="Times New Roman" w:cs="Times New Roman"/>
              </w:rPr>
              <w:t>муниципальной собственности</w:t>
            </w:r>
          </w:p>
        </w:tc>
        <w:tc>
          <w:tcPr>
            <w:tcW w:w="4391" w:type="dxa"/>
          </w:tcPr>
          <w:p w:rsidR="008B1690" w:rsidRPr="00B322C9" w:rsidRDefault="00662CF6" w:rsidP="00662CF6">
            <w:pPr>
              <w:rPr>
                <w:rFonts w:ascii="Times New Roman" w:hAnsi="Times New Roman" w:cs="Times New Roman"/>
              </w:rPr>
            </w:pPr>
            <w:r w:rsidRPr="00B322C9">
              <w:rPr>
                <w:rFonts w:ascii="Times New Roman" w:hAnsi="Times New Roman" w:cs="Times New Roman"/>
              </w:rPr>
              <w:t xml:space="preserve">В </w:t>
            </w:r>
            <w:r w:rsidR="009A7AA4" w:rsidRPr="00B322C9">
              <w:rPr>
                <w:rFonts w:ascii="Times New Roman" w:hAnsi="Times New Roman" w:cs="Times New Roman"/>
              </w:rPr>
              <w:t>2022 год</w:t>
            </w:r>
            <w:r w:rsidRPr="00B322C9">
              <w:rPr>
                <w:rFonts w:ascii="Times New Roman" w:hAnsi="Times New Roman" w:cs="Times New Roman"/>
              </w:rPr>
              <w:t>у</w:t>
            </w:r>
            <w:r w:rsidR="009A7AA4" w:rsidRPr="00B322C9">
              <w:rPr>
                <w:rFonts w:ascii="Times New Roman" w:hAnsi="Times New Roman" w:cs="Times New Roman"/>
              </w:rPr>
              <w:t xml:space="preserve"> оформлен</w:t>
            </w:r>
            <w:r w:rsidRPr="00B322C9">
              <w:rPr>
                <w:rFonts w:ascii="Times New Roman" w:hAnsi="Times New Roman" w:cs="Times New Roman"/>
              </w:rPr>
              <w:t>ы</w:t>
            </w:r>
            <w:r w:rsidR="009A7AA4" w:rsidRPr="00B322C9">
              <w:rPr>
                <w:rFonts w:ascii="Times New Roman" w:hAnsi="Times New Roman" w:cs="Times New Roman"/>
              </w:rPr>
              <w:t xml:space="preserve"> правоустанавливающи</w:t>
            </w:r>
            <w:r w:rsidRPr="00B322C9">
              <w:rPr>
                <w:rFonts w:ascii="Times New Roman" w:hAnsi="Times New Roman" w:cs="Times New Roman"/>
              </w:rPr>
              <w:t>е</w:t>
            </w:r>
            <w:r w:rsidR="009A7AA4" w:rsidRPr="00B322C9">
              <w:rPr>
                <w:rFonts w:ascii="Times New Roman" w:hAnsi="Times New Roman" w:cs="Times New Roman"/>
              </w:rPr>
              <w:t xml:space="preserve"> документ</w:t>
            </w:r>
            <w:r w:rsidRPr="00B322C9">
              <w:rPr>
                <w:rFonts w:ascii="Times New Roman" w:hAnsi="Times New Roman" w:cs="Times New Roman"/>
              </w:rPr>
              <w:t>ы</w:t>
            </w:r>
            <w:r w:rsidR="009A7AA4" w:rsidRPr="00B322C9">
              <w:rPr>
                <w:rFonts w:ascii="Times New Roman" w:hAnsi="Times New Roman" w:cs="Times New Roman"/>
              </w:rPr>
              <w:t xml:space="preserve"> на</w:t>
            </w:r>
            <w:r w:rsidRPr="00B322C9">
              <w:rPr>
                <w:rFonts w:ascii="Times New Roman" w:hAnsi="Times New Roman" w:cs="Times New Roman"/>
              </w:rPr>
              <w:t xml:space="preserve"> 9</w:t>
            </w:r>
            <w:r w:rsidR="009A7AA4" w:rsidRPr="00B322C9">
              <w:rPr>
                <w:rFonts w:ascii="Times New Roman" w:hAnsi="Times New Roman" w:cs="Times New Roman"/>
              </w:rPr>
              <w:t xml:space="preserve"> объект</w:t>
            </w:r>
            <w:r w:rsidRPr="00B322C9">
              <w:rPr>
                <w:rFonts w:ascii="Times New Roman" w:hAnsi="Times New Roman" w:cs="Times New Roman"/>
              </w:rPr>
              <w:t>ов</w:t>
            </w:r>
            <w:r w:rsidR="009A7AA4" w:rsidRPr="00B322C9">
              <w:rPr>
                <w:rFonts w:ascii="Times New Roman" w:hAnsi="Times New Roman" w:cs="Times New Roman"/>
              </w:rPr>
              <w:t xml:space="preserve"> теплоснабжения</w:t>
            </w:r>
            <w:r w:rsidRPr="00B322C9">
              <w:rPr>
                <w:rFonts w:ascii="Times New Roman" w:hAnsi="Times New Roman" w:cs="Times New Roman"/>
              </w:rPr>
              <w:t>.</w:t>
            </w:r>
            <w:r w:rsidR="009A7AA4" w:rsidRPr="00B322C9">
              <w:rPr>
                <w:rFonts w:ascii="Times New Roman" w:hAnsi="Times New Roman" w:cs="Times New Roman"/>
              </w:rPr>
              <w:t xml:space="preserve"> </w:t>
            </w:r>
            <w:r w:rsidRPr="00B322C9">
              <w:rPr>
                <w:rFonts w:ascii="Times New Roman" w:hAnsi="Times New Roman" w:cs="Times New Roman"/>
              </w:rPr>
              <w:t>Объекты поставлены на государственный кадастровый учет. В настоящее время проводится работа по передаче в аренду объектов теплоснабжения специализированным организациям</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выполнения работ по благоустройству городской среды</w:t>
            </w:r>
          </w:p>
          <w:p w:rsidR="00A64835" w:rsidRPr="00B322C9" w:rsidRDefault="00A64835" w:rsidP="00DE19EF">
            <w:pPr>
              <w:jc w:val="center"/>
              <w:rPr>
                <w:rFonts w:ascii="Times New Roman" w:hAnsi="Times New Roman" w:cs="Times New Roman"/>
              </w:rPr>
            </w:pPr>
          </w:p>
          <w:p w:rsidR="00A64835" w:rsidRPr="00B322C9" w:rsidRDefault="00A64835" w:rsidP="008E4B96">
            <w:pPr>
              <w:ind w:firstLine="600"/>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8E4B96">
            <w:pPr>
              <w:ind w:firstLine="600"/>
              <w:jc w:val="both"/>
              <w:rPr>
                <w:rFonts w:ascii="Times New Roman" w:hAnsi="Times New Roman"/>
              </w:rPr>
            </w:pPr>
            <w:r w:rsidRPr="00B322C9">
              <w:rPr>
                <w:rFonts w:ascii="Times New Roman" w:hAnsi="Times New Roman"/>
              </w:rPr>
              <w:t xml:space="preserve">Содержание, ремонт, реконструкция имеющихся и создание новых объектов благоустройства в сложившихся условиях являются ключевыми задачами.  </w:t>
            </w:r>
          </w:p>
          <w:p w:rsidR="00A64835" w:rsidRPr="00B322C9" w:rsidRDefault="00A64835" w:rsidP="008E4B96">
            <w:pPr>
              <w:ind w:firstLine="600"/>
              <w:jc w:val="both"/>
              <w:rPr>
                <w:rFonts w:ascii="Times New Roman" w:hAnsi="Times New Roman"/>
                <w:u w:val="single"/>
              </w:rPr>
            </w:pPr>
            <w:r w:rsidRPr="00B322C9">
              <w:rPr>
                <w:rFonts w:ascii="Times New Roman" w:hAnsi="Times New Roman"/>
              </w:rPr>
              <w:t xml:space="preserve">На территории Артемовского городского округа находятся 1 452 многоквартирных дома, которые имеют дворовые территории. </w:t>
            </w:r>
          </w:p>
          <w:p w:rsidR="00A64835" w:rsidRPr="00B322C9" w:rsidRDefault="00A64835" w:rsidP="008E4B96">
            <w:pPr>
              <w:ind w:firstLine="600"/>
              <w:jc w:val="both"/>
              <w:rPr>
                <w:rFonts w:ascii="Times New Roman" w:hAnsi="Times New Roman"/>
              </w:rPr>
            </w:pPr>
            <w:r w:rsidRPr="00B322C9">
              <w:rPr>
                <w:rFonts w:ascii="Times New Roman" w:hAnsi="Times New Roman"/>
              </w:rPr>
              <w:t>По данным, составленным согласно заявлениям жителей, а также по результатам инвентаризации дворовых территорий МКД, в ремонте территорий нуждаются 4</w:t>
            </w:r>
            <w:r w:rsidR="009C441A" w:rsidRPr="00B322C9">
              <w:rPr>
                <w:rFonts w:ascii="Times New Roman" w:hAnsi="Times New Roman"/>
              </w:rPr>
              <w:t>22</w:t>
            </w:r>
            <w:r w:rsidRPr="00B322C9">
              <w:rPr>
                <w:rFonts w:ascii="Times New Roman" w:hAnsi="Times New Roman"/>
              </w:rPr>
              <w:t xml:space="preserve"> двор</w:t>
            </w:r>
            <w:r w:rsidR="009C441A" w:rsidRPr="00B322C9">
              <w:rPr>
                <w:rFonts w:ascii="Times New Roman" w:hAnsi="Times New Roman"/>
              </w:rPr>
              <w:t>а</w:t>
            </w:r>
            <w:r w:rsidRPr="00B322C9">
              <w:rPr>
                <w:rFonts w:ascii="Times New Roman" w:hAnsi="Times New Roman"/>
              </w:rPr>
              <w:t xml:space="preserve">, а в установке детских игровых комплексов (детских площадок) и спортивных площадок – более 100. </w:t>
            </w:r>
          </w:p>
          <w:p w:rsidR="00A64835" w:rsidRPr="00B322C9" w:rsidRDefault="00A64835" w:rsidP="008E4B96">
            <w:pPr>
              <w:widowControl w:val="0"/>
              <w:ind w:firstLine="600"/>
              <w:jc w:val="both"/>
              <w:rPr>
                <w:rFonts w:ascii="Times New Roman" w:eastAsia="Times New Roman" w:hAnsi="Times New Roman"/>
                <w:lang w:eastAsia="ru-RU"/>
              </w:rPr>
            </w:pPr>
            <w:r w:rsidRPr="00B322C9">
              <w:rPr>
                <w:rFonts w:ascii="Times New Roman" w:hAnsi="Times New Roman"/>
              </w:rPr>
              <w:t xml:space="preserve">Благоустройство </w:t>
            </w:r>
            <w:r w:rsidRPr="00B322C9">
              <w:rPr>
                <w:rFonts w:ascii="Times New Roman" w:eastAsia="Times New Roman" w:hAnsi="Times New Roman"/>
                <w:lang w:eastAsia="ru-RU"/>
              </w:rPr>
              <w:t>дворовых территорий, образующих единое пространство, осуществляется с применением комплексного подхода, а именно: асфальтирование дворовых проездов, дорожек, устройство тротуаров, лестниц, малых архитектурных форм, детских, спортивных площадок (</w:t>
            </w:r>
            <w:proofErr w:type="spellStart"/>
            <w:r w:rsidRPr="00B322C9">
              <w:rPr>
                <w:rFonts w:ascii="Times New Roman" w:eastAsia="Times New Roman" w:hAnsi="Times New Roman"/>
                <w:lang w:eastAsia="ru-RU"/>
              </w:rPr>
              <w:t>воркаутов</w:t>
            </w:r>
            <w:proofErr w:type="spellEnd"/>
            <w:r w:rsidRPr="00B322C9">
              <w:rPr>
                <w:rFonts w:ascii="Times New Roman" w:eastAsia="Times New Roman" w:hAnsi="Times New Roman"/>
                <w:lang w:eastAsia="ru-RU"/>
              </w:rPr>
              <w:t>) и (или) их элементов, зон отдыха для всех групп населения, парковок (</w:t>
            </w:r>
            <w:proofErr w:type="spellStart"/>
            <w:r w:rsidRPr="00B322C9">
              <w:rPr>
                <w:rFonts w:ascii="Times New Roman" w:eastAsia="Times New Roman" w:hAnsi="Times New Roman"/>
                <w:lang w:eastAsia="ru-RU"/>
              </w:rPr>
              <w:t>машино</w:t>
            </w:r>
            <w:proofErr w:type="spellEnd"/>
            <w:r w:rsidRPr="00B322C9">
              <w:rPr>
                <w:rFonts w:ascii="Times New Roman" w:eastAsia="Times New Roman" w:hAnsi="Times New Roman"/>
                <w:lang w:eastAsia="ru-RU"/>
              </w:rPr>
              <w:t>-мест), освещения, озеленения, хозяйственных площадок, площадок для сбора отходов, иных объектов некапитального характера.</w:t>
            </w:r>
          </w:p>
          <w:p w:rsidR="00A64835" w:rsidRPr="00B322C9" w:rsidRDefault="00A64835" w:rsidP="008E4B96">
            <w:pPr>
              <w:ind w:firstLine="600"/>
              <w:jc w:val="both"/>
              <w:rPr>
                <w:rFonts w:ascii="Times New Roman" w:hAnsi="Times New Roman"/>
              </w:rPr>
            </w:pPr>
            <w:r w:rsidRPr="00B322C9">
              <w:rPr>
                <w:rFonts w:ascii="Times New Roman" w:hAnsi="Times New Roman"/>
              </w:rPr>
              <w:t>На территории Артемовского городского округа находится 31 общественная территория, в том числе: 13 парков, 9 скверов, 8 озелененных территорий общего пользования и 1 пляж. 18 наиболее посещаемых муниципальных территорий общего пользования (мест массового отдыха жителей) по результатам проведенной инвентаризации в 2017 году нуждаются в благоустройстве.</w:t>
            </w:r>
          </w:p>
          <w:p w:rsidR="00A64835" w:rsidRPr="00B322C9" w:rsidRDefault="00A64835" w:rsidP="008E4B96">
            <w:pPr>
              <w:ind w:firstLine="600"/>
              <w:jc w:val="both"/>
              <w:rPr>
                <w:rFonts w:ascii="Times New Roman" w:hAnsi="Times New Roman"/>
                <w:u w:val="single"/>
              </w:rPr>
            </w:pPr>
            <w:r w:rsidRPr="00B322C9">
              <w:rPr>
                <w:rFonts w:ascii="Times New Roman" w:hAnsi="Times New Roman"/>
              </w:rPr>
              <w:t>Мероприятия по благоустройству дворовых территорий МКД и по благоустройству общественных территорий (мест массового отдыха жителей) осуществляются посредством реализации муниципальных программ: «Формирование современной городской среды Артемовского городского округа», «Благоустройство и озеленение Артемовского городского округа».</w:t>
            </w:r>
          </w:p>
          <w:p w:rsidR="00A64835" w:rsidRPr="00B322C9" w:rsidRDefault="00A64835" w:rsidP="008E4B96">
            <w:pPr>
              <w:ind w:firstLine="600"/>
              <w:jc w:val="both"/>
              <w:rPr>
                <w:rFonts w:ascii="Times New Roman" w:hAnsi="Times New Roman"/>
              </w:rPr>
            </w:pPr>
            <w:r w:rsidRPr="00B322C9">
              <w:rPr>
                <w:rFonts w:ascii="Times New Roman" w:hAnsi="Times New Roman"/>
              </w:rPr>
              <w:t>С 2017 по 202</w:t>
            </w:r>
            <w:r w:rsidR="009C441A" w:rsidRPr="00B322C9">
              <w:rPr>
                <w:rFonts w:ascii="Times New Roman" w:hAnsi="Times New Roman"/>
              </w:rPr>
              <w:t>2</w:t>
            </w:r>
            <w:r w:rsidRPr="00B322C9">
              <w:rPr>
                <w:rFonts w:ascii="Times New Roman" w:hAnsi="Times New Roman"/>
              </w:rPr>
              <w:t xml:space="preserve"> годы благоустроено 1</w:t>
            </w:r>
            <w:r w:rsidR="009C441A" w:rsidRPr="00B322C9">
              <w:rPr>
                <w:rFonts w:ascii="Times New Roman" w:hAnsi="Times New Roman"/>
              </w:rPr>
              <w:t>66</w:t>
            </w:r>
            <w:r w:rsidRPr="00B322C9">
              <w:rPr>
                <w:rFonts w:ascii="Times New Roman" w:hAnsi="Times New Roman"/>
              </w:rPr>
              <w:t xml:space="preserve"> дворовых территорий, установлено </w:t>
            </w:r>
            <w:r w:rsidR="009C441A" w:rsidRPr="00B322C9">
              <w:rPr>
                <w:rFonts w:ascii="Times New Roman" w:hAnsi="Times New Roman"/>
              </w:rPr>
              <w:t>63</w:t>
            </w:r>
            <w:r w:rsidRPr="00B322C9">
              <w:rPr>
                <w:rFonts w:ascii="Times New Roman" w:hAnsi="Times New Roman"/>
              </w:rPr>
              <w:t xml:space="preserve"> детских, спортивных и спортивно-игровых площадк</w:t>
            </w:r>
            <w:r w:rsidR="009C441A" w:rsidRPr="00B322C9">
              <w:rPr>
                <w:rFonts w:ascii="Times New Roman" w:hAnsi="Times New Roman"/>
              </w:rPr>
              <w:t>и</w:t>
            </w:r>
            <w:r w:rsidRPr="00B322C9">
              <w:rPr>
                <w:rFonts w:ascii="Times New Roman" w:hAnsi="Times New Roman"/>
              </w:rPr>
              <w:t xml:space="preserve"> и благоустроено </w:t>
            </w:r>
            <w:r w:rsidR="009C441A" w:rsidRPr="00B322C9">
              <w:rPr>
                <w:rFonts w:ascii="Times New Roman" w:hAnsi="Times New Roman"/>
              </w:rPr>
              <w:t>10</w:t>
            </w:r>
            <w:r w:rsidRPr="00B322C9">
              <w:rPr>
                <w:rFonts w:ascii="Times New Roman" w:hAnsi="Times New Roman"/>
              </w:rPr>
              <w:t xml:space="preserve"> общественных территорий в рамках национального проекта «Жилье и городская среда» и </w:t>
            </w:r>
            <w:r w:rsidR="009C441A" w:rsidRPr="00B322C9">
              <w:rPr>
                <w:rFonts w:ascii="Times New Roman" w:hAnsi="Times New Roman"/>
              </w:rPr>
              <w:t>11</w:t>
            </w:r>
            <w:r w:rsidRPr="00B322C9">
              <w:rPr>
                <w:rFonts w:ascii="Times New Roman" w:hAnsi="Times New Roman"/>
              </w:rPr>
              <w:t xml:space="preserve"> – в рамках проекта инициативного бюджетирования.</w:t>
            </w:r>
          </w:p>
          <w:p w:rsidR="00A64835" w:rsidRPr="00B322C9" w:rsidRDefault="00A64835" w:rsidP="008E4B96">
            <w:pPr>
              <w:ind w:firstLine="600"/>
              <w:rPr>
                <w:rFonts w:ascii="Times New Roman" w:eastAsia="Times New Roman" w:hAnsi="Times New Roman"/>
                <w:lang w:eastAsia="ru-RU"/>
              </w:rPr>
            </w:pPr>
            <w:r w:rsidRPr="00B322C9">
              <w:rPr>
                <w:rFonts w:ascii="Times New Roman" w:hAnsi="Times New Roman"/>
              </w:rPr>
              <w:t>Повышение уровня благоустройства территории позволяет увеличить имеющийся потенциал Артемовского городского округа и достичь эффективного обслуживания населения, а также обеспечить в полной мере безопасность жизнедеятельности и охрану окружающей среды.</w:t>
            </w:r>
          </w:p>
          <w:p w:rsidR="00A64835" w:rsidRPr="00B322C9" w:rsidRDefault="00A64835" w:rsidP="008E4B96">
            <w:pPr>
              <w:ind w:firstLine="600"/>
              <w:jc w:val="both"/>
              <w:rPr>
                <w:rFonts w:ascii="Times New Roman" w:hAnsi="Times New Roman" w:cs="Times New Roman"/>
                <w:b/>
              </w:rPr>
            </w:pP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7.</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Доля организаций частной формы собственности в сфере выполнения работ по благоустройству </w:t>
            </w:r>
            <w:r w:rsidRPr="00B322C9">
              <w:rPr>
                <w:rFonts w:ascii="Times New Roman" w:hAnsi="Times New Roman" w:cs="Times New Roman"/>
              </w:rPr>
              <w:lastRenderedPageBreak/>
              <w:t>городской среды</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15</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20</w:t>
            </w:r>
          </w:p>
        </w:tc>
        <w:tc>
          <w:tcPr>
            <w:tcW w:w="992" w:type="dxa"/>
          </w:tcPr>
          <w:p w:rsidR="00A64835" w:rsidRPr="00B322C9" w:rsidRDefault="008411A2" w:rsidP="00DE19EF">
            <w:pPr>
              <w:jc w:val="center"/>
              <w:rPr>
                <w:rFonts w:ascii="Times New Roman" w:hAnsi="Times New Roman" w:cs="Times New Roman"/>
              </w:rPr>
            </w:pPr>
            <w:r>
              <w:rPr>
                <w:rFonts w:ascii="Times New Roman" w:hAnsi="Times New Roman" w:cs="Times New Roman"/>
              </w:rPr>
              <w:t>20</w:t>
            </w:r>
          </w:p>
        </w:tc>
        <w:tc>
          <w:tcPr>
            <w:tcW w:w="2268" w:type="dxa"/>
          </w:tcPr>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C06516">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880114">
        <w:trPr>
          <w:trHeight w:val="3307"/>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7.1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DE19EF">
            <w:pPr>
              <w:rPr>
                <w:rFonts w:ascii="Times New Roman" w:hAnsi="Times New Roman" w:cs="Times New Roman"/>
              </w:rPr>
            </w:pPr>
            <w:r w:rsidRPr="00B322C9">
              <w:rPr>
                <w:rFonts w:ascii="Times New Roman" w:hAnsi="Times New Roman" w:cs="Times New Roman"/>
              </w:rPr>
              <w:t>деятельности и благоустройства</w:t>
            </w:r>
          </w:p>
          <w:p w:rsidR="00A64835" w:rsidRPr="00B322C9" w:rsidRDefault="00A64835" w:rsidP="00DE19EF">
            <w:pPr>
              <w:rPr>
                <w:rFonts w:ascii="Times New Roman" w:hAnsi="Times New Roman" w:cs="Times New Roman"/>
              </w:rPr>
            </w:pPr>
          </w:p>
          <w:p w:rsidR="00E81460" w:rsidRPr="00B322C9" w:rsidRDefault="00E81460" w:rsidP="00C06516">
            <w:pPr>
              <w:rPr>
                <w:rFonts w:ascii="Times New Roman" w:hAnsi="Times New Roman" w:cs="Times New Roman"/>
              </w:rPr>
            </w:pPr>
          </w:p>
          <w:p w:rsidR="00E81460" w:rsidRPr="00B322C9" w:rsidRDefault="00E81460" w:rsidP="00C06516">
            <w:pPr>
              <w:rPr>
                <w:rFonts w:ascii="Times New Roman" w:hAnsi="Times New Roman" w:cs="Times New Roman"/>
              </w:rPr>
            </w:pPr>
          </w:p>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C06516">
            <w:pPr>
              <w:rPr>
                <w:rFonts w:ascii="Times New Roman" w:hAnsi="Times New Roman" w:cs="Times New Roman"/>
              </w:rPr>
            </w:pPr>
            <w:r w:rsidRPr="00B322C9">
              <w:rPr>
                <w:rFonts w:ascii="Times New Roman" w:hAnsi="Times New Roman" w:cs="Times New Roman"/>
              </w:rPr>
              <w:t>жизнеобеспечения</w:t>
            </w:r>
          </w:p>
        </w:tc>
        <w:tc>
          <w:tcPr>
            <w:tcW w:w="4391" w:type="dxa"/>
          </w:tcPr>
          <w:p w:rsidR="00AA1495" w:rsidRPr="00B322C9" w:rsidRDefault="00AA1495" w:rsidP="00AA1495">
            <w:pPr>
              <w:rPr>
                <w:rFonts w:ascii="Times New Roman" w:hAnsi="Times New Roman"/>
              </w:rPr>
            </w:pPr>
            <w:r w:rsidRPr="00B322C9">
              <w:rPr>
                <w:rFonts w:ascii="Times New Roman" w:hAnsi="Times New Roman"/>
              </w:rPr>
              <w:t>Информационная база об организациях, осуществляющих деятельность на рынке благоустройства городской среды размещена на официальном сайте федеральной налоговой службы</w:t>
            </w:r>
          </w:p>
          <w:p w:rsidR="00AA1495" w:rsidRPr="00B322C9" w:rsidRDefault="00A50A41" w:rsidP="00AA1495">
            <w:pPr>
              <w:rPr>
                <w:rFonts w:ascii="Times New Roman" w:hAnsi="Times New Roman"/>
              </w:rPr>
            </w:pPr>
            <w:hyperlink r:id="rId10" w:history="1">
              <w:r w:rsidR="00AA1495" w:rsidRPr="00B322C9">
                <w:rPr>
                  <w:rStyle w:val="a4"/>
                  <w:rFonts w:ascii="Times New Roman" w:hAnsi="Times New Roman"/>
                  <w:color w:val="auto"/>
                </w:rPr>
                <w:t>https://www.nalog.gov.ru/rn25/</w:t>
              </w:r>
            </w:hyperlink>
            <w:r w:rsidR="00AA1495" w:rsidRPr="00B322C9">
              <w:rPr>
                <w:rFonts w:ascii="Times New Roman" w:hAnsi="Times New Roman"/>
              </w:rPr>
              <w:t xml:space="preserve"> </w:t>
            </w:r>
          </w:p>
          <w:p w:rsidR="00AA1495" w:rsidRPr="00B322C9" w:rsidRDefault="00AA1495" w:rsidP="00AA1495">
            <w:pPr>
              <w:rPr>
                <w:rFonts w:ascii="Times New Roman" w:hAnsi="Times New Roman"/>
              </w:rPr>
            </w:pPr>
          </w:p>
          <w:p w:rsidR="00AA1495" w:rsidRPr="00B322C9" w:rsidRDefault="00AA1495" w:rsidP="00AA1495">
            <w:pPr>
              <w:rPr>
                <w:rFonts w:ascii="Times New Roman" w:hAnsi="Times New Roman"/>
              </w:rPr>
            </w:pPr>
            <w:r w:rsidRPr="00B322C9">
              <w:rPr>
                <w:rFonts w:ascii="Times New Roman" w:hAnsi="Times New Roman"/>
              </w:rPr>
              <w:t xml:space="preserve">Информация о хозяйствующих субъектах с муниципальным участием, находящихся на рынке сферы благоустройства размещена на официальном сайте Артемовского городского округа </w:t>
            </w:r>
          </w:p>
          <w:p w:rsidR="00A64835" w:rsidRPr="00B322C9" w:rsidRDefault="00A50A41" w:rsidP="00AA1495">
            <w:pPr>
              <w:rPr>
                <w:rFonts w:ascii="Times New Roman" w:hAnsi="Times New Roman" w:cs="Times New Roman"/>
              </w:rPr>
            </w:pPr>
            <w:hyperlink r:id="rId11" w:history="1">
              <w:r w:rsidR="00AA1495" w:rsidRPr="00B322C9">
                <w:rPr>
                  <w:rStyle w:val="a4"/>
                  <w:rFonts w:ascii="Times New Roman" w:hAnsi="Times New Roman"/>
                  <w:color w:val="auto"/>
                </w:rPr>
                <w:t>http://www.artemokrug.ru</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7.2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DE19EF">
            <w:pPr>
              <w:rPr>
                <w:rFonts w:ascii="Times New Roman" w:hAnsi="Times New Roman" w:cs="Times New Roman"/>
              </w:rPr>
            </w:pPr>
            <w:r w:rsidRPr="00B322C9">
              <w:rPr>
                <w:rFonts w:ascii="Times New Roman" w:hAnsi="Times New Roman" w:cs="Times New Roman"/>
              </w:rPr>
              <w:t>деятельности и благоустройства</w:t>
            </w:r>
          </w:p>
          <w:p w:rsidR="00A64835" w:rsidRPr="00B322C9" w:rsidRDefault="00A64835" w:rsidP="00DE19EF">
            <w:pPr>
              <w:rPr>
                <w:rFonts w:ascii="Times New Roman" w:hAnsi="Times New Roman" w:cs="Times New Roman"/>
              </w:rPr>
            </w:pPr>
          </w:p>
          <w:p w:rsidR="00A64835" w:rsidRPr="00B322C9" w:rsidRDefault="00A64835" w:rsidP="00C06516">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C06516">
            <w:pPr>
              <w:rPr>
                <w:rFonts w:ascii="Times New Roman" w:hAnsi="Times New Roman" w:cs="Times New Roman"/>
              </w:rPr>
            </w:pPr>
            <w:r w:rsidRPr="00B322C9">
              <w:rPr>
                <w:rFonts w:ascii="Times New Roman" w:hAnsi="Times New Roman" w:cs="Times New Roman"/>
              </w:rPr>
              <w:t>жизнеобеспечения</w:t>
            </w:r>
          </w:p>
        </w:tc>
        <w:tc>
          <w:tcPr>
            <w:tcW w:w="4391" w:type="dxa"/>
          </w:tcPr>
          <w:p w:rsidR="00AA1495" w:rsidRPr="00B322C9" w:rsidRDefault="00AA1495" w:rsidP="00AA1495">
            <w:pPr>
              <w:rPr>
                <w:rFonts w:ascii="Times New Roman" w:hAnsi="Times New Roman"/>
              </w:rPr>
            </w:pPr>
            <w:r w:rsidRPr="00B322C9">
              <w:rPr>
                <w:rFonts w:ascii="Times New Roman" w:hAnsi="Times New Roman"/>
              </w:rPr>
              <w:t>Расширение возможностей для участия в торгах хозяйствующим субъектам.</w:t>
            </w:r>
          </w:p>
          <w:p w:rsidR="00A64835" w:rsidRPr="00B322C9" w:rsidRDefault="00AA1495" w:rsidP="00AA1495">
            <w:pPr>
              <w:rPr>
                <w:rFonts w:ascii="Times New Roman" w:hAnsi="Times New Roman" w:cs="Times New Roman"/>
              </w:rPr>
            </w:pPr>
            <w:r w:rsidRPr="00B322C9">
              <w:rPr>
                <w:rFonts w:ascii="Times New Roman" w:hAnsi="Times New Roman"/>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благоустройства, в целях недопущения искусственного укрупнения лота и усиления конкуренции при осуществлении закупок</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7.3</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p w:rsidR="00E81460" w:rsidRPr="00B322C9" w:rsidRDefault="00E81460" w:rsidP="00DE19EF">
            <w:pPr>
              <w:autoSpaceDE w:val="0"/>
              <w:autoSpaceDN w:val="0"/>
              <w:adjustRightInd w:val="0"/>
              <w:rPr>
                <w:rFonts w:ascii="Times New Roman" w:hAnsi="Times New Roman" w:cs="Times New Roman"/>
              </w:rPr>
            </w:pPr>
          </w:p>
          <w:p w:rsidR="00E81460" w:rsidRPr="00B322C9" w:rsidRDefault="00E81460" w:rsidP="00DE19EF">
            <w:pPr>
              <w:autoSpaceDE w:val="0"/>
              <w:autoSpaceDN w:val="0"/>
              <w:adjustRightInd w:val="0"/>
              <w:rPr>
                <w:rFonts w:ascii="Times New Roman" w:hAnsi="Times New Roman" w:cs="Times New Roman"/>
              </w:rPr>
            </w:pP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D407EB" w:rsidP="00D407EB">
            <w:pPr>
              <w:rPr>
                <w:rFonts w:ascii="Times New Roman" w:hAnsi="Times New Roman" w:cs="Times New Roman"/>
              </w:rPr>
            </w:pPr>
            <w:r w:rsidRPr="00B322C9">
              <w:rPr>
                <w:rFonts w:ascii="Times New Roman" w:hAnsi="Times New Roman" w:cs="Times New Roman"/>
              </w:rPr>
              <w:t>В отчетном периоде заинтересованные лица не обращались</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 xml:space="preserve">Рынок выполнения работ по содержанию и текущему ремонту общего имущества собственников помещения </w:t>
            </w:r>
          </w:p>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в многоквартирном доме</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Жилищный комплекс Артемовского городского округа составляет 2 6</w:t>
            </w:r>
            <w:r w:rsidR="005C19E9" w:rsidRPr="00B322C9">
              <w:rPr>
                <w:rFonts w:ascii="Times New Roman" w:hAnsi="Times New Roman" w:cs="Times New Roman"/>
              </w:rPr>
              <w:t>67</w:t>
            </w:r>
            <w:r w:rsidRPr="00B322C9">
              <w:rPr>
                <w:rFonts w:ascii="Times New Roman" w:hAnsi="Times New Roman" w:cs="Times New Roman"/>
              </w:rPr>
              <w:t>,</w:t>
            </w:r>
            <w:r w:rsidR="005C19E9" w:rsidRPr="00B322C9">
              <w:rPr>
                <w:rFonts w:ascii="Times New Roman" w:hAnsi="Times New Roman" w:cs="Times New Roman"/>
              </w:rPr>
              <w:t>7</w:t>
            </w:r>
            <w:r w:rsidRPr="00B322C9">
              <w:rPr>
                <w:rFonts w:ascii="Times New Roman" w:hAnsi="Times New Roman" w:cs="Times New Roman"/>
              </w:rPr>
              <w:t xml:space="preserve"> тыс. кв. м. На территории округа расположено 145</w:t>
            </w:r>
            <w:r w:rsidR="005C19E9" w:rsidRPr="00B322C9">
              <w:rPr>
                <w:rFonts w:ascii="Times New Roman" w:hAnsi="Times New Roman" w:cs="Times New Roman"/>
              </w:rPr>
              <w:t>8</w:t>
            </w:r>
            <w:r w:rsidRPr="00B322C9">
              <w:rPr>
                <w:rFonts w:ascii="Times New Roman" w:hAnsi="Times New Roman" w:cs="Times New Roman"/>
              </w:rPr>
              <w:t xml:space="preserve"> многоквартирных домо</w:t>
            </w:r>
            <w:r w:rsidR="005C19E9" w:rsidRPr="00B322C9">
              <w:rPr>
                <w:rFonts w:ascii="Times New Roman" w:hAnsi="Times New Roman" w:cs="Times New Roman"/>
              </w:rPr>
              <w:t>в</w:t>
            </w:r>
            <w:r w:rsidRPr="00B322C9">
              <w:rPr>
                <w:rFonts w:ascii="Times New Roman" w:hAnsi="Times New Roman" w:cs="Times New Roman"/>
              </w:rPr>
              <w:t>, общей площадью 1</w:t>
            </w:r>
            <w:r w:rsidR="005C19E9" w:rsidRPr="00B322C9">
              <w:rPr>
                <w:rFonts w:ascii="Times New Roman" w:hAnsi="Times New Roman" w:cs="Times New Roman"/>
              </w:rPr>
              <w:t>810,2</w:t>
            </w:r>
            <w:r w:rsidRPr="00B322C9">
              <w:rPr>
                <w:rFonts w:ascii="Times New Roman" w:hAnsi="Times New Roman" w:cs="Times New Roman"/>
              </w:rPr>
              <w:t xml:space="preserve"> тыс. кв. м, в том числе 677 домов блокированной застройки.</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По степени благоустройства жилищный фонд характеризуется следующими показателями: системой электроснабжения оборудовано 100,0% жилого фонда, холодным водоснабжением, водоотведением без горячего водоснабжения – 68%; холодным водоснабжением, канализацией и горячим водоснабжением – 24,5%; централизованным теплоснабжением – 69,3%.</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Около 59% жилищного фонда имеет износ более 30% и нуждается в проведении капитального ремонта.</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 xml:space="preserve">В рамках реализации краевой </w:t>
            </w:r>
            <w:r w:rsidR="00EC4F54" w:rsidRPr="00B322C9">
              <w:rPr>
                <w:rFonts w:ascii="Times New Roman" w:hAnsi="Times New Roman" w:cs="Times New Roman"/>
              </w:rPr>
              <w:t>«</w:t>
            </w:r>
            <w:r w:rsidRPr="00B322C9">
              <w:rPr>
                <w:rFonts w:ascii="Times New Roman" w:hAnsi="Times New Roman" w:cs="Times New Roman"/>
              </w:rPr>
              <w:t>Программы капитального ремонта общего имущества в многоквартирных домах, расположенных на территории Приморского края, на 2014-20</w:t>
            </w:r>
            <w:r w:rsidR="005C19E9" w:rsidRPr="00B322C9">
              <w:rPr>
                <w:rFonts w:ascii="Times New Roman" w:hAnsi="Times New Roman" w:cs="Times New Roman"/>
              </w:rPr>
              <w:t>55</w:t>
            </w:r>
            <w:r w:rsidRPr="00B322C9">
              <w:rPr>
                <w:rFonts w:ascii="Times New Roman" w:hAnsi="Times New Roman" w:cs="Times New Roman"/>
              </w:rPr>
              <w:t xml:space="preserve"> годы» за 2015-20</w:t>
            </w:r>
            <w:bookmarkStart w:id="0" w:name="_GoBack"/>
            <w:bookmarkEnd w:id="0"/>
            <w:r w:rsidRPr="00B322C9">
              <w:rPr>
                <w:rFonts w:ascii="Times New Roman" w:hAnsi="Times New Roman" w:cs="Times New Roman"/>
              </w:rPr>
              <w:t>2</w:t>
            </w:r>
            <w:r w:rsidR="00F67EA4">
              <w:rPr>
                <w:rFonts w:ascii="Times New Roman" w:hAnsi="Times New Roman" w:cs="Times New Roman"/>
              </w:rPr>
              <w:t>2</w:t>
            </w:r>
            <w:r w:rsidRPr="00B322C9">
              <w:rPr>
                <w:rFonts w:ascii="Times New Roman" w:hAnsi="Times New Roman" w:cs="Times New Roman"/>
              </w:rPr>
              <w:t xml:space="preserve"> годы был проведен капитальный ремонт 1</w:t>
            </w:r>
            <w:r w:rsidR="005C19E9" w:rsidRPr="00B322C9">
              <w:rPr>
                <w:rFonts w:ascii="Times New Roman" w:hAnsi="Times New Roman" w:cs="Times New Roman"/>
              </w:rPr>
              <w:t>32</w:t>
            </w:r>
            <w:r w:rsidRPr="00B322C9">
              <w:rPr>
                <w:rFonts w:ascii="Times New Roman" w:hAnsi="Times New Roman" w:cs="Times New Roman"/>
              </w:rPr>
              <w:t xml:space="preserve"> многоквартирных домов.</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По состоянию на 01.</w:t>
            </w:r>
            <w:r w:rsidR="005C19E9" w:rsidRPr="00B322C9">
              <w:rPr>
                <w:rFonts w:ascii="Times New Roman" w:hAnsi="Times New Roman" w:cs="Times New Roman"/>
              </w:rPr>
              <w:t>01</w:t>
            </w:r>
            <w:r w:rsidRPr="00B322C9">
              <w:rPr>
                <w:rFonts w:ascii="Times New Roman" w:hAnsi="Times New Roman" w:cs="Times New Roman"/>
              </w:rPr>
              <w:t>.202</w:t>
            </w:r>
            <w:r w:rsidR="005C19E9" w:rsidRPr="00B322C9">
              <w:rPr>
                <w:rFonts w:ascii="Times New Roman" w:hAnsi="Times New Roman" w:cs="Times New Roman"/>
              </w:rPr>
              <w:t>3</w:t>
            </w:r>
            <w:r w:rsidRPr="00B322C9">
              <w:rPr>
                <w:rFonts w:ascii="Times New Roman" w:hAnsi="Times New Roman" w:cs="Times New Roman"/>
              </w:rPr>
              <w:t xml:space="preserve"> на территории Артемовского городского округа действуют 2</w:t>
            </w:r>
            <w:r w:rsidR="005C19E9" w:rsidRPr="00B322C9">
              <w:rPr>
                <w:rFonts w:ascii="Times New Roman" w:hAnsi="Times New Roman" w:cs="Times New Roman"/>
              </w:rPr>
              <w:t>6</w:t>
            </w:r>
            <w:r w:rsidRPr="00B322C9">
              <w:rPr>
                <w:rFonts w:ascii="Times New Roman" w:hAnsi="Times New Roman" w:cs="Times New Roman"/>
              </w:rPr>
              <w:t xml:space="preserve"> управляющи</w:t>
            </w:r>
            <w:r w:rsidR="00EC4F54" w:rsidRPr="00B322C9">
              <w:rPr>
                <w:rFonts w:ascii="Times New Roman" w:hAnsi="Times New Roman" w:cs="Times New Roman"/>
              </w:rPr>
              <w:t>е</w:t>
            </w:r>
            <w:r w:rsidRPr="00B322C9">
              <w:rPr>
                <w:rFonts w:ascii="Times New Roman" w:hAnsi="Times New Roman" w:cs="Times New Roman"/>
              </w:rPr>
              <w:t xml:space="preserve"> компании, которые осуществляют управление 80</w:t>
            </w:r>
            <w:r w:rsidR="005C19E9" w:rsidRPr="00B322C9">
              <w:rPr>
                <w:rFonts w:ascii="Times New Roman" w:hAnsi="Times New Roman" w:cs="Times New Roman"/>
              </w:rPr>
              <w:t>4</w:t>
            </w:r>
            <w:r w:rsidRPr="00B322C9">
              <w:rPr>
                <w:rFonts w:ascii="Times New Roman" w:hAnsi="Times New Roman" w:cs="Times New Roman"/>
              </w:rPr>
              <w:t xml:space="preserve"> многоквартирными домами. В 3</w:t>
            </w:r>
            <w:r w:rsidR="005C19E9" w:rsidRPr="00B322C9">
              <w:rPr>
                <w:rFonts w:ascii="Times New Roman" w:hAnsi="Times New Roman" w:cs="Times New Roman"/>
              </w:rPr>
              <w:t>3</w:t>
            </w:r>
            <w:r w:rsidRPr="00B322C9">
              <w:rPr>
                <w:rFonts w:ascii="Times New Roman" w:hAnsi="Times New Roman" w:cs="Times New Roman"/>
              </w:rPr>
              <w:t xml:space="preserve"> многоквартирных домах в качестве способа управления выбрано товарищество собственников жилья, в </w:t>
            </w:r>
            <w:r w:rsidR="005C19E9" w:rsidRPr="00B322C9">
              <w:rPr>
                <w:rFonts w:ascii="Times New Roman" w:hAnsi="Times New Roman" w:cs="Times New Roman"/>
              </w:rPr>
              <w:t>3</w:t>
            </w:r>
            <w:r w:rsidRPr="00B322C9">
              <w:rPr>
                <w:rFonts w:ascii="Times New Roman" w:hAnsi="Times New Roman" w:cs="Times New Roman"/>
              </w:rPr>
              <w:t xml:space="preserve"> МКД – жилищ</w:t>
            </w:r>
            <w:r w:rsidR="00EC4F54" w:rsidRPr="00B322C9">
              <w:rPr>
                <w:rFonts w:ascii="Times New Roman" w:hAnsi="Times New Roman" w:cs="Times New Roman"/>
              </w:rPr>
              <w:t xml:space="preserve">но-строительный кооператив, в </w:t>
            </w:r>
            <w:r w:rsidR="005C19E9" w:rsidRPr="00B322C9">
              <w:rPr>
                <w:rFonts w:ascii="Times New Roman" w:hAnsi="Times New Roman" w:cs="Times New Roman"/>
              </w:rPr>
              <w:t>43</w:t>
            </w:r>
            <w:r w:rsidRPr="00B322C9">
              <w:rPr>
                <w:rFonts w:ascii="Times New Roman" w:hAnsi="Times New Roman" w:cs="Times New Roman"/>
              </w:rPr>
              <w:t xml:space="preserve"> многоквартирных домах – непосредственное управление.</w:t>
            </w:r>
          </w:p>
          <w:p w:rsidR="00A64835" w:rsidRPr="00B322C9" w:rsidRDefault="00A64835" w:rsidP="00DE19EF">
            <w:pPr>
              <w:ind w:firstLine="709"/>
              <w:jc w:val="both"/>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A64835" w:rsidRPr="00B322C9" w:rsidRDefault="00A64835" w:rsidP="00473033">
            <w:pPr>
              <w:ind w:firstLine="709"/>
              <w:rPr>
                <w:rFonts w:ascii="Times New Roman" w:hAnsi="Times New Roman" w:cs="Times New Roman"/>
                <w:b/>
              </w:rPr>
            </w:pPr>
            <w:r w:rsidRPr="00B322C9">
              <w:rPr>
                <w:rFonts w:ascii="Times New Roman" w:hAnsi="Times New Roman" w:cs="Times New Roman"/>
              </w:rPr>
              <w:t>Около 59% жилищного фонда Артемовского городского округа имеет износ более 30% и нуждается в проведении капитального ремонта.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8.</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99</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жизнеобеспечения </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8.1</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 xml:space="preserve">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w:t>
            </w:r>
            <w:r w:rsidRPr="00B322C9">
              <w:rPr>
                <w:rFonts w:ascii="Times New Roman" w:hAnsi="Times New Roman" w:cs="Times New Roman"/>
              </w:rPr>
              <w:lastRenderedPageBreak/>
              <w:t>участия на конкурсах по отбору управляющих организаций для управления такими домами большого количества управляющих организаций частной формы собственности</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жизнеобеспечения </w:t>
            </w:r>
          </w:p>
        </w:tc>
        <w:tc>
          <w:tcPr>
            <w:tcW w:w="4391"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Информация размещается на официальном сайте </w:t>
            </w:r>
            <w:hyperlink r:id="rId12" w:history="1">
              <w:r w:rsidRPr="00B322C9">
                <w:rPr>
                  <w:rStyle w:val="a4"/>
                  <w:rFonts w:ascii="Times New Roman" w:hAnsi="Times New Roman" w:cs="Times New Roman"/>
                  <w:color w:val="auto"/>
                  <w:lang w:val="en-US"/>
                </w:rPr>
                <w:t>www</w:t>
              </w:r>
              <w:r w:rsidRPr="00B322C9">
                <w:rPr>
                  <w:rStyle w:val="a4"/>
                  <w:rFonts w:ascii="Times New Roman" w:hAnsi="Times New Roman" w:cs="Times New Roman"/>
                  <w:color w:val="auto"/>
                </w:rPr>
                <w:t>.</w:t>
              </w:r>
              <w:r w:rsidRPr="00B322C9">
                <w:rPr>
                  <w:rStyle w:val="a4"/>
                  <w:rFonts w:ascii="Times New Roman" w:hAnsi="Times New Roman" w:cs="Times New Roman"/>
                  <w:color w:val="auto"/>
                  <w:lang w:val="en-US"/>
                </w:rPr>
                <w:t>dom</w:t>
              </w:r>
              <w:r w:rsidRPr="00B322C9">
                <w:rPr>
                  <w:rStyle w:val="a4"/>
                  <w:rFonts w:ascii="Times New Roman" w:hAnsi="Times New Roman" w:cs="Times New Roman"/>
                  <w:color w:val="auto"/>
                </w:rPr>
                <w:t>.</w:t>
              </w:r>
              <w:r w:rsidRPr="00B322C9">
                <w:rPr>
                  <w:rStyle w:val="a4"/>
                  <w:rFonts w:ascii="Times New Roman" w:hAnsi="Times New Roman" w:cs="Times New Roman"/>
                  <w:color w:val="auto"/>
                  <w:lang w:val="en-US"/>
                </w:rPr>
                <w:t>gosuslugi</w:t>
              </w:r>
              <w:r w:rsidRPr="00B322C9">
                <w:rPr>
                  <w:rStyle w:val="a4"/>
                  <w:rFonts w:ascii="Times New Roman" w:hAnsi="Times New Roman" w:cs="Times New Roman"/>
                  <w:color w:val="auto"/>
                </w:rPr>
                <w:t>.</w:t>
              </w:r>
              <w:r w:rsidRPr="00B322C9">
                <w:rPr>
                  <w:rStyle w:val="a4"/>
                  <w:rFonts w:ascii="Times New Roman" w:hAnsi="Times New Roman" w:cs="Times New Roman"/>
                  <w:color w:val="auto"/>
                  <w:lang w:val="en-US"/>
                </w:rPr>
                <w:t>ru</w:t>
              </w:r>
            </w:hyperlink>
            <w:r w:rsidRPr="00B322C9">
              <w:rPr>
                <w:rFonts w:ascii="Times New Roman" w:hAnsi="Times New Roman" w:cs="Times New Roman"/>
              </w:rPr>
              <w:t xml:space="preserve">, а также на официальном сайте Артемовского городского округа </w:t>
            </w:r>
            <w:hyperlink r:id="rId13" w:history="1">
              <w:r w:rsidR="008B7198" w:rsidRPr="00B322C9">
                <w:rPr>
                  <w:rStyle w:val="a4"/>
                  <w:rFonts w:ascii="Times New Roman" w:hAnsi="Times New Roman" w:cs="Times New Roman"/>
                  <w:color w:val="auto"/>
                  <w:lang w:val="en-US"/>
                </w:rPr>
                <w:t>www</w:t>
              </w:r>
              <w:r w:rsidR="008B7198" w:rsidRPr="00B322C9">
                <w:rPr>
                  <w:rStyle w:val="a4"/>
                  <w:rFonts w:ascii="Times New Roman" w:hAnsi="Times New Roman" w:cs="Times New Roman"/>
                  <w:color w:val="auto"/>
                </w:rPr>
                <w:t>.</w:t>
              </w:r>
              <w:r w:rsidR="008B7198" w:rsidRPr="00B322C9">
                <w:rPr>
                  <w:rStyle w:val="a4"/>
                  <w:rFonts w:ascii="Times New Roman" w:hAnsi="Times New Roman" w:cs="Times New Roman"/>
                  <w:color w:val="auto"/>
                  <w:lang w:val="en-US"/>
                </w:rPr>
                <w:t>artemokrug</w:t>
              </w:r>
              <w:r w:rsidR="008B7198" w:rsidRPr="00B322C9">
                <w:rPr>
                  <w:rStyle w:val="a4"/>
                  <w:rFonts w:ascii="Times New Roman" w:hAnsi="Times New Roman" w:cs="Times New Roman"/>
                  <w:color w:val="auto"/>
                </w:rPr>
                <w:t>.</w:t>
              </w:r>
              <w:proofErr w:type="spellStart"/>
              <w:r w:rsidR="008B7198" w:rsidRPr="00B322C9">
                <w:rPr>
                  <w:rStyle w:val="a4"/>
                  <w:rFonts w:ascii="Times New Roman" w:hAnsi="Times New Roman" w:cs="Times New Roman"/>
                  <w:color w:val="auto"/>
                  <w:lang w:val="en-US"/>
                </w:rPr>
                <w:t>ru</w:t>
              </w:r>
              <w:proofErr w:type="spellEnd"/>
            </w:hyperlink>
          </w:p>
          <w:p w:rsidR="008B7198" w:rsidRPr="00B322C9" w:rsidRDefault="008B7198" w:rsidP="004D146E">
            <w:pPr>
              <w:rPr>
                <w:rFonts w:ascii="Times New Roman" w:hAnsi="Times New Roman" w:cs="Times New Roman"/>
              </w:rPr>
            </w:pPr>
          </w:p>
          <w:p w:rsidR="008B7198" w:rsidRPr="00B322C9" w:rsidRDefault="008B7198" w:rsidP="004D146E">
            <w:pPr>
              <w:rPr>
                <w:rFonts w:ascii="Times New Roman" w:hAnsi="Times New Roman" w:cs="Times New Roman"/>
              </w:rPr>
            </w:pPr>
            <w:r w:rsidRPr="00B322C9">
              <w:rPr>
                <w:rFonts w:ascii="Times New Roman" w:hAnsi="Times New Roman" w:cs="Times New Roman"/>
              </w:rPr>
              <w:t>http://artemokrug.ru/administratsiya/otdely-i-upravleniya-administratsii-ago/upravlenie-arkhitektury-i-gradostroitelstva-administratsii-artemovskogo-gorodskogo-okruga/informatsiya.php</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8.2</w:t>
            </w:r>
          </w:p>
        </w:tc>
        <w:tc>
          <w:tcPr>
            <w:tcW w:w="2690" w:type="dxa"/>
          </w:tcPr>
          <w:p w:rsidR="00A64835" w:rsidRPr="00B322C9" w:rsidRDefault="00A64835" w:rsidP="00F4667D">
            <w:pPr>
              <w:rPr>
                <w:rFonts w:ascii="Times New Roman" w:hAnsi="Times New Roman" w:cs="Times New Roman"/>
                <w:i/>
              </w:rPr>
            </w:pPr>
            <w:r w:rsidRPr="00B322C9">
              <w:rPr>
                <w:rFonts w:ascii="Times New Roman" w:hAnsi="Times New Roman" w:cs="Times New Roman"/>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утверждёнными постановлением Правительства Российской Федерации 06.02.2006 № 75</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жизнеобеспечения  </w:t>
            </w:r>
          </w:p>
        </w:tc>
        <w:tc>
          <w:tcPr>
            <w:tcW w:w="4391" w:type="dxa"/>
          </w:tcPr>
          <w:p w:rsidR="00A64835" w:rsidRPr="00B322C9" w:rsidRDefault="005C19E9" w:rsidP="005C19E9">
            <w:pPr>
              <w:rPr>
                <w:rFonts w:ascii="Times New Roman" w:hAnsi="Times New Roman" w:cs="Times New Roman"/>
              </w:rPr>
            </w:pPr>
            <w:r w:rsidRPr="00B322C9">
              <w:rPr>
                <w:rFonts w:ascii="Times New Roman" w:hAnsi="Times New Roman" w:cs="Times New Roman"/>
              </w:rPr>
              <w:t>В целях обеспечения равных условий деятельности на товарном рынке для хозяйствующих субъектов всех форм собственности, п</w:t>
            </w:r>
            <w:r w:rsidR="00A64835" w:rsidRPr="00B322C9">
              <w:rPr>
                <w:rFonts w:ascii="Times New Roman" w:hAnsi="Times New Roman" w:cs="Times New Roman"/>
              </w:rPr>
              <w:t>роводится информационно-разъяснительная работа с ответственными за организацию и проведение конкурсов по отбору управляющей организации</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дорожной деятельности (за исключением проектирования)</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contextualSpacing/>
              <w:jc w:val="both"/>
              <w:rPr>
                <w:rFonts w:ascii="Times New Roman" w:hAnsi="Times New Roman" w:cs="Times New Roman"/>
              </w:rPr>
            </w:pPr>
            <w:r w:rsidRPr="00B322C9">
              <w:rPr>
                <w:rFonts w:ascii="Times New Roman" w:hAnsi="Times New Roman" w:cs="Times New Roman"/>
              </w:rPr>
              <w:t>На территории Артемовского городского округа зарегистрировано 12 субъектов малого и среднего предпринимательства, относящихся по виду деятельности к строительству автомобильных дорог, автомагистралей, мостов и тоннелей. А также муниципальное казенное учреждение «Управление благоустройства города Артема».</w:t>
            </w:r>
          </w:p>
          <w:p w:rsidR="00A64835" w:rsidRPr="00B322C9" w:rsidRDefault="00A64835" w:rsidP="00DE19EF">
            <w:pPr>
              <w:ind w:firstLine="709"/>
              <w:contextualSpacing/>
              <w:jc w:val="both"/>
              <w:rPr>
                <w:rFonts w:ascii="Times New Roman" w:hAnsi="Times New Roman" w:cs="Times New Roman"/>
              </w:rPr>
            </w:pPr>
            <w:r w:rsidRPr="00B322C9">
              <w:rPr>
                <w:rFonts w:ascii="Times New Roman" w:hAnsi="Times New Roman" w:cs="Times New Roman"/>
              </w:rPr>
              <w:t>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p>
          <w:p w:rsidR="00A64835" w:rsidRPr="00B322C9" w:rsidRDefault="00A64835" w:rsidP="00CB4895">
            <w:pPr>
              <w:ind w:firstLine="709"/>
              <w:contextualSpacing/>
              <w:jc w:val="both"/>
              <w:rPr>
                <w:rFonts w:ascii="Times New Roman" w:hAnsi="Times New Roman" w:cs="Times New Roman"/>
                <w:b/>
              </w:rPr>
            </w:pPr>
            <w:r w:rsidRPr="00B322C9">
              <w:rPr>
                <w:rFonts w:ascii="Times New Roman" w:hAnsi="Times New Roman" w:cs="Times New Roman"/>
              </w:rPr>
              <w:t>За 202</w:t>
            </w:r>
            <w:r w:rsidR="006F1766" w:rsidRPr="00B322C9">
              <w:rPr>
                <w:rFonts w:ascii="Times New Roman" w:hAnsi="Times New Roman" w:cs="Times New Roman"/>
              </w:rPr>
              <w:t>2</w:t>
            </w:r>
            <w:r w:rsidRPr="00B322C9">
              <w:rPr>
                <w:rFonts w:ascii="Times New Roman" w:hAnsi="Times New Roman" w:cs="Times New Roman"/>
              </w:rPr>
              <w:t xml:space="preserve"> год МКУ «Управление благоустройства города Артема» заключены муниципальные контракты с субъектами малого и среднего предприни</w:t>
            </w:r>
            <w:r w:rsidRPr="00B322C9">
              <w:rPr>
                <w:rFonts w:ascii="Times New Roman" w:hAnsi="Times New Roman" w:cs="Times New Roman"/>
              </w:rPr>
              <w:lastRenderedPageBreak/>
              <w:t xml:space="preserve">мательства на выполнение работ по ремонту и содержанию автомобильных дорог на сумму </w:t>
            </w:r>
            <w:r w:rsidR="00CB4895" w:rsidRPr="00B322C9">
              <w:rPr>
                <w:rFonts w:ascii="Times New Roman" w:hAnsi="Times New Roman" w:cs="Times New Roman"/>
              </w:rPr>
              <w:t>384654,84</w:t>
            </w:r>
            <w:r w:rsidRPr="00B322C9">
              <w:rPr>
                <w:rFonts w:ascii="Times New Roman" w:hAnsi="Times New Roman" w:cs="Times New Roman"/>
              </w:rPr>
              <w:t xml:space="preserve"> тыс. рублей. </w:t>
            </w:r>
            <w:r w:rsidR="00CB4895" w:rsidRPr="00B322C9">
              <w:rPr>
                <w:rFonts w:ascii="Times New Roman" w:hAnsi="Times New Roman" w:cs="Times New Roman"/>
              </w:rPr>
              <w:t>Все работы выполнены в полном объеме.</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9.</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80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80</w:t>
            </w:r>
          </w:p>
        </w:tc>
        <w:tc>
          <w:tcPr>
            <w:tcW w:w="992" w:type="dxa"/>
          </w:tcPr>
          <w:p w:rsidR="00A64835" w:rsidRPr="00B322C9" w:rsidRDefault="00F57126" w:rsidP="00DE19EF">
            <w:pPr>
              <w:jc w:val="center"/>
              <w:rPr>
                <w:rFonts w:ascii="Times New Roman" w:hAnsi="Times New Roman" w:cs="Times New Roman"/>
              </w:rPr>
            </w:pPr>
            <w:r w:rsidRPr="00B322C9">
              <w:rPr>
                <w:rFonts w:ascii="Times New Roman" w:hAnsi="Times New Roman" w:cs="Times New Roman"/>
              </w:rPr>
              <w:t>80</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9.1</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Недопущение укрупнения лотов при проведении закупочных процедур в сфере дорожной деятельности</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F57126" w:rsidRPr="00B322C9" w:rsidRDefault="00F57126" w:rsidP="00F57126">
            <w:pPr>
              <w:rPr>
                <w:rFonts w:ascii="Times New Roman" w:hAnsi="Times New Roman"/>
                <w:sz w:val="21"/>
                <w:szCs w:val="21"/>
              </w:rPr>
            </w:pPr>
            <w:r w:rsidRPr="00B322C9">
              <w:rPr>
                <w:rFonts w:ascii="Times New Roman" w:hAnsi="Times New Roman"/>
                <w:sz w:val="21"/>
                <w:szCs w:val="21"/>
              </w:rPr>
              <w:t>Расширение возможностей для участия в тор</w:t>
            </w:r>
            <w:r w:rsidR="006F1766" w:rsidRPr="00B322C9">
              <w:rPr>
                <w:rFonts w:ascii="Times New Roman" w:hAnsi="Times New Roman"/>
                <w:sz w:val="21"/>
                <w:szCs w:val="21"/>
              </w:rPr>
              <w:t>гах хозяйствующим субъектам.</w:t>
            </w:r>
          </w:p>
          <w:p w:rsidR="00A64835" w:rsidRPr="00B322C9" w:rsidRDefault="00F57126" w:rsidP="00F57126">
            <w:pPr>
              <w:rPr>
                <w:rFonts w:ascii="Times New Roman" w:hAnsi="Times New Roman" w:cs="Times New Roman"/>
              </w:rPr>
            </w:pPr>
            <w:r w:rsidRPr="00B322C9">
              <w:rPr>
                <w:rFonts w:ascii="Times New Roman" w:hAnsi="Times New Roman"/>
                <w:sz w:val="21"/>
                <w:szCs w:val="21"/>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9.2</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Сокращение сроков приемки выполненных работ по результатам исполнения заключенных муниципальных контрактов, обеспечение своевременной и стопроцентной оплаты выполненных и принятых заказчиком работ</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F57126" w:rsidP="004D146E">
            <w:pPr>
              <w:rPr>
                <w:rFonts w:ascii="Times New Roman" w:hAnsi="Times New Roman" w:cs="Times New Roman"/>
              </w:rPr>
            </w:pPr>
            <w:r w:rsidRPr="00B322C9">
              <w:rPr>
                <w:rFonts w:ascii="Times New Roman" w:hAnsi="Times New Roman"/>
              </w:rPr>
              <w:t>Исключение случаев создания препятствий для осуществления предпринимательской деятельности. Приемка производится в соответствии с условиями контрактов в течение 5-ти дней. Оплата производится в течение 15 дней после подписания актов выполненных работ</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 xml:space="preserve">Рынок оказания услуг по перевозке пассажиров автомобильным транспортом </w:t>
            </w:r>
          </w:p>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по муниципальным маршрутам регулярных перевозок</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widowControl w:val="0"/>
              <w:ind w:firstLine="709"/>
              <w:jc w:val="both"/>
              <w:rPr>
                <w:rFonts w:ascii="Times New Roman" w:hAnsi="Times New Roman" w:cs="Times New Roman"/>
              </w:rPr>
            </w:pPr>
            <w:r w:rsidRPr="00B322C9">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 выданных администрацией Артемовского городского округа по результатам конкурса на право осуществления пассажирских перевозок, и постановления администрации Артемовского городского округа от 29.10.2019 № 2235-па «О закреплении маршрутов за перевозчиками, оказывающими автотранспортные услуги населению на территории Артемовского городского округа».</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 xml:space="preserve">Количество муниципальных маршрутов – </w:t>
            </w:r>
            <w:r w:rsidR="0031774B" w:rsidRPr="00B322C9">
              <w:rPr>
                <w:rFonts w:ascii="Times New Roman" w:hAnsi="Times New Roman" w:cs="Times New Roman"/>
              </w:rPr>
              <w:t>21</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Количество организаций, осуществляющих перевозки по муниципальным маршрутам – 6.</w:t>
            </w:r>
          </w:p>
          <w:p w:rsidR="00A64835" w:rsidRPr="00B322C9" w:rsidRDefault="00A64835" w:rsidP="004F4847">
            <w:pPr>
              <w:ind w:firstLine="709"/>
              <w:jc w:val="both"/>
              <w:rPr>
                <w:rFonts w:ascii="Times New Roman" w:hAnsi="Times New Roman" w:cs="Times New Roman"/>
              </w:rPr>
            </w:pPr>
            <w:r w:rsidRPr="00B322C9">
              <w:rPr>
                <w:rFonts w:ascii="Times New Roman" w:hAnsi="Times New Roman" w:cs="Times New Roman"/>
              </w:rPr>
              <w:t>Перевозки по муниципальным маршрутам осуществляются по нерегулируемому тарифу.</w:t>
            </w:r>
          </w:p>
          <w:p w:rsidR="003874DD" w:rsidRPr="00B322C9" w:rsidRDefault="003874DD" w:rsidP="00CB4895">
            <w:pPr>
              <w:ind w:firstLine="709"/>
              <w:jc w:val="both"/>
              <w:rPr>
                <w:rFonts w:ascii="Times New Roman" w:hAnsi="Times New Roman" w:cs="Times New Roman"/>
                <w:b/>
              </w:rPr>
            </w:pPr>
            <w:r w:rsidRPr="00B322C9">
              <w:rPr>
                <w:rFonts w:ascii="Times New Roman" w:hAnsi="Times New Roman" w:cs="Times New Roman"/>
              </w:rPr>
              <w:lastRenderedPageBreak/>
              <w:t>За 2022 год перевезено 8</w:t>
            </w:r>
            <w:r w:rsidR="00CB4895" w:rsidRPr="00B322C9">
              <w:rPr>
                <w:rFonts w:ascii="Times New Roman" w:hAnsi="Times New Roman" w:cs="Times New Roman"/>
              </w:rPr>
              <w:t>90</w:t>
            </w:r>
            <w:r w:rsidRPr="00B322C9">
              <w:rPr>
                <w:rFonts w:ascii="Times New Roman" w:hAnsi="Times New Roman" w:cs="Times New Roman"/>
              </w:rPr>
              <w:t>,</w:t>
            </w:r>
            <w:r w:rsidR="00CB4895" w:rsidRPr="00B322C9">
              <w:rPr>
                <w:rFonts w:ascii="Times New Roman" w:hAnsi="Times New Roman" w:cs="Times New Roman"/>
              </w:rPr>
              <w:t>2696</w:t>
            </w:r>
            <w:r w:rsidRPr="00B322C9">
              <w:rPr>
                <w:rFonts w:ascii="Times New Roman" w:hAnsi="Times New Roman" w:cs="Times New Roman"/>
              </w:rPr>
              <w:t xml:space="preserve"> тыс. пассажиров.</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10.</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10.1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Мониторинг пассажиропотока и потребностей в корректировке существующей маршрутной сети и создание новых маршрутов</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B84F56" w:rsidP="00D2084F">
            <w:pPr>
              <w:rPr>
                <w:rFonts w:ascii="Times New Roman" w:hAnsi="Times New Roman" w:cs="Times New Roman"/>
              </w:rPr>
            </w:pPr>
            <w:r w:rsidRPr="00B322C9">
              <w:rPr>
                <w:rFonts w:ascii="Times New Roman" w:hAnsi="Times New Roman" w:cs="Times New Roman"/>
              </w:rPr>
              <w:t xml:space="preserve">На постоянной основе проводится </w:t>
            </w:r>
            <w:r w:rsidR="00D2084F" w:rsidRPr="00B322C9">
              <w:rPr>
                <w:rFonts w:ascii="Times New Roman" w:hAnsi="Times New Roman" w:cs="Times New Roman"/>
              </w:rPr>
              <w:t xml:space="preserve">анализ поступающих предложений от жителей округа и перевозчиков. </w:t>
            </w:r>
          </w:p>
          <w:p w:rsidR="00715778" w:rsidRPr="00B322C9" w:rsidRDefault="00D2084F" w:rsidP="00D2084F">
            <w:pPr>
              <w:rPr>
                <w:rFonts w:ascii="Times New Roman" w:hAnsi="Times New Roman" w:cs="Times New Roman"/>
              </w:rPr>
            </w:pPr>
            <w:r w:rsidRPr="00B322C9">
              <w:rPr>
                <w:rFonts w:ascii="Times New Roman" w:hAnsi="Times New Roman" w:cs="Times New Roman"/>
              </w:rPr>
              <w:t>Все предложения рассматриваются на комиссии, по результатам которой вносятся корректировки в расписания движения пассажирского транспорта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10.2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Размещение информации о критериях конкурсного отбора перевозчиков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r w:rsidRPr="00B322C9">
              <w:rPr>
                <w:rFonts w:ascii="Times New Roman" w:hAnsi="Times New Roman" w:cs="Times New Roman"/>
              </w:rPr>
              <w:t xml:space="preserve">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5132E0" w:rsidRPr="00B322C9" w:rsidRDefault="005132E0" w:rsidP="005132E0">
            <w:pPr>
              <w:contextualSpacing/>
              <w:rPr>
                <w:rFonts w:ascii="Times New Roman" w:hAnsi="Times New Roman"/>
              </w:rPr>
            </w:pPr>
            <w:r w:rsidRPr="00B322C9">
              <w:rPr>
                <w:rFonts w:ascii="Times New Roman" w:hAnsi="Times New Roman"/>
              </w:rPr>
              <w:t>Постановление администрации Артемовского городского округа от 13.12.2019 № 2612-па «О Положении об организации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границах Артемовского городского округа» размещено на официальном сайте Артемовского городского округа</w:t>
            </w:r>
          </w:p>
          <w:p w:rsidR="00A64835" w:rsidRPr="00B322C9" w:rsidRDefault="00A50A41" w:rsidP="005132E0">
            <w:pPr>
              <w:contextualSpacing/>
              <w:rPr>
                <w:rStyle w:val="a4"/>
                <w:rFonts w:ascii="Times New Roman" w:hAnsi="Times New Roman"/>
                <w:color w:val="auto"/>
              </w:rPr>
            </w:pPr>
            <w:hyperlink r:id="rId14" w:history="1">
              <w:r w:rsidR="005132E0" w:rsidRPr="00B322C9">
                <w:rPr>
                  <w:rStyle w:val="a4"/>
                  <w:rFonts w:ascii="Times New Roman" w:hAnsi="Times New Roman"/>
                  <w:color w:val="auto"/>
                </w:rPr>
                <w:t>http://artemokrug.ru/administratsiya/normativno-pravovye-akty/postanovleniya-2019.php?ELEMENT_ID=15424</w:t>
              </w:r>
            </w:hyperlink>
          </w:p>
          <w:p w:rsidR="00715778" w:rsidRPr="00B322C9" w:rsidRDefault="00715778" w:rsidP="005132E0">
            <w:pPr>
              <w:contextualSpacing/>
              <w:rPr>
                <w:rFonts w:ascii="Times New Roman" w:hAnsi="Times New Roman" w:cs="Times New Roman"/>
              </w:rPr>
            </w:pP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10.3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w:t>
            </w:r>
            <w:r w:rsidRPr="00B322C9">
              <w:rPr>
                <w:rFonts w:ascii="Times New Roman" w:hAnsi="Times New Roman" w:cs="Times New Roman"/>
              </w:rPr>
              <w:lastRenderedPageBreak/>
              <w:t>регулярных перевозок по регулируемым тарифам по муниципальным маршрутам</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715778" w:rsidP="00715778">
            <w:pPr>
              <w:rPr>
                <w:rFonts w:ascii="Times New Roman" w:hAnsi="Times New Roman"/>
              </w:rPr>
            </w:pPr>
            <w:r w:rsidRPr="00B322C9">
              <w:rPr>
                <w:rFonts w:ascii="Times New Roman" w:hAnsi="Times New Roman"/>
              </w:rPr>
              <w:t>Во</w:t>
            </w:r>
            <w:r w:rsidR="00A64835" w:rsidRPr="00B322C9">
              <w:rPr>
                <w:rFonts w:ascii="Times New Roman" w:hAnsi="Times New Roman"/>
              </w:rPr>
              <w:t xml:space="preserve"> </w:t>
            </w:r>
            <w:r w:rsidRPr="00B322C9">
              <w:rPr>
                <w:rFonts w:ascii="Times New Roman" w:hAnsi="Times New Roman"/>
              </w:rPr>
              <w:t xml:space="preserve">втором полугодии </w:t>
            </w:r>
            <w:r w:rsidR="00A64835" w:rsidRPr="00B322C9">
              <w:rPr>
                <w:rFonts w:ascii="Times New Roman" w:hAnsi="Times New Roman"/>
              </w:rPr>
              <w:t xml:space="preserve">2022 года объявлен конкурс на осуществление пассажирских перевозок по маршруту № 22 «Центр - </w:t>
            </w:r>
            <w:proofErr w:type="spellStart"/>
            <w:r w:rsidR="00A64835" w:rsidRPr="00B322C9">
              <w:rPr>
                <w:rFonts w:ascii="Times New Roman" w:hAnsi="Times New Roman"/>
              </w:rPr>
              <w:t>Леруа</w:t>
            </w:r>
            <w:proofErr w:type="spellEnd"/>
            <w:r w:rsidR="00A64835" w:rsidRPr="00B322C9">
              <w:rPr>
                <w:rFonts w:ascii="Times New Roman" w:hAnsi="Times New Roman"/>
              </w:rPr>
              <w:t xml:space="preserve"> </w:t>
            </w:r>
            <w:proofErr w:type="spellStart"/>
            <w:r w:rsidR="00A64835" w:rsidRPr="00B322C9">
              <w:rPr>
                <w:rFonts w:ascii="Times New Roman" w:hAnsi="Times New Roman"/>
              </w:rPr>
              <w:t>Мерлен</w:t>
            </w:r>
            <w:proofErr w:type="spellEnd"/>
            <w:r w:rsidR="00A64835" w:rsidRPr="00B322C9">
              <w:rPr>
                <w:rFonts w:ascii="Times New Roman" w:hAnsi="Times New Roman"/>
              </w:rPr>
              <w:t>»</w:t>
            </w:r>
            <w:r w:rsidR="0031774B" w:rsidRPr="00B322C9">
              <w:rPr>
                <w:rFonts w:ascii="Times New Roman" w:hAnsi="Times New Roman"/>
              </w:rPr>
              <w:t>.</w:t>
            </w:r>
          </w:p>
          <w:p w:rsidR="0031774B" w:rsidRPr="00B322C9" w:rsidRDefault="0031774B" w:rsidP="0031774B">
            <w:pPr>
              <w:rPr>
                <w:rFonts w:ascii="Times New Roman" w:hAnsi="Times New Roman"/>
              </w:rPr>
            </w:pPr>
            <w:r w:rsidRPr="00B322C9">
              <w:rPr>
                <w:rFonts w:ascii="Times New Roman" w:hAnsi="Times New Roman"/>
              </w:rPr>
              <w:t>Конкурс не состоялся в виду отсутствия участников.</w:t>
            </w:r>
          </w:p>
          <w:p w:rsidR="0031774B" w:rsidRPr="00B322C9" w:rsidRDefault="0031774B" w:rsidP="0031774B">
            <w:pPr>
              <w:rPr>
                <w:rFonts w:ascii="Times New Roman" w:hAnsi="Times New Roman" w:cs="Times New Roman"/>
              </w:rPr>
            </w:pPr>
            <w:r w:rsidRPr="00B322C9">
              <w:rPr>
                <w:rFonts w:ascii="Times New Roman" w:hAnsi="Times New Roman"/>
              </w:rPr>
              <w:t>Планируется проведение конкурса в 1 квар</w:t>
            </w:r>
            <w:r w:rsidRPr="00B322C9">
              <w:rPr>
                <w:rFonts w:ascii="Times New Roman" w:hAnsi="Times New Roman"/>
              </w:rPr>
              <w:lastRenderedPageBreak/>
              <w:t>тале 2023 года.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10.4</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внесение необходимых изменений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A64835" w:rsidP="00694018">
            <w:pPr>
              <w:rPr>
                <w:rFonts w:ascii="Times New Roman" w:hAnsi="Times New Roman"/>
              </w:rPr>
            </w:pPr>
            <w:r w:rsidRPr="00B322C9">
              <w:rPr>
                <w:rFonts w:ascii="Times New Roman" w:hAnsi="Times New Roman"/>
              </w:rPr>
              <w:t>Постановление администрации Артемовского городского округа от 23.06.2020 № 1632-па «О документе планирования регулярных перевозок по муниципальным маршрутам в границах Артемовского городского округа на 2020-2024 гг.»</w:t>
            </w:r>
          </w:p>
          <w:p w:rsidR="00A64835" w:rsidRPr="00B322C9" w:rsidRDefault="00A64835" w:rsidP="00694018">
            <w:pPr>
              <w:rPr>
                <w:rFonts w:ascii="Times New Roman" w:hAnsi="Times New Roman"/>
              </w:rPr>
            </w:pPr>
            <w:r w:rsidRPr="00B322C9">
              <w:rPr>
                <w:rFonts w:ascii="Times New Roman" w:hAnsi="Times New Roman"/>
              </w:rPr>
              <w:t>(в ред. от 27.05.2022 № 336-па)</w:t>
            </w:r>
          </w:p>
          <w:p w:rsidR="003874DD" w:rsidRPr="00B322C9" w:rsidRDefault="00A50A41" w:rsidP="00694018">
            <w:pPr>
              <w:rPr>
                <w:rFonts w:ascii="Times New Roman" w:hAnsi="Times New Roman" w:cs="Times New Roman"/>
              </w:rPr>
            </w:pPr>
            <w:hyperlink r:id="rId15" w:history="1">
              <w:r w:rsidR="003874DD" w:rsidRPr="00B322C9">
                <w:rPr>
                  <w:rStyle w:val="a4"/>
                  <w:rFonts w:ascii="Times New Roman" w:hAnsi="Times New Roman" w:cs="Times New Roman"/>
                  <w:color w:val="auto"/>
                </w:rPr>
                <w:t>http://artemokrug.ru/administratsiya/normativno-pravovye-akty/postanovleniya-2020.php?ELEMENT_ID=19391</w:t>
              </w:r>
            </w:hyperlink>
          </w:p>
          <w:p w:rsidR="003874DD" w:rsidRPr="00B322C9" w:rsidRDefault="003874DD" w:rsidP="00694018">
            <w:pPr>
              <w:rPr>
                <w:rFonts w:ascii="Times New Roman" w:hAnsi="Times New Roman" w:cs="Times New Roman"/>
              </w:rPr>
            </w:pPr>
          </w:p>
          <w:p w:rsidR="003874DD" w:rsidRPr="00B322C9" w:rsidRDefault="00A50A41" w:rsidP="00694018">
            <w:pPr>
              <w:rPr>
                <w:rFonts w:ascii="Times New Roman" w:hAnsi="Times New Roman" w:cs="Times New Roman"/>
              </w:rPr>
            </w:pPr>
            <w:hyperlink r:id="rId16" w:history="1">
              <w:r w:rsidR="003874DD" w:rsidRPr="00B322C9">
                <w:rPr>
                  <w:rStyle w:val="a4"/>
                  <w:rFonts w:ascii="Times New Roman" w:hAnsi="Times New Roman" w:cs="Times New Roman"/>
                  <w:color w:val="auto"/>
                </w:rPr>
                <w:t>http://artemokrug.ru/administratsiya/normativno-pravovye-akty/postanovleniya/postanovleniya-2022-god/?ELEMENT_ID=32832</w:t>
              </w:r>
            </w:hyperlink>
          </w:p>
          <w:p w:rsidR="003874DD" w:rsidRPr="00B322C9" w:rsidRDefault="003874DD" w:rsidP="00694018">
            <w:pPr>
              <w:rPr>
                <w:rFonts w:ascii="Times New Roman" w:hAnsi="Times New Roman" w:cs="Times New Roman"/>
              </w:rPr>
            </w:pP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10.5</w:t>
            </w:r>
          </w:p>
        </w:tc>
        <w:tc>
          <w:tcPr>
            <w:tcW w:w="2690" w:type="dxa"/>
          </w:tcPr>
          <w:p w:rsidR="00A64835" w:rsidRPr="00B322C9" w:rsidRDefault="00A64835" w:rsidP="00B72B30">
            <w:pPr>
              <w:rPr>
                <w:rFonts w:ascii="Times New Roman" w:hAnsi="Times New Roman" w:cs="Times New Roman"/>
              </w:rPr>
            </w:pPr>
            <w:r w:rsidRPr="00B322C9">
              <w:rPr>
                <w:rFonts w:ascii="Times New Roman" w:hAnsi="Times New Roman" w:cs="Times New Roman"/>
              </w:rP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703F26" w:rsidRPr="00B322C9" w:rsidRDefault="00703F26" w:rsidP="00703F26">
            <w:pPr>
              <w:rPr>
                <w:rFonts w:ascii="Times New Roman" w:hAnsi="Times New Roman"/>
              </w:rPr>
            </w:pPr>
            <w:r w:rsidRPr="00B322C9">
              <w:rPr>
                <w:rFonts w:ascii="Times New Roman" w:hAnsi="Times New Roman"/>
              </w:rPr>
              <w:t xml:space="preserve">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29.10.2019 г. № 2235-па «О закреплении маршрутов за перевозчиками, оказывающими автотранспортные услуги населению на территории Артемовского городского округа» (ред. от </w:t>
            </w:r>
            <w:r w:rsidR="00CA5751" w:rsidRPr="00B322C9">
              <w:rPr>
                <w:rFonts w:ascii="Times New Roman" w:hAnsi="Times New Roman"/>
              </w:rPr>
              <w:t>08</w:t>
            </w:r>
            <w:r w:rsidRPr="00B322C9">
              <w:rPr>
                <w:rFonts w:ascii="Times New Roman" w:hAnsi="Times New Roman"/>
              </w:rPr>
              <w:t>.0</w:t>
            </w:r>
            <w:r w:rsidR="00CA5751" w:rsidRPr="00B322C9">
              <w:rPr>
                <w:rFonts w:ascii="Times New Roman" w:hAnsi="Times New Roman"/>
              </w:rPr>
              <w:t>6</w:t>
            </w:r>
            <w:r w:rsidRPr="00B322C9">
              <w:rPr>
                <w:rFonts w:ascii="Times New Roman" w:hAnsi="Times New Roman"/>
              </w:rPr>
              <w:t>.202</w:t>
            </w:r>
            <w:r w:rsidR="00CA5751" w:rsidRPr="00B322C9">
              <w:rPr>
                <w:rFonts w:ascii="Times New Roman" w:hAnsi="Times New Roman"/>
              </w:rPr>
              <w:t>2</w:t>
            </w:r>
            <w:r w:rsidRPr="00B322C9">
              <w:rPr>
                <w:rFonts w:ascii="Times New Roman" w:hAnsi="Times New Roman"/>
              </w:rPr>
              <w:t xml:space="preserve"> № </w:t>
            </w:r>
            <w:r w:rsidR="00CA5751" w:rsidRPr="00B322C9">
              <w:rPr>
                <w:rFonts w:ascii="Times New Roman" w:hAnsi="Times New Roman"/>
              </w:rPr>
              <w:t>371</w:t>
            </w:r>
            <w:r w:rsidRPr="00B322C9">
              <w:rPr>
                <w:rFonts w:ascii="Times New Roman" w:hAnsi="Times New Roman"/>
              </w:rPr>
              <w:t xml:space="preserve">-па) и выданных администрацией Артемовского городского округа свидетельств об осуществлении перевозок по муниципальному маршруту регулярных перевозок. Мероприятия проводятся совместно с Государственной инспекцией территориального отдела государственного </w:t>
            </w:r>
            <w:r w:rsidRPr="00B322C9">
              <w:rPr>
                <w:rFonts w:ascii="Times New Roman" w:hAnsi="Times New Roman"/>
              </w:rPr>
              <w:lastRenderedPageBreak/>
              <w:t>автодорожного надзора по Приморскому краю Дальневосточного межрегионального УГАДН ФСНСТ</w:t>
            </w:r>
          </w:p>
          <w:p w:rsidR="00703F26" w:rsidRPr="00B322C9" w:rsidRDefault="00A50A41" w:rsidP="00703F26">
            <w:pPr>
              <w:rPr>
                <w:rFonts w:ascii="Times New Roman" w:hAnsi="Times New Roman"/>
              </w:rPr>
            </w:pPr>
            <w:hyperlink r:id="rId17" w:history="1">
              <w:r w:rsidR="00703F26" w:rsidRPr="00B322C9">
                <w:rPr>
                  <w:rStyle w:val="a4"/>
                  <w:rFonts w:ascii="Times New Roman" w:hAnsi="Times New Roman"/>
                  <w:color w:val="auto"/>
                </w:rPr>
                <w:t>http://artemokrug.ru/administratsiya/normativno-pravovye-akty/postanovleniya-2019.php?ELEMENT_ID=14549</w:t>
              </w:r>
            </w:hyperlink>
            <w:r w:rsidR="00703F26" w:rsidRPr="00B322C9">
              <w:rPr>
                <w:rFonts w:ascii="Times New Roman" w:hAnsi="Times New Roman"/>
              </w:rPr>
              <w:t xml:space="preserve"> </w:t>
            </w:r>
          </w:p>
          <w:p w:rsidR="00703F26" w:rsidRPr="00B322C9" w:rsidRDefault="00703F26" w:rsidP="00703F26">
            <w:pPr>
              <w:rPr>
                <w:rFonts w:ascii="Times New Roman" w:hAnsi="Times New Roman"/>
              </w:rPr>
            </w:pPr>
          </w:p>
          <w:p w:rsidR="00A64835" w:rsidRPr="00B322C9" w:rsidRDefault="00A50A41" w:rsidP="00703F26">
            <w:hyperlink r:id="rId18" w:history="1">
              <w:r w:rsidR="00703F26" w:rsidRPr="00B322C9">
                <w:rPr>
                  <w:rStyle w:val="a4"/>
                  <w:rFonts w:ascii="Times New Roman" w:hAnsi="Times New Roman"/>
                  <w:color w:val="auto"/>
                </w:rPr>
                <w:t>http://artemokrug.ru/administratsiya/normativno-pravovye-akty/postanovleniya/postanovleniya-2021-god/?ELEMENT_ID=25617</w:t>
              </w:r>
            </w:hyperlink>
          </w:p>
          <w:p w:rsidR="00CA5751" w:rsidRPr="00B322C9" w:rsidRDefault="00CA5751" w:rsidP="00703F26"/>
          <w:p w:rsidR="00CA5751" w:rsidRPr="00B322C9" w:rsidRDefault="00CA5751" w:rsidP="00703F26">
            <w:pPr>
              <w:rPr>
                <w:rFonts w:ascii="Times New Roman" w:hAnsi="Times New Roman" w:cs="Times New Roman"/>
              </w:rPr>
            </w:pPr>
            <w:r w:rsidRPr="00B322C9">
              <w:rPr>
                <w:rFonts w:ascii="Times New Roman" w:hAnsi="Times New Roman" w:cs="Times New Roman"/>
              </w:rPr>
              <w:t>http://artemokrug.ru/administratsiya/normativno-pravovye-akty/postanovleniya/postanovleniya-2022-god/?ELEMENT_ID=33070</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жилищного строительства</w:t>
            </w:r>
          </w:p>
          <w:p w:rsidR="00A64835" w:rsidRPr="00B322C9" w:rsidRDefault="00A64835" w:rsidP="00DE19EF">
            <w:pPr>
              <w:jc w:val="center"/>
              <w:rPr>
                <w:rFonts w:ascii="Times New Roman" w:hAnsi="Times New Roman" w:cs="Times New Roman"/>
              </w:rPr>
            </w:pPr>
          </w:p>
          <w:p w:rsidR="00A64835" w:rsidRPr="00B322C9" w:rsidRDefault="00A64835" w:rsidP="002039E1">
            <w:pPr>
              <w:ind w:firstLine="45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450350" w:rsidRPr="00B322C9" w:rsidRDefault="00A64835" w:rsidP="002039E1">
            <w:pPr>
              <w:ind w:firstLine="459"/>
              <w:jc w:val="both"/>
              <w:rPr>
                <w:rFonts w:ascii="Times New Roman" w:hAnsi="Times New Roman"/>
              </w:rPr>
            </w:pPr>
            <w:r w:rsidRPr="00B322C9">
              <w:rPr>
                <w:rFonts w:ascii="Times New Roman" w:hAnsi="Times New Roman"/>
              </w:rPr>
              <w:t xml:space="preserve">За 2022 год выдано </w:t>
            </w:r>
            <w:r w:rsidR="001077DE" w:rsidRPr="00B322C9">
              <w:rPr>
                <w:rFonts w:ascii="Times New Roman" w:hAnsi="Times New Roman"/>
              </w:rPr>
              <w:t>3</w:t>
            </w:r>
            <w:r w:rsidRPr="00B322C9">
              <w:rPr>
                <w:rFonts w:ascii="Times New Roman" w:hAnsi="Times New Roman"/>
              </w:rPr>
              <w:t xml:space="preserve"> разрешени</w:t>
            </w:r>
            <w:r w:rsidR="001077DE" w:rsidRPr="00B322C9">
              <w:rPr>
                <w:rFonts w:ascii="Times New Roman" w:hAnsi="Times New Roman"/>
              </w:rPr>
              <w:t>я</w:t>
            </w:r>
            <w:r w:rsidRPr="00B322C9">
              <w:rPr>
                <w:rFonts w:ascii="Times New Roman" w:hAnsi="Times New Roman"/>
              </w:rPr>
              <w:t xml:space="preserve"> на строительство</w:t>
            </w:r>
            <w:r w:rsidR="00450350" w:rsidRPr="00B322C9">
              <w:rPr>
                <w:rFonts w:ascii="Times New Roman" w:hAnsi="Times New Roman"/>
              </w:rPr>
              <w:t>:</w:t>
            </w:r>
          </w:p>
          <w:p w:rsidR="00450350" w:rsidRPr="00B322C9" w:rsidRDefault="00450350" w:rsidP="002039E1">
            <w:pPr>
              <w:ind w:firstLine="459"/>
              <w:jc w:val="both"/>
              <w:rPr>
                <w:rFonts w:ascii="Times New Roman" w:hAnsi="Times New Roman"/>
              </w:rPr>
            </w:pPr>
            <w:r w:rsidRPr="00B322C9">
              <w:rPr>
                <w:rFonts w:ascii="Times New Roman" w:hAnsi="Times New Roman"/>
              </w:rPr>
              <w:t>- ч</w:t>
            </w:r>
            <w:r w:rsidR="00A64835" w:rsidRPr="00B322C9">
              <w:rPr>
                <w:rFonts w:ascii="Times New Roman" w:hAnsi="Times New Roman"/>
              </w:rPr>
              <w:t>етырехэтажного многоквартирного жилого дома в районе ул. Портовая общей жилой площадью 1749,9 кв. м., с количеством квартир – 65</w:t>
            </w:r>
            <w:r w:rsidRPr="00B322C9">
              <w:rPr>
                <w:rFonts w:ascii="Times New Roman" w:hAnsi="Times New Roman"/>
              </w:rPr>
              <w:t>;</w:t>
            </w:r>
          </w:p>
          <w:p w:rsidR="00450350" w:rsidRPr="00B322C9" w:rsidRDefault="00450350" w:rsidP="002039E1">
            <w:pPr>
              <w:ind w:firstLine="459"/>
              <w:jc w:val="both"/>
              <w:rPr>
                <w:rFonts w:ascii="Times New Roman" w:hAnsi="Times New Roman"/>
              </w:rPr>
            </w:pPr>
            <w:r w:rsidRPr="00B322C9">
              <w:rPr>
                <w:rFonts w:ascii="Times New Roman" w:hAnsi="Times New Roman"/>
              </w:rPr>
              <w:t xml:space="preserve">- </w:t>
            </w:r>
            <w:r w:rsidR="001077DE" w:rsidRPr="00B322C9">
              <w:rPr>
                <w:rFonts w:ascii="Times New Roman" w:hAnsi="Times New Roman"/>
              </w:rPr>
              <w:t xml:space="preserve">пятиэтажного </w:t>
            </w:r>
            <w:r w:rsidRPr="00B322C9">
              <w:rPr>
                <w:rFonts w:ascii="Times New Roman" w:hAnsi="Times New Roman"/>
              </w:rPr>
              <w:t xml:space="preserve">многоквартирного дома в районе ул. Центральные </w:t>
            </w:r>
            <w:proofErr w:type="spellStart"/>
            <w:r w:rsidRPr="00B322C9">
              <w:rPr>
                <w:rFonts w:ascii="Times New Roman" w:hAnsi="Times New Roman"/>
              </w:rPr>
              <w:t>Кневичи</w:t>
            </w:r>
            <w:proofErr w:type="spellEnd"/>
            <w:r w:rsidRPr="00B322C9">
              <w:rPr>
                <w:rFonts w:ascii="Times New Roman" w:hAnsi="Times New Roman"/>
              </w:rPr>
              <w:t xml:space="preserve"> (с. </w:t>
            </w:r>
            <w:proofErr w:type="spellStart"/>
            <w:r w:rsidRPr="00B322C9">
              <w:rPr>
                <w:rFonts w:ascii="Times New Roman" w:hAnsi="Times New Roman"/>
              </w:rPr>
              <w:t>Кневичи</w:t>
            </w:r>
            <w:proofErr w:type="spellEnd"/>
            <w:r w:rsidRPr="00B322C9">
              <w:rPr>
                <w:rFonts w:ascii="Times New Roman" w:hAnsi="Times New Roman"/>
              </w:rPr>
              <w:t xml:space="preserve">) общей жилой площадью 5117,9 </w:t>
            </w:r>
            <w:r w:rsidR="001077DE" w:rsidRPr="00B322C9">
              <w:rPr>
                <w:rFonts w:ascii="Times New Roman" w:hAnsi="Times New Roman"/>
              </w:rPr>
              <w:t>кв. м, количество квартир – 123;</w:t>
            </w:r>
          </w:p>
          <w:p w:rsidR="001077DE" w:rsidRPr="00B322C9" w:rsidRDefault="001077DE" w:rsidP="002039E1">
            <w:pPr>
              <w:ind w:firstLine="459"/>
              <w:jc w:val="both"/>
              <w:rPr>
                <w:rFonts w:ascii="Times New Roman" w:hAnsi="Times New Roman"/>
              </w:rPr>
            </w:pPr>
            <w:r w:rsidRPr="00B322C9">
              <w:rPr>
                <w:rFonts w:ascii="Times New Roman" w:hAnsi="Times New Roman"/>
              </w:rPr>
              <w:t>- жилой комплекс, состоящий из 3 малоэтажных жилых домов, расположенный в районе ул. Портовая, д. 15; общая площадь – 9680,5 кв. м, количество квартир – 216.</w:t>
            </w:r>
          </w:p>
          <w:p w:rsidR="00C525F1" w:rsidRPr="00B322C9" w:rsidRDefault="00C525F1" w:rsidP="002039E1">
            <w:pPr>
              <w:ind w:firstLine="459"/>
              <w:jc w:val="both"/>
              <w:rPr>
                <w:rFonts w:ascii="Times New Roman" w:hAnsi="Times New Roman"/>
              </w:rPr>
            </w:pPr>
            <w:r w:rsidRPr="00B322C9">
              <w:rPr>
                <w:rFonts w:ascii="Times New Roman" w:hAnsi="Times New Roman"/>
              </w:rPr>
              <w:t>В 2022 году выданы разрешения на ввод в эксплуатацию:</w:t>
            </w:r>
          </w:p>
          <w:p w:rsidR="001077DE" w:rsidRPr="00B322C9" w:rsidRDefault="00C525F1" w:rsidP="002039E1">
            <w:pPr>
              <w:ind w:firstLine="459"/>
              <w:jc w:val="both"/>
              <w:rPr>
                <w:rFonts w:ascii="Times New Roman" w:hAnsi="Times New Roman"/>
              </w:rPr>
            </w:pPr>
            <w:r w:rsidRPr="00B322C9">
              <w:rPr>
                <w:rFonts w:ascii="Times New Roman" w:hAnsi="Times New Roman"/>
              </w:rPr>
              <w:t xml:space="preserve">- </w:t>
            </w:r>
            <w:r w:rsidR="001077DE" w:rsidRPr="00B322C9">
              <w:rPr>
                <w:rFonts w:ascii="Times New Roman" w:hAnsi="Times New Roman"/>
              </w:rPr>
              <w:t>9-этажн</w:t>
            </w:r>
            <w:r w:rsidRPr="00B322C9">
              <w:rPr>
                <w:rFonts w:ascii="Times New Roman" w:hAnsi="Times New Roman"/>
              </w:rPr>
              <w:t>ый</w:t>
            </w:r>
            <w:r w:rsidR="001077DE" w:rsidRPr="00B322C9">
              <w:rPr>
                <w:rFonts w:ascii="Times New Roman" w:hAnsi="Times New Roman"/>
              </w:rPr>
              <w:t xml:space="preserve"> жило</w:t>
            </w:r>
            <w:r w:rsidRPr="00B322C9">
              <w:rPr>
                <w:rFonts w:ascii="Times New Roman" w:hAnsi="Times New Roman"/>
              </w:rPr>
              <w:t>й</w:t>
            </w:r>
            <w:r w:rsidR="001077DE" w:rsidRPr="00B322C9">
              <w:rPr>
                <w:rFonts w:ascii="Times New Roman" w:hAnsi="Times New Roman"/>
              </w:rPr>
              <w:t xml:space="preserve"> дом 5-го типа, расположенного в границах улиц Лазо, Горького, Куйбышева, общей площадью – 6325,2 кв. м, количество</w:t>
            </w:r>
            <w:r w:rsidRPr="00B322C9">
              <w:rPr>
                <w:rFonts w:ascii="Times New Roman" w:hAnsi="Times New Roman"/>
              </w:rPr>
              <w:t xml:space="preserve"> квартир – 144;</w:t>
            </w:r>
          </w:p>
          <w:p w:rsidR="00C525F1" w:rsidRPr="00B322C9" w:rsidRDefault="00C525F1" w:rsidP="002039E1">
            <w:pPr>
              <w:ind w:firstLine="459"/>
              <w:jc w:val="both"/>
              <w:rPr>
                <w:rFonts w:ascii="Times New Roman" w:hAnsi="Times New Roman"/>
              </w:rPr>
            </w:pPr>
            <w:r w:rsidRPr="00B322C9">
              <w:rPr>
                <w:rFonts w:ascii="Times New Roman" w:hAnsi="Times New Roman"/>
              </w:rPr>
              <w:t>- 9-этажный жилой дом 3-го типа, расположенный по ул. Куйбышева, 10а, общей площадью 9261,8 кв. м, количество квартир – 141;</w:t>
            </w:r>
          </w:p>
          <w:p w:rsidR="00C525F1" w:rsidRPr="00B322C9" w:rsidRDefault="00C525F1" w:rsidP="002039E1">
            <w:pPr>
              <w:ind w:firstLine="459"/>
              <w:jc w:val="both"/>
              <w:rPr>
                <w:rFonts w:ascii="Times New Roman" w:hAnsi="Times New Roman"/>
              </w:rPr>
            </w:pPr>
            <w:r w:rsidRPr="00B322C9">
              <w:rPr>
                <w:rFonts w:ascii="Times New Roman" w:hAnsi="Times New Roman"/>
              </w:rPr>
              <w:t>- 4-этажный жилой дом, расположенный по ул. Вокзальная, 35/4, общей площадью 4030 кв. м, количество квартир – 32;</w:t>
            </w:r>
          </w:p>
          <w:p w:rsidR="00C525F1" w:rsidRPr="00B322C9" w:rsidRDefault="00C525F1" w:rsidP="002039E1">
            <w:pPr>
              <w:ind w:firstLine="459"/>
              <w:jc w:val="both"/>
              <w:rPr>
                <w:rFonts w:ascii="Times New Roman" w:hAnsi="Times New Roman"/>
              </w:rPr>
            </w:pPr>
            <w:r w:rsidRPr="00B322C9">
              <w:rPr>
                <w:rFonts w:ascii="Times New Roman" w:hAnsi="Times New Roman"/>
              </w:rPr>
              <w:t xml:space="preserve">- 4-этажный жилой дом, расположенный по ул. Вокзальная, 49а, общей площадью 4030 кв. м, количество квартир </w:t>
            </w:r>
            <w:r w:rsidR="00593EB0" w:rsidRPr="00B322C9">
              <w:rPr>
                <w:rFonts w:ascii="Times New Roman" w:hAnsi="Times New Roman"/>
              </w:rPr>
              <w:t>–</w:t>
            </w:r>
            <w:r w:rsidRPr="00B322C9">
              <w:rPr>
                <w:rFonts w:ascii="Times New Roman" w:hAnsi="Times New Roman"/>
              </w:rPr>
              <w:t xml:space="preserve"> </w:t>
            </w:r>
            <w:r w:rsidR="00593EB0" w:rsidRPr="00B322C9">
              <w:rPr>
                <w:rFonts w:ascii="Times New Roman" w:hAnsi="Times New Roman"/>
              </w:rPr>
              <w:t>32;</w:t>
            </w:r>
          </w:p>
          <w:p w:rsidR="00593EB0" w:rsidRPr="00B322C9" w:rsidRDefault="00593EB0" w:rsidP="002039E1">
            <w:pPr>
              <w:ind w:firstLine="459"/>
              <w:jc w:val="both"/>
              <w:rPr>
                <w:rFonts w:ascii="Times New Roman" w:hAnsi="Times New Roman"/>
              </w:rPr>
            </w:pPr>
            <w:r w:rsidRPr="00B322C9">
              <w:rPr>
                <w:rFonts w:ascii="Times New Roman" w:hAnsi="Times New Roman"/>
              </w:rPr>
              <w:t>- 4-этажный жилой дом, расположенный по ул. Вокзальная, 49/3, общей площадью 5373,2 кв. м, количество квартир – 48.</w:t>
            </w:r>
          </w:p>
          <w:p w:rsidR="00A64835" w:rsidRPr="00B322C9" w:rsidRDefault="00593EB0" w:rsidP="002039E1">
            <w:pPr>
              <w:ind w:firstLine="459"/>
              <w:jc w:val="both"/>
              <w:rPr>
                <w:rFonts w:ascii="Times New Roman" w:hAnsi="Times New Roman" w:cs="Times New Roman"/>
              </w:rPr>
            </w:pPr>
            <w:r w:rsidRPr="00B322C9">
              <w:rPr>
                <w:rFonts w:ascii="Times New Roman" w:hAnsi="Times New Roman"/>
              </w:rPr>
              <w:t>В</w:t>
            </w:r>
            <w:r w:rsidR="00A64835" w:rsidRPr="00B322C9">
              <w:rPr>
                <w:rFonts w:ascii="Times New Roman" w:hAnsi="Times New Roman"/>
              </w:rPr>
              <w:t xml:space="preserve"> 2022 году площадь введенных многоквартирных жилых домов состав</w:t>
            </w:r>
            <w:r w:rsidRPr="00B322C9">
              <w:rPr>
                <w:rFonts w:ascii="Times New Roman" w:hAnsi="Times New Roman"/>
              </w:rPr>
              <w:t>ила</w:t>
            </w:r>
            <w:r w:rsidR="00A64835" w:rsidRPr="00B322C9">
              <w:rPr>
                <w:rFonts w:ascii="Times New Roman" w:hAnsi="Times New Roman"/>
              </w:rPr>
              <w:t xml:space="preserve"> </w:t>
            </w:r>
            <w:r w:rsidR="00887D46" w:rsidRPr="00B322C9">
              <w:rPr>
                <w:rFonts w:ascii="Times New Roman" w:hAnsi="Times New Roman"/>
              </w:rPr>
              <w:t>2</w:t>
            </w:r>
            <w:r w:rsidRPr="00B322C9">
              <w:rPr>
                <w:rFonts w:ascii="Times New Roman" w:hAnsi="Times New Roman"/>
              </w:rPr>
              <w:t>9020,2</w:t>
            </w:r>
            <w:r w:rsidR="00A64835" w:rsidRPr="00B322C9">
              <w:rPr>
                <w:rFonts w:ascii="Times New Roman" w:hAnsi="Times New Roman"/>
              </w:rPr>
              <w:t xml:space="preserve"> кв. м.</w:t>
            </w:r>
            <w:r w:rsidR="00887D46" w:rsidRPr="00B322C9">
              <w:rPr>
                <w:rFonts w:ascii="Times New Roman" w:hAnsi="Times New Roman"/>
              </w:rPr>
              <w:t xml:space="preserve"> Снижение показателя </w:t>
            </w:r>
            <w:r w:rsidRPr="00B322C9">
              <w:rPr>
                <w:rFonts w:ascii="Times New Roman" w:hAnsi="Times New Roman"/>
              </w:rPr>
              <w:t xml:space="preserve">по сравнению с предыдущим периодом </w:t>
            </w:r>
            <w:r w:rsidR="00887D46" w:rsidRPr="00B322C9">
              <w:rPr>
                <w:rFonts w:ascii="Times New Roman" w:hAnsi="Times New Roman"/>
              </w:rPr>
              <w:t>связано с затруднением поставок иностранных материалов, используемых при строительстве.</w:t>
            </w: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b/>
              </w:rPr>
            </w:pPr>
            <w:r w:rsidRPr="00B322C9">
              <w:rPr>
                <w:rFonts w:ascii="Times New Roman" w:hAnsi="Times New Roman" w:cs="Times New Roman"/>
              </w:rPr>
              <w:t>Решение жилищной проблемы является одним из главных направлений социально-экономического развития Артемовского городского округа. Процессу развития жилищного строительства для указанной категории граждан препятствует главная проблема - отсутствие инженерной инфраструктуры (электроснабжение, водоснабжение, водоотведение), подъездные автомобильные дороги, проезды к земельным участкам, предоставляемым под жилую застройку.</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w:t>
            </w:r>
            <w:r w:rsidRPr="00B322C9">
              <w:rPr>
                <w:rFonts w:ascii="Times New Roman" w:hAnsi="Times New Roman" w:cs="Times New Roman"/>
              </w:rPr>
              <w:lastRenderedPageBreak/>
              <w:t>ной формы собственности в сфере жилищного строительства</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 xml:space="preserve">архитектуры и градостроительства </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lastRenderedPageBreak/>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11.1</w:t>
            </w:r>
          </w:p>
        </w:tc>
        <w:tc>
          <w:tcPr>
            <w:tcW w:w="2690" w:type="dxa"/>
          </w:tcPr>
          <w:p w:rsidR="00A64835" w:rsidRPr="00B322C9" w:rsidRDefault="00A64835" w:rsidP="00DE19EF">
            <w:pPr>
              <w:rPr>
                <w:rFonts w:ascii="Times New Roman" w:hAnsi="Times New Roman" w:cs="Times New Roman"/>
              </w:rPr>
            </w:pPr>
            <w:r w:rsidRPr="00B322C9">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формирования земельных участков,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в том числе выполненных на картографической основе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муниципальной собственности</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A64835" w:rsidP="00C70A23">
            <w:pPr>
              <w:rPr>
                <w:rFonts w:ascii="Times New Roman" w:hAnsi="Times New Roman"/>
              </w:rPr>
            </w:pPr>
            <w:r w:rsidRPr="00B322C9">
              <w:rPr>
                <w:rFonts w:ascii="Times New Roman" w:eastAsia="Times New Roman" w:hAnsi="Times New Roman"/>
                <w:lang w:eastAsia="ru-RU"/>
              </w:rPr>
              <w:t xml:space="preserve">На официальном сайте Артемовского городского округа http://artemokrug.ru </w:t>
            </w:r>
            <w:r w:rsidRPr="00B322C9">
              <w:rPr>
                <w:rFonts w:ascii="Times New Roman" w:hAnsi="Times New Roman"/>
              </w:rPr>
              <w:t xml:space="preserve">в разделе «Полезная информация» вкладка «Торги» размещается администрацией Артемовского городского округа в лице управления муниципальной собственности администрации Артемовского городского округа, актуальная информация о предоставлении прав на земельные участки в целях жилищного строительства: </w:t>
            </w:r>
            <w:hyperlink r:id="rId19" w:history="1">
              <w:r w:rsidR="00747FA1" w:rsidRPr="00B322C9">
                <w:rPr>
                  <w:rStyle w:val="a4"/>
                  <w:rFonts w:ascii="Times New Roman" w:hAnsi="Times New Roman"/>
                  <w:color w:val="auto"/>
                </w:rPr>
                <w:t>http://artemokrug.ru/poleznaya-informatsiya/torgi.php</w:t>
              </w:r>
            </w:hyperlink>
          </w:p>
          <w:p w:rsidR="00747FA1" w:rsidRPr="00B322C9" w:rsidRDefault="00747FA1" w:rsidP="00F4794A">
            <w:pPr>
              <w:jc w:val="both"/>
              <w:rPr>
                <w:rFonts w:ascii="Times New Roman" w:hAnsi="Times New Roman" w:cs="Times New Roman"/>
              </w:rPr>
            </w:pPr>
            <w:r w:rsidRPr="00B322C9">
              <w:rPr>
                <w:rFonts w:ascii="Times New Roman" w:hAnsi="Times New Roman"/>
              </w:rPr>
              <w:t>А также информация о проведении аукционов на предоставление прав на земельные участки в целях жилищного строительства</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11.2</w:t>
            </w:r>
          </w:p>
        </w:tc>
        <w:tc>
          <w:tcPr>
            <w:tcW w:w="2690" w:type="dxa"/>
          </w:tcPr>
          <w:p w:rsidR="00A64835" w:rsidRPr="00B322C9" w:rsidRDefault="00A64835" w:rsidP="00DE19EF">
            <w:pPr>
              <w:rPr>
                <w:rFonts w:ascii="Times New Roman" w:hAnsi="Times New Roman" w:cs="Times New Roman"/>
              </w:rPr>
            </w:pPr>
            <w:r w:rsidRPr="00B322C9">
              <w:rPr>
                <w:rFonts w:ascii="Times New Roman" w:eastAsia="Calibri" w:hAnsi="Times New Roman" w:cs="Times New Roman"/>
              </w:rPr>
              <w:t>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участков под строительство</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муниципальной собственности</w:t>
            </w: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жизнеобеспечения</w:t>
            </w:r>
          </w:p>
          <w:p w:rsidR="00A64835" w:rsidRPr="00B322C9" w:rsidRDefault="00A64835" w:rsidP="00DE19EF">
            <w:pPr>
              <w:rPr>
                <w:rFonts w:ascii="Times New Roman" w:hAnsi="Times New Roman" w:cs="Times New Roman"/>
              </w:rPr>
            </w:pPr>
          </w:p>
        </w:tc>
        <w:tc>
          <w:tcPr>
            <w:tcW w:w="4391" w:type="dxa"/>
          </w:tcPr>
          <w:p w:rsidR="00A64835" w:rsidRPr="00B322C9" w:rsidRDefault="00747FA1" w:rsidP="004D146E">
            <w:pPr>
              <w:rPr>
                <w:rFonts w:ascii="Times New Roman" w:hAnsi="Times New Roman" w:cs="Times New Roman"/>
              </w:rPr>
            </w:pPr>
            <w:r w:rsidRPr="00B322C9">
              <w:rPr>
                <w:rFonts w:ascii="Times New Roman" w:hAnsi="Times New Roman" w:cs="Times New Roman"/>
              </w:rPr>
              <w:t>В извещениях о проведении аукциона на право заключения договора аренды земельного участка для индивидуального жилищного строительства указываются сведения о технических условиях подключения объекта к сетям инженерно-технического обеспечения.</w:t>
            </w:r>
          </w:p>
          <w:p w:rsidR="00747FA1" w:rsidRPr="00B322C9" w:rsidRDefault="00747FA1" w:rsidP="00747FA1">
            <w:pPr>
              <w:rPr>
                <w:rFonts w:ascii="Times New Roman" w:hAnsi="Times New Roman"/>
                <w:shd w:val="clear" w:color="auto" w:fill="FFFFFF"/>
              </w:rPr>
            </w:pPr>
            <w:r w:rsidRPr="00B322C9">
              <w:rPr>
                <w:rFonts w:ascii="Times New Roman" w:hAnsi="Times New Roman"/>
                <w:shd w:val="clear" w:color="auto" w:fill="FFFFFF"/>
              </w:rPr>
              <w:t xml:space="preserve">Ознакомиться с информацией о реализации права аренды земельных участков под строительство с включением информации о наличии инженерной инфраструктуры к реализуемым земельным участкам можно в </w:t>
            </w:r>
          </w:p>
          <w:p w:rsidR="00747FA1" w:rsidRPr="00B322C9" w:rsidRDefault="00747FA1" w:rsidP="00747FA1">
            <w:pPr>
              <w:rPr>
                <w:rFonts w:ascii="Times New Roman" w:hAnsi="Times New Roman" w:cs="Times New Roman"/>
              </w:rPr>
            </w:pPr>
            <w:r w:rsidRPr="00B322C9">
              <w:rPr>
                <w:rFonts w:ascii="Times New Roman" w:hAnsi="Times New Roman"/>
                <w:shd w:val="clear" w:color="auto" w:fill="FFFFFF"/>
              </w:rPr>
              <w:t xml:space="preserve">управлении муниципальной собственности администрации Артемовского городского округа, по адресу: г. Артем, ул. Кирова, </w:t>
            </w:r>
            <w:r w:rsidRPr="00B322C9">
              <w:rPr>
                <w:rFonts w:ascii="Times New Roman" w:hAnsi="Times New Roman"/>
                <w:shd w:val="clear" w:color="auto" w:fill="FFFFFF"/>
              </w:rPr>
              <w:lastRenderedPageBreak/>
              <w:t xml:space="preserve">48/1, </w:t>
            </w:r>
            <w:proofErr w:type="spellStart"/>
            <w:r w:rsidRPr="00B322C9">
              <w:rPr>
                <w:rFonts w:ascii="Times New Roman" w:hAnsi="Times New Roman"/>
                <w:shd w:val="clear" w:color="auto" w:fill="FFFFFF"/>
              </w:rPr>
              <w:t>каб</w:t>
            </w:r>
            <w:proofErr w:type="spellEnd"/>
            <w:r w:rsidRPr="00B322C9">
              <w:rPr>
                <w:rFonts w:ascii="Times New Roman" w:hAnsi="Times New Roman"/>
                <w:shd w:val="clear" w:color="auto" w:fill="FFFFFF"/>
              </w:rPr>
              <w:t>. 121 (в рабочие дни с 9.00 до 13.00) либо по тел.: (42337) 3-81-69</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11.3</w:t>
            </w:r>
          </w:p>
        </w:tc>
        <w:tc>
          <w:tcPr>
            <w:tcW w:w="2690" w:type="dxa"/>
          </w:tcPr>
          <w:p w:rsidR="00A64835" w:rsidRPr="00B322C9" w:rsidRDefault="00A64835" w:rsidP="00DE19EF">
            <w:pPr>
              <w:rPr>
                <w:rFonts w:ascii="Times New Roman" w:hAnsi="Times New Roman" w:cs="Times New Roman"/>
                <w:i/>
              </w:rPr>
            </w:pPr>
            <w:r w:rsidRPr="00B322C9">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по созданию объектов инфраструктуры, в том числе выполненных на картографической основе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архитектуры и градостроительства</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жизнеобеспечения</w:t>
            </w:r>
          </w:p>
        </w:tc>
        <w:tc>
          <w:tcPr>
            <w:tcW w:w="4391" w:type="dxa"/>
          </w:tcPr>
          <w:p w:rsidR="00A64835" w:rsidRPr="00B322C9" w:rsidRDefault="00A64835" w:rsidP="00F4794A">
            <w:pPr>
              <w:jc w:val="both"/>
              <w:rPr>
                <w:rFonts w:ascii="Times New Roman" w:hAnsi="Times New Roman" w:cs="Times New Roman"/>
              </w:rPr>
            </w:pPr>
            <w:r w:rsidRPr="00B322C9">
              <w:rPr>
                <w:rFonts w:ascii="Times New Roman" w:hAnsi="Times New Roman" w:cs="Times New Roman"/>
              </w:rPr>
              <w:t>На официальном сайте Артемовского городского округа  http://artemokrug.ru  в разделе «</w:t>
            </w:r>
            <w:hyperlink r:id="rId20" w:tooltip="Отделы и управления администрации АГО" w:history="1">
              <w:r w:rsidRPr="00B322C9">
                <w:rPr>
                  <w:rFonts w:ascii="Times New Roman" w:hAnsi="Times New Roman" w:cs="Times New Roman"/>
                </w:rPr>
                <w:t>Город</w:t>
              </w:r>
            </w:hyperlink>
            <w:r w:rsidRPr="00B322C9">
              <w:rPr>
                <w:rFonts w:ascii="Times New Roman" w:hAnsi="Times New Roman" w:cs="Times New Roman"/>
              </w:rPr>
              <w:t>» - «</w:t>
            </w:r>
            <w:hyperlink r:id="rId21" w:tooltip="Управление архитектуры и градостроительства администрации Артемовского городского округа" w:history="1">
              <w:r w:rsidRPr="00B322C9">
                <w:rPr>
                  <w:rFonts w:ascii="Times New Roman" w:hAnsi="Times New Roman" w:cs="Times New Roman"/>
                </w:rPr>
                <w:t>Градостроительная</w:t>
              </w:r>
            </w:hyperlink>
            <w:r w:rsidRPr="00B322C9">
              <w:rPr>
                <w:rFonts w:ascii="Times New Roman" w:hAnsi="Times New Roman" w:cs="Times New Roman"/>
              </w:rPr>
              <w:t xml:space="preserve"> деятельность» вкладка «Документация по планировке территории» по объектам инфраструктуры размещаются утвержденные проекты планировки территории, а так же информация о проведении публичных слушаний по проектам планировки территории. http://www.artemokrug.ru/city/dokumentatsiya-po-planirovke-territorii/</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11.4</w:t>
            </w:r>
          </w:p>
        </w:tc>
        <w:tc>
          <w:tcPr>
            <w:tcW w:w="2690" w:type="dxa"/>
          </w:tcPr>
          <w:p w:rsidR="00A64835" w:rsidRPr="00B322C9" w:rsidRDefault="00A64835" w:rsidP="00DE19EF">
            <w:pPr>
              <w:rPr>
                <w:rFonts w:ascii="Times New Roman" w:hAnsi="Times New Roman" w:cs="Times New Roman"/>
              </w:rPr>
            </w:pPr>
            <w:r w:rsidRPr="00B322C9">
              <w:rPr>
                <w:rFonts w:ascii="Times New Roman" w:eastAsia="Calibri" w:hAnsi="Times New Roman" w:cs="Times New Roman"/>
              </w:rPr>
              <w:t>Обеспечение проведения аукционов на право заключения договора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муниципальной собственности</w:t>
            </w:r>
          </w:p>
        </w:tc>
        <w:tc>
          <w:tcPr>
            <w:tcW w:w="4391" w:type="dxa"/>
          </w:tcPr>
          <w:p w:rsidR="00A64835" w:rsidRPr="00B322C9" w:rsidRDefault="00747FA1" w:rsidP="00662CF6">
            <w:pPr>
              <w:rPr>
                <w:rFonts w:ascii="Times New Roman" w:hAnsi="Times New Roman" w:cs="Times New Roman"/>
              </w:rPr>
            </w:pPr>
            <w:r w:rsidRPr="00B322C9">
              <w:rPr>
                <w:rFonts w:ascii="Times New Roman" w:hAnsi="Times New Roman" w:cs="Times New Roman"/>
              </w:rPr>
              <w:t xml:space="preserve">Для вовлечения </w:t>
            </w:r>
            <w:r w:rsidR="0049390B" w:rsidRPr="00B322C9">
              <w:rPr>
                <w:rFonts w:ascii="Times New Roman" w:hAnsi="Times New Roman" w:cs="Times New Roman"/>
              </w:rPr>
              <w:t>в хозяйственный оборот земельных участков</w:t>
            </w:r>
            <w:r w:rsidR="00C70A23" w:rsidRPr="00B322C9">
              <w:rPr>
                <w:rFonts w:ascii="Times New Roman" w:hAnsi="Times New Roman" w:cs="Times New Roman"/>
              </w:rPr>
              <w:t xml:space="preserve">, </w:t>
            </w:r>
            <w:r w:rsidR="00B4327F" w:rsidRPr="00B322C9">
              <w:rPr>
                <w:rFonts w:ascii="Times New Roman" w:hAnsi="Times New Roman" w:cs="Times New Roman"/>
              </w:rPr>
              <w:t xml:space="preserve">расположенных на территории Артемовского городского округа, в целях развития застроенных территорий </w:t>
            </w:r>
            <w:r w:rsidR="00ED0F16" w:rsidRPr="00B322C9">
              <w:rPr>
                <w:rFonts w:ascii="Times New Roman" w:hAnsi="Times New Roman" w:cs="Times New Roman"/>
              </w:rPr>
              <w:t xml:space="preserve">и освоения территорий </w:t>
            </w:r>
            <w:r w:rsidR="00B4327F" w:rsidRPr="00B322C9">
              <w:rPr>
                <w:rFonts w:ascii="Times New Roman" w:hAnsi="Times New Roman" w:cs="Times New Roman"/>
              </w:rPr>
              <w:t xml:space="preserve">проводится работа по предоставлению </w:t>
            </w:r>
            <w:r w:rsidR="00ED0F16" w:rsidRPr="00B322C9">
              <w:rPr>
                <w:rFonts w:ascii="Times New Roman" w:hAnsi="Times New Roman" w:cs="Times New Roman"/>
              </w:rPr>
              <w:t xml:space="preserve">земельных участков в целях жилищного строительства физическим и юридическим лицам. </w:t>
            </w:r>
            <w:r w:rsidR="00662CF6" w:rsidRPr="00B322C9">
              <w:rPr>
                <w:rFonts w:ascii="Times New Roman" w:hAnsi="Times New Roman" w:cs="Times New Roman"/>
              </w:rPr>
              <w:t>В</w:t>
            </w:r>
            <w:r w:rsidR="002A5C72" w:rsidRPr="00B322C9">
              <w:rPr>
                <w:rFonts w:ascii="Times New Roman" w:hAnsi="Times New Roman" w:cs="Times New Roman"/>
              </w:rPr>
              <w:t xml:space="preserve"> </w:t>
            </w:r>
            <w:r w:rsidR="00ED0F16" w:rsidRPr="00B322C9">
              <w:rPr>
                <w:rFonts w:ascii="Times New Roman" w:hAnsi="Times New Roman" w:cs="Times New Roman"/>
              </w:rPr>
              <w:t>2022 год</w:t>
            </w:r>
            <w:r w:rsidR="00662CF6" w:rsidRPr="00B322C9">
              <w:rPr>
                <w:rFonts w:ascii="Times New Roman" w:hAnsi="Times New Roman" w:cs="Times New Roman"/>
              </w:rPr>
              <w:t>у проведен</w:t>
            </w:r>
            <w:r w:rsidR="00ED0F16" w:rsidRPr="00B322C9">
              <w:rPr>
                <w:rFonts w:ascii="Times New Roman" w:hAnsi="Times New Roman" w:cs="Times New Roman"/>
              </w:rPr>
              <w:t xml:space="preserve"> </w:t>
            </w:r>
            <w:r w:rsidR="00662CF6" w:rsidRPr="00B322C9">
              <w:rPr>
                <w:rFonts w:ascii="Times New Roman" w:hAnsi="Times New Roman" w:cs="Times New Roman"/>
              </w:rPr>
              <w:t>91</w:t>
            </w:r>
            <w:r w:rsidR="00ED0F16" w:rsidRPr="00B322C9">
              <w:rPr>
                <w:rFonts w:ascii="Times New Roman" w:hAnsi="Times New Roman" w:cs="Times New Roman"/>
              </w:rPr>
              <w:t xml:space="preserve"> аукцион по предоставлению прав на земельные участки в целях жилищного строительства</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строительства объектов капитального строительства, за исключением жилищного и дорожного строительства</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 xml:space="preserve">На территории Артемовского городского округа по виду деятельности «строительство» зарегистрировано </w:t>
            </w:r>
            <w:r w:rsidR="005116B8" w:rsidRPr="00B322C9">
              <w:rPr>
                <w:rFonts w:ascii="Times New Roman" w:hAnsi="Times New Roman" w:cs="Times New Roman"/>
              </w:rPr>
              <w:t>241</w:t>
            </w:r>
            <w:r w:rsidRPr="00B322C9">
              <w:rPr>
                <w:rFonts w:ascii="Times New Roman" w:hAnsi="Times New Roman" w:cs="Times New Roman"/>
              </w:rPr>
              <w:t xml:space="preserve"> организаци</w:t>
            </w:r>
            <w:r w:rsidR="005116B8" w:rsidRPr="00B322C9">
              <w:rPr>
                <w:rFonts w:ascii="Times New Roman" w:hAnsi="Times New Roman" w:cs="Times New Roman"/>
              </w:rPr>
              <w:t>я</w:t>
            </w:r>
            <w:r w:rsidRPr="00B322C9">
              <w:rPr>
                <w:rFonts w:ascii="Times New Roman" w:hAnsi="Times New Roman" w:cs="Times New Roman"/>
              </w:rPr>
              <w:t xml:space="preserve"> и </w:t>
            </w:r>
            <w:r w:rsidR="005116B8" w:rsidRPr="00B322C9">
              <w:rPr>
                <w:rFonts w:ascii="Times New Roman" w:hAnsi="Times New Roman" w:cs="Times New Roman"/>
              </w:rPr>
              <w:t>315</w:t>
            </w:r>
            <w:r w:rsidRPr="00B322C9">
              <w:rPr>
                <w:rFonts w:ascii="Times New Roman" w:hAnsi="Times New Roman" w:cs="Times New Roman"/>
              </w:rPr>
              <w:t xml:space="preserve"> индивидуальных пред</w:t>
            </w:r>
            <w:r w:rsidR="005116B8" w:rsidRPr="00B322C9">
              <w:rPr>
                <w:rFonts w:ascii="Times New Roman" w:hAnsi="Times New Roman" w:cs="Times New Roman"/>
              </w:rPr>
              <w:t>принимателей</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За 202</w:t>
            </w:r>
            <w:r w:rsidR="008572E4" w:rsidRPr="00B322C9">
              <w:rPr>
                <w:rFonts w:ascii="Times New Roman" w:hAnsi="Times New Roman" w:cs="Times New Roman"/>
              </w:rPr>
              <w:t>2</w:t>
            </w:r>
            <w:r w:rsidRPr="00B322C9">
              <w:rPr>
                <w:rFonts w:ascii="Times New Roman" w:hAnsi="Times New Roman" w:cs="Times New Roman"/>
              </w:rPr>
              <w:t xml:space="preserve"> год выдано </w:t>
            </w:r>
            <w:r w:rsidR="00593EB0" w:rsidRPr="00B322C9">
              <w:rPr>
                <w:rFonts w:ascii="Times New Roman" w:hAnsi="Times New Roman" w:cs="Times New Roman"/>
              </w:rPr>
              <w:t>42</w:t>
            </w:r>
            <w:r w:rsidRPr="00B322C9">
              <w:rPr>
                <w:rFonts w:ascii="Times New Roman" w:hAnsi="Times New Roman" w:cs="Times New Roman"/>
              </w:rPr>
              <w:t xml:space="preserve"> разрешени</w:t>
            </w:r>
            <w:r w:rsidR="00593EB0" w:rsidRPr="00B322C9">
              <w:rPr>
                <w:rFonts w:ascii="Times New Roman" w:hAnsi="Times New Roman" w:cs="Times New Roman"/>
              </w:rPr>
              <w:t>я</w:t>
            </w:r>
            <w:r w:rsidRPr="00B322C9">
              <w:rPr>
                <w:rFonts w:ascii="Times New Roman" w:hAnsi="Times New Roman" w:cs="Times New Roman"/>
              </w:rPr>
              <w:t xml:space="preserve"> на ввод в эксплуатацию объектов капитального строительства.</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 xml:space="preserve">Общая площадь объектов капитального строительства составила </w:t>
            </w:r>
            <w:r w:rsidR="00AB6816" w:rsidRPr="00B322C9">
              <w:rPr>
                <w:rFonts w:ascii="Times New Roman" w:hAnsi="Times New Roman" w:cs="Times New Roman"/>
              </w:rPr>
              <w:t>82</w:t>
            </w:r>
            <w:r w:rsidR="00593EB0" w:rsidRPr="00B322C9">
              <w:rPr>
                <w:rFonts w:ascii="Times New Roman" w:hAnsi="Times New Roman" w:cs="Times New Roman"/>
              </w:rPr>
              <w:t> 612,72</w:t>
            </w:r>
            <w:r w:rsidRPr="00B322C9">
              <w:rPr>
                <w:rFonts w:ascii="Times New Roman" w:hAnsi="Times New Roman" w:cs="Times New Roman"/>
                <w:b/>
                <w:bCs/>
              </w:rPr>
              <w:t xml:space="preserve"> </w:t>
            </w:r>
            <w:r w:rsidRPr="00B322C9">
              <w:rPr>
                <w:rFonts w:ascii="Times New Roman" w:hAnsi="Times New Roman" w:cs="Times New Roman"/>
              </w:rPr>
              <w:t>кв. метров.</w:t>
            </w:r>
          </w:p>
          <w:p w:rsidR="00A64835" w:rsidRPr="00B322C9" w:rsidRDefault="00A64835" w:rsidP="00DE19EF">
            <w:pPr>
              <w:ind w:firstLine="709"/>
              <w:jc w:val="both"/>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A64835" w:rsidRPr="00B322C9" w:rsidRDefault="00A64835" w:rsidP="00DE19EF">
            <w:pPr>
              <w:ind w:firstLine="709"/>
              <w:rPr>
                <w:rFonts w:ascii="Times New Roman" w:hAnsi="Times New Roman" w:cs="Times New Roman"/>
              </w:rPr>
            </w:pPr>
            <w:r w:rsidRPr="00B322C9">
              <w:rPr>
                <w:rFonts w:ascii="Times New Roman" w:hAnsi="Times New Roman" w:cs="Times New Roman"/>
              </w:rPr>
              <w:t>повышение общей стоимости строительных объектов;</w:t>
            </w:r>
          </w:p>
          <w:p w:rsidR="00A64835" w:rsidRPr="00B322C9" w:rsidRDefault="00A64835" w:rsidP="00DE19EF">
            <w:pPr>
              <w:ind w:firstLine="709"/>
              <w:rPr>
                <w:rFonts w:ascii="Times New Roman" w:hAnsi="Times New Roman" w:cs="Times New Roman"/>
              </w:rPr>
            </w:pPr>
            <w:r w:rsidRPr="00B322C9">
              <w:rPr>
                <w:rFonts w:ascii="Times New Roman" w:hAnsi="Times New Roman" w:cs="Times New Roman"/>
              </w:rPr>
              <w:lastRenderedPageBreak/>
              <w:t>высокая стоимость земельных участков;</w:t>
            </w:r>
          </w:p>
          <w:p w:rsidR="00A64835" w:rsidRPr="00B322C9" w:rsidRDefault="00A64835" w:rsidP="00DE19EF">
            <w:pPr>
              <w:ind w:firstLine="709"/>
              <w:rPr>
                <w:rFonts w:ascii="Times New Roman" w:hAnsi="Times New Roman" w:cs="Times New Roman"/>
                <w:b/>
              </w:rPr>
            </w:pPr>
            <w:r w:rsidRPr="00B322C9">
              <w:rPr>
                <w:rFonts w:ascii="Times New Roman" w:hAnsi="Times New Roman" w:cs="Times New Roman"/>
              </w:rPr>
              <w:t>особые условия использования территорий.</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12.</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12.1</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Обеспечение предоставления муниципальных услуг по выдаче градостроительного плана земельного участка исключительно в электронном виде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архитектуры и градостроительства</w:t>
            </w:r>
          </w:p>
        </w:tc>
        <w:tc>
          <w:tcPr>
            <w:tcW w:w="4391" w:type="dxa"/>
          </w:tcPr>
          <w:p w:rsidR="00A64835" w:rsidRPr="00B322C9" w:rsidRDefault="00A64835" w:rsidP="00EC2666">
            <w:pPr>
              <w:jc w:val="both"/>
              <w:rPr>
                <w:rFonts w:ascii="Times New Roman" w:hAnsi="Times New Roman" w:cs="Times New Roman"/>
              </w:rPr>
            </w:pPr>
            <w:r w:rsidRPr="00B322C9">
              <w:rPr>
                <w:rFonts w:ascii="Times New Roman" w:hAnsi="Times New Roman"/>
              </w:rPr>
              <w:t>Градостроительный план в электронном виде выдается в сканированном виде, подписанный ЭЦП, по запросу заказчика. Муниципальная услуга предоставляется на региональном портале государственных услуг. https://www.gosuslugi.ru/49544/1/info</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12.2</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A64835" w:rsidP="00B07AD1">
            <w:pPr>
              <w:jc w:val="both"/>
              <w:rPr>
                <w:rFonts w:ascii="Times New Roman" w:hAnsi="Times New Roman"/>
              </w:rPr>
            </w:pPr>
            <w:r w:rsidRPr="00B322C9">
              <w:rPr>
                <w:rFonts w:ascii="Times New Roman" w:hAnsi="Times New Roman"/>
              </w:rPr>
              <w:t>Муниципальная услуга «Выдача разрешений на строительство» в электронном виде предоставляется на региональном портале государственных услуг.</w:t>
            </w:r>
          </w:p>
          <w:p w:rsidR="00A64835" w:rsidRPr="00B322C9" w:rsidRDefault="00A64835" w:rsidP="00B07AD1">
            <w:pPr>
              <w:jc w:val="both"/>
              <w:rPr>
                <w:rFonts w:ascii="Times New Roman" w:hAnsi="Times New Roman" w:cs="Times New Roman"/>
              </w:rPr>
            </w:pPr>
            <w:r w:rsidRPr="00B322C9">
              <w:rPr>
                <w:rFonts w:ascii="Times New Roman" w:hAnsi="Times New Roman"/>
              </w:rPr>
              <w:t>https://www.gosuslugi.ru/90758</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12.3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Обеспечение опубликования и актуализации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r w:rsidRPr="00B322C9">
              <w:rPr>
                <w:rFonts w:ascii="Times New Roman" w:hAnsi="Times New Roman" w:cs="Times New Roman"/>
              </w:rPr>
              <w:t xml:space="preserve">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w:t>
            </w:r>
            <w:r w:rsidRPr="00B322C9">
              <w:rPr>
                <w:rFonts w:ascii="Times New Roman" w:hAnsi="Times New Roman" w:cs="Times New Roman"/>
              </w:rPr>
              <w:lastRenderedPageBreak/>
              <w:t>ввод объекта в эксплуатацию</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A64835" w:rsidP="00B07AD1">
            <w:pPr>
              <w:jc w:val="both"/>
              <w:rPr>
                <w:rFonts w:ascii="Times New Roman" w:hAnsi="Times New Roman" w:cs="Times New Roman"/>
              </w:rPr>
            </w:pPr>
            <w:r w:rsidRPr="00B322C9">
              <w:rPr>
                <w:rFonts w:ascii="Times New Roman" w:hAnsi="Times New Roman" w:cs="Times New Roman"/>
              </w:rPr>
              <w:t xml:space="preserve">Регламенты размещены на официальном сайте администрации Артемовского городского округа </w:t>
            </w:r>
            <w:hyperlink r:id="rId22" w:history="1">
              <w:r w:rsidRPr="00B322C9">
                <w:rPr>
                  <w:rStyle w:val="a4"/>
                  <w:rFonts w:ascii="Times New Roman" w:hAnsi="Times New Roman" w:cs="Times New Roman"/>
                  <w:color w:val="auto"/>
                </w:rPr>
                <w:t>http://artemokrug.ru</w:t>
              </w:r>
            </w:hyperlink>
            <w:r w:rsidRPr="00B322C9">
              <w:rPr>
                <w:rFonts w:ascii="Times New Roman" w:hAnsi="Times New Roman" w:cs="Times New Roman"/>
              </w:rPr>
              <w:t xml:space="preserve"> в разделе «Администрация» вкладка «Административные регламенты»:</w:t>
            </w:r>
          </w:p>
          <w:p w:rsidR="00FF6A6C" w:rsidRPr="00B322C9" w:rsidRDefault="00A64835" w:rsidP="00B07AD1">
            <w:pPr>
              <w:jc w:val="both"/>
              <w:rPr>
                <w:rFonts w:ascii="Times New Roman" w:hAnsi="Times New Roman" w:cs="Times New Roman"/>
              </w:rPr>
            </w:pPr>
            <w:r w:rsidRPr="00B322C9">
              <w:rPr>
                <w:rFonts w:ascii="Times New Roman" w:hAnsi="Times New Roman" w:cs="Times New Roman"/>
              </w:rPr>
              <w:t>Регламент предоставления муниципальной услуги по выдаче градостроительного плана земельного участка –</w:t>
            </w:r>
          </w:p>
          <w:p w:rsidR="00FF6A6C" w:rsidRPr="00B322C9" w:rsidRDefault="00A64835" w:rsidP="00B07AD1">
            <w:pPr>
              <w:jc w:val="both"/>
              <w:rPr>
                <w:rStyle w:val="a4"/>
                <w:rFonts w:ascii="Times New Roman" w:hAnsi="Times New Roman" w:cs="Times New Roman"/>
                <w:color w:val="auto"/>
                <w:lang w:val="en-US"/>
              </w:rPr>
            </w:pPr>
            <w:r w:rsidRPr="00B322C9">
              <w:rPr>
                <w:rFonts w:ascii="Times New Roman" w:hAnsi="Times New Roman" w:cs="Times New Roman"/>
                <w:lang w:val="en-US"/>
              </w:rPr>
              <w:t>h</w:t>
            </w:r>
            <w:hyperlink r:id="rId23" w:history="1">
              <w:r w:rsidRPr="00B322C9">
                <w:rPr>
                  <w:rStyle w:val="a4"/>
                  <w:rFonts w:ascii="Times New Roman" w:hAnsi="Times New Roman" w:cs="Times New Roman"/>
                  <w:color w:val="auto"/>
                  <w:lang w:val="en-US"/>
                </w:rPr>
                <w:t>ttp://artemokrug.ru/administratsiya/administrativnye-reglamenty/upravlenie-arkhitektury-administrativnye-reglamenty.php?ELEMENT_ID=588</w:t>
              </w:r>
            </w:hyperlink>
          </w:p>
          <w:p w:rsidR="00FF6A6C" w:rsidRPr="00B322C9" w:rsidRDefault="00FF6A6C" w:rsidP="00B07AD1">
            <w:pPr>
              <w:jc w:val="both"/>
              <w:rPr>
                <w:rFonts w:ascii="Times New Roman" w:hAnsi="Times New Roman" w:cs="Times New Roman"/>
                <w:u w:val="single"/>
                <w:lang w:val="en-US"/>
              </w:rPr>
            </w:pPr>
          </w:p>
          <w:p w:rsidR="00A64835" w:rsidRPr="00B322C9" w:rsidRDefault="00A64835" w:rsidP="00B07AD1">
            <w:pPr>
              <w:jc w:val="both"/>
              <w:rPr>
                <w:rFonts w:ascii="Times New Roman" w:hAnsi="Times New Roman" w:cs="Times New Roman"/>
              </w:rPr>
            </w:pPr>
            <w:r w:rsidRPr="00B322C9">
              <w:rPr>
                <w:rFonts w:ascii="Times New Roman" w:hAnsi="Times New Roman" w:cs="Times New Roman"/>
              </w:rPr>
              <w:t xml:space="preserve">Регламент предоставления муниципальной </w:t>
            </w:r>
            <w:r w:rsidRPr="00B322C9">
              <w:rPr>
                <w:rFonts w:ascii="Times New Roman" w:hAnsi="Times New Roman" w:cs="Times New Roman"/>
              </w:rPr>
              <w:lastRenderedPageBreak/>
              <w:t xml:space="preserve">услуги по выдачи разрешения на строительство – </w:t>
            </w:r>
          </w:p>
          <w:p w:rsidR="00A64835" w:rsidRPr="00B322C9" w:rsidRDefault="00A64835" w:rsidP="00B07AD1">
            <w:pPr>
              <w:jc w:val="both"/>
              <w:rPr>
                <w:rFonts w:ascii="Times New Roman" w:hAnsi="Times New Roman" w:cs="Times New Roman"/>
                <w:lang w:val="en-US"/>
              </w:rPr>
            </w:pPr>
            <w:r w:rsidRPr="00B322C9">
              <w:rPr>
                <w:rFonts w:ascii="Times New Roman" w:hAnsi="Times New Roman" w:cs="Times New Roman"/>
                <w:lang w:val="en-US"/>
              </w:rPr>
              <w:t>h</w:t>
            </w:r>
            <w:hyperlink r:id="rId24" w:history="1">
              <w:r w:rsidRPr="00B322C9">
                <w:rPr>
                  <w:rStyle w:val="a4"/>
                  <w:rFonts w:ascii="Times New Roman" w:hAnsi="Times New Roman" w:cs="Times New Roman"/>
                  <w:color w:val="auto"/>
                  <w:lang w:val="en-US"/>
                </w:rPr>
                <w:t>ttp://artemokrug.ru/administratsiya/administrativnye-reglamenty/upravlenie-arkhitektury-administrativnye-reglamenty.php?ELEMENT_ID=585</w:t>
              </w:r>
            </w:hyperlink>
            <w:r w:rsidRPr="00B322C9">
              <w:rPr>
                <w:rFonts w:ascii="Times New Roman" w:hAnsi="Times New Roman" w:cs="Times New Roman"/>
                <w:lang w:val="en-US"/>
              </w:rPr>
              <w:t>;</w:t>
            </w:r>
          </w:p>
          <w:p w:rsidR="00294C99" w:rsidRPr="00B322C9" w:rsidRDefault="00294C99" w:rsidP="00B07AD1">
            <w:pPr>
              <w:jc w:val="both"/>
              <w:rPr>
                <w:rFonts w:ascii="Times New Roman" w:hAnsi="Times New Roman" w:cs="Times New Roman"/>
                <w:lang w:val="en-US"/>
              </w:rPr>
            </w:pPr>
          </w:p>
          <w:p w:rsidR="00A64835" w:rsidRPr="00B322C9" w:rsidRDefault="00A64835" w:rsidP="00B07AD1">
            <w:pPr>
              <w:jc w:val="both"/>
              <w:rPr>
                <w:rFonts w:ascii="Times New Roman" w:hAnsi="Times New Roman" w:cs="Times New Roman"/>
              </w:rPr>
            </w:pPr>
            <w:r w:rsidRPr="00B322C9">
              <w:rPr>
                <w:rFonts w:ascii="Times New Roman" w:hAnsi="Times New Roman" w:cs="Times New Roman"/>
              </w:rPr>
              <w:t xml:space="preserve">Регламент предоставления муниципальной услуги по выдачи разрешения на ввод объекта в эксплуатацию – </w:t>
            </w:r>
          </w:p>
          <w:p w:rsidR="00A64835" w:rsidRPr="00B322C9" w:rsidRDefault="00A64835" w:rsidP="00B07AD1">
            <w:pPr>
              <w:jc w:val="both"/>
              <w:rPr>
                <w:rFonts w:ascii="Times New Roman" w:hAnsi="Times New Roman" w:cs="Times New Roman"/>
              </w:rPr>
            </w:pPr>
            <w:r w:rsidRPr="00B322C9">
              <w:rPr>
                <w:rFonts w:ascii="Times New Roman" w:hAnsi="Times New Roman" w:cs="Times New Roman"/>
                <w:lang w:val="en-US"/>
              </w:rPr>
              <w:t>h</w:t>
            </w:r>
            <w:r w:rsidRPr="00B322C9">
              <w:rPr>
                <w:rFonts w:ascii="Times New Roman" w:hAnsi="Times New Roman" w:cs="Times New Roman"/>
              </w:rPr>
              <w:t>ttp://artemokrug.ru/administratsiya/administrativnye-reglamenty/upravlenie-arkhitektury-administrativnye-reglamenty.php?ELEMENT_ID=587.</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12.4</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архитектуры и градостроительства</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муниципальной собственности</w:t>
            </w:r>
          </w:p>
        </w:tc>
        <w:tc>
          <w:tcPr>
            <w:tcW w:w="4391" w:type="dxa"/>
          </w:tcPr>
          <w:p w:rsidR="00A64835" w:rsidRPr="00B322C9" w:rsidRDefault="00856060" w:rsidP="00856060">
            <w:pPr>
              <w:rPr>
                <w:rFonts w:ascii="Times New Roman" w:hAnsi="Times New Roman" w:cs="Times New Roman"/>
              </w:rPr>
            </w:pPr>
            <w:r w:rsidRPr="00B322C9">
              <w:rPr>
                <w:rFonts w:ascii="Times New Roman" w:hAnsi="Times New Roman" w:cs="Times New Roman"/>
              </w:rPr>
              <w:t>Полезная информация для субъектов предпринимательства публикуется на официальном сайте администрации Артемовского городского округа</w:t>
            </w:r>
          </w:p>
          <w:p w:rsidR="00856060" w:rsidRPr="00B322C9" w:rsidRDefault="00A50A41" w:rsidP="00856060">
            <w:pPr>
              <w:rPr>
                <w:rFonts w:ascii="Times New Roman" w:hAnsi="Times New Roman" w:cs="Times New Roman"/>
              </w:rPr>
            </w:pPr>
            <w:hyperlink r:id="rId25" w:history="1">
              <w:r w:rsidR="006B7800" w:rsidRPr="00B322C9">
                <w:rPr>
                  <w:rStyle w:val="a4"/>
                  <w:rFonts w:ascii="Times New Roman" w:hAnsi="Times New Roman" w:cs="Times New Roman"/>
                  <w:color w:val="auto"/>
                </w:rPr>
                <w:t>http://artemokrug.ru/city/investitsionnaya-deyatelnost/gradostroitelnaya-deyatelnost/</w:t>
              </w:r>
            </w:hyperlink>
          </w:p>
          <w:p w:rsidR="00C21BBA" w:rsidRPr="00B322C9" w:rsidRDefault="006B7800" w:rsidP="00856060">
            <w:pPr>
              <w:rPr>
                <w:rFonts w:ascii="Times New Roman" w:hAnsi="Times New Roman" w:cs="Times New Roman"/>
              </w:rPr>
            </w:pPr>
            <w:r w:rsidRPr="00B322C9">
              <w:rPr>
                <w:rFonts w:ascii="Times New Roman" w:hAnsi="Times New Roman" w:cs="Times New Roman"/>
              </w:rPr>
              <w:t xml:space="preserve">Управление муниципальной собственности на постоянной основе оказывает информационно-консультационную помощь. Разработана блок-схема </w:t>
            </w:r>
            <w:r w:rsidR="00D30871" w:rsidRPr="00B322C9">
              <w:rPr>
                <w:rFonts w:ascii="Times New Roman" w:hAnsi="Times New Roman" w:cs="Times New Roman"/>
              </w:rPr>
              <w:t xml:space="preserve">по предоставлению муниципального имущества в аренду субъектам малого и среднего предпринимательства. </w:t>
            </w:r>
          </w:p>
          <w:p w:rsidR="006B7800" w:rsidRPr="00B322C9" w:rsidRDefault="00D30871" w:rsidP="00856060">
            <w:pPr>
              <w:rPr>
                <w:rFonts w:ascii="Times New Roman" w:hAnsi="Times New Roman" w:cs="Times New Roman"/>
              </w:rPr>
            </w:pPr>
            <w:r w:rsidRPr="00B322C9">
              <w:rPr>
                <w:rFonts w:ascii="Times New Roman" w:hAnsi="Times New Roman" w:cs="Times New Roman"/>
              </w:rPr>
              <w:t>При заключении договоров аренды арендаторам предоставляется памятка с информацией об обслуживающих и снабжающих организациях для оформления договоров на оказание необходимых коммунальных услуг</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ind w:firstLine="34"/>
              <w:jc w:val="center"/>
              <w:rPr>
                <w:rFonts w:ascii="Times New Roman" w:hAnsi="Times New Roman" w:cs="Times New Roman"/>
                <w:b/>
                <w:i/>
              </w:rPr>
            </w:pPr>
            <w:r w:rsidRPr="00B322C9">
              <w:rPr>
                <w:rFonts w:ascii="Times New Roman" w:hAnsi="Times New Roman" w:cs="Times New Roman"/>
                <w:b/>
                <w:i/>
              </w:rPr>
              <w:t>Сфера наружной рекламы</w:t>
            </w:r>
          </w:p>
          <w:p w:rsidR="00A64835" w:rsidRPr="00B322C9" w:rsidRDefault="00A64835" w:rsidP="00DE19EF">
            <w:pPr>
              <w:ind w:firstLine="34"/>
              <w:rPr>
                <w:rFonts w:ascii="Times New Roman" w:hAnsi="Times New Roman" w:cs="Times New Roman"/>
                <w:b/>
                <w:i/>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C21BBA" w:rsidP="00DE19EF">
            <w:pPr>
              <w:ind w:firstLine="709"/>
              <w:jc w:val="both"/>
              <w:rPr>
                <w:rFonts w:ascii="Times New Roman" w:hAnsi="Times New Roman" w:cs="Times New Roman"/>
              </w:rPr>
            </w:pPr>
            <w:r w:rsidRPr="00B322C9">
              <w:rPr>
                <w:rFonts w:ascii="Times New Roman" w:hAnsi="Times New Roman" w:cs="Times New Roman"/>
              </w:rPr>
              <w:t>В</w:t>
            </w:r>
            <w:r w:rsidR="00F07BDF" w:rsidRPr="00B322C9">
              <w:rPr>
                <w:rFonts w:ascii="Times New Roman" w:hAnsi="Times New Roman" w:cs="Times New Roman"/>
              </w:rPr>
              <w:t xml:space="preserve"> </w:t>
            </w:r>
            <w:r w:rsidR="00A64835" w:rsidRPr="00B322C9">
              <w:rPr>
                <w:rFonts w:ascii="Times New Roman" w:hAnsi="Times New Roman" w:cs="Times New Roman"/>
              </w:rPr>
              <w:t>202</w:t>
            </w:r>
            <w:r w:rsidR="00F07BDF" w:rsidRPr="00B322C9">
              <w:rPr>
                <w:rFonts w:ascii="Times New Roman" w:hAnsi="Times New Roman" w:cs="Times New Roman"/>
              </w:rPr>
              <w:t>2</w:t>
            </w:r>
            <w:r w:rsidR="00A64835" w:rsidRPr="00B322C9">
              <w:rPr>
                <w:rFonts w:ascii="Times New Roman" w:hAnsi="Times New Roman" w:cs="Times New Roman"/>
              </w:rPr>
              <w:t xml:space="preserve"> год</w:t>
            </w:r>
            <w:r w:rsidRPr="00B322C9">
              <w:rPr>
                <w:rFonts w:ascii="Times New Roman" w:hAnsi="Times New Roman" w:cs="Times New Roman"/>
              </w:rPr>
              <w:t>у</w:t>
            </w:r>
            <w:r w:rsidR="00A64835" w:rsidRPr="00B322C9">
              <w:rPr>
                <w:rFonts w:ascii="Times New Roman" w:hAnsi="Times New Roman" w:cs="Times New Roman"/>
              </w:rPr>
              <w:t xml:space="preserve"> выдано </w:t>
            </w:r>
            <w:r w:rsidRPr="00B322C9">
              <w:rPr>
                <w:rFonts w:ascii="Times New Roman" w:hAnsi="Times New Roman" w:cs="Times New Roman"/>
              </w:rPr>
              <w:t>10</w:t>
            </w:r>
            <w:r w:rsidR="00A64835" w:rsidRPr="00B322C9">
              <w:rPr>
                <w:rFonts w:ascii="Times New Roman" w:hAnsi="Times New Roman" w:cs="Times New Roman"/>
              </w:rPr>
              <w:t xml:space="preserve"> разрешений на установку рекламных конструкций. Составлено </w:t>
            </w:r>
            <w:r w:rsidRPr="00B322C9">
              <w:rPr>
                <w:rFonts w:ascii="Times New Roman" w:hAnsi="Times New Roman" w:cs="Times New Roman"/>
              </w:rPr>
              <w:t>41</w:t>
            </w:r>
            <w:r w:rsidR="00A64835" w:rsidRPr="00B322C9">
              <w:rPr>
                <w:rFonts w:ascii="Times New Roman" w:hAnsi="Times New Roman" w:cs="Times New Roman"/>
              </w:rPr>
              <w:t xml:space="preserve"> предписани</w:t>
            </w:r>
            <w:r w:rsidRPr="00B322C9">
              <w:rPr>
                <w:rFonts w:ascii="Times New Roman" w:hAnsi="Times New Roman" w:cs="Times New Roman"/>
              </w:rPr>
              <w:t>е</w:t>
            </w:r>
            <w:r w:rsidR="00A64835" w:rsidRPr="00B322C9">
              <w:rPr>
                <w:rFonts w:ascii="Times New Roman" w:hAnsi="Times New Roman" w:cs="Times New Roman"/>
              </w:rPr>
              <w:t xml:space="preserve"> о демонтаже самовольно установленных рекламных конструкций. </w:t>
            </w:r>
            <w:r w:rsidR="00294C99" w:rsidRPr="00B322C9">
              <w:rPr>
                <w:rFonts w:ascii="Times New Roman" w:hAnsi="Times New Roman" w:cs="Times New Roman"/>
              </w:rPr>
              <w:t>Конкурсы</w:t>
            </w:r>
            <w:r w:rsidR="00A64835" w:rsidRPr="00B322C9">
              <w:rPr>
                <w:rFonts w:ascii="Times New Roman" w:hAnsi="Times New Roman" w:cs="Times New Roman"/>
              </w:rPr>
              <w:t xml:space="preserve"> </w:t>
            </w:r>
            <w:hyperlink r:id="rId26" w:history="1">
              <w:r w:rsidR="00A64835" w:rsidRPr="00B322C9">
                <w:rPr>
                  <w:rFonts w:ascii="Times New Roman" w:hAnsi="Times New Roman" w:cs="Times New Roman"/>
                </w:rPr>
                <w:t xml:space="preserve">на право заключения договора на установку и эксплуатацию рекламных конструкций на земельных участках, находящихся </w:t>
              </w:r>
              <w:r w:rsidR="00A64835" w:rsidRPr="00B322C9">
                <w:rPr>
                  <w:rFonts w:ascii="Times New Roman" w:hAnsi="Times New Roman" w:cs="Times New Roman"/>
                </w:rPr>
                <w:lastRenderedPageBreak/>
                <w:t>в муниципальной собственности Артемовского городского округа, а также на земельных участках, государственная собственность на которые не разграничена</w:t>
              </w:r>
            </w:hyperlink>
            <w:r w:rsidR="00A64835" w:rsidRPr="00B322C9">
              <w:rPr>
                <w:rFonts w:ascii="Times New Roman" w:hAnsi="Times New Roman" w:cs="Times New Roman"/>
              </w:rPr>
              <w:t>, не проводились.</w:t>
            </w:r>
          </w:p>
          <w:p w:rsidR="00A64835" w:rsidRPr="00B322C9" w:rsidRDefault="00A64835" w:rsidP="00DE19EF">
            <w:pPr>
              <w:ind w:firstLine="709"/>
              <w:jc w:val="both"/>
              <w:rPr>
                <w:rFonts w:ascii="Times New Roman" w:hAnsi="Times New Roman" w:cs="Times New Roman"/>
              </w:rPr>
            </w:pPr>
          </w:p>
          <w:p w:rsidR="00A64835" w:rsidRPr="00B322C9" w:rsidRDefault="00A64835" w:rsidP="00473033">
            <w:pPr>
              <w:ind w:firstLine="709"/>
              <w:jc w:val="both"/>
              <w:rPr>
                <w:rFonts w:ascii="Times New Roman" w:hAnsi="Times New Roman" w:cs="Times New Roman"/>
              </w:rPr>
            </w:pPr>
            <w:r w:rsidRPr="00B322C9">
              <w:rPr>
                <w:rFonts w:ascii="Times New Roman" w:hAnsi="Times New Roman" w:cs="Times New Roman"/>
                <w:u w:val="single"/>
              </w:rPr>
              <w:t>Проблемные вопросы</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Высокая стоимость демонтажа незаконных рекламных конструкций; поиск собственников незаконных рекламных конструкций; ограниченное количество мест размещения рекламных конструкций.</w:t>
            </w:r>
          </w:p>
          <w:p w:rsidR="00A64835" w:rsidRPr="00B322C9" w:rsidRDefault="00A64835" w:rsidP="00DE19EF">
            <w:pPr>
              <w:ind w:firstLine="709"/>
              <w:jc w:val="both"/>
              <w:rPr>
                <w:rFonts w:ascii="Times New Roman" w:hAnsi="Times New Roman" w:cs="Times New Roman"/>
                <w:b/>
              </w:rPr>
            </w:pPr>
            <w:r w:rsidRPr="00B322C9">
              <w:rPr>
                <w:rFonts w:ascii="Times New Roman" w:hAnsi="Times New Roman" w:cs="Times New Roman"/>
              </w:rPr>
              <w:t xml:space="preserve">По информации департамента информационной политики Приморского края, на территории Артемовского городского округа отсутствуют </w:t>
            </w:r>
            <w:proofErr w:type="spellStart"/>
            <w:r w:rsidRPr="00B322C9">
              <w:rPr>
                <w:rFonts w:ascii="Times New Roman" w:hAnsi="Times New Roman" w:cs="Times New Roman"/>
              </w:rPr>
              <w:t>ГУПы</w:t>
            </w:r>
            <w:proofErr w:type="spellEnd"/>
            <w:r w:rsidRPr="00B322C9">
              <w:rPr>
                <w:rFonts w:ascii="Times New Roman" w:hAnsi="Times New Roman" w:cs="Times New Roman"/>
              </w:rPr>
              <w:t xml:space="preserve">, </w:t>
            </w:r>
            <w:proofErr w:type="spellStart"/>
            <w:r w:rsidRPr="00B322C9">
              <w:rPr>
                <w:rFonts w:ascii="Times New Roman" w:hAnsi="Times New Roman" w:cs="Times New Roman"/>
              </w:rPr>
              <w:t>МУПы</w:t>
            </w:r>
            <w:proofErr w:type="spellEnd"/>
            <w:r w:rsidRPr="00B322C9">
              <w:rPr>
                <w:rFonts w:ascii="Times New Roman" w:hAnsi="Times New Roman" w:cs="Times New Roman"/>
              </w:rPr>
              <w:t>, МКУ, ГКУ, ГБУ и другие предприятия с государственным участием, осуществляющие деятельность в сфере наружной рекламы, распространение которой регулируется нормами статьи 19 Федерального закона от 13.03.2006 № 38-ФЗ «О рекламе».</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наружной рекламы</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13.1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Опубликование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r w:rsidRPr="00B322C9">
              <w:rPr>
                <w:rFonts w:ascii="Times New Roman" w:hAnsi="Times New Roman" w:cs="Times New Roman"/>
              </w:rPr>
              <w:t xml:space="preserve"> схем размещения рекламных конструкций</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A64835" w:rsidP="00A84F13">
            <w:pPr>
              <w:jc w:val="both"/>
              <w:rPr>
                <w:rFonts w:ascii="Times New Roman" w:hAnsi="Times New Roman" w:cs="Times New Roman"/>
              </w:rPr>
            </w:pPr>
            <w:r w:rsidRPr="00B322C9">
              <w:rPr>
                <w:rFonts w:ascii="Times New Roman" w:hAnsi="Times New Roman" w:cs="Times New Roman"/>
              </w:rPr>
              <w:t>На официальном сайте Артемовского городского округа опубликована схема размещения рекламных конструкций на территории округа</w:t>
            </w:r>
          </w:p>
          <w:p w:rsidR="00A64835" w:rsidRPr="00B322C9" w:rsidRDefault="00A50A41" w:rsidP="00A84F13">
            <w:pPr>
              <w:jc w:val="both"/>
              <w:rPr>
                <w:rFonts w:ascii="Times New Roman" w:hAnsi="Times New Roman" w:cs="Times New Roman"/>
              </w:rPr>
            </w:pPr>
            <w:hyperlink r:id="rId27" w:history="1">
              <w:r w:rsidR="00A64835" w:rsidRPr="00B322C9">
                <w:rPr>
                  <w:rStyle w:val="a4"/>
                  <w:rFonts w:ascii="Times New Roman" w:hAnsi="Times New Roman" w:cs="Times New Roman"/>
                  <w:color w:val="auto"/>
                </w:rPr>
                <w:t>http://artemokrug.ru/poleznaya-informatsiya/схема.rar</w:t>
              </w:r>
            </w:hyperlink>
          </w:p>
          <w:p w:rsidR="00A64835" w:rsidRPr="00B322C9" w:rsidRDefault="00A64835" w:rsidP="00A84F13">
            <w:pPr>
              <w:jc w:val="both"/>
              <w:rPr>
                <w:rFonts w:ascii="Times New Roman" w:hAnsi="Times New Roman" w:cs="Times New Roman"/>
              </w:rPr>
            </w:pP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13.2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Выявление и осуществление демонтажа незаконных рекламных конструкций, развитие сегмента цифровых форматов, внедрение современных и инновационных </w:t>
            </w:r>
            <w:proofErr w:type="spellStart"/>
            <w:r w:rsidRPr="00B322C9">
              <w:rPr>
                <w:rFonts w:ascii="Times New Roman" w:hAnsi="Times New Roman" w:cs="Times New Roman"/>
              </w:rPr>
              <w:t>рекламоносителей</w:t>
            </w:r>
            <w:proofErr w:type="spellEnd"/>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архитектуры и градостроительства</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E972EB" w:rsidP="00A84F13">
            <w:pPr>
              <w:rPr>
                <w:rFonts w:ascii="Times New Roman" w:hAnsi="Times New Roman" w:cs="Times New Roman"/>
              </w:rPr>
            </w:pPr>
            <w:r w:rsidRPr="00B322C9">
              <w:rPr>
                <w:rFonts w:ascii="Times New Roman" w:hAnsi="Times New Roman" w:cs="Times New Roman"/>
              </w:rPr>
              <w:t xml:space="preserve">За отчетный период выявлено </w:t>
            </w:r>
            <w:r w:rsidR="00991906" w:rsidRPr="00B322C9">
              <w:rPr>
                <w:rFonts w:ascii="Times New Roman" w:hAnsi="Times New Roman" w:cs="Times New Roman"/>
              </w:rPr>
              <w:t>41</w:t>
            </w:r>
            <w:r w:rsidR="00A64835" w:rsidRPr="00B322C9">
              <w:rPr>
                <w:rFonts w:ascii="Times New Roman" w:hAnsi="Times New Roman" w:cs="Times New Roman"/>
              </w:rPr>
              <w:t xml:space="preserve"> незаконн</w:t>
            </w:r>
            <w:r w:rsidR="00861E4B" w:rsidRPr="00B322C9">
              <w:rPr>
                <w:rFonts w:ascii="Times New Roman" w:hAnsi="Times New Roman" w:cs="Times New Roman"/>
              </w:rPr>
              <w:t>ая</w:t>
            </w:r>
            <w:r w:rsidR="00A64835" w:rsidRPr="00B322C9">
              <w:rPr>
                <w:rFonts w:ascii="Times New Roman" w:hAnsi="Times New Roman" w:cs="Times New Roman"/>
              </w:rPr>
              <w:t xml:space="preserve"> рекламн</w:t>
            </w:r>
            <w:r w:rsidR="00861E4B" w:rsidRPr="00B322C9">
              <w:rPr>
                <w:rFonts w:ascii="Times New Roman" w:hAnsi="Times New Roman" w:cs="Times New Roman"/>
              </w:rPr>
              <w:t>ая конструкция</w:t>
            </w:r>
            <w:r w:rsidR="00A64835" w:rsidRPr="00B322C9">
              <w:rPr>
                <w:rFonts w:ascii="Times New Roman" w:hAnsi="Times New Roman" w:cs="Times New Roman"/>
              </w:rPr>
              <w:t>.</w:t>
            </w:r>
          </w:p>
          <w:p w:rsidR="00A64835" w:rsidRPr="00B322C9" w:rsidRDefault="00A64835" w:rsidP="00584E76">
            <w:pPr>
              <w:jc w:val="both"/>
              <w:rPr>
                <w:rFonts w:ascii="Times New Roman" w:hAnsi="Times New Roman" w:cs="Times New Roman"/>
              </w:rPr>
            </w:pPr>
            <w:r w:rsidRPr="00B322C9">
              <w:rPr>
                <w:rFonts w:ascii="Times New Roman" w:hAnsi="Times New Roman" w:cs="Times New Roman"/>
              </w:rPr>
              <w:t>П</w:t>
            </w:r>
            <w:r w:rsidRPr="00B322C9">
              <w:rPr>
                <w:rFonts w:ascii="Times New Roman" w:eastAsia="Times New Roman" w:hAnsi="Times New Roman" w:cs="Times New Roman"/>
                <w:lang w:eastAsia="ru-RU"/>
              </w:rPr>
              <w:t xml:space="preserve">орядок выявления рекламной конструкции, эксплуатируемой на территории Артемовского городского округа с нарушением требований законодательства о рекламе - </w:t>
            </w:r>
            <w:r w:rsidRPr="00B322C9">
              <w:rPr>
                <w:rFonts w:ascii="Times New Roman" w:eastAsia="Times New Roman" w:hAnsi="Times New Roman" w:cs="Times New Roman"/>
                <w:lang w:val="en-US" w:eastAsia="ru-RU"/>
              </w:rPr>
              <w:t>h</w:t>
            </w:r>
            <w:hyperlink r:id="rId28" w:history="1">
              <w:r w:rsidRPr="00B322C9">
                <w:rPr>
                  <w:rStyle w:val="a4"/>
                  <w:rFonts w:ascii="Times New Roman" w:eastAsia="Times New Roman" w:hAnsi="Times New Roman" w:cs="Times New Roman"/>
                  <w:color w:val="auto"/>
                  <w:lang w:eastAsia="ru-RU"/>
                </w:rPr>
                <w:t>ttp://artemokrug.ru/administratsiya/normativno-pravovye-akty/postanovleniya-2020.php?ELEMENT_ID=22341</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13.3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Размещение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r w:rsidRPr="00B322C9">
              <w:rPr>
                <w:rFonts w:ascii="Times New Roman" w:hAnsi="Times New Roman" w:cs="Times New Roman"/>
              </w:rPr>
              <w:t xml:space="preserve"> перечня всех нормативных правовых актов и местных ло</w:t>
            </w:r>
            <w:r w:rsidRPr="00B322C9">
              <w:rPr>
                <w:rFonts w:ascii="Times New Roman" w:hAnsi="Times New Roman" w:cs="Times New Roman"/>
              </w:rPr>
              <w:lastRenderedPageBreak/>
              <w:t>кальных актов, регулирующих сферы наружной рекламы</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архитектуры и градостроительства </w:t>
            </w:r>
          </w:p>
        </w:tc>
        <w:tc>
          <w:tcPr>
            <w:tcW w:w="4391" w:type="dxa"/>
          </w:tcPr>
          <w:p w:rsidR="00A64835" w:rsidRPr="00B322C9" w:rsidRDefault="00A64835" w:rsidP="00584E76">
            <w:pPr>
              <w:widowControl w:val="0"/>
              <w:suppressAutoHyphens/>
              <w:jc w:val="both"/>
              <w:rPr>
                <w:rFonts w:ascii="Times New Roman" w:eastAsia="Times New Roman" w:hAnsi="Times New Roman" w:cs="Times New Roman"/>
                <w:lang w:eastAsia="ru-RU"/>
              </w:rPr>
            </w:pPr>
            <w:r w:rsidRPr="00B322C9">
              <w:rPr>
                <w:rFonts w:ascii="Times New Roman" w:hAnsi="Times New Roman" w:cs="Times New Roman"/>
              </w:rPr>
              <w:t xml:space="preserve">Порядок утвержден постановлением администрации Артемовского городского округа от </w:t>
            </w:r>
            <w:r w:rsidRPr="00B322C9">
              <w:rPr>
                <w:rFonts w:ascii="Times New Roman" w:hAnsi="Times New Roman" w:cs="Times New Roman"/>
                <w:shd w:val="clear" w:color="auto" w:fill="FFFFFF"/>
              </w:rPr>
              <w:t>03.04.2020 № 941-па</w:t>
            </w:r>
            <w:r w:rsidRPr="00B322C9">
              <w:rPr>
                <w:rFonts w:ascii="Times New Roman" w:hAnsi="Times New Roman" w:cs="Times New Roman"/>
              </w:rPr>
              <w:t xml:space="preserve"> «Об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 зданиях или ином недвижимом </w:t>
            </w:r>
            <w:r w:rsidRPr="00B322C9">
              <w:rPr>
                <w:rFonts w:ascii="Times New Roman" w:hAnsi="Times New Roman" w:cs="Times New Roman"/>
              </w:rPr>
              <w:lastRenderedPageBreak/>
              <w:t xml:space="preserve">имуществе, находящемся в муниципальной собственности Артемовского городского округа» и </w:t>
            </w:r>
            <w:r w:rsidRPr="00B322C9">
              <w:rPr>
                <w:rFonts w:ascii="Times New Roman" w:eastAsia="Times New Roman" w:hAnsi="Times New Roman" w:cs="Times New Roman"/>
                <w:lang w:eastAsia="ru-RU"/>
              </w:rPr>
              <w:t xml:space="preserve">размещен на официальном сайте Артемовского городского округа - </w:t>
            </w:r>
            <w:r w:rsidRPr="00B322C9">
              <w:rPr>
                <w:rFonts w:ascii="Times New Roman" w:eastAsia="Times New Roman" w:hAnsi="Times New Roman" w:cs="Times New Roman"/>
                <w:lang w:val="en-US" w:eastAsia="ru-RU"/>
              </w:rPr>
              <w:t>h</w:t>
            </w:r>
            <w:hyperlink r:id="rId29" w:history="1">
              <w:r w:rsidRPr="00B322C9">
                <w:rPr>
                  <w:rStyle w:val="a4"/>
                  <w:rFonts w:ascii="Times New Roman" w:eastAsia="Times New Roman" w:hAnsi="Times New Roman" w:cs="Times New Roman"/>
                  <w:color w:val="auto"/>
                  <w:lang w:eastAsia="ru-RU"/>
                </w:rPr>
                <w:t>ttp://artemokrug.ru/administratsiya/normativno-pravovye-akty/postanovleniya-2020.php?ELEMENT_ID=17786</w:t>
              </w:r>
            </w:hyperlink>
            <w:r w:rsidRPr="00B322C9">
              <w:rPr>
                <w:rFonts w:ascii="Times New Roman" w:eastAsia="Times New Roman" w:hAnsi="Times New Roman" w:cs="Times New Roman"/>
                <w:lang w:eastAsia="ru-RU"/>
              </w:rPr>
              <w:t>;</w:t>
            </w:r>
          </w:p>
          <w:p w:rsidR="00A64835" w:rsidRPr="00B322C9" w:rsidRDefault="00A64835" w:rsidP="00584E76">
            <w:pPr>
              <w:widowControl w:val="0"/>
              <w:suppressAutoHyphens/>
              <w:jc w:val="both"/>
              <w:rPr>
                <w:rFonts w:ascii="Times New Roman" w:eastAsia="Times New Roman" w:hAnsi="Times New Roman" w:cs="Times New Roman"/>
                <w:lang w:eastAsia="ru-RU"/>
              </w:rPr>
            </w:pPr>
            <w:r w:rsidRPr="00B322C9">
              <w:rPr>
                <w:rFonts w:ascii="Times New Roman" w:hAnsi="Times New Roman" w:cs="Times New Roman"/>
              </w:rPr>
              <w:t xml:space="preserve">Регламент, утвержденный постановлением администрации Артемовского городского округа от </w:t>
            </w:r>
            <w:r w:rsidRPr="00B322C9">
              <w:rPr>
                <w:rFonts w:ascii="Times New Roman" w:hAnsi="Times New Roman" w:cs="Times New Roman"/>
                <w:shd w:val="clear" w:color="auto" w:fill="FFFFFF"/>
              </w:rPr>
              <w:t>21.04.2020 № 1116-па</w:t>
            </w:r>
            <w:r w:rsidRPr="00B322C9">
              <w:rPr>
                <w:rFonts w:ascii="Times New Roman" w:hAnsi="Times New Roman" w:cs="Times New Roman"/>
              </w:rPr>
              <w:t xml:space="preserve"> «Выдача разрешения на установку рекламных конструкций» </w:t>
            </w:r>
            <w:r w:rsidRPr="00B322C9">
              <w:rPr>
                <w:rFonts w:ascii="Times New Roman" w:eastAsia="Times New Roman" w:hAnsi="Times New Roman" w:cs="Times New Roman"/>
                <w:lang w:eastAsia="ru-RU"/>
              </w:rPr>
              <w:t xml:space="preserve">размещен на официальном сайте Артемовского городского округа </w:t>
            </w:r>
            <w:hyperlink r:id="rId30" w:history="1">
              <w:r w:rsidRPr="00B322C9">
                <w:rPr>
                  <w:rStyle w:val="a4"/>
                  <w:rFonts w:ascii="Times New Roman" w:eastAsia="Times New Roman" w:hAnsi="Times New Roman" w:cs="Times New Roman"/>
                  <w:color w:val="auto"/>
                  <w:lang w:eastAsia="ru-RU"/>
                </w:rPr>
                <w:t>http://artemokrug.ru/administratsiya/administrativnye-reglamenty/upravlenie-arkhitektury-administrativnye-reglamenty.php?ELEMENT_ID=18365</w:t>
              </w:r>
            </w:hyperlink>
            <w:r w:rsidRPr="00B322C9">
              <w:rPr>
                <w:rFonts w:ascii="Times New Roman" w:eastAsia="Times New Roman" w:hAnsi="Times New Roman" w:cs="Times New Roman"/>
                <w:lang w:eastAsia="ru-RU"/>
              </w:rPr>
              <w:t>.</w:t>
            </w:r>
          </w:p>
          <w:p w:rsidR="00A64835" w:rsidRPr="00B322C9" w:rsidRDefault="00A64835" w:rsidP="00584E76">
            <w:pPr>
              <w:widowControl w:val="0"/>
              <w:suppressAutoHyphens/>
              <w:jc w:val="both"/>
              <w:rPr>
                <w:rFonts w:ascii="Times New Roman" w:eastAsia="Times New Roman" w:hAnsi="Times New Roman" w:cs="Times New Roman"/>
                <w:lang w:eastAsia="ru-RU"/>
              </w:rPr>
            </w:pPr>
            <w:r w:rsidRPr="00B322C9">
              <w:rPr>
                <w:rFonts w:ascii="Times New Roman" w:eastAsia="Times New Roman" w:hAnsi="Times New Roman" w:cs="Times New Roman"/>
                <w:lang w:eastAsia="ru-RU"/>
              </w:rPr>
              <w:t xml:space="preserve">Порядок утвержден постановлением администрации Артемовского городского округа от 06.11.2020 № 2640-па «О Порядке выявления рекламной конструкции,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w:t>
            </w:r>
          </w:p>
          <w:p w:rsidR="00A64835" w:rsidRPr="00B322C9" w:rsidRDefault="00A50A41" w:rsidP="00584E76">
            <w:pPr>
              <w:jc w:val="both"/>
              <w:rPr>
                <w:rFonts w:ascii="Times New Roman" w:hAnsi="Times New Roman" w:cs="Times New Roman"/>
              </w:rPr>
            </w:pPr>
            <w:hyperlink r:id="rId31" w:history="1">
              <w:r w:rsidR="00A64835" w:rsidRPr="00B322C9">
                <w:rPr>
                  <w:rStyle w:val="a4"/>
                  <w:rFonts w:ascii="Times New Roman" w:eastAsia="Times New Roman" w:hAnsi="Times New Roman" w:cs="Times New Roman"/>
                  <w:color w:val="auto"/>
                  <w:lang w:eastAsia="ru-RU"/>
                </w:rPr>
                <w:t>http://artemokrug.ru/administratsiya/normativno-pravovye-akty/postanovleniya-2020.php?ELEMENT_ID=22341</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13.4</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Проведение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муниципального образования</w:t>
            </w:r>
          </w:p>
          <w:p w:rsidR="00281250" w:rsidRPr="00B322C9" w:rsidRDefault="00281250" w:rsidP="00DE19EF">
            <w:pPr>
              <w:rPr>
                <w:rFonts w:ascii="Times New Roman" w:hAnsi="Times New Roman" w:cs="Times New Roman"/>
              </w:rPr>
            </w:pP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2022 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архитектуры и градостроительства</w:t>
            </w:r>
          </w:p>
        </w:tc>
        <w:tc>
          <w:tcPr>
            <w:tcW w:w="4391" w:type="dxa"/>
          </w:tcPr>
          <w:p w:rsidR="00A64835" w:rsidRPr="00B322C9" w:rsidRDefault="00D20645" w:rsidP="00C46AD8">
            <w:pPr>
              <w:rPr>
                <w:rFonts w:ascii="Times New Roman" w:hAnsi="Times New Roman" w:cs="Times New Roman"/>
              </w:rPr>
            </w:pPr>
            <w:r w:rsidRPr="00B322C9">
              <w:rPr>
                <w:rFonts w:ascii="Times New Roman" w:hAnsi="Times New Roman" w:cs="Times New Roman"/>
                <w:shd w:val="clear" w:color="auto" w:fill="FFFFFF"/>
              </w:rPr>
              <w:t>В 2022 году</w:t>
            </w:r>
            <w:r w:rsidR="00A64835" w:rsidRPr="00B322C9">
              <w:rPr>
                <w:rFonts w:ascii="Times New Roman" w:hAnsi="Times New Roman" w:cs="Times New Roman"/>
                <w:shd w:val="clear" w:color="auto" w:fill="FFFFFF"/>
              </w:rPr>
              <w:t xml:space="preserve"> торги не проводились.</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ритуальных услуг</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На 01.</w:t>
            </w:r>
            <w:r w:rsidR="00550C9D" w:rsidRPr="00B322C9">
              <w:rPr>
                <w:rFonts w:ascii="Times New Roman" w:hAnsi="Times New Roman" w:cs="Times New Roman"/>
              </w:rPr>
              <w:t>01</w:t>
            </w:r>
            <w:r w:rsidRPr="00B322C9">
              <w:rPr>
                <w:rFonts w:ascii="Times New Roman" w:hAnsi="Times New Roman" w:cs="Times New Roman"/>
              </w:rPr>
              <w:t>.202</w:t>
            </w:r>
            <w:r w:rsidR="00550C9D" w:rsidRPr="00B322C9">
              <w:rPr>
                <w:rFonts w:ascii="Times New Roman" w:hAnsi="Times New Roman" w:cs="Times New Roman"/>
              </w:rPr>
              <w:t>3</w:t>
            </w:r>
            <w:r w:rsidRPr="00B322C9">
              <w:rPr>
                <w:rFonts w:ascii="Times New Roman" w:hAnsi="Times New Roman" w:cs="Times New Roman"/>
              </w:rPr>
              <w:t xml:space="preserve"> в Артемовском городском округе на рынке ритуальных услуг осуществляют деятельность 15 организаций, из них 1 – муниципальное предприятие, 11 – индивидуальные предприниматели, 3 – юридические лица.</w:t>
            </w:r>
          </w:p>
          <w:p w:rsidR="00A64835" w:rsidRPr="00B322C9" w:rsidRDefault="006556B4" w:rsidP="00550C9D">
            <w:pPr>
              <w:ind w:firstLine="709"/>
              <w:jc w:val="both"/>
              <w:rPr>
                <w:rFonts w:ascii="Times New Roman" w:hAnsi="Times New Roman" w:cs="Times New Roman"/>
                <w:b/>
              </w:rPr>
            </w:pPr>
            <w:r w:rsidRPr="00B322C9">
              <w:rPr>
                <w:rFonts w:ascii="Times New Roman" w:hAnsi="Times New Roman" w:cs="Times New Roman"/>
              </w:rPr>
              <w:t xml:space="preserve">За </w:t>
            </w:r>
            <w:r w:rsidR="00A64835" w:rsidRPr="00B322C9">
              <w:rPr>
                <w:rFonts w:ascii="Times New Roman" w:hAnsi="Times New Roman" w:cs="Times New Roman"/>
              </w:rPr>
              <w:t>202</w:t>
            </w:r>
            <w:r w:rsidRPr="00B322C9">
              <w:rPr>
                <w:rFonts w:ascii="Times New Roman" w:hAnsi="Times New Roman" w:cs="Times New Roman"/>
              </w:rPr>
              <w:t>2</w:t>
            </w:r>
            <w:r w:rsidR="00A64835" w:rsidRPr="00B322C9">
              <w:rPr>
                <w:rFonts w:ascii="Times New Roman" w:hAnsi="Times New Roman" w:cs="Times New Roman"/>
              </w:rPr>
              <w:t xml:space="preserve"> год предприятий, осуществляющих деятельность на рынке ритуальных услуг, </w:t>
            </w:r>
            <w:r w:rsidR="00A70C49" w:rsidRPr="00B322C9">
              <w:rPr>
                <w:rFonts w:ascii="Times New Roman" w:hAnsi="Times New Roman" w:cs="Times New Roman"/>
              </w:rPr>
              <w:t>одно</w:t>
            </w:r>
            <w:r w:rsidR="00A64835" w:rsidRPr="00B322C9">
              <w:rPr>
                <w:rFonts w:ascii="Times New Roman" w:hAnsi="Times New Roman" w:cs="Times New Roman"/>
              </w:rPr>
              <w:t xml:space="preserve"> открылось, одно </w:t>
            </w:r>
            <w:r w:rsidR="00A70C49" w:rsidRPr="00B322C9">
              <w:rPr>
                <w:rFonts w:ascii="Times New Roman" w:hAnsi="Times New Roman" w:cs="Times New Roman"/>
              </w:rPr>
              <w:t>прекратило свою деятельность</w:t>
            </w:r>
            <w:r w:rsidR="00A64835" w:rsidRPr="00B322C9">
              <w:rPr>
                <w:rFonts w:ascii="Times New Roman" w:hAnsi="Times New Roman" w:cs="Times New Roman"/>
              </w:rPr>
              <w:t xml:space="preserve">. Организация похоронного дела осуществляется администрацией Артемовского городского округа. </w:t>
            </w:r>
            <w:r w:rsidR="00A70C49" w:rsidRPr="00B322C9">
              <w:rPr>
                <w:rFonts w:ascii="Times New Roman" w:hAnsi="Times New Roman" w:cs="Times New Roman"/>
              </w:rPr>
              <w:t>У</w:t>
            </w:r>
            <w:r w:rsidR="00A64835" w:rsidRPr="00B322C9">
              <w:rPr>
                <w:rFonts w:ascii="Times New Roman" w:hAnsi="Times New Roman" w:cs="Times New Roman"/>
              </w:rPr>
              <w:t>слуг</w:t>
            </w:r>
            <w:r w:rsidR="00A70C49" w:rsidRPr="00B322C9">
              <w:rPr>
                <w:rFonts w:ascii="Times New Roman" w:hAnsi="Times New Roman" w:cs="Times New Roman"/>
              </w:rPr>
              <w:t>и</w:t>
            </w:r>
            <w:r w:rsidR="00A64835" w:rsidRPr="00B322C9">
              <w:rPr>
                <w:rFonts w:ascii="Times New Roman" w:hAnsi="Times New Roman" w:cs="Times New Roman"/>
              </w:rPr>
              <w:t xml:space="preserve"> по погребению </w:t>
            </w:r>
            <w:r w:rsidR="00A70C49" w:rsidRPr="00B322C9">
              <w:rPr>
                <w:rFonts w:ascii="Times New Roman" w:hAnsi="Times New Roman" w:cs="Times New Roman"/>
              </w:rPr>
              <w:t>оказыва</w:t>
            </w:r>
            <w:r w:rsidR="00FF5E68" w:rsidRPr="00B322C9">
              <w:rPr>
                <w:rFonts w:ascii="Times New Roman" w:hAnsi="Times New Roman" w:cs="Times New Roman"/>
              </w:rPr>
              <w:t>ют специализированная</w:t>
            </w:r>
            <w:r w:rsidR="00A64835" w:rsidRPr="00B322C9">
              <w:rPr>
                <w:rFonts w:ascii="Times New Roman" w:hAnsi="Times New Roman" w:cs="Times New Roman"/>
              </w:rPr>
              <w:t xml:space="preserve"> служб</w:t>
            </w:r>
            <w:r w:rsidR="00FF5E68" w:rsidRPr="00B322C9">
              <w:rPr>
                <w:rFonts w:ascii="Times New Roman" w:hAnsi="Times New Roman" w:cs="Times New Roman"/>
              </w:rPr>
              <w:t>а</w:t>
            </w:r>
            <w:r w:rsidR="00A64835" w:rsidRPr="00B322C9">
              <w:rPr>
                <w:rFonts w:ascii="Times New Roman" w:hAnsi="Times New Roman" w:cs="Times New Roman"/>
              </w:rPr>
              <w:t xml:space="preserve"> АМУП «Ритуал-Сервис» и частны</w:t>
            </w:r>
            <w:r w:rsidR="00FF5E68" w:rsidRPr="00B322C9">
              <w:rPr>
                <w:rFonts w:ascii="Times New Roman" w:hAnsi="Times New Roman" w:cs="Times New Roman"/>
              </w:rPr>
              <w:t>е</w:t>
            </w:r>
            <w:r w:rsidR="00A64835" w:rsidRPr="00B322C9">
              <w:rPr>
                <w:rFonts w:ascii="Times New Roman" w:hAnsi="Times New Roman" w:cs="Times New Roman"/>
              </w:rPr>
              <w:t xml:space="preserve"> организации.</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14.</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ритуальных услуг</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54,7</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55</w:t>
            </w:r>
          </w:p>
        </w:tc>
        <w:tc>
          <w:tcPr>
            <w:tcW w:w="992" w:type="dxa"/>
          </w:tcPr>
          <w:p w:rsidR="00A64835" w:rsidRPr="00B322C9" w:rsidRDefault="00550C9D" w:rsidP="00DE19EF">
            <w:pPr>
              <w:jc w:val="center"/>
              <w:rPr>
                <w:rFonts w:ascii="Times New Roman" w:hAnsi="Times New Roman" w:cs="Times New Roman"/>
              </w:rPr>
            </w:pPr>
            <w:r w:rsidRPr="00B322C9">
              <w:rPr>
                <w:rFonts w:ascii="Times New Roman" w:hAnsi="Times New Roman" w:cs="Times New Roman"/>
              </w:rPr>
              <w:t>55,4</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27037B">
        <w:trPr>
          <w:trHeight w:val="1999"/>
        </w:trPr>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14.1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Инвентаризация кладбищ и мест захоронения на них:</w:t>
            </w:r>
          </w:p>
          <w:p w:rsidR="00A64835" w:rsidRPr="00B322C9" w:rsidRDefault="00A64835" w:rsidP="00DE19EF">
            <w:pPr>
              <w:ind w:left="317"/>
              <w:rPr>
                <w:rFonts w:ascii="Times New Roman" w:hAnsi="Times New Roman" w:cs="Times New Roman"/>
              </w:rPr>
            </w:pPr>
            <w:r w:rsidRPr="00B322C9">
              <w:rPr>
                <w:rFonts w:ascii="Times New Roman" w:hAnsi="Times New Roman" w:cs="Times New Roman"/>
              </w:rPr>
              <w:t>не менее 20%</w:t>
            </w:r>
          </w:p>
          <w:p w:rsidR="00A64835" w:rsidRPr="00B322C9" w:rsidRDefault="00A64835" w:rsidP="00DE19EF">
            <w:pPr>
              <w:ind w:left="317"/>
              <w:rPr>
                <w:rFonts w:ascii="Times New Roman" w:hAnsi="Times New Roman" w:cs="Times New Roman"/>
              </w:rPr>
            </w:pPr>
          </w:p>
          <w:p w:rsidR="00A64835" w:rsidRPr="00B322C9" w:rsidRDefault="00A64835" w:rsidP="00DE19EF">
            <w:pPr>
              <w:ind w:left="317"/>
              <w:rPr>
                <w:rFonts w:ascii="Times New Roman" w:hAnsi="Times New Roman" w:cs="Times New Roman"/>
              </w:rPr>
            </w:pPr>
            <w:r w:rsidRPr="00B322C9">
              <w:rPr>
                <w:rFonts w:ascii="Times New Roman" w:hAnsi="Times New Roman" w:cs="Times New Roman"/>
              </w:rPr>
              <w:t>не менее 50%</w:t>
            </w:r>
          </w:p>
          <w:p w:rsidR="00A64835" w:rsidRPr="00B322C9" w:rsidRDefault="00A64835" w:rsidP="00DE19EF">
            <w:pPr>
              <w:ind w:left="317"/>
              <w:rPr>
                <w:rFonts w:ascii="Times New Roman" w:hAnsi="Times New Roman" w:cs="Times New Roman"/>
              </w:rPr>
            </w:pPr>
          </w:p>
          <w:p w:rsidR="00A64835" w:rsidRPr="00B322C9" w:rsidRDefault="00A64835" w:rsidP="00DE19EF">
            <w:pPr>
              <w:spacing w:after="120"/>
              <w:ind w:left="318"/>
              <w:rPr>
                <w:rFonts w:ascii="Times New Roman" w:hAnsi="Times New Roman" w:cs="Times New Roman"/>
              </w:rPr>
            </w:pPr>
            <w:r w:rsidRPr="00B322C9">
              <w:rPr>
                <w:rFonts w:ascii="Times New Roman" w:hAnsi="Times New Roman" w:cs="Times New Roman"/>
              </w:rPr>
              <w:t>100%</w:t>
            </w:r>
          </w:p>
        </w:tc>
        <w:tc>
          <w:tcPr>
            <w:tcW w:w="1707" w:type="dxa"/>
          </w:tcPr>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r w:rsidRPr="00B322C9">
              <w:rPr>
                <w:rFonts w:ascii="Times New Roman" w:hAnsi="Times New Roman" w:cs="Times New Roman"/>
              </w:rPr>
              <w:t>31.12.2023</w:t>
            </w: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r w:rsidRPr="00B322C9">
              <w:rPr>
                <w:rFonts w:ascii="Times New Roman" w:hAnsi="Times New Roman" w:cs="Times New Roman"/>
              </w:rPr>
              <w:t>31.12.2024</w:t>
            </w: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r w:rsidRPr="00B322C9">
              <w:rPr>
                <w:rFonts w:ascii="Times New Roman" w:hAnsi="Times New Roman" w:cs="Times New Roman"/>
              </w:rPr>
              <w:t>31.12.2025</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E077EB" w:rsidP="004D146E">
            <w:pPr>
              <w:rPr>
                <w:rFonts w:ascii="Times New Roman" w:hAnsi="Times New Roman" w:cs="Times New Roman"/>
              </w:rPr>
            </w:pPr>
            <w:r w:rsidRPr="00B322C9">
              <w:rPr>
                <w:rFonts w:ascii="Times New Roman" w:hAnsi="Times New Roman" w:cs="Times New Roman"/>
              </w:rPr>
              <w:t>Проведена инвентаризация кладбищ. Сформирован реестр кладбищ.</w:t>
            </w:r>
          </w:p>
          <w:p w:rsidR="00E077EB" w:rsidRPr="00B322C9" w:rsidRDefault="00E077EB" w:rsidP="00E077EB">
            <w:pPr>
              <w:rPr>
                <w:rFonts w:ascii="Times New Roman" w:hAnsi="Times New Roman" w:cs="Times New Roman"/>
              </w:rPr>
            </w:pPr>
            <w:r w:rsidRPr="00B322C9">
              <w:rPr>
                <w:rFonts w:ascii="Times New Roman" w:hAnsi="Times New Roman" w:cs="Times New Roman"/>
              </w:rPr>
              <w:t>На 2023 год запланировано проведение инвентаризации мест захоронения.</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14.2</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31.12.2023</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деятельности и </w:t>
            </w:r>
          </w:p>
          <w:p w:rsidR="00A64835" w:rsidRPr="00B322C9" w:rsidRDefault="00A64835" w:rsidP="004D146E">
            <w:pPr>
              <w:rPr>
                <w:rFonts w:ascii="Times New Roman" w:hAnsi="Times New Roman" w:cs="Times New Roman"/>
              </w:rPr>
            </w:pPr>
            <w:r w:rsidRPr="00B322C9">
              <w:rPr>
                <w:rFonts w:ascii="Times New Roman" w:hAnsi="Times New Roman" w:cs="Times New Roman"/>
              </w:rPr>
              <w:t>благоустройства</w:t>
            </w:r>
          </w:p>
        </w:tc>
        <w:tc>
          <w:tcPr>
            <w:tcW w:w="4391" w:type="dxa"/>
          </w:tcPr>
          <w:p w:rsidR="00E077EB" w:rsidRPr="00B322C9" w:rsidRDefault="00E077EB" w:rsidP="004D146E">
            <w:pPr>
              <w:rPr>
                <w:rFonts w:ascii="Times New Roman" w:hAnsi="Times New Roman" w:cs="Times New Roman"/>
              </w:rPr>
            </w:pPr>
            <w:r w:rsidRPr="00B322C9">
              <w:rPr>
                <w:rFonts w:ascii="Times New Roman" w:hAnsi="Times New Roman" w:cs="Times New Roman"/>
              </w:rPr>
              <w:t xml:space="preserve">Реестр кладбищ планируется разместить на региональном портале государственных и муниципальных услуг в 1 квартале 2023 года. </w:t>
            </w:r>
          </w:p>
          <w:p w:rsidR="00A64835" w:rsidRPr="00B322C9" w:rsidRDefault="00E077EB" w:rsidP="004D146E">
            <w:pPr>
              <w:rPr>
                <w:rFonts w:ascii="Times New Roman" w:hAnsi="Times New Roman" w:cs="Times New Roman"/>
              </w:rPr>
            </w:pPr>
            <w:r w:rsidRPr="00B322C9">
              <w:rPr>
                <w:rFonts w:ascii="Times New Roman" w:hAnsi="Times New Roman" w:cs="Times New Roman"/>
              </w:rPr>
              <w:t xml:space="preserve">Реестр мест захоронения будет сформирован по результатам проведения </w:t>
            </w:r>
            <w:r w:rsidR="00281250" w:rsidRPr="00B322C9">
              <w:rPr>
                <w:rFonts w:ascii="Times New Roman" w:hAnsi="Times New Roman" w:cs="Times New Roman"/>
              </w:rPr>
              <w:t>инвентаризации мест захоронения</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14.3</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31.12.2024, далее ежегодно</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E077EB" w:rsidP="00E077EB">
            <w:pPr>
              <w:rPr>
                <w:rFonts w:ascii="Times New Roman" w:hAnsi="Times New Roman" w:cs="Times New Roman"/>
              </w:rPr>
            </w:pPr>
            <w:r w:rsidRPr="00B322C9">
              <w:rPr>
                <w:rFonts w:ascii="Times New Roman" w:hAnsi="Times New Roman" w:cs="Times New Roman"/>
              </w:rPr>
              <w:t xml:space="preserve">Информация о размещении реестра кладбищ на портале государственных и муниципальных услуг будет доведена до населения посредством </w:t>
            </w:r>
            <w:r w:rsidR="007E3D6D" w:rsidRPr="00B322C9">
              <w:rPr>
                <w:rFonts w:ascii="Times New Roman" w:hAnsi="Times New Roman" w:cs="Times New Roman"/>
              </w:rPr>
              <w:t>СМИ</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14.4</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с 01.09.2023</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E5185F" w:rsidRPr="00B322C9" w:rsidRDefault="002363A7" w:rsidP="00832DED">
            <w:pPr>
              <w:rPr>
                <w:rFonts w:ascii="Times New Roman" w:hAnsi="Times New Roman"/>
              </w:rPr>
            </w:pPr>
            <w:r w:rsidRPr="00B322C9">
              <w:rPr>
                <w:rFonts w:ascii="Times New Roman" w:hAnsi="Times New Roman" w:cs="Times New Roman"/>
              </w:rPr>
              <w:t>Н</w:t>
            </w:r>
            <w:r w:rsidR="00611231" w:rsidRPr="00B322C9">
              <w:rPr>
                <w:rFonts w:ascii="Times New Roman" w:hAnsi="Times New Roman" w:cs="Times New Roman"/>
              </w:rPr>
              <w:t xml:space="preserve">а </w:t>
            </w:r>
            <w:r w:rsidR="00D32146" w:rsidRPr="00B322C9">
              <w:rPr>
                <w:rFonts w:ascii="Times New Roman" w:hAnsi="Times New Roman" w:cs="Times New Roman"/>
              </w:rPr>
              <w:t xml:space="preserve">постоянной основе на </w:t>
            </w:r>
            <w:r w:rsidR="00611231" w:rsidRPr="00B322C9">
              <w:rPr>
                <w:rFonts w:ascii="Times New Roman" w:hAnsi="Times New Roman" w:cs="Times New Roman"/>
              </w:rPr>
              <w:t xml:space="preserve">официальном сайте Артемовского городского округа </w:t>
            </w:r>
            <w:r w:rsidR="00D32146" w:rsidRPr="00B322C9">
              <w:rPr>
                <w:rFonts w:ascii="Times New Roman" w:hAnsi="Times New Roman" w:cs="Times New Roman"/>
              </w:rPr>
              <w:t xml:space="preserve">актуализируются данные реестра участников, </w:t>
            </w:r>
            <w:r w:rsidR="00D32146" w:rsidRPr="00B322C9">
              <w:rPr>
                <w:rFonts w:ascii="Times New Roman" w:hAnsi="Times New Roman"/>
              </w:rPr>
              <w:t>осуществляющих деятельность на рынке ритуальных услуг, с указанием видов деятельности и контактной информации (адрес, телефон, электронная почта)</w:t>
            </w:r>
          </w:p>
          <w:p w:rsidR="00FF6A6C" w:rsidRPr="00B322C9" w:rsidRDefault="00A50A41" w:rsidP="00832DED">
            <w:pPr>
              <w:rPr>
                <w:rFonts w:ascii="Times New Roman" w:hAnsi="Times New Roman" w:cs="Times New Roman"/>
              </w:rPr>
            </w:pPr>
            <w:hyperlink r:id="rId32" w:history="1">
              <w:r w:rsidR="00832DED" w:rsidRPr="00B322C9">
                <w:rPr>
                  <w:rStyle w:val="a4"/>
                  <w:rFonts w:ascii="Times New Roman" w:hAnsi="Times New Roman"/>
                  <w:color w:val="auto"/>
                </w:rPr>
                <w:t>http://artemokrug.ru/administratsiya/otdely-i-upravleniya-administratsii-ago/upravlenie-potrebitelskogo-rynka-i-predprinimatelstva-administratsii-artemovskogo-gorodskogo-okruga/dokumenty.php?ELEMENT_ID=11963</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14.5</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31.12.2025</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p w:rsidR="00A64835" w:rsidRPr="00B322C9" w:rsidRDefault="00A64835" w:rsidP="00DE19EF">
            <w:pPr>
              <w:rPr>
                <w:rFonts w:ascii="Times New Roman" w:hAnsi="Times New Roman" w:cs="Times New Roman"/>
              </w:rPr>
            </w:pP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дорожной </w:t>
            </w:r>
          </w:p>
          <w:p w:rsidR="00A64835" w:rsidRPr="00B322C9" w:rsidRDefault="00A64835" w:rsidP="004D146E">
            <w:pPr>
              <w:rPr>
                <w:rFonts w:ascii="Times New Roman" w:hAnsi="Times New Roman" w:cs="Times New Roman"/>
              </w:rPr>
            </w:pPr>
            <w:r w:rsidRPr="00B322C9">
              <w:rPr>
                <w:rFonts w:ascii="Times New Roman" w:hAnsi="Times New Roman" w:cs="Times New Roman"/>
              </w:rPr>
              <w:t>деятельности и благоустройства</w:t>
            </w:r>
          </w:p>
        </w:tc>
        <w:tc>
          <w:tcPr>
            <w:tcW w:w="4391" w:type="dxa"/>
          </w:tcPr>
          <w:p w:rsidR="00A64835" w:rsidRPr="00B322C9" w:rsidRDefault="00DF3BE9" w:rsidP="008224FB">
            <w:pPr>
              <w:rPr>
                <w:rFonts w:ascii="Times New Roman" w:hAnsi="Times New Roman" w:cs="Times New Roman"/>
              </w:rPr>
            </w:pPr>
            <w:r w:rsidRPr="00B322C9">
              <w:rPr>
                <w:rFonts w:ascii="Times New Roman" w:hAnsi="Times New Roman" w:cs="Times New Roman"/>
              </w:rPr>
              <w:t>В соответствии с Национальным планом</w:t>
            </w:r>
            <w:r w:rsidR="008224FB" w:rsidRPr="00B322C9">
              <w:rPr>
                <w:rFonts w:ascii="Times New Roman" w:hAnsi="Times New Roman" w:cs="Times New Roman"/>
              </w:rPr>
              <w:t xml:space="preserve"> обеспечение федеральной правовой основой для создания в субъектах РФ реестра хозяйствующих субъектов, оказывающих услуги по организации похорон, оказания услуг организации похорон по принципу «одного окна» на основе конкуренции запланировано в срок до 01.07.2023</w:t>
            </w:r>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розничной торговли</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 xml:space="preserve">На территории Артемовского городского округа на рынке розничной торговли осуществляют деятельность </w:t>
            </w:r>
            <w:r w:rsidRPr="00B322C9">
              <w:rPr>
                <w:rFonts w:ascii="Times New Roman" w:eastAsia="Calibri" w:hAnsi="Times New Roman" w:cs="Times New Roman"/>
              </w:rPr>
              <w:t>16 торговых центров; 2</w:t>
            </w:r>
            <w:r w:rsidR="007E25DD" w:rsidRPr="00B322C9">
              <w:rPr>
                <w:rFonts w:ascii="Times New Roman" w:eastAsia="Calibri" w:hAnsi="Times New Roman" w:cs="Times New Roman"/>
              </w:rPr>
              <w:t>6</w:t>
            </w:r>
            <w:r w:rsidR="00550C9D" w:rsidRPr="00B322C9">
              <w:rPr>
                <w:rFonts w:ascii="Times New Roman" w:eastAsia="Calibri" w:hAnsi="Times New Roman" w:cs="Times New Roman"/>
              </w:rPr>
              <w:t>5</w:t>
            </w:r>
            <w:r w:rsidRPr="00B322C9">
              <w:rPr>
                <w:rFonts w:ascii="Times New Roman" w:eastAsia="Calibri" w:hAnsi="Times New Roman" w:cs="Times New Roman"/>
              </w:rPr>
              <w:t xml:space="preserve"> продовольственных магазина</w:t>
            </w:r>
            <w:r w:rsidRPr="00B322C9">
              <w:rPr>
                <w:rFonts w:ascii="Times New Roman" w:hAnsi="Times New Roman" w:cs="Times New Roman"/>
              </w:rPr>
              <w:t xml:space="preserve"> (</w:t>
            </w:r>
            <w:r w:rsidRPr="00B322C9">
              <w:rPr>
                <w:rFonts w:ascii="Times New Roman" w:eastAsia="Calibri" w:hAnsi="Times New Roman" w:cs="Times New Roman"/>
              </w:rPr>
              <w:t>в том числе: 8 супермаркетов, 4 универсама</w:t>
            </w:r>
            <w:r w:rsidRPr="00B322C9">
              <w:rPr>
                <w:rFonts w:ascii="Times New Roman" w:hAnsi="Times New Roman" w:cs="Times New Roman"/>
              </w:rPr>
              <w:t>)</w:t>
            </w:r>
            <w:r w:rsidRPr="00B322C9">
              <w:rPr>
                <w:rFonts w:ascii="Times New Roman" w:eastAsia="Calibri" w:hAnsi="Times New Roman" w:cs="Times New Roman"/>
              </w:rPr>
              <w:t>; 22</w:t>
            </w:r>
            <w:r w:rsidR="007E25DD" w:rsidRPr="00B322C9">
              <w:rPr>
                <w:rFonts w:ascii="Times New Roman" w:eastAsia="Calibri" w:hAnsi="Times New Roman" w:cs="Times New Roman"/>
              </w:rPr>
              <w:t>9</w:t>
            </w:r>
            <w:r w:rsidRPr="00B322C9">
              <w:rPr>
                <w:rFonts w:ascii="Times New Roman" w:eastAsia="Calibri" w:hAnsi="Times New Roman" w:cs="Times New Roman"/>
              </w:rPr>
              <w:t xml:space="preserve"> промышленных магазинов</w:t>
            </w:r>
            <w:r w:rsidRPr="00B322C9">
              <w:rPr>
                <w:rFonts w:ascii="Times New Roman" w:hAnsi="Times New Roman" w:cs="Times New Roman"/>
              </w:rPr>
              <w:t xml:space="preserve"> (</w:t>
            </w:r>
            <w:r w:rsidRPr="00B322C9">
              <w:rPr>
                <w:rFonts w:ascii="Times New Roman" w:eastAsia="Calibri" w:hAnsi="Times New Roman" w:cs="Times New Roman"/>
              </w:rPr>
              <w:t>в том числе гипермаркет «</w:t>
            </w:r>
            <w:proofErr w:type="spellStart"/>
            <w:r w:rsidRPr="00B322C9">
              <w:rPr>
                <w:rFonts w:ascii="Times New Roman" w:eastAsia="Calibri" w:hAnsi="Times New Roman" w:cs="Times New Roman"/>
              </w:rPr>
              <w:t>Леруа</w:t>
            </w:r>
            <w:proofErr w:type="spellEnd"/>
            <w:r w:rsidRPr="00B322C9">
              <w:rPr>
                <w:rFonts w:ascii="Times New Roman" w:eastAsia="Calibri" w:hAnsi="Times New Roman" w:cs="Times New Roman"/>
              </w:rPr>
              <w:t xml:space="preserve"> </w:t>
            </w:r>
            <w:proofErr w:type="spellStart"/>
            <w:r w:rsidRPr="00B322C9">
              <w:rPr>
                <w:rFonts w:ascii="Times New Roman" w:eastAsia="Calibri" w:hAnsi="Times New Roman" w:cs="Times New Roman"/>
              </w:rPr>
              <w:t>Мерлен</w:t>
            </w:r>
            <w:proofErr w:type="spellEnd"/>
            <w:r w:rsidRPr="00B322C9">
              <w:rPr>
                <w:rFonts w:ascii="Times New Roman" w:eastAsia="Calibri" w:hAnsi="Times New Roman" w:cs="Times New Roman"/>
              </w:rPr>
              <w:t>»</w:t>
            </w:r>
            <w:r w:rsidRPr="00B322C9">
              <w:rPr>
                <w:rFonts w:ascii="Times New Roman" w:hAnsi="Times New Roman" w:cs="Times New Roman"/>
              </w:rPr>
              <w:t>)</w:t>
            </w:r>
            <w:r w:rsidRPr="00B322C9">
              <w:rPr>
                <w:rFonts w:ascii="Times New Roman" w:eastAsia="Calibri" w:hAnsi="Times New Roman" w:cs="Times New Roman"/>
              </w:rPr>
              <w:t>;</w:t>
            </w:r>
            <w:r w:rsidRPr="00B322C9">
              <w:rPr>
                <w:rFonts w:ascii="Times New Roman" w:hAnsi="Times New Roman" w:cs="Times New Roman"/>
              </w:rPr>
              <w:t xml:space="preserve"> </w:t>
            </w:r>
            <w:r w:rsidRPr="00B322C9">
              <w:rPr>
                <w:rFonts w:ascii="Times New Roman" w:eastAsia="Calibri" w:hAnsi="Times New Roman" w:cs="Times New Roman"/>
              </w:rPr>
              <w:t>16 смешанных магазинов; 53 киоска</w:t>
            </w:r>
            <w:r w:rsidRPr="00B322C9">
              <w:rPr>
                <w:rFonts w:ascii="Times New Roman" w:hAnsi="Times New Roman" w:cs="Times New Roman"/>
              </w:rPr>
              <w:t>;</w:t>
            </w:r>
            <w:r w:rsidRPr="00B322C9">
              <w:rPr>
                <w:rFonts w:ascii="Times New Roman" w:eastAsia="Calibri" w:hAnsi="Times New Roman" w:cs="Times New Roman"/>
              </w:rPr>
              <w:t xml:space="preserve"> 1</w:t>
            </w:r>
            <w:r w:rsidR="007E25DD" w:rsidRPr="00B322C9">
              <w:rPr>
                <w:rFonts w:ascii="Times New Roman" w:eastAsia="Calibri" w:hAnsi="Times New Roman" w:cs="Times New Roman"/>
              </w:rPr>
              <w:t>20</w:t>
            </w:r>
            <w:r w:rsidRPr="00B322C9">
              <w:rPr>
                <w:rFonts w:ascii="Times New Roman" w:eastAsia="Calibri" w:hAnsi="Times New Roman" w:cs="Times New Roman"/>
              </w:rPr>
              <w:t xml:space="preserve"> павильонов.</w:t>
            </w:r>
          </w:p>
          <w:p w:rsidR="00A64835" w:rsidRPr="00B322C9" w:rsidRDefault="00A64835" w:rsidP="00DE19EF">
            <w:pPr>
              <w:ind w:firstLine="709"/>
              <w:jc w:val="both"/>
              <w:rPr>
                <w:rFonts w:ascii="Times New Roman" w:hAnsi="Times New Roman" w:cs="Times New Roman"/>
              </w:rPr>
            </w:pPr>
            <w:r w:rsidRPr="00B322C9">
              <w:rPr>
                <w:rFonts w:ascii="Times New Roman" w:eastAsia="Calibri" w:hAnsi="Times New Roman" w:cs="Times New Roman"/>
              </w:rPr>
              <w:t>Предприятиями торговли обеспечены все населенные пункты Артемовского городского округа. Суммарная обеспеченность торговыми площадями составляет 3</w:t>
            </w:r>
            <w:r w:rsidR="007E25DD" w:rsidRPr="00B322C9">
              <w:rPr>
                <w:rFonts w:ascii="Times New Roman" w:eastAsia="Calibri" w:hAnsi="Times New Roman" w:cs="Times New Roman"/>
              </w:rPr>
              <w:t>2</w:t>
            </w:r>
            <w:r w:rsidR="00550C9D" w:rsidRPr="00B322C9">
              <w:rPr>
                <w:rFonts w:ascii="Times New Roman" w:eastAsia="Calibri" w:hAnsi="Times New Roman" w:cs="Times New Roman"/>
              </w:rPr>
              <w:t>5</w:t>
            </w:r>
            <w:r w:rsidRPr="00B322C9">
              <w:rPr>
                <w:rFonts w:ascii="Times New Roman" w:eastAsia="Calibri" w:hAnsi="Times New Roman" w:cs="Times New Roman"/>
              </w:rPr>
              <w:t>% от норматива, обеспеченность торговыми площадями продовольственных магазинов составляет 2</w:t>
            </w:r>
            <w:r w:rsidR="007E25DD" w:rsidRPr="00B322C9">
              <w:rPr>
                <w:rFonts w:ascii="Times New Roman" w:eastAsia="Calibri" w:hAnsi="Times New Roman" w:cs="Times New Roman"/>
              </w:rPr>
              <w:t>9</w:t>
            </w:r>
            <w:r w:rsidR="00550C9D" w:rsidRPr="00B322C9">
              <w:rPr>
                <w:rFonts w:ascii="Times New Roman" w:eastAsia="Calibri" w:hAnsi="Times New Roman" w:cs="Times New Roman"/>
              </w:rPr>
              <w:t>6</w:t>
            </w:r>
            <w:r w:rsidRPr="00B322C9">
              <w:rPr>
                <w:rFonts w:ascii="Times New Roman" w:eastAsia="Calibri" w:hAnsi="Times New Roman" w:cs="Times New Roman"/>
              </w:rPr>
              <w:t>%, непродовольственных магазинов – 3</w:t>
            </w:r>
            <w:r w:rsidR="007E25DD" w:rsidRPr="00B322C9">
              <w:rPr>
                <w:rFonts w:ascii="Times New Roman" w:eastAsia="Calibri" w:hAnsi="Times New Roman" w:cs="Times New Roman"/>
              </w:rPr>
              <w:t>40</w:t>
            </w:r>
            <w:r w:rsidRPr="00B322C9">
              <w:rPr>
                <w:rFonts w:ascii="Times New Roman" w:eastAsia="Calibri" w:hAnsi="Times New Roman" w:cs="Times New Roman"/>
              </w:rPr>
              <w:t>%.</w:t>
            </w:r>
            <w:r w:rsidRPr="00B322C9">
              <w:rPr>
                <w:rFonts w:ascii="Times New Roman" w:hAnsi="Times New Roman" w:cs="Times New Roman"/>
              </w:rPr>
              <w:t xml:space="preserve"> </w:t>
            </w:r>
            <w:r w:rsidRPr="00B322C9">
              <w:rPr>
                <w:rFonts w:ascii="Times New Roman" w:eastAsia="Calibri" w:hAnsi="Times New Roman" w:cs="Times New Roman"/>
              </w:rPr>
              <w:t xml:space="preserve">Обеспеченность населения </w:t>
            </w:r>
            <w:r w:rsidRPr="00B322C9">
              <w:rPr>
                <w:rFonts w:ascii="Times New Roman" w:hAnsi="Times New Roman" w:cs="Times New Roman"/>
              </w:rPr>
              <w:t>Артемовского городского округа</w:t>
            </w:r>
            <w:r w:rsidRPr="00B322C9">
              <w:rPr>
                <w:rFonts w:ascii="Times New Roman" w:eastAsia="Calibri" w:hAnsi="Times New Roman" w:cs="Times New Roman"/>
              </w:rPr>
              <w:t xml:space="preserve"> площадью объектов местного значения составляет 1</w:t>
            </w:r>
            <w:r w:rsidR="00550C9D" w:rsidRPr="00B322C9">
              <w:rPr>
                <w:rFonts w:ascii="Times New Roman" w:eastAsia="Calibri" w:hAnsi="Times New Roman" w:cs="Times New Roman"/>
              </w:rPr>
              <w:t>35</w:t>
            </w:r>
            <w:r w:rsidRPr="00B322C9">
              <w:rPr>
                <w:rFonts w:ascii="Times New Roman" w:eastAsia="Calibri" w:hAnsi="Times New Roman" w:cs="Times New Roman"/>
              </w:rPr>
              <w:t>%.</w:t>
            </w:r>
            <w:r w:rsidRPr="00B322C9">
              <w:rPr>
                <w:rFonts w:ascii="Times New Roman" w:hAnsi="Times New Roman" w:cs="Times New Roman"/>
              </w:rPr>
              <w:t xml:space="preserve"> </w:t>
            </w:r>
            <w:r w:rsidRPr="00B322C9">
              <w:rPr>
                <w:rFonts w:ascii="Times New Roman" w:eastAsia="Calibri" w:hAnsi="Times New Roman" w:cs="Times New Roman"/>
              </w:rPr>
              <w:t>Обеспеченность торговыми павильонами и киосками по продаже продовольственных товаров и с</w:t>
            </w:r>
            <w:r w:rsidRPr="00B322C9">
              <w:rPr>
                <w:rFonts w:ascii="Times New Roman" w:hAnsi="Times New Roman" w:cs="Times New Roman"/>
              </w:rPr>
              <w:t xml:space="preserve">ельскохозяйственной </w:t>
            </w:r>
            <w:r w:rsidRPr="00B322C9">
              <w:rPr>
                <w:rFonts w:ascii="Times New Roman" w:eastAsia="Calibri" w:hAnsi="Times New Roman" w:cs="Times New Roman"/>
              </w:rPr>
              <w:t>продукции составляет 100%, торговыми павильонами и киосками по продаже печатной продукции – 173%.</w:t>
            </w:r>
          </w:p>
          <w:p w:rsidR="00A64835" w:rsidRPr="00B322C9" w:rsidRDefault="00A64835" w:rsidP="00DE19EF">
            <w:pPr>
              <w:ind w:firstLine="709"/>
              <w:jc w:val="both"/>
              <w:rPr>
                <w:rFonts w:ascii="Times New Roman" w:hAnsi="Times New Roman" w:cs="Times New Roman"/>
              </w:rPr>
            </w:pPr>
            <w:r w:rsidRPr="00B322C9">
              <w:rPr>
                <w:rFonts w:ascii="Times New Roman" w:eastAsia="Calibri" w:hAnsi="Times New Roman" w:cs="Times New Roman"/>
              </w:rPr>
              <w:t>По состоянию на 01.</w:t>
            </w:r>
            <w:r w:rsidR="00550C9D" w:rsidRPr="00B322C9">
              <w:rPr>
                <w:rFonts w:ascii="Times New Roman" w:eastAsia="Calibri" w:hAnsi="Times New Roman" w:cs="Times New Roman"/>
              </w:rPr>
              <w:t>01</w:t>
            </w:r>
            <w:r w:rsidRPr="00B322C9">
              <w:rPr>
                <w:rFonts w:ascii="Times New Roman" w:eastAsia="Calibri" w:hAnsi="Times New Roman" w:cs="Times New Roman"/>
              </w:rPr>
              <w:t>.202</w:t>
            </w:r>
            <w:r w:rsidR="00550C9D" w:rsidRPr="00B322C9">
              <w:rPr>
                <w:rFonts w:ascii="Times New Roman" w:eastAsia="Calibri" w:hAnsi="Times New Roman" w:cs="Times New Roman"/>
              </w:rPr>
              <w:t>3</w:t>
            </w:r>
            <w:r w:rsidRPr="00B322C9">
              <w:rPr>
                <w:rFonts w:ascii="Times New Roman" w:eastAsia="Calibri" w:hAnsi="Times New Roman" w:cs="Times New Roman"/>
              </w:rPr>
              <w:t xml:space="preserve"> на территории </w:t>
            </w:r>
            <w:r w:rsidRPr="00B322C9">
              <w:rPr>
                <w:rFonts w:ascii="Times New Roman" w:hAnsi="Times New Roman" w:cs="Times New Roman"/>
              </w:rPr>
              <w:t>округа</w:t>
            </w:r>
            <w:r w:rsidRPr="00B322C9">
              <w:rPr>
                <w:rFonts w:ascii="Times New Roman" w:eastAsia="Calibri" w:hAnsi="Times New Roman" w:cs="Times New Roman"/>
              </w:rPr>
              <w:t xml:space="preserve"> функционируют 47 предприятий торговли социальной направленности: 33 магазин</w:t>
            </w:r>
            <w:r w:rsidRPr="00B322C9">
              <w:rPr>
                <w:rFonts w:ascii="Times New Roman" w:hAnsi="Times New Roman" w:cs="Times New Roman"/>
              </w:rPr>
              <w:t>а</w:t>
            </w:r>
            <w:r w:rsidRPr="00B322C9">
              <w:rPr>
                <w:rFonts w:ascii="Times New Roman" w:eastAsia="Calibri" w:hAnsi="Times New Roman" w:cs="Times New Roman"/>
              </w:rPr>
              <w:t>, 14 павильонов и киосков</w:t>
            </w:r>
            <w:r w:rsidR="00550C9D" w:rsidRPr="00B322C9">
              <w:rPr>
                <w:rFonts w:ascii="Times New Roman" w:eastAsia="Calibri" w:hAnsi="Times New Roman" w:cs="Times New Roman"/>
              </w:rPr>
              <w:t>.</w:t>
            </w:r>
            <w:r w:rsidRPr="00B322C9">
              <w:rPr>
                <w:rFonts w:ascii="Times New Roman" w:eastAsia="Calibri" w:hAnsi="Times New Roman" w:cs="Times New Roman"/>
              </w:rPr>
              <w:t xml:space="preserve"> </w:t>
            </w:r>
            <w:r w:rsidR="001C45BA" w:rsidRPr="00B322C9">
              <w:rPr>
                <w:rFonts w:ascii="Times New Roman" w:eastAsia="Calibri" w:hAnsi="Times New Roman" w:cs="Times New Roman"/>
              </w:rPr>
              <w:t>30</w:t>
            </w:r>
            <w:r w:rsidRPr="00B322C9">
              <w:rPr>
                <w:rFonts w:ascii="Times New Roman" w:eastAsia="Calibri" w:hAnsi="Times New Roman" w:cs="Times New Roman"/>
              </w:rPr>
              <w:t xml:space="preserve"> розничны</w:t>
            </w:r>
            <w:r w:rsidR="001C45BA" w:rsidRPr="00B322C9">
              <w:rPr>
                <w:rFonts w:ascii="Times New Roman" w:eastAsia="Calibri" w:hAnsi="Times New Roman" w:cs="Times New Roman"/>
              </w:rPr>
              <w:t>х</w:t>
            </w:r>
            <w:r w:rsidRPr="00B322C9">
              <w:rPr>
                <w:rFonts w:ascii="Times New Roman" w:eastAsia="Calibri" w:hAnsi="Times New Roman" w:cs="Times New Roman"/>
              </w:rPr>
              <w:t xml:space="preserve"> магазин</w:t>
            </w:r>
            <w:r w:rsidR="00550C9D" w:rsidRPr="00B322C9">
              <w:rPr>
                <w:rFonts w:ascii="Times New Roman" w:eastAsia="Calibri" w:hAnsi="Times New Roman" w:cs="Times New Roman"/>
              </w:rPr>
              <w:t>ов</w:t>
            </w:r>
            <w:r w:rsidRPr="00B322C9">
              <w:rPr>
                <w:rFonts w:ascii="Times New Roman" w:eastAsia="Calibri" w:hAnsi="Times New Roman" w:cs="Times New Roman"/>
              </w:rPr>
              <w:t xml:space="preserve"> Артемовского городского округа участвует в социальном проекте «</w:t>
            </w:r>
            <w:r w:rsidR="001C45BA" w:rsidRPr="00B322C9">
              <w:rPr>
                <w:rFonts w:ascii="Times New Roman" w:eastAsia="Calibri" w:hAnsi="Times New Roman" w:cs="Times New Roman"/>
              </w:rPr>
              <w:t>Держим цены</w:t>
            </w:r>
            <w:r w:rsidRPr="00B322C9">
              <w:rPr>
                <w:rFonts w:ascii="Times New Roman" w:eastAsia="Calibri" w:hAnsi="Times New Roman" w:cs="Times New Roman"/>
              </w:rPr>
              <w:t>».</w:t>
            </w:r>
          </w:p>
          <w:p w:rsidR="00A64835" w:rsidRPr="00B322C9" w:rsidRDefault="00A64835" w:rsidP="00550C9D">
            <w:pPr>
              <w:ind w:firstLine="709"/>
              <w:jc w:val="both"/>
              <w:rPr>
                <w:rFonts w:ascii="Times New Roman" w:hAnsi="Times New Roman" w:cs="Times New Roman"/>
                <w:b/>
              </w:rPr>
            </w:pPr>
            <w:r w:rsidRPr="00B322C9">
              <w:rPr>
                <w:rFonts w:ascii="Times New Roman" w:eastAsia="Calibri" w:hAnsi="Times New Roman" w:cs="Times New Roman"/>
              </w:rPr>
              <w:t>Для наполнения рынка, создания условий здоровой конкуренции и как следствие снижения цен, а также в качестве альтернативы создани</w:t>
            </w:r>
            <w:r w:rsidR="005C57C5" w:rsidRPr="00B322C9">
              <w:rPr>
                <w:rFonts w:ascii="Times New Roman" w:eastAsia="Calibri" w:hAnsi="Times New Roman" w:cs="Times New Roman"/>
              </w:rPr>
              <w:t>ю</w:t>
            </w:r>
            <w:r w:rsidRPr="00B322C9">
              <w:rPr>
                <w:rFonts w:ascii="Times New Roman" w:eastAsia="Calibri" w:hAnsi="Times New Roman" w:cs="Times New Roman"/>
              </w:rPr>
              <w:t xml:space="preserve"> розничных </w:t>
            </w:r>
            <w:r w:rsidRPr="00B322C9">
              <w:rPr>
                <w:rFonts w:ascii="Times New Roman" w:eastAsia="Calibri" w:hAnsi="Times New Roman" w:cs="Times New Roman"/>
              </w:rPr>
              <w:lastRenderedPageBreak/>
              <w:t>рынков законодательством предусмотрена возможность организации ярмарок.</w:t>
            </w:r>
            <w:r w:rsidRPr="00B322C9">
              <w:rPr>
                <w:rFonts w:ascii="Times New Roman" w:hAnsi="Times New Roman" w:cs="Times New Roman"/>
              </w:rPr>
              <w:t xml:space="preserve"> </w:t>
            </w:r>
            <w:r w:rsidRPr="00B322C9">
              <w:rPr>
                <w:rFonts w:ascii="Times New Roman" w:eastAsia="Calibri" w:hAnsi="Times New Roman" w:cs="Times New Roman"/>
              </w:rPr>
              <w:t>Организациям, индивидуальным предпринимателям и гражданам, ведущим личное подсобное хозяйств</w:t>
            </w:r>
            <w:r w:rsidRPr="00B322C9">
              <w:rPr>
                <w:rFonts w:ascii="Times New Roman" w:hAnsi="Times New Roman" w:cs="Times New Roman"/>
              </w:rPr>
              <w:t>о</w:t>
            </w:r>
            <w:r w:rsidRPr="00B322C9">
              <w:rPr>
                <w:rFonts w:ascii="Times New Roman" w:eastAsia="Calibri" w:hAnsi="Times New Roman" w:cs="Times New Roman"/>
              </w:rPr>
              <w:t xml:space="preserve">, для реализации товаров на территории Артемовского городского округа </w:t>
            </w:r>
            <w:r w:rsidR="005C57C5" w:rsidRPr="00B322C9">
              <w:rPr>
                <w:rFonts w:ascii="Times New Roman" w:eastAsia="Calibri" w:hAnsi="Times New Roman" w:cs="Times New Roman"/>
              </w:rPr>
              <w:t>за 2022</w:t>
            </w:r>
            <w:r w:rsidRPr="00B322C9">
              <w:rPr>
                <w:rFonts w:ascii="Times New Roman" w:eastAsia="Calibri" w:hAnsi="Times New Roman" w:cs="Times New Roman"/>
              </w:rPr>
              <w:t xml:space="preserve"> г</w:t>
            </w:r>
            <w:r w:rsidRPr="00B322C9">
              <w:rPr>
                <w:rFonts w:ascii="Times New Roman" w:hAnsi="Times New Roman" w:cs="Times New Roman"/>
              </w:rPr>
              <w:t>од</w:t>
            </w:r>
            <w:r w:rsidRPr="00B322C9">
              <w:rPr>
                <w:rFonts w:ascii="Times New Roman" w:eastAsia="Calibri" w:hAnsi="Times New Roman" w:cs="Times New Roman"/>
              </w:rPr>
              <w:t xml:space="preserve"> было предоставлено 4</w:t>
            </w:r>
            <w:r w:rsidR="005C57C5" w:rsidRPr="00B322C9">
              <w:rPr>
                <w:rFonts w:ascii="Times New Roman" w:eastAsia="Calibri" w:hAnsi="Times New Roman" w:cs="Times New Roman"/>
              </w:rPr>
              <w:t>58</w:t>
            </w:r>
            <w:r w:rsidRPr="00B322C9">
              <w:rPr>
                <w:rFonts w:ascii="Times New Roman" w:eastAsia="Calibri" w:hAnsi="Times New Roman" w:cs="Times New Roman"/>
              </w:rPr>
              <w:t xml:space="preserve"> мест. В Реестр ярмарочных площадок включено </w:t>
            </w:r>
            <w:r w:rsidR="005C57C5" w:rsidRPr="00B322C9">
              <w:rPr>
                <w:rFonts w:ascii="Times New Roman" w:eastAsia="Calibri" w:hAnsi="Times New Roman" w:cs="Times New Roman"/>
              </w:rPr>
              <w:t>21</w:t>
            </w:r>
            <w:r w:rsidRPr="00B322C9">
              <w:rPr>
                <w:rFonts w:ascii="Times New Roman" w:eastAsia="Calibri" w:hAnsi="Times New Roman" w:cs="Times New Roman"/>
              </w:rPr>
              <w:t xml:space="preserve"> мест</w:t>
            </w:r>
            <w:r w:rsidR="005C57C5" w:rsidRPr="00B322C9">
              <w:rPr>
                <w:rFonts w:ascii="Times New Roman" w:eastAsia="Calibri" w:hAnsi="Times New Roman" w:cs="Times New Roman"/>
              </w:rPr>
              <w:t>о</w:t>
            </w:r>
            <w:r w:rsidRPr="00B322C9">
              <w:rPr>
                <w:rFonts w:ascii="Times New Roman" w:eastAsia="Calibri" w:hAnsi="Times New Roman" w:cs="Times New Roman"/>
              </w:rPr>
              <w:t xml:space="preserve">. На </w:t>
            </w:r>
            <w:r w:rsidR="007E25DD" w:rsidRPr="00B322C9">
              <w:rPr>
                <w:rFonts w:ascii="Times New Roman" w:eastAsia="Calibri" w:hAnsi="Times New Roman" w:cs="Times New Roman"/>
              </w:rPr>
              <w:t>13</w:t>
            </w:r>
            <w:r w:rsidRPr="00B322C9">
              <w:rPr>
                <w:rFonts w:ascii="Times New Roman" w:eastAsia="Calibri" w:hAnsi="Times New Roman" w:cs="Times New Roman"/>
              </w:rPr>
              <w:t xml:space="preserve"> площадках организуются регулярные ежедневные и еженедельные ярмарки по реализации продовольственных товаров и сельскохозяйственной продукции. На </w:t>
            </w:r>
            <w:r w:rsidR="003F7B46" w:rsidRPr="00B322C9">
              <w:rPr>
                <w:rFonts w:ascii="Times New Roman" w:eastAsia="Calibri" w:hAnsi="Times New Roman" w:cs="Times New Roman"/>
              </w:rPr>
              <w:t>8</w:t>
            </w:r>
            <w:r w:rsidRPr="00B322C9">
              <w:rPr>
                <w:rFonts w:ascii="Times New Roman" w:eastAsia="Calibri" w:hAnsi="Times New Roman" w:cs="Times New Roman"/>
              </w:rPr>
              <w:t xml:space="preserve"> площадках проводятся праздничные ярмарки к 8 Марта</w:t>
            </w:r>
            <w:r w:rsidR="003F7B46" w:rsidRPr="00B322C9">
              <w:rPr>
                <w:rFonts w:ascii="Times New Roman" w:eastAsia="Calibri" w:hAnsi="Times New Roman" w:cs="Times New Roman"/>
              </w:rPr>
              <w:t>, Дню Победы, Дню защиты детей, Дню независимости России</w:t>
            </w:r>
            <w:r w:rsidR="007E25DD" w:rsidRPr="00B322C9">
              <w:rPr>
                <w:rFonts w:ascii="Times New Roman" w:eastAsia="Calibri" w:hAnsi="Times New Roman" w:cs="Times New Roman"/>
              </w:rPr>
              <w:t>,</w:t>
            </w:r>
            <w:r w:rsidR="003F7B46" w:rsidRPr="00B322C9">
              <w:rPr>
                <w:rFonts w:ascii="Times New Roman" w:eastAsia="Calibri" w:hAnsi="Times New Roman" w:cs="Times New Roman"/>
              </w:rPr>
              <w:t xml:space="preserve"> Дн</w:t>
            </w:r>
            <w:r w:rsidR="00550C9D" w:rsidRPr="00B322C9">
              <w:rPr>
                <w:rFonts w:ascii="Times New Roman" w:eastAsia="Calibri" w:hAnsi="Times New Roman" w:cs="Times New Roman"/>
              </w:rPr>
              <w:t>ю</w:t>
            </w:r>
            <w:r w:rsidR="003F7B46" w:rsidRPr="00B322C9">
              <w:rPr>
                <w:rFonts w:ascii="Times New Roman" w:eastAsia="Calibri" w:hAnsi="Times New Roman" w:cs="Times New Roman"/>
              </w:rPr>
              <w:t xml:space="preserve"> молодежи</w:t>
            </w:r>
            <w:r w:rsidR="00550C9D" w:rsidRPr="00B322C9">
              <w:rPr>
                <w:rFonts w:ascii="Times New Roman" w:eastAsia="Calibri" w:hAnsi="Times New Roman" w:cs="Times New Roman"/>
              </w:rPr>
              <w:t>, Д</w:t>
            </w:r>
            <w:r w:rsidR="007E25DD" w:rsidRPr="00B322C9">
              <w:rPr>
                <w:rFonts w:ascii="Times New Roman" w:eastAsia="Calibri" w:hAnsi="Times New Roman" w:cs="Times New Roman"/>
              </w:rPr>
              <w:t>н</w:t>
            </w:r>
            <w:r w:rsidR="00550C9D" w:rsidRPr="00B322C9">
              <w:rPr>
                <w:rFonts w:ascii="Times New Roman" w:eastAsia="Calibri" w:hAnsi="Times New Roman" w:cs="Times New Roman"/>
              </w:rPr>
              <w:t>ю</w:t>
            </w:r>
            <w:r w:rsidR="007E25DD" w:rsidRPr="00B322C9">
              <w:rPr>
                <w:rFonts w:ascii="Times New Roman" w:eastAsia="Calibri" w:hAnsi="Times New Roman" w:cs="Times New Roman"/>
              </w:rPr>
              <w:t xml:space="preserve"> семьи, Дн</w:t>
            </w:r>
            <w:r w:rsidR="00550C9D" w:rsidRPr="00B322C9">
              <w:rPr>
                <w:rFonts w:ascii="Times New Roman" w:eastAsia="Calibri" w:hAnsi="Times New Roman" w:cs="Times New Roman"/>
              </w:rPr>
              <w:t>ю</w:t>
            </w:r>
            <w:r w:rsidR="007E25DD" w:rsidRPr="00B322C9">
              <w:rPr>
                <w:rFonts w:ascii="Times New Roman" w:eastAsia="Calibri" w:hAnsi="Times New Roman" w:cs="Times New Roman"/>
              </w:rPr>
              <w:t xml:space="preserve"> города</w:t>
            </w:r>
            <w:r w:rsidR="00550C9D" w:rsidRPr="00B322C9">
              <w:rPr>
                <w:rFonts w:ascii="Times New Roman" w:eastAsia="Calibri" w:hAnsi="Times New Roman" w:cs="Times New Roman"/>
              </w:rPr>
              <w:t>, Фестиваль национальных культур.</w:t>
            </w:r>
            <w:r w:rsidRPr="00B322C9">
              <w:rPr>
                <w:rFonts w:ascii="Times New Roman" w:hAnsi="Times New Roman" w:cs="Times New Roman"/>
              </w:rPr>
              <w:t xml:space="preserve"> </w:t>
            </w:r>
            <w:r w:rsidR="003F7B46" w:rsidRPr="00B322C9">
              <w:rPr>
                <w:rFonts w:ascii="Times New Roman" w:hAnsi="Times New Roman" w:cs="Times New Roman"/>
              </w:rPr>
              <w:t xml:space="preserve">За </w:t>
            </w:r>
            <w:r w:rsidRPr="00B322C9">
              <w:rPr>
                <w:rFonts w:ascii="Times New Roman" w:eastAsia="Calibri" w:hAnsi="Times New Roman" w:cs="Times New Roman"/>
              </w:rPr>
              <w:t>202</w:t>
            </w:r>
            <w:r w:rsidR="003F7B46" w:rsidRPr="00B322C9">
              <w:rPr>
                <w:rFonts w:ascii="Times New Roman" w:eastAsia="Calibri" w:hAnsi="Times New Roman" w:cs="Times New Roman"/>
              </w:rPr>
              <w:t>2</w:t>
            </w:r>
            <w:r w:rsidRPr="00B322C9">
              <w:rPr>
                <w:rFonts w:ascii="Times New Roman" w:eastAsia="Calibri" w:hAnsi="Times New Roman" w:cs="Times New Roman"/>
              </w:rPr>
              <w:t xml:space="preserve"> год выдано </w:t>
            </w:r>
            <w:r w:rsidR="00550C9D" w:rsidRPr="00B322C9">
              <w:rPr>
                <w:rFonts w:ascii="Times New Roman" w:eastAsia="Calibri" w:hAnsi="Times New Roman" w:cs="Times New Roman"/>
              </w:rPr>
              <w:t>18</w:t>
            </w:r>
            <w:r w:rsidRPr="00B322C9">
              <w:rPr>
                <w:rFonts w:ascii="Times New Roman" w:eastAsia="Calibri" w:hAnsi="Times New Roman" w:cs="Times New Roman"/>
              </w:rPr>
              <w:t xml:space="preserve"> разрешений на организацию ярмарок.</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15.</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Увеличение количества нестационарных и мобильных торговых объектов (не менее чем на 10% в 2025 году по отношению к 2020 году)</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 </w:t>
            </w: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штуки</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163</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167</w:t>
            </w:r>
          </w:p>
        </w:tc>
        <w:tc>
          <w:tcPr>
            <w:tcW w:w="992" w:type="dxa"/>
          </w:tcPr>
          <w:p w:rsidR="00A64835" w:rsidRPr="00B322C9" w:rsidRDefault="003F7B46" w:rsidP="0035552D">
            <w:pPr>
              <w:jc w:val="center"/>
              <w:rPr>
                <w:rFonts w:ascii="Times New Roman" w:hAnsi="Times New Roman" w:cs="Times New Roman"/>
              </w:rPr>
            </w:pPr>
            <w:r w:rsidRPr="00B322C9">
              <w:rPr>
                <w:rFonts w:ascii="Times New Roman" w:hAnsi="Times New Roman" w:cs="Times New Roman"/>
              </w:rPr>
              <w:t>1</w:t>
            </w:r>
            <w:r w:rsidR="0035552D" w:rsidRPr="00B322C9">
              <w:rPr>
                <w:rFonts w:ascii="Times New Roman" w:hAnsi="Times New Roman" w:cs="Times New Roman"/>
              </w:rPr>
              <w:t>72</w:t>
            </w: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15.1</w:t>
            </w:r>
          </w:p>
        </w:tc>
        <w:tc>
          <w:tcPr>
            <w:tcW w:w="2690" w:type="dxa"/>
          </w:tcPr>
          <w:p w:rsidR="00A64835" w:rsidRPr="00B322C9" w:rsidRDefault="00A64835" w:rsidP="003F7B46">
            <w:pPr>
              <w:rPr>
                <w:rFonts w:ascii="Times New Roman" w:hAnsi="Times New Roman" w:cs="Times New Roman"/>
              </w:rPr>
            </w:pPr>
            <w:r w:rsidRPr="00B322C9">
              <w:rPr>
                <w:rFonts w:ascii="Times New Roman" w:hAnsi="Times New Roman" w:cs="Times New Roman"/>
              </w:rPr>
              <w:t>Разработка, утверждение, внесение изменений в схему размещения нестационарных торговых объектов на территории Артемовского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 утвержденным приказом департамента лицензирования и торговли Приморского края от 15.12.2015 № 114</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постоянно</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i/>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3F7B46" w:rsidP="004D146E">
            <w:pPr>
              <w:rPr>
                <w:rFonts w:ascii="Times New Roman" w:hAnsi="Times New Roman" w:cs="Times New Roman"/>
              </w:rPr>
            </w:pPr>
            <w:r w:rsidRPr="00B322C9">
              <w:rPr>
                <w:rFonts w:ascii="Times New Roman" w:hAnsi="Times New Roman" w:cs="Times New Roman"/>
              </w:rPr>
              <w:t>Актуализированная схема размещения нестационарных торговых объектов на территории Артемовского городского округа размещена на официальном сайте</w:t>
            </w:r>
          </w:p>
          <w:p w:rsidR="003F7B46" w:rsidRPr="00B322C9" w:rsidRDefault="00A50A41" w:rsidP="004D146E">
            <w:pPr>
              <w:rPr>
                <w:rFonts w:ascii="Times New Roman" w:hAnsi="Times New Roman" w:cs="Times New Roman"/>
              </w:rPr>
            </w:pPr>
            <w:hyperlink r:id="rId33" w:history="1">
              <w:r w:rsidR="003F7B46" w:rsidRPr="00B322C9">
                <w:rPr>
                  <w:rStyle w:val="a4"/>
                  <w:rFonts w:ascii="Times New Roman" w:hAnsi="Times New Roman"/>
                  <w:color w:val="auto"/>
                </w:rPr>
                <w:t>http://artemokrug.ru/administratsiya/otdely-i-upravleniya-administratsii-ago/upravlenie-potrebitelskogo-rynka-i-predprinimatelstva-administratsii-artemovskogo-gorodskogo-okruga/dokumenty.php?ELEMENT_ID=30144</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15.2</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2022-2024</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i/>
              </w:rPr>
            </w:pPr>
          </w:p>
        </w:tc>
        <w:tc>
          <w:tcPr>
            <w:tcW w:w="2268"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DE19EF">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p w:rsidR="00A64835" w:rsidRPr="00B322C9" w:rsidRDefault="00A64835" w:rsidP="00DE19EF">
            <w:pPr>
              <w:rPr>
                <w:rFonts w:ascii="Times New Roman" w:hAnsi="Times New Roman" w:cs="Times New Roman"/>
              </w:rPr>
            </w:pPr>
          </w:p>
          <w:p w:rsidR="00A64835" w:rsidRPr="00B322C9" w:rsidRDefault="00A64835" w:rsidP="00DE19EF">
            <w:pPr>
              <w:rPr>
                <w:rFonts w:ascii="Times New Roman" w:hAnsi="Times New Roman" w:cs="Times New Roman"/>
              </w:rPr>
            </w:pPr>
          </w:p>
        </w:tc>
        <w:tc>
          <w:tcPr>
            <w:tcW w:w="4391" w:type="dxa"/>
          </w:tcPr>
          <w:p w:rsidR="00A64835" w:rsidRPr="00B322C9" w:rsidRDefault="003F7B46" w:rsidP="00E85C07">
            <w:pPr>
              <w:ind w:left="34"/>
              <w:rPr>
                <w:rFonts w:ascii="Times New Roman" w:hAnsi="Times New Roman" w:cs="Times New Roman"/>
              </w:rPr>
            </w:pPr>
            <w:r w:rsidRPr="00B322C9">
              <w:rPr>
                <w:rFonts w:ascii="Times New Roman" w:hAnsi="Times New Roman" w:cs="Times New Roman"/>
              </w:rPr>
              <w:t xml:space="preserve">За 2022 год в Схему включено дополнительно </w:t>
            </w:r>
            <w:r w:rsidR="00E85C07" w:rsidRPr="00B322C9">
              <w:rPr>
                <w:rFonts w:ascii="Times New Roman" w:hAnsi="Times New Roman" w:cs="Times New Roman"/>
              </w:rPr>
              <w:t>26</w:t>
            </w:r>
            <w:r w:rsidRPr="00B322C9">
              <w:rPr>
                <w:rFonts w:ascii="Times New Roman" w:hAnsi="Times New Roman" w:cs="Times New Roman"/>
              </w:rPr>
              <w:t xml:space="preserve"> новых мест</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15.3</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 xml:space="preserve">Актуализация реестра ярмарочных площадок на </w:t>
            </w:r>
            <w:r w:rsidRPr="00B322C9">
              <w:rPr>
                <w:rFonts w:ascii="Times New Roman" w:hAnsi="Times New Roman" w:cs="Times New Roman"/>
              </w:rPr>
              <w:lastRenderedPageBreak/>
              <w:t>территории Артемовского городского округа</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постоянно</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i/>
              </w:rPr>
            </w:pPr>
          </w:p>
        </w:tc>
        <w:tc>
          <w:tcPr>
            <w:tcW w:w="2268" w:type="dxa"/>
          </w:tcPr>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4D146E">
            <w:pPr>
              <w:rPr>
                <w:rFonts w:ascii="Times New Roman" w:hAnsi="Times New Roman" w:cs="Times New Roman"/>
              </w:rPr>
            </w:pPr>
            <w:r w:rsidRPr="00B322C9">
              <w:rPr>
                <w:rFonts w:ascii="Times New Roman" w:hAnsi="Times New Roman" w:cs="Times New Roman"/>
              </w:rPr>
              <w:t xml:space="preserve">потребительского </w:t>
            </w:r>
            <w:r w:rsidRPr="00B322C9">
              <w:rPr>
                <w:rFonts w:ascii="Times New Roman" w:hAnsi="Times New Roman" w:cs="Times New Roman"/>
              </w:rPr>
              <w:lastRenderedPageBreak/>
              <w:t>рынка и предпринимательства</w:t>
            </w:r>
          </w:p>
        </w:tc>
        <w:tc>
          <w:tcPr>
            <w:tcW w:w="4391" w:type="dxa"/>
          </w:tcPr>
          <w:p w:rsidR="00FF6A6C" w:rsidRPr="00B322C9" w:rsidRDefault="00067F94" w:rsidP="00FD0C8D">
            <w:pPr>
              <w:rPr>
                <w:rFonts w:ascii="Times New Roman" w:hAnsi="Times New Roman"/>
                <w:u w:val="single"/>
              </w:rPr>
            </w:pPr>
            <w:r w:rsidRPr="00B322C9">
              <w:rPr>
                <w:rFonts w:ascii="Times New Roman" w:hAnsi="Times New Roman" w:cs="Times New Roman"/>
              </w:rPr>
              <w:lastRenderedPageBreak/>
              <w:t>Реестр ярмарочных площадок на территории Артемовского городского округа акту</w:t>
            </w:r>
            <w:r w:rsidRPr="00B322C9">
              <w:rPr>
                <w:rFonts w:ascii="Times New Roman" w:hAnsi="Times New Roman" w:cs="Times New Roman"/>
              </w:rPr>
              <w:lastRenderedPageBreak/>
              <w:t xml:space="preserve">ализирован и размещен на официальном сайте </w:t>
            </w:r>
            <w:hyperlink r:id="rId34" w:history="1">
              <w:r w:rsidRPr="00B322C9">
                <w:rPr>
                  <w:rStyle w:val="a4"/>
                  <w:rFonts w:ascii="Times New Roman" w:hAnsi="Times New Roman"/>
                  <w:color w:val="auto"/>
                </w:rPr>
                <w:t>http://artemokrug.ru/administratsiya/otdely-i-upravleniya-administratsii-ago/upravlenie-potrebitelskogo-rynka-i-predprinimatelstva-administratsii-artemovskogo-gorodskogo-okruga/dokumenty.php?ELEMENT_ID=24080</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бытовых услуг</w:t>
            </w:r>
          </w:p>
          <w:p w:rsidR="00A64835" w:rsidRPr="00B322C9" w:rsidRDefault="00A64835" w:rsidP="00DE19EF">
            <w:pPr>
              <w:jc w:val="center"/>
              <w:rPr>
                <w:rFonts w:ascii="Times New Roman" w:hAnsi="Times New Roman" w:cs="Times New Roman"/>
              </w:rPr>
            </w:pPr>
          </w:p>
          <w:p w:rsidR="00A64835" w:rsidRPr="00B322C9" w:rsidRDefault="00A64835" w:rsidP="00473033">
            <w:pPr>
              <w:ind w:firstLine="70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DE19EF">
            <w:pPr>
              <w:ind w:firstLine="709"/>
              <w:jc w:val="both"/>
              <w:rPr>
                <w:rFonts w:ascii="Times New Roman" w:eastAsia="Calibri" w:hAnsi="Times New Roman" w:cs="Times New Roman"/>
              </w:rPr>
            </w:pPr>
            <w:r w:rsidRPr="00B322C9">
              <w:rPr>
                <w:rFonts w:ascii="Times New Roman" w:hAnsi="Times New Roman" w:cs="Times New Roman"/>
              </w:rPr>
              <w:t xml:space="preserve">На территории Артемовского городского округа </w:t>
            </w:r>
            <w:r w:rsidRPr="00B322C9">
              <w:rPr>
                <w:rFonts w:ascii="Times New Roman" w:eastAsia="Calibri" w:hAnsi="Times New Roman" w:cs="Times New Roman"/>
              </w:rPr>
              <w:t>функционируют 4</w:t>
            </w:r>
            <w:r w:rsidR="00067F94" w:rsidRPr="00B322C9">
              <w:rPr>
                <w:rFonts w:ascii="Times New Roman" w:eastAsia="Calibri" w:hAnsi="Times New Roman" w:cs="Times New Roman"/>
              </w:rPr>
              <w:t>3</w:t>
            </w:r>
            <w:r w:rsidR="00E85C07" w:rsidRPr="00B322C9">
              <w:rPr>
                <w:rFonts w:ascii="Times New Roman" w:eastAsia="Calibri" w:hAnsi="Times New Roman" w:cs="Times New Roman"/>
              </w:rPr>
              <w:t>1</w:t>
            </w:r>
            <w:r w:rsidRPr="00B322C9">
              <w:rPr>
                <w:rFonts w:ascii="Times New Roman" w:eastAsia="Calibri" w:hAnsi="Times New Roman" w:cs="Times New Roman"/>
              </w:rPr>
              <w:t xml:space="preserve"> предприяти</w:t>
            </w:r>
            <w:r w:rsidR="00E85C07" w:rsidRPr="00B322C9">
              <w:rPr>
                <w:rFonts w:ascii="Times New Roman" w:eastAsia="Calibri" w:hAnsi="Times New Roman" w:cs="Times New Roman"/>
              </w:rPr>
              <w:t>е</w:t>
            </w:r>
            <w:r w:rsidRPr="00B322C9">
              <w:rPr>
                <w:rFonts w:ascii="Times New Roman" w:hAnsi="Times New Roman" w:cs="Times New Roman"/>
              </w:rPr>
              <w:t xml:space="preserve"> бытовых услуг.</w:t>
            </w:r>
          </w:p>
          <w:p w:rsidR="00A64835" w:rsidRPr="00B322C9" w:rsidRDefault="00A64835" w:rsidP="00DE19EF">
            <w:pPr>
              <w:ind w:firstLine="709"/>
              <w:jc w:val="both"/>
              <w:rPr>
                <w:rFonts w:ascii="Times New Roman" w:hAnsi="Times New Roman" w:cs="Times New Roman"/>
              </w:rPr>
            </w:pPr>
            <w:r w:rsidRPr="00B322C9">
              <w:rPr>
                <w:rFonts w:ascii="Times New Roman" w:hAnsi="Times New Roman" w:cs="Times New Roman"/>
              </w:rPr>
              <w:t>Н</w:t>
            </w:r>
            <w:r w:rsidRPr="00B322C9">
              <w:rPr>
                <w:rFonts w:ascii="Times New Roman" w:eastAsia="Calibri" w:hAnsi="Times New Roman" w:cs="Times New Roman"/>
              </w:rPr>
              <w:t>аибольшую долю занимают парикмахерские</w:t>
            </w:r>
            <w:r w:rsidRPr="00B322C9">
              <w:rPr>
                <w:rFonts w:ascii="Times New Roman" w:hAnsi="Times New Roman" w:cs="Times New Roman"/>
              </w:rPr>
              <w:t xml:space="preserve"> (</w:t>
            </w:r>
            <w:r w:rsidRPr="00B322C9">
              <w:rPr>
                <w:rFonts w:ascii="Times New Roman" w:eastAsia="Calibri" w:hAnsi="Times New Roman" w:cs="Times New Roman"/>
              </w:rPr>
              <w:t>2</w:t>
            </w:r>
            <w:r w:rsidR="00E85C07" w:rsidRPr="00B322C9">
              <w:rPr>
                <w:rFonts w:ascii="Times New Roman" w:eastAsia="Calibri" w:hAnsi="Times New Roman" w:cs="Times New Roman"/>
              </w:rPr>
              <w:t>6</w:t>
            </w:r>
            <w:r w:rsidRPr="00B322C9">
              <w:rPr>
                <w:rFonts w:ascii="Times New Roman" w:eastAsia="Calibri" w:hAnsi="Times New Roman" w:cs="Times New Roman"/>
              </w:rPr>
              <w:t>%</w:t>
            </w:r>
            <w:r w:rsidRPr="00B322C9">
              <w:rPr>
                <w:rFonts w:ascii="Times New Roman" w:hAnsi="Times New Roman" w:cs="Times New Roman"/>
              </w:rPr>
              <w:t>) и</w:t>
            </w:r>
            <w:r w:rsidRPr="00B322C9">
              <w:rPr>
                <w:rFonts w:ascii="Times New Roman" w:eastAsia="Calibri" w:hAnsi="Times New Roman" w:cs="Times New Roman"/>
              </w:rPr>
              <w:t xml:space="preserve"> предприятия по техническому обслуживанию и ремонту автотранспорта </w:t>
            </w:r>
            <w:r w:rsidRPr="00B322C9">
              <w:rPr>
                <w:rFonts w:ascii="Times New Roman" w:hAnsi="Times New Roman" w:cs="Times New Roman"/>
              </w:rPr>
              <w:t>(</w:t>
            </w:r>
            <w:r w:rsidRPr="00B322C9">
              <w:rPr>
                <w:rFonts w:ascii="Times New Roman" w:eastAsia="Calibri" w:hAnsi="Times New Roman" w:cs="Times New Roman"/>
              </w:rPr>
              <w:t>2</w:t>
            </w:r>
            <w:r w:rsidR="00067F94" w:rsidRPr="00B322C9">
              <w:rPr>
                <w:rFonts w:ascii="Times New Roman" w:eastAsia="Calibri" w:hAnsi="Times New Roman" w:cs="Times New Roman"/>
              </w:rPr>
              <w:t>5</w:t>
            </w:r>
            <w:r w:rsidRPr="00B322C9">
              <w:rPr>
                <w:rFonts w:ascii="Times New Roman" w:eastAsia="Calibri" w:hAnsi="Times New Roman" w:cs="Times New Roman"/>
              </w:rPr>
              <w:t>%</w:t>
            </w:r>
            <w:r w:rsidRPr="00B322C9">
              <w:rPr>
                <w:rFonts w:ascii="Times New Roman" w:hAnsi="Times New Roman" w:cs="Times New Roman"/>
              </w:rPr>
              <w:t>).</w:t>
            </w:r>
          </w:p>
          <w:p w:rsidR="00A64835" w:rsidRPr="00B322C9" w:rsidRDefault="00A64835" w:rsidP="00E85C07">
            <w:pPr>
              <w:ind w:firstLine="709"/>
              <w:jc w:val="both"/>
              <w:rPr>
                <w:rFonts w:ascii="Times New Roman" w:hAnsi="Times New Roman" w:cs="Times New Roman"/>
                <w:b/>
              </w:rPr>
            </w:pPr>
            <w:r w:rsidRPr="00B322C9">
              <w:rPr>
                <w:rFonts w:ascii="Times New Roman" w:eastAsia="Calibri" w:hAnsi="Times New Roman" w:cs="Times New Roman"/>
              </w:rPr>
              <w:t>Обеспеченность бытовыми услугами населения Артемовского городского округа составляет 12</w:t>
            </w:r>
            <w:r w:rsidR="00E85C07" w:rsidRPr="00B322C9">
              <w:rPr>
                <w:rFonts w:ascii="Times New Roman" w:eastAsia="Calibri" w:hAnsi="Times New Roman" w:cs="Times New Roman"/>
              </w:rPr>
              <w:t>8</w:t>
            </w:r>
            <w:r w:rsidRPr="00B322C9">
              <w:rPr>
                <w:rFonts w:ascii="Times New Roman" w:eastAsia="Calibri" w:hAnsi="Times New Roman" w:cs="Times New Roman"/>
              </w:rPr>
              <w:t xml:space="preserve">%. </w:t>
            </w:r>
            <w:r w:rsidR="002504B6" w:rsidRPr="00B322C9">
              <w:rPr>
                <w:rFonts w:ascii="Times New Roman" w:eastAsia="Calibri" w:hAnsi="Times New Roman" w:cs="Times New Roman"/>
              </w:rPr>
              <w:t>За</w:t>
            </w:r>
            <w:r w:rsidRPr="00B322C9">
              <w:rPr>
                <w:rFonts w:ascii="Times New Roman" w:eastAsia="Calibri" w:hAnsi="Times New Roman" w:cs="Times New Roman"/>
              </w:rPr>
              <w:t xml:space="preserve"> 202</w:t>
            </w:r>
            <w:r w:rsidR="00067F94" w:rsidRPr="00B322C9">
              <w:rPr>
                <w:rFonts w:ascii="Times New Roman" w:eastAsia="Calibri" w:hAnsi="Times New Roman" w:cs="Times New Roman"/>
              </w:rPr>
              <w:t>2</w:t>
            </w:r>
            <w:r w:rsidRPr="00B322C9">
              <w:rPr>
                <w:rFonts w:ascii="Times New Roman" w:eastAsia="Calibri" w:hAnsi="Times New Roman" w:cs="Times New Roman"/>
              </w:rPr>
              <w:t xml:space="preserve"> г</w:t>
            </w:r>
            <w:r w:rsidRPr="00B322C9">
              <w:rPr>
                <w:rFonts w:ascii="Times New Roman" w:hAnsi="Times New Roman" w:cs="Times New Roman"/>
              </w:rPr>
              <w:t>од</w:t>
            </w:r>
            <w:r w:rsidRPr="00B322C9">
              <w:rPr>
                <w:rFonts w:ascii="Times New Roman" w:eastAsia="Calibri" w:hAnsi="Times New Roman" w:cs="Times New Roman"/>
              </w:rPr>
              <w:t xml:space="preserve"> откры</w:t>
            </w:r>
            <w:r w:rsidRPr="00B322C9">
              <w:rPr>
                <w:rFonts w:ascii="Times New Roman" w:hAnsi="Times New Roman" w:cs="Times New Roman"/>
              </w:rPr>
              <w:t>лись</w:t>
            </w:r>
            <w:r w:rsidRPr="00B322C9">
              <w:rPr>
                <w:rFonts w:ascii="Times New Roman" w:eastAsia="Calibri" w:hAnsi="Times New Roman" w:cs="Times New Roman"/>
              </w:rPr>
              <w:t xml:space="preserve"> </w:t>
            </w:r>
            <w:r w:rsidR="002504B6" w:rsidRPr="00B322C9">
              <w:rPr>
                <w:rFonts w:ascii="Times New Roman" w:eastAsia="Calibri" w:hAnsi="Times New Roman" w:cs="Times New Roman"/>
              </w:rPr>
              <w:t>18</w:t>
            </w:r>
            <w:r w:rsidRPr="00B322C9">
              <w:rPr>
                <w:rFonts w:ascii="Times New Roman" w:eastAsia="Calibri" w:hAnsi="Times New Roman" w:cs="Times New Roman"/>
              </w:rPr>
              <w:t xml:space="preserve"> предприятий бытового обслуживания населения, создано </w:t>
            </w:r>
            <w:r w:rsidR="002504B6" w:rsidRPr="00B322C9">
              <w:rPr>
                <w:rFonts w:ascii="Times New Roman" w:eastAsia="Calibri" w:hAnsi="Times New Roman" w:cs="Times New Roman"/>
              </w:rPr>
              <w:t>24</w:t>
            </w:r>
            <w:r w:rsidRPr="00B322C9">
              <w:rPr>
                <w:rFonts w:ascii="Times New Roman" w:eastAsia="Calibri" w:hAnsi="Times New Roman" w:cs="Times New Roman"/>
              </w:rPr>
              <w:t xml:space="preserve"> рабочих мест</w:t>
            </w:r>
            <w:r w:rsidR="002504B6" w:rsidRPr="00B322C9">
              <w:rPr>
                <w:rFonts w:ascii="Times New Roman" w:eastAsia="Calibri" w:hAnsi="Times New Roman" w:cs="Times New Roman"/>
              </w:rPr>
              <w:t>а</w:t>
            </w:r>
            <w:r w:rsidR="00E85C07" w:rsidRPr="00B322C9">
              <w:rPr>
                <w:rFonts w:ascii="Times New Roman" w:eastAsia="Calibri" w:hAnsi="Times New Roman" w:cs="Times New Roman"/>
              </w:rPr>
              <w:t>, при 13 предприятий прекратили свою деятельность</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16.</w:t>
            </w:r>
          </w:p>
        </w:tc>
        <w:tc>
          <w:tcPr>
            <w:tcW w:w="2690" w:type="dxa"/>
          </w:tcPr>
          <w:p w:rsidR="00A64835" w:rsidRPr="00B322C9" w:rsidRDefault="00A64835" w:rsidP="00DE19EF">
            <w:pPr>
              <w:autoSpaceDE w:val="0"/>
              <w:autoSpaceDN w:val="0"/>
              <w:adjustRightInd w:val="0"/>
              <w:rPr>
                <w:rFonts w:ascii="Times New Roman" w:hAnsi="Times New Roman" w:cs="Times New Roman"/>
              </w:rPr>
            </w:pPr>
            <w:r w:rsidRPr="00B322C9">
              <w:rPr>
                <w:rFonts w:ascii="Times New Roman" w:hAnsi="Times New Roman" w:cs="Times New Roman"/>
              </w:rPr>
              <w:t>Доля организаций частной формы собственности на рынке бытовых услуг</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067F94"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2119EB">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2119EB">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16.1</w:t>
            </w:r>
          </w:p>
        </w:tc>
        <w:tc>
          <w:tcPr>
            <w:tcW w:w="2690" w:type="dxa"/>
          </w:tcPr>
          <w:p w:rsidR="00A64835" w:rsidRPr="00B322C9" w:rsidRDefault="00A64835" w:rsidP="00DE19EF">
            <w:pPr>
              <w:rPr>
                <w:rFonts w:ascii="Times New Roman" w:hAnsi="Times New Roman" w:cs="Times New Roman"/>
                <w:i/>
              </w:rPr>
            </w:pPr>
            <w:r w:rsidRPr="00B322C9">
              <w:rPr>
                <w:rFonts w:ascii="Times New Roman" w:hAnsi="Times New Roman" w:cs="Times New Roman"/>
              </w:rPr>
              <w:t xml:space="preserve">Формирование и актуализация единого реестра организаций, осуществляющих деятельность на рынке бытовых услуг. Размещение реестра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2119EB">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2119EB">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067F94" w:rsidP="002119EB">
            <w:pPr>
              <w:rPr>
                <w:rFonts w:ascii="Times New Roman" w:hAnsi="Times New Roman" w:cs="Times New Roman"/>
              </w:rPr>
            </w:pPr>
            <w:r w:rsidRPr="00B322C9">
              <w:rPr>
                <w:rFonts w:ascii="Times New Roman" w:hAnsi="Times New Roman" w:cs="Times New Roman"/>
              </w:rPr>
              <w:t>Сформирован единый реестр организаций, осуществляющих деятельность на рынке бытовых услуг. Реестр опубликован на официальном сайте Артемовского городского округа</w:t>
            </w:r>
          </w:p>
          <w:p w:rsidR="00067F94" w:rsidRPr="00B322C9" w:rsidRDefault="00A50A41" w:rsidP="00067F94">
            <w:pPr>
              <w:rPr>
                <w:rFonts w:ascii="Times New Roman" w:hAnsi="Times New Roman" w:cs="Times New Roman"/>
              </w:rPr>
            </w:pPr>
            <w:hyperlink r:id="rId35" w:history="1">
              <w:r w:rsidR="00067F94" w:rsidRPr="00B322C9">
                <w:rPr>
                  <w:rStyle w:val="a4"/>
                  <w:rFonts w:ascii="Times New Roman" w:hAnsi="Times New Roman"/>
                  <w:color w:val="auto"/>
                </w:rPr>
                <w:t>http://artemokrug.ru/administratsiya/otdely-i-upravleniya-administratsii-ago/upravlenie-potrebitelskogo-rynka-i-predprinimatelstva-administratsii-artemovskogo-gorodskogo-okruga/dokumenty.php?ELEMENT_ID=11963</w:t>
              </w:r>
            </w:hyperlink>
          </w:p>
        </w:tc>
      </w:tr>
      <w:tr w:rsidR="00B322C9" w:rsidRPr="00B322C9" w:rsidTr="00E75666">
        <w:tc>
          <w:tcPr>
            <w:tcW w:w="710" w:type="dxa"/>
          </w:tcPr>
          <w:p w:rsidR="00A64835" w:rsidRPr="00B322C9" w:rsidRDefault="00A64835" w:rsidP="00DE19EF">
            <w:pPr>
              <w:rPr>
                <w:rFonts w:ascii="Times New Roman" w:hAnsi="Times New Roman" w:cs="Times New Roman"/>
              </w:rPr>
            </w:pPr>
          </w:p>
        </w:tc>
        <w:tc>
          <w:tcPr>
            <w:tcW w:w="15167" w:type="dxa"/>
            <w:gridSpan w:val="8"/>
          </w:tcPr>
          <w:p w:rsidR="00A64835" w:rsidRPr="00B322C9" w:rsidRDefault="00A64835" w:rsidP="00DE19EF">
            <w:pPr>
              <w:jc w:val="center"/>
              <w:rPr>
                <w:rFonts w:ascii="Times New Roman" w:hAnsi="Times New Roman" w:cs="Times New Roman"/>
                <w:b/>
                <w:i/>
              </w:rPr>
            </w:pPr>
            <w:r w:rsidRPr="00B322C9">
              <w:rPr>
                <w:rFonts w:ascii="Times New Roman" w:hAnsi="Times New Roman" w:cs="Times New Roman"/>
                <w:b/>
                <w:i/>
              </w:rPr>
              <w:t>Рынок общественного питания</w:t>
            </w:r>
          </w:p>
          <w:p w:rsidR="00A64835" w:rsidRPr="00B322C9" w:rsidRDefault="00A64835" w:rsidP="00DE19EF">
            <w:pPr>
              <w:jc w:val="center"/>
              <w:rPr>
                <w:rFonts w:ascii="Times New Roman" w:hAnsi="Times New Roman" w:cs="Times New Roman"/>
              </w:rPr>
            </w:pPr>
          </w:p>
          <w:p w:rsidR="00A64835" w:rsidRPr="00B322C9" w:rsidRDefault="00A64835" w:rsidP="00FD0C8D">
            <w:pPr>
              <w:ind w:firstLine="459"/>
              <w:rPr>
                <w:rFonts w:ascii="Times New Roman" w:hAnsi="Times New Roman" w:cs="Times New Roman"/>
              </w:rPr>
            </w:pPr>
            <w:r w:rsidRPr="00B322C9">
              <w:rPr>
                <w:rFonts w:ascii="Times New Roman" w:hAnsi="Times New Roman" w:cs="Times New Roman"/>
                <w:u w:val="single"/>
              </w:rPr>
              <w:t>Фактическая информация о ситуации на рынке</w:t>
            </w:r>
            <w:r w:rsidRPr="00B322C9">
              <w:rPr>
                <w:rFonts w:ascii="Times New Roman" w:hAnsi="Times New Roman" w:cs="Times New Roman"/>
              </w:rPr>
              <w:t>:</w:t>
            </w:r>
          </w:p>
          <w:p w:rsidR="00A64835" w:rsidRPr="00B322C9" w:rsidRDefault="00A64835" w:rsidP="00FD0C8D">
            <w:pPr>
              <w:ind w:firstLine="459"/>
              <w:jc w:val="both"/>
              <w:rPr>
                <w:rFonts w:ascii="Times New Roman" w:eastAsia="Calibri" w:hAnsi="Times New Roman" w:cs="Times New Roman"/>
              </w:rPr>
            </w:pPr>
            <w:r w:rsidRPr="00B322C9">
              <w:rPr>
                <w:rFonts w:ascii="Times New Roman" w:eastAsia="Calibri" w:hAnsi="Times New Roman" w:cs="Times New Roman"/>
              </w:rPr>
              <w:t>По состоянию на 01.</w:t>
            </w:r>
            <w:r w:rsidR="00160B8A" w:rsidRPr="00B322C9">
              <w:rPr>
                <w:rFonts w:ascii="Times New Roman" w:eastAsia="Calibri" w:hAnsi="Times New Roman" w:cs="Times New Roman"/>
              </w:rPr>
              <w:t>01</w:t>
            </w:r>
            <w:r w:rsidRPr="00B322C9">
              <w:rPr>
                <w:rFonts w:ascii="Times New Roman" w:eastAsia="Calibri" w:hAnsi="Times New Roman" w:cs="Times New Roman"/>
              </w:rPr>
              <w:t>.202</w:t>
            </w:r>
            <w:r w:rsidR="00160B8A" w:rsidRPr="00B322C9">
              <w:rPr>
                <w:rFonts w:ascii="Times New Roman" w:eastAsia="Calibri" w:hAnsi="Times New Roman" w:cs="Times New Roman"/>
              </w:rPr>
              <w:t>3</w:t>
            </w:r>
            <w:r w:rsidRPr="00B322C9">
              <w:rPr>
                <w:rFonts w:ascii="Times New Roman" w:eastAsia="Calibri" w:hAnsi="Times New Roman" w:cs="Times New Roman"/>
              </w:rPr>
              <w:t xml:space="preserve"> рынок общественного питания включает в себя 1</w:t>
            </w:r>
            <w:r w:rsidR="00160B8A" w:rsidRPr="00B322C9">
              <w:rPr>
                <w:rFonts w:ascii="Times New Roman" w:eastAsia="Calibri" w:hAnsi="Times New Roman" w:cs="Times New Roman"/>
              </w:rPr>
              <w:t>50</w:t>
            </w:r>
            <w:r w:rsidRPr="00B322C9">
              <w:rPr>
                <w:rFonts w:ascii="Times New Roman" w:eastAsia="Calibri" w:hAnsi="Times New Roman" w:cs="Times New Roman"/>
              </w:rPr>
              <w:t xml:space="preserve"> предприяти</w:t>
            </w:r>
            <w:r w:rsidR="00160B8A" w:rsidRPr="00B322C9">
              <w:rPr>
                <w:rFonts w:ascii="Times New Roman" w:eastAsia="Calibri" w:hAnsi="Times New Roman" w:cs="Times New Roman"/>
              </w:rPr>
              <w:t>й</w:t>
            </w:r>
            <w:r w:rsidRPr="00B322C9">
              <w:rPr>
                <w:rFonts w:ascii="Times New Roman" w:eastAsia="Calibri" w:hAnsi="Times New Roman" w:cs="Times New Roman"/>
              </w:rPr>
              <w:t xml:space="preserve">: 9 ресторанов, </w:t>
            </w:r>
            <w:r w:rsidR="00160B8A" w:rsidRPr="00B322C9">
              <w:rPr>
                <w:rFonts w:ascii="Times New Roman" w:eastAsia="Calibri" w:hAnsi="Times New Roman" w:cs="Times New Roman"/>
              </w:rPr>
              <w:t>40</w:t>
            </w:r>
            <w:r w:rsidRPr="00B322C9">
              <w:rPr>
                <w:rFonts w:ascii="Times New Roman" w:eastAsia="Calibri" w:hAnsi="Times New Roman" w:cs="Times New Roman"/>
              </w:rPr>
              <w:t xml:space="preserve"> кафе, 1</w:t>
            </w:r>
            <w:r w:rsidR="00736E1C" w:rsidRPr="00B322C9">
              <w:rPr>
                <w:rFonts w:ascii="Times New Roman" w:eastAsia="Calibri" w:hAnsi="Times New Roman" w:cs="Times New Roman"/>
              </w:rPr>
              <w:t>1</w:t>
            </w:r>
            <w:r w:rsidRPr="00B322C9">
              <w:rPr>
                <w:rFonts w:ascii="Times New Roman" w:eastAsia="Calibri" w:hAnsi="Times New Roman" w:cs="Times New Roman"/>
              </w:rPr>
              <w:t xml:space="preserve"> баров, </w:t>
            </w:r>
            <w:r w:rsidR="003344C2" w:rsidRPr="00B322C9">
              <w:rPr>
                <w:rFonts w:ascii="Times New Roman" w:eastAsia="Calibri" w:hAnsi="Times New Roman" w:cs="Times New Roman"/>
              </w:rPr>
              <w:t>21 закусочная</w:t>
            </w:r>
            <w:r w:rsidRPr="00B322C9">
              <w:rPr>
                <w:rFonts w:ascii="Times New Roman" w:eastAsia="Calibri" w:hAnsi="Times New Roman" w:cs="Times New Roman"/>
              </w:rPr>
              <w:t xml:space="preserve">, </w:t>
            </w:r>
            <w:r w:rsidR="003344C2" w:rsidRPr="00B322C9">
              <w:rPr>
                <w:rFonts w:ascii="Times New Roman" w:eastAsia="Calibri" w:hAnsi="Times New Roman" w:cs="Times New Roman"/>
              </w:rPr>
              <w:t>4</w:t>
            </w:r>
            <w:r w:rsidR="00160B8A" w:rsidRPr="00B322C9">
              <w:rPr>
                <w:rFonts w:ascii="Times New Roman" w:eastAsia="Calibri" w:hAnsi="Times New Roman" w:cs="Times New Roman"/>
              </w:rPr>
              <w:t>3</w:t>
            </w:r>
            <w:r w:rsidRPr="00B322C9">
              <w:rPr>
                <w:rFonts w:ascii="Times New Roman" w:eastAsia="Calibri" w:hAnsi="Times New Roman" w:cs="Times New Roman"/>
              </w:rPr>
              <w:t xml:space="preserve"> предприятий быстрого обслуживания, </w:t>
            </w:r>
            <w:r w:rsidR="00160B8A" w:rsidRPr="00B322C9">
              <w:rPr>
                <w:rFonts w:ascii="Times New Roman" w:eastAsia="Calibri" w:hAnsi="Times New Roman" w:cs="Times New Roman"/>
              </w:rPr>
              <w:t>11</w:t>
            </w:r>
            <w:r w:rsidRPr="00B322C9">
              <w:rPr>
                <w:rFonts w:ascii="Times New Roman" w:eastAsia="Calibri" w:hAnsi="Times New Roman" w:cs="Times New Roman"/>
              </w:rPr>
              <w:t xml:space="preserve"> кофеен, 3 буфета, 12 столовых.</w:t>
            </w:r>
          </w:p>
          <w:p w:rsidR="00A64835" w:rsidRPr="00B322C9" w:rsidRDefault="00A64835" w:rsidP="00FD0C8D">
            <w:pPr>
              <w:ind w:firstLine="459"/>
              <w:jc w:val="both"/>
              <w:rPr>
                <w:rFonts w:ascii="Times New Roman" w:eastAsia="Calibri" w:hAnsi="Times New Roman" w:cs="Times New Roman"/>
              </w:rPr>
            </w:pPr>
            <w:r w:rsidRPr="00B322C9">
              <w:rPr>
                <w:rFonts w:ascii="Times New Roman" w:eastAsia="Calibri" w:hAnsi="Times New Roman" w:cs="Times New Roman"/>
              </w:rPr>
              <w:t>В структуре предприятий общественного питания Артемовского городского округа за 202</w:t>
            </w:r>
            <w:r w:rsidR="003344C2" w:rsidRPr="00B322C9">
              <w:rPr>
                <w:rFonts w:ascii="Times New Roman" w:eastAsia="Calibri" w:hAnsi="Times New Roman" w:cs="Times New Roman"/>
              </w:rPr>
              <w:t>2</w:t>
            </w:r>
            <w:r w:rsidRPr="00B322C9">
              <w:rPr>
                <w:rFonts w:ascii="Times New Roman" w:eastAsia="Calibri" w:hAnsi="Times New Roman" w:cs="Times New Roman"/>
              </w:rPr>
              <w:t xml:space="preserve"> год открылось </w:t>
            </w:r>
            <w:r w:rsidR="00736E1C" w:rsidRPr="00B322C9">
              <w:rPr>
                <w:rFonts w:ascii="Times New Roman" w:eastAsia="Calibri" w:hAnsi="Times New Roman" w:cs="Times New Roman"/>
              </w:rPr>
              <w:t>12</w:t>
            </w:r>
            <w:r w:rsidRPr="00B322C9">
              <w:rPr>
                <w:rFonts w:ascii="Times New Roman" w:eastAsia="Calibri" w:hAnsi="Times New Roman" w:cs="Times New Roman"/>
              </w:rPr>
              <w:t xml:space="preserve"> предприяти</w:t>
            </w:r>
            <w:r w:rsidR="00736E1C" w:rsidRPr="00B322C9">
              <w:rPr>
                <w:rFonts w:ascii="Times New Roman" w:eastAsia="Calibri" w:hAnsi="Times New Roman" w:cs="Times New Roman"/>
              </w:rPr>
              <w:t>й</w:t>
            </w:r>
            <w:r w:rsidRPr="00B322C9">
              <w:rPr>
                <w:rFonts w:ascii="Times New Roman" w:eastAsia="Calibri" w:hAnsi="Times New Roman" w:cs="Times New Roman"/>
              </w:rPr>
              <w:t xml:space="preserve">, в том числе </w:t>
            </w:r>
            <w:r w:rsidR="00736E1C" w:rsidRPr="00B322C9">
              <w:rPr>
                <w:rFonts w:ascii="Times New Roman" w:eastAsia="Calibri" w:hAnsi="Times New Roman" w:cs="Times New Roman"/>
              </w:rPr>
              <w:t xml:space="preserve">4 </w:t>
            </w:r>
            <w:r w:rsidRPr="00B322C9">
              <w:rPr>
                <w:rFonts w:ascii="Times New Roman" w:eastAsia="Calibri" w:hAnsi="Times New Roman" w:cs="Times New Roman"/>
              </w:rPr>
              <w:t>предприяти</w:t>
            </w:r>
            <w:r w:rsidR="00736E1C" w:rsidRPr="00B322C9">
              <w:rPr>
                <w:rFonts w:ascii="Times New Roman" w:eastAsia="Calibri" w:hAnsi="Times New Roman" w:cs="Times New Roman"/>
              </w:rPr>
              <w:t>я</w:t>
            </w:r>
            <w:r w:rsidRPr="00B322C9">
              <w:rPr>
                <w:rFonts w:ascii="Times New Roman" w:eastAsia="Calibri" w:hAnsi="Times New Roman" w:cs="Times New Roman"/>
              </w:rPr>
              <w:t xml:space="preserve"> быстрого обслуживания; </w:t>
            </w:r>
            <w:r w:rsidR="003344C2" w:rsidRPr="00B322C9">
              <w:rPr>
                <w:rFonts w:ascii="Times New Roman" w:eastAsia="Calibri" w:hAnsi="Times New Roman" w:cs="Times New Roman"/>
              </w:rPr>
              <w:t>3</w:t>
            </w:r>
            <w:r w:rsidRPr="00B322C9">
              <w:rPr>
                <w:rFonts w:ascii="Times New Roman" w:eastAsia="Calibri" w:hAnsi="Times New Roman" w:cs="Times New Roman"/>
              </w:rPr>
              <w:t xml:space="preserve"> кафе; </w:t>
            </w:r>
            <w:r w:rsidR="003344C2" w:rsidRPr="00B322C9">
              <w:rPr>
                <w:rFonts w:ascii="Times New Roman" w:eastAsia="Calibri" w:hAnsi="Times New Roman" w:cs="Times New Roman"/>
              </w:rPr>
              <w:t>2</w:t>
            </w:r>
            <w:r w:rsidRPr="00B322C9">
              <w:rPr>
                <w:rFonts w:ascii="Times New Roman" w:eastAsia="Calibri" w:hAnsi="Times New Roman" w:cs="Times New Roman"/>
              </w:rPr>
              <w:t xml:space="preserve"> кофейн</w:t>
            </w:r>
            <w:r w:rsidR="003344C2" w:rsidRPr="00B322C9">
              <w:rPr>
                <w:rFonts w:ascii="Times New Roman" w:eastAsia="Calibri" w:hAnsi="Times New Roman" w:cs="Times New Roman"/>
              </w:rPr>
              <w:t xml:space="preserve">и, </w:t>
            </w:r>
            <w:r w:rsidR="00736E1C" w:rsidRPr="00B322C9">
              <w:rPr>
                <w:rFonts w:ascii="Times New Roman" w:eastAsia="Calibri" w:hAnsi="Times New Roman" w:cs="Times New Roman"/>
              </w:rPr>
              <w:t>3</w:t>
            </w:r>
            <w:r w:rsidR="003344C2" w:rsidRPr="00B322C9">
              <w:rPr>
                <w:rFonts w:ascii="Times New Roman" w:eastAsia="Calibri" w:hAnsi="Times New Roman" w:cs="Times New Roman"/>
              </w:rPr>
              <w:t xml:space="preserve"> закусочные</w:t>
            </w:r>
            <w:r w:rsidRPr="00B322C9">
              <w:rPr>
                <w:rFonts w:ascii="Times New Roman" w:eastAsia="Calibri" w:hAnsi="Times New Roman" w:cs="Times New Roman"/>
              </w:rPr>
              <w:t>.</w:t>
            </w:r>
          </w:p>
          <w:p w:rsidR="00A64835" w:rsidRPr="00B322C9" w:rsidRDefault="00A64835" w:rsidP="00FD0C8D">
            <w:pPr>
              <w:ind w:firstLine="459"/>
              <w:jc w:val="both"/>
              <w:rPr>
                <w:rFonts w:ascii="Times New Roman" w:eastAsia="Calibri" w:hAnsi="Times New Roman" w:cs="Times New Roman"/>
              </w:rPr>
            </w:pPr>
            <w:r w:rsidRPr="00B322C9">
              <w:rPr>
                <w:rFonts w:ascii="Times New Roman" w:eastAsia="Calibri" w:hAnsi="Times New Roman" w:cs="Times New Roman"/>
              </w:rPr>
              <w:t>В общедоступных предприятиях общественного питания создано 5</w:t>
            </w:r>
            <w:r w:rsidR="003344C2" w:rsidRPr="00B322C9">
              <w:rPr>
                <w:rFonts w:ascii="Times New Roman" w:eastAsia="Calibri" w:hAnsi="Times New Roman" w:cs="Times New Roman"/>
              </w:rPr>
              <w:t>487</w:t>
            </w:r>
            <w:r w:rsidRPr="00B322C9">
              <w:rPr>
                <w:rFonts w:ascii="Times New Roman" w:eastAsia="Calibri" w:hAnsi="Times New Roman" w:cs="Times New Roman"/>
              </w:rPr>
              <w:t xml:space="preserve"> посадочных мест. Обеспеченность посадочными местами составляет 4</w:t>
            </w:r>
            <w:r w:rsidR="003344C2" w:rsidRPr="00B322C9">
              <w:rPr>
                <w:rFonts w:ascii="Times New Roman" w:eastAsia="Calibri" w:hAnsi="Times New Roman" w:cs="Times New Roman"/>
              </w:rPr>
              <w:t>8</w:t>
            </w:r>
            <w:r w:rsidRPr="00B322C9">
              <w:rPr>
                <w:rFonts w:ascii="Times New Roman" w:eastAsia="Calibri" w:hAnsi="Times New Roman" w:cs="Times New Roman"/>
              </w:rPr>
              <w:t xml:space="preserve"> мест на </w:t>
            </w:r>
            <w:r w:rsidRPr="00B322C9">
              <w:rPr>
                <w:rFonts w:ascii="Times New Roman" w:eastAsia="Calibri" w:hAnsi="Times New Roman" w:cs="Times New Roman"/>
              </w:rPr>
              <w:lastRenderedPageBreak/>
              <w:t>одну тысячу жителей.</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lastRenderedPageBreak/>
              <w:t>17.</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Доля организаций частной формы собственности в сфере общественного питания</w:t>
            </w:r>
          </w:p>
        </w:tc>
        <w:tc>
          <w:tcPr>
            <w:tcW w:w="1707" w:type="dxa"/>
          </w:tcPr>
          <w:p w:rsidR="00A64835" w:rsidRPr="00B322C9" w:rsidRDefault="00A64835" w:rsidP="00DE19EF">
            <w:pPr>
              <w:rPr>
                <w:rFonts w:ascii="Times New Roman" w:hAnsi="Times New Roman" w:cs="Times New Roman"/>
              </w:rPr>
            </w:pPr>
          </w:p>
        </w:tc>
        <w:tc>
          <w:tcPr>
            <w:tcW w:w="1276"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проценты</w:t>
            </w:r>
          </w:p>
        </w:tc>
        <w:tc>
          <w:tcPr>
            <w:tcW w:w="993"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850" w:type="dxa"/>
          </w:tcPr>
          <w:p w:rsidR="00A64835" w:rsidRPr="00B322C9" w:rsidRDefault="00A64835" w:rsidP="00DE19EF">
            <w:pPr>
              <w:jc w:val="center"/>
              <w:rPr>
                <w:rFonts w:ascii="Times New Roman" w:hAnsi="Times New Roman" w:cs="Times New Roman"/>
              </w:rPr>
            </w:pPr>
            <w:r w:rsidRPr="00B322C9">
              <w:rPr>
                <w:rFonts w:ascii="Times New Roman" w:hAnsi="Times New Roman" w:cs="Times New Roman"/>
              </w:rPr>
              <w:t>100</w:t>
            </w:r>
          </w:p>
        </w:tc>
        <w:tc>
          <w:tcPr>
            <w:tcW w:w="992" w:type="dxa"/>
          </w:tcPr>
          <w:p w:rsidR="00A64835" w:rsidRPr="00B322C9" w:rsidRDefault="003344C2" w:rsidP="00DE19EF">
            <w:pPr>
              <w:jc w:val="center"/>
              <w:rPr>
                <w:rFonts w:ascii="Times New Roman" w:hAnsi="Times New Roman" w:cs="Times New Roman"/>
              </w:rPr>
            </w:pPr>
            <w:r w:rsidRPr="00B322C9">
              <w:rPr>
                <w:rFonts w:ascii="Times New Roman" w:hAnsi="Times New Roman" w:cs="Times New Roman"/>
              </w:rPr>
              <w:t>100</w:t>
            </w:r>
          </w:p>
        </w:tc>
        <w:tc>
          <w:tcPr>
            <w:tcW w:w="2268" w:type="dxa"/>
          </w:tcPr>
          <w:p w:rsidR="00A64835" w:rsidRPr="00B322C9" w:rsidRDefault="00A64835" w:rsidP="002119EB">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2119EB">
            <w:pPr>
              <w:rPr>
                <w:rFonts w:ascii="Times New Roman" w:hAnsi="Times New Roman" w:cs="Times New Roman"/>
              </w:rPr>
            </w:pPr>
            <w:r w:rsidRPr="00B322C9">
              <w:rPr>
                <w:rFonts w:ascii="Times New Roman" w:hAnsi="Times New Roman" w:cs="Times New Roman"/>
              </w:rPr>
              <w:t>потребительского рынка и предпринимательства</w:t>
            </w:r>
          </w:p>
        </w:tc>
        <w:tc>
          <w:tcPr>
            <w:tcW w:w="4391" w:type="dxa"/>
          </w:tcPr>
          <w:p w:rsidR="00A64835" w:rsidRPr="00B322C9" w:rsidRDefault="00DF3560" w:rsidP="00DE19EF">
            <w:pPr>
              <w:rPr>
                <w:rFonts w:ascii="Times New Roman" w:hAnsi="Times New Roman" w:cs="Times New Roman"/>
              </w:rPr>
            </w:pPr>
            <w:r w:rsidRPr="00B322C9">
              <w:rPr>
                <w:rFonts w:ascii="Times New Roman" w:hAnsi="Times New Roman" w:cs="Times New Roman"/>
              </w:rPr>
              <w:t>х</w:t>
            </w:r>
          </w:p>
        </w:tc>
      </w:tr>
      <w:tr w:rsidR="00B322C9" w:rsidRPr="00B322C9" w:rsidTr="00E75666">
        <w:tc>
          <w:tcPr>
            <w:tcW w:w="71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17.1</w:t>
            </w:r>
          </w:p>
        </w:tc>
        <w:tc>
          <w:tcPr>
            <w:tcW w:w="2690"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 xml:space="preserve">Формирование и актуализация единого реестра организаций сферы общественного питания, размещение реестра на официальном сайте Артемовского городского округа </w:t>
            </w:r>
            <w:r w:rsidRPr="00B322C9">
              <w:rPr>
                <w:rFonts w:ascii="Times New Roman" w:eastAsia="Calibri" w:hAnsi="Times New Roman" w:cs="Times New Roman"/>
              </w:rPr>
              <w:t>в информационно-телекоммуникационной сети Интернет</w:t>
            </w:r>
          </w:p>
        </w:tc>
        <w:tc>
          <w:tcPr>
            <w:tcW w:w="1707" w:type="dxa"/>
          </w:tcPr>
          <w:p w:rsidR="00A64835" w:rsidRPr="00B322C9" w:rsidRDefault="00A64835" w:rsidP="00DE19EF">
            <w:pPr>
              <w:rPr>
                <w:rFonts w:ascii="Times New Roman" w:hAnsi="Times New Roman" w:cs="Times New Roman"/>
              </w:rPr>
            </w:pPr>
            <w:r w:rsidRPr="00B322C9">
              <w:rPr>
                <w:rFonts w:ascii="Times New Roman" w:hAnsi="Times New Roman" w:cs="Times New Roman"/>
              </w:rPr>
              <w:t>2022-2025 гг.</w:t>
            </w:r>
          </w:p>
        </w:tc>
        <w:tc>
          <w:tcPr>
            <w:tcW w:w="1276" w:type="dxa"/>
          </w:tcPr>
          <w:p w:rsidR="00A64835" w:rsidRPr="00B322C9" w:rsidRDefault="00A64835" w:rsidP="00DE19EF">
            <w:pPr>
              <w:jc w:val="center"/>
              <w:rPr>
                <w:rFonts w:ascii="Times New Roman" w:hAnsi="Times New Roman" w:cs="Times New Roman"/>
              </w:rPr>
            </w:pPr>
          </w:p>
        </w:tc>
        <w:tc>
          <w:tcPr>
            <w:tcW w:w="993" w:type="dxa"/>
          </w:tcPr>
          <w:p w:rsidR="00A64835" w:rsidRPr="00B322C9" w:rsidRDefault="00A64835" w:rsidP="00DE19EF">
            <w:pPr>
              <w:jc w:val="center"/>
              <w:rPr>
                <w:rFonts w:ascii="Times New Roman" w:hAnsi="Times New Roman" w:cs="Times New Roman"/>
              </w:rPr>
            </w:pPr>
          </w:p>
        </w:tc>
        <w:tc>
          <w:tcPr>
            <w:tcW w:w="850" w:type="dxa"/>
          </w:tcPr>
          <w:p w:rsidR="00A64835" w:rsidRPr="00B322C9" w:rsidRDefault="00A64835" w:rsidP="00DE19EF">
            <w:pPr>
              <w:jc w:val="center"/>
              <w:rPr>
                <w:rFonts w:ascii="Times New Roman" w:hAnsi="Times New Roman" w:cs="Times New Roman"/>
              </w:rPr>
            </w:pPr>
          </w:p>
        </w:tc>
        <w:tc>
          <w:tcPr>
            <w:tcW w:w="992" w:type="dxa"/>
          </w:tcPr>
          <w:p w:rsidR="00A64835" w:rsidRPr="00B322C9" w:rsidRDefault="00A64835" w:rsidP="00DE19EF">
            <w:pPr>
              <w:jc w:val="center"/>
              <w:rPr>
                <w:rFonts w:ascii="Times New Roman" w:hAnsi="Times New Roman" w:cs="Times New Roman"/>
              </w:rPr>
            </w:pPr>
          </w:p>
        </w:tc>
        <w:tc>
          <w:tcPr>
            <w:tcW w:w="2268" w:type="dxa"/>
          </w:tcPr>
          <w:p w:rsidR="00A64835" w:rsidRPr="00B322C9" w:rsidRDefault="00A64835" w:rsidP="002119EB">
            <w:pPr>
              <w:rPr>
                <w:rFonts w:ascii="Times New Roman" w:hAnsi="Times New Roman" w:cs="Times New Roman"/>
              </w:rPr>
            </w:pPr>
            <w:r w:rsidRPr="00B322C9">
              <w:rPr>
                <w:rFonts w:ascii="Times New Roman" w:hAnsi="Times New Roman" w:cs="Times New Roman"/>
              </w:rPr>
              <w:t xml:space="preserve">управление </w:t>
            </w:r>
          </w:p>
          <w:p w:rsidR="00A64835" w:rsidRPr="00B322C9" w:rsidRDefault="00A64835" w:rsidP="002119EB">
            <w:pPr>
              <w:rPr>
                <w:rFonts w:ascii="Times New Roman" w:hAnsi="Times New Roman" w:cs="Times New Roman"/>
              </w:rPr>
            </w:pPr>
            <w:r w:rsidRPr="00B322C9">
              <w:rPr>
                <w:rFonts w:ascii="Times New Roman" w:hAnsi="Times New Roman" w:cs="Times New Roman"/>
              </w:rPr>
              <w:t>потребитель</w:t>
            </w:r>
            <w:r w:rsidRPr="00B322C9">
              <w:rPr>
                <w:rFonts w:ascii="Times New Roman" w:hAnsi="Times New Roman" w:cs="Times New Roman"/>
              </w:rPr>
              <w:softHyphen/>
              <w:t>ского рынка и предпринима</w:t>
            </w:r>
            <w:r w:rsidRPr="00B322C9">
              <w:rPr>
                <w:rFonts w:ascii="Times New Roman" w:hAnsi="Times New Roman" w:cs="Times New Roman"/>
              </w:rPr>
              <w:softHyphen/>
              <w:t>тельства</w:t>
            </w:r>
          </w:p>
        </w:tc>
        <w:tc>
          <w:tcPr>
            <w:tcW w:w="4391" w:type="dxa"/>
          </w:tcPr>
          <w:p w:rsidR="00A64835" w:rsidRPr="00B322C9" w:rsidRDefault="004A2B35" w:rsidP="002119EB">
            <w:pPr>
              <w:rPr>
                <w:rFonts w:ascii="Times New Roman" w:hAnsi="Times New Roman" w:cs="Times New Roman"/>
              </w:rPr>
            </w:pPr>
            <w:r w:rsidRPr="00B322C9">
              <w:rPr>
                <w:rFonts w:ascii="Times New Roman" w:hAnsi="Times New Roman" w:cs="Times New Roman"/>
              </w:rPr>
              <w:t>Сформирован единый реестр организаций сферы общественного питания. Реестр опубликован на официальном сайте Артемовского городского округа</w:t>
            </w:r>
          </w:p>
          <w:p w:rsidR="004A2B35" w:rsidRPr="00B322C9" w:rsidRDefault="00A50A41" w:rsidP="00C7326C">
            <w:pPr>
              <w:rPr>
                <w:rFonts w:ascii="Times New Roman" w:hAnsi="Times New Roman" w:cs="Times New Roman"/>
              </w:rPr>
            </w:pPr>
            <w:hyperlink r:id="rId36" w:history="1">
              <w:r w:rsidR="004A2B35" w:rsidRPr="00B322C9">
                <w:rPr>
                  <w:rStyle w:val="a4"/>
                  <w:rFonts w:ascii="Times New Roman" w:hAnsi="Times New Roman"/>
                  <w:color w:val="auto"/>
                </w:rPr>
                <w:t>http://artemokrug.ru/administratsiya/otdely-i-upravleniya-administratsii-ago/upravlenie-potrebitelskogo-rynka-i-predprinimatelstva-administratsii-artemovskogo-gorodskogo-okruga/dokumenty.php?ELEMENT_ID=11963</w:t>
              </w:r>
            </w:hyperlink>
          </w:p>
        </w:tc>
      </w:tr>
    </w:tbl>
    <w:p w:rsidR="009076C9" w:rsidRPr="00B322C9" w:rsidRDefault="009076C9" w:rsidP="00473033">
      <w:pPr>
        <w:rPr>
          <w:rFonts w:ascii="Times New Roman" w:hAnsi="Times New Roman" w:cs="Times New Roman"/>
        </w:rPr>
      </w:pPr>
    </w:p>
    <w:p w:rsidR="007D5CB0" w:rsidRPr="00B322C9" w:rsidRDefault="00971B48" w:rsidP="007D5CB0">
      <w:pPr>
        <w:keepNext/>
        <w:widowControl w:val="0"/>
        <w:spacing w:after="0" w:line="240" w:lineRule="auto"/>
        <w:ind w:firstLine="709"/>
        <w:jc w:val="center"/>
        <w:rPr>
          <w:rFonts w:ascii="Times New Roman" w:hAnsi="Times New Roman" w:cs="Times New Roman"/>
          <w:b/>
        </w:rPr>
      </w:pPr>
      <w:r w:rsidRPr="00B322C9">
        <w:rPr>
          <w:rFonts w:ascii="Times New Roman" w:hAnsi="Times New Roman" w:cs="Times New Roman"/>
          <w:b/>
        </w:rPr>
        <w:t>СИСТЕМНЫЕ МЕРОПРИЯТИЯ</w:t>
      </w:r>
    </w:p>
    <w:p w:rsidR="007D5CB0" w:rsidRPr="00B322C9" w:rsidRDefault="007D5CB0" w:rsidP="007D5CB0">
      <w:pPr>
        <w:keepNext/>
        <w:widowControl w:val="0"/>
        <w:spacing w:after="0" w:line="240" w:lineRule="auto"/>
        <w:jc w:val="center"/>
        <w:rPr>
          <w:rFonts w:ascii="Times New Roman" w:hAnsi="Times New Roman" w:cs="Times New Roman"/>
          <w:b/>
        </w:rPr>
      </w:pPr>
    </w:p>
    <w:tbl>
      <w:tblPr>
        <w:tblStyle w:val="a3"/>
        <w:tblW w:w="1630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260"/>
        <w:gridCol w:w="1701"/>
        <w:gridCol w:w="2268"/>
        <w:gridCol w:w="1557"/>
        <w:gridCol w:w="1703"/>
        <w:gridCol w:w="1842"/>
        <w:gridCol w:w="3403"/>
      </w:tblGrid>
      <w:tr w:rsidR="00B322C9" w:rsidRPr="00B322C9" w:rsidTr="00741BAD">
        <w:tc>
          <w:tcPr>
            <w:tcW w:w="568" w:type="dxa"/>
            <w:tcBorders>
              <w:top w:val="single" w:sz="4" w:space="0" w:color="auto"/>
              <w:left w:val="single" w:sz="4" w:space="0" w:color="auto"/>
              <w:right w:val="single" w:sz="4" w:space="0" w:color="auto"/>
            </w:tcBorders>
          </w:tcPr>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 п/п</w:t>
            </w:r>
          </w:p>
        </w:tc>
        <w:tc>
          <w:tcPr>
            <w:tcW w:w="3260" w:type="dxa"/>
            <w:tcBorders>
              <w:top w:val="single" w:sz="4" w:space="0" w:color="auto"/>
              <w:left w:val="single" w:sz="4" w:space="0" w:color="auto"/>
              <w:right w:val="single" w:sz="4" w:space="0" w:color="auto"/>
            </w:tcBorders>
          </w:tcPr>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Наименование мероприятия</w:t>
            </w:r>
          </w:p>
        </w:tc>
        <w:tc>
          <w:tcPr>
            <w:tcW w:w="1701" w:type="dxa"/>
            <w:tcBorders>
              <w:top w:val="single" w:sz="4" w:space="0" w:color="auto"/>
              <w:left w:val="single" w:sz="4" w:space="0" w:color="auto"/>
              <w:right w:val="single" w:sz="4" w:space="0" w:color="auto"/>
            </w:tcBorders>
          </w:tcPr>
          <w:p w:rsidR="00A86A97" w:rsidRPr="00B322C9" w:rsidRDefault="00A86A97" w:rsidP="00A86A97">
            <w:pPr>
              <w:keepNext/>
              <w:widowControl w:val="0"/>
              <w:jc w:val="center"/>
              <w:rPr>
                <w:rFonts w:ascii="Times New Roman" w:hAnsi="Times New Roman" w:cs="Times New Roman"/>
                <w:b/>
              </w:rPr>
            </w:pPr>
            <w:r w:rsidRPr="00B322C9">
              <w:rPr>
                <w:rFonts w:ascii="Times New Roman" w:hAnsi="Times New Roman" w:cs="Times New Roman"/>
                <w:b/>
              </w:rPr>
              <w:t xml:space="preserve">Описание </w:t>
            </w:r>
          </w:p>
          <w:p w:rsidR="00A86A97" w:rsidRPr="00B322C9" w:rsidRDefault="00A86A97" w:rsidP="00A86A97">
            <w:pPr>
              <w:keepNext/>
              <w:widowControl w:val="0"/>
              <w:jc w:val="center"/>
              <w:rPr>
                <w:rFonts w:ascii="Times New Roman" w:hAnsi="Times New Roman" w:cs="Times New Roman"/>
                <w:b/>
              </w:rPr>
            </w:pPr>
            <w:r w:rsidRPr="00B322C9">
              <w:rPr>
                <w:rFonts w:ascii="Times New Roman" w:hAnsi="Times New Roman" w:cs="Times New Roman"/>
                <w:b/>
              </w:rPr>
              <w:t>проблемы</w:t>
            </w:r>
          </w:p>
        </w:tc>
        <w:tc>
          <w:tcPr>
            <w:tcW w:w="2268" w:type="dxa"/>
            <w:tcBorders>
              <w:top w:val="single" w:sz="4" w:space="0" w:color="auto"/>
              <w:left w:val="single" w:sz="4" w:space="0" w:color="auto"/>
              <w:right w:val="single" w:sz="4" w:space="0" w:color="auto"/>
            </w:tcBorders>
          </w:tcPr>
          <w:p w:rsidR="00971B48" w:rsidRPr="00B322C9" w:rsidRDefault="00971B48" w:rsidP="00971B48">
            <w:pPr>
              <w:keepNext/>
              <w:widowControl w:val="0"/>
              <w:jc w:val="center"/>
              <w:rPr>
                <w:rFonts w:ascii="Times New Roman" w:hAnsi="Times New Roman" w:cs="Times New Roman"/>
                <w:b/>
              </w:rPr>
            </w:pPr>
            <w:r w:rsidRPr="00B322C9">
              <w:rPr>
                <w:rFonts w:ascii="Times New Roman" w:hAnsi="Times New Roman" w:cs="Times New Roman"/>
                <w:b/>
              </w:rPr>
              <w:t>Ожидаемый</w:t>
            </w:r>
          </w:p>
          <w:p w:rsidR="00A86A97" w:rsidRPr="00B322C9" w:rsidRDefault="00971B48" w:rsidP="00971B48">
            <w:pPr>
              <w:keepNext/>
              <w:widowControl w:val="0"/>
              <w:jc w:val="center"/>
              <w:rPr>
                <w:rFonts w:ascii="Times New Roman" w:hAnsi="Times New Roman" w:cs="Times New Roman"/>
                <w:b/>
              </w:rPr>
            </w:pPr>
            <w:r w:rsidRPr="00B322C9">
              <w:rPr>
                <w:rFonts w:ascii="Times New Roman" w:hAnsi="Times New Roman" w:cs="Times New Roman"/>
                <w:b/>
              </w:rPr>
              <w:t>р</w:t>
            </w:r>
            <w:r w:rsidR="00A86A97" w:rsidRPr="00B322C9">
              <w:rPr>
                <w:rFonts w:ascii="Times New Roman" w:hAnsi="Times New Roman" w:cs="Times New Roman"/>
                <w:b/>
              </w:rPr>
              <w:t>езультат</w:t>
            </w:r>
          </w:p>
        </w:tc>
        <w:tc>
          <w:tcPr>
            <w:tcW w:w="1557" w:type="dxa"/>
            <w:tcBorders>
              <w:top w:val="single" w:sz="4" w:space="0" w:color="auto"/>
              <w:left w:val="single" w:sz="4" w:space="0" w:color="auto"/>
              <w:right w:val="single" w:sz="4" w:space="0" w:color="auto"/>
            </w:tcBorders>
          </w:tcPr>
          <w:p w:rsidR="001D5308"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 xml:space="preserve">Сроки </w:t>
            </w:r>
          </w:p>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выполнения</w:t>
            </w:r>
          </w:p>
        </w:tc>
        <w:tc>
          <w:tcPr>
            <w:tcW w:w="1703" w:type="dxa"/>
            <w:tcBorders>
              <w:top w:val="single" w:sz="4" w:space="0" w:color="auto"/>
              <w:left w:val="single" w:sz="4" w:space="0" w:color="auto"/>
              <w:right w:val="single" w:sz="4" w:space="0" w:color="auto"/>
            </w:tcBorders>
          </w:tcPr>
          <w:p w:rsidR="001D5308"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 xml:space="preserve">Вид </w:t>
            </w:r>
          </w:p>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документа</w:t>
            </w:r>
          </w:p>
        </w:tc>
        <w:tc>
          <w:tcPr>
            <w:tcW w:w="1842" w:type="dxa"/>
            <w:tcBorders>
              <w:top w:val="single" w:sz="4" w:space="0" w:color="auto"/>
              <w:left w:val="single" w:sz="4" w:space="0" w:color="auto"/>
              <w:right w:val="single" w:sz="4" w:space="0" w:color="auto"/>
            </w:tcBorders>
          </w:tcPr>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Ответственные исполнители</w:t>
            </w:r>
          </w:p>
        </w:tc>
        <w:tc>
          <w:tcPr>
            <w:tcW w:w="3403" w:type="dxa"/>
            <w:tcBorders>
              <w:top w:val="single" w:sz="4" w:space="0" w:color="auto"/>
              <w:left w:val="single" w:sz="4" w:space="0" w:color="auto"/>
              <w:right w:val="single" w:sz="4" w:space="0" w:color="auto"/>
            </w:tcBorders>
          </w:tcPr>
          <w:p w:rsidR="00A86A97" w:rsidRPr="00B322C9" w:rsidRDefault="00A86A97" w:rsidP="007D5CB0">
            <w:pPr>
              <w:keepNext/>
              <w:widowControl w:val="0"/>
              <w:jc w:val="center"/>
              <w:rPr>
                <w:rFonts w:ascii="Times New Roman" w:hAnsi="Times New Roman" w:cs="Times New Roman"/>
                <w:b/>
              </w:rPr>
            </w:pPr>
            <w:r w:rsidRPr="00B322C9">
              <w:rPr>
                <w:rFonts w:ascii="Times New Roman" w:hAnsi="Times New Roman" w:cs="Times New Roman"/>
                <w:b/>
              </w:rPr>
              <w:t>Исполнение</w:t>
            </w:r>
          </w:p>
        </w:tc>
      </w:tr>
    </w:tbl>
    <w:p w:rsidR="007D5CB0" w:rsidRPr="00B322C9" w:rsidRDefault="007D5CB0" w:rsidP="00CD7FF7">
      <w:pPr>
        <w:spacing w:after="0" w:line="14" w:lineRule="auto"/>
        <w:rPr>
          <w:rFonts w:ascii="Times New Roman" w:hAnsi="Times New Roman" w:cs="Times New Roman"/>
          <w:sz w:val="2"/>
          <w:szCs w:val="2"/>
        </w:rPr>
      </w:pPr>
    </w:p>
    <w:tbl>
      <w:tblPr>
        <w:tblStyle w:val="a3"/>
        <w:tblW w:w="16302" w:type="dxa"/>
        <w:tblInd w:w="-459" w:type="dxa"/>
        <w:tblLayout w:type="fixed"/>
        <w:tblLook w:val="04A0" w:firstRow="1" w:lastRow="0" w:firstColumn="1" w:lastColumn="0" w:noHBand="0" w:noVBand="1"/>
      </w:tblPr>
      <w:tblGrid>
        <w:gridCol w:w="567"/>
        <w:gridCol w:w="3260"/>
        <w:gridCol w:w="1701"/>
        <w:gridCol w:w="2268"/>
        <w:gridCol w:w="1559"/>
        <w:gridCol w:w="1701"/>
        <w:gridCol w:w="1843"/>
        <w:gridCol w:w="3403"/>
      </w:tblGrid>
      <w:tr w:rsidR="00B322C9" w:rsidRPr="00B322C9" w:rsidTr="00C70428">
        <w:trPr>
          <w:tblHeader/>
        </w:trPr>
        <w:tc>
          <w:tcPr>
            <w:tcW w:w="568"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1</w:t>
            </w:r>
          </w:p>
        </w:tc>
        <w:tc>
          <w:tcPr>
            <w:tcW w:w="3260"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2</w:t>
            </w:r>
          </w:p>
        </w:tc>
        <w:tc>
          <w:tcPr>
            <w:tcW w:w="1701"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3</w:t>
            </w:r>
          </w:p>
        </w:tc>
        <w:tc>
          <w:tcPr>
            <w:tcW w:w="2268"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4</w:t>
            </w:r>
          </w:p>
        </w:tc>
        <w:tc>
          <w:tcPr>
            <w:tcW w:w="1559"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5</w:t>
            </w:r>
          </w:p>
        </w:tc>
        <w:tc>
          <w:tcPr>
            <w:tcW w:w="1701"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6</w:t>
            </w:r>
          </w:p>
        </w:tc>
        <w:tc>
          <w:tcPr>
            <w:tcW w:w="1842"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7</w:t>
            </w:r>
          </w:p>
        </w:tc>
        <w:tc>
          <w:tcPr>
            <w:tcW w:w="3403" w:type="dxa"/>
          </w:tcPr>
          <w:p w:rsidR="00A86A97" w:rsidRPr="00B322C9" w:rsidRDefault="00A86A97" w:rsidP="007D5CB0">
            <w:pPr>
              <w:jc w:val="center"/>
              <w:rPr>
                <w:rFonts w:ascii="Times New Roman" w:hAnsi="Times New Roman" w:cs="Times New Roman"/>
                <w:b/>
                <w:sz w:val="20"/>
                <w:szCs w:val="20"/>
              </w:rPr>
            </w:pPr>
            <w:r w:rsidRPr="00B322C9">
              <w:rPr>
                <w:rFonts w:ascii="Times New Roman" w:hAnsi="Times New Roman" w:cs="Times New Roman"/>
                <w:b/>
                <w:sz w:val="20"/>
                <w:szCs w:val="20"/>
              </w:rPr>
              <w:t>8</w:t>
            </w:r>
          </w:p>
        </w:tc>
      </w:tr>
      <w:tr w:rsidR="00B322C9" w:rsidRPr="00B322C9" w:rsidTr="00454076">
        <w:tc>
          <w:tcPr>
            <w:tcW w:w="16302" w:type="dxa"/>
            <w:gridSpan w:val="8"/>
          </w:tcPr>
          <w:p w:rsidR="00454076" w:rsidRPr="00B322C9" w:rsidRDefault="00454076" w:rsidP="004A6D1A">
            <w:pPr>
              <w:jc w:val="both"/>
              <w:rPr>
                <w:rFonts w:ascii="Times New Roman" w:hAnsi="Times New Roman"/>
              </w:rPr>
            </w:pPr>
            <w:r w:rsidRPr="00B322C9">
              <w:rPr>
                <w:rFonts w:ascii="Times New Roman" w:hAnsi="Times New Roman"/>
              </w:rPr>
              <w:t xml:space="preserve">Задачи: </w:t>
            </w:r>
          </w:p>
          <w:p w:rsidR="00454076" w:rsidRPr="00B322C9" w:rsidRDefault="00454076" w:rsidP="004A6D1A">
            <w:pPr>
              <w:jc w:val="both"/>
              <w:rPr>
                <w:rFonts w:ascii="Times New Roman" w:hAnsi="Times New Roman"/>
              </w:rPr>
            </w:pPr>
            <w:r w:rsidRPr="00B322C9">
              <w:rPr>
                <w:rFonts w:ascii="Times New Roman" w:hAnsi="Times New Roman"/>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454076" w:rsidRPr="00B322C9" w:rsidRDefault="00454076" w:rsidP="004A6D1A">
            <w:pPr>
              <w:jc w:val="both"/>
              <w:rPr>
                <w:rFonts w:ascii="Times New Roman" w:hAnsi="Times New Roman"/>
              </w:rPr>
            </w:pPr>
            <w:r w:rsidRPr="00B322C9">
              <w:rPr>
                <w:rFonts w:ascii="Times New Roman" w:hAnsi="Times New Roman"/>
              </w:rPr>
              <w:t>Осуществление мер поддержки малого и среднего предпринимательства на отдельных товарных рынках Артемовского городского округа</w:t>
            </w:r>
          </w:p>
        </w:tc>
      </w:tr>
      <w:tr w:rsidR="00B322C9" w:rsidRPr="00B322C9" w:rsidTr="00C70428">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1.</w:t>
            </w:r>
          </w:p>
        </w:tc>
        <w:tc>
          <w:tcPr>
            <w:tcW w:w="3260" w:type="dxa"/>
          </w:tcPr>
          <w:p w:rsidR="00A86A97" w:rsidRPr="00B322C9" w:rsidRDefault="00A86A97" w:rsidP="007D5CB0">
            <w:pPr>
              <w:keepNext/>
              <w:widowControl w:val="0"/>
              <w:rPr>
                <w:rFonts w:ascii="Times New Roman" w:hAnsi="Times New Roman" w:cs="Times New Roman"/>
                <w:b/>
              </w:rPr>
            </w:pPr>
            <w:r w:rsidRPr="00B322C9">
              <w:rPr>
                <w:rFonts w:ascii="Times New Roman" w:hAnsi="Times New Roman" w:cs="Times New Roman"/>
              </w:rPr>
              <w:t xml:space="preserve">Установление единого порядка закупок товаров, работ, услуг хозяйствующими субъектами, находящимися полностью или частично в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w:t>
            </w:r>
            <w:r w:rsidRPr="00B322C9">
              <w:rPr>
                <w:rFonts w:ascii="Times New Roman" w:hAnsi="Times New Roman" w:cs="Times New Roman"/>
              </w:rPr>
              <w:lastRenderedPageBreak/>
              <w:t>единых требований к процедурам закупки</w:t>
            </w:r>
          </w:p>
        </w:tc>
        <w:tc>
          <w:tcPr>
            <w:tcW w:w="1701" w:type="dxa"/>
          </w:tcPr>
          <w:p w:rsidR="00A86A97" w:rsidRPr="00B322C9" w:rsidRDefault="00A86A97" w:rsidP="007D5CB0">
            <w:pPr>
              <w:keepNext/>
              <w:widowControl w:val="0"/>
              <w:rPr>
                <w:rFonts w:ascii="Times New Roman" w:hAnsi="Times New Roman" w:cs="Times New Roman"/>
              </w:rPr>
            </w:pPr>
          </w:p>
        </w:tc>
        <w:tc>
          <w:tcPr>
            <w:tcW w:w="2268" w:type="dxa"/>
          </w:tcPr>
          <w:p w:rsidR="00A86A97" w:rsidRPr="00B322C9" w:rsidRDefault="00A86A97" w:rsidP="007D5CB0">
            <w:pPr>
              <w:keepNext/>
              <w:widowControl w:val="0"/>
              <w:rPr>
                <w:rFonts w:ascii="Times New Roman" w:hAnsi="Times New Roman" w:cs="Times New Roman"/>
                <w:b/>
              </w:rPr>
            </w:pPr>
            <w:r w:rsidRPr="00B322C9">
              <w:rPr>
                <w:rFonts w:ascii="Times New Roman" w:hAnsi="Times New Roman" w:cs="Times New Roman"/>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86A97" w:rsidRPr="00B322C9" w:rsidRDefault="003B0011" w:rsidP="007D5CB0">
            <w:pPr>
              <w:contextualSpacing/>
              <w:rPr>
                <w:rFonts w:ascii="Times New Roman" w:hAnsi="Times New Roman" w:cs="Times New Roman"/>
              </w:rPr>
            </w:pPr>
            <w:r w:rsidRPr="00B322C9">
              <w:rPr>
                <w:rFonts w:ascii="Times New Roman" w:hAnsi="Times New Roman" w:cs="Times New Roman"/>
              </w:rPr>
              <w:t>Распоряжение администрации Артемовского городского округа</w:t>
            </w:r>
          </w:p>
        </w:tc>
        <w:tc>
          <w:tcPr>
            <w:tcW w:w="1842" w:type="dxa"/>
          </w:tcPr>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t>управление экономики</w:t>
            </w:r>
          </w:p>
          <w:p w:rsidR="00A86A97" w:rsidRPr="00B322C9" w:rsidRDefault="00A86A97" w:rsidP="007D5CB0">
            <w:pPr>
              <w:contextualSpacing/>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 xml:space="preserve">управление образования </w:t>
            </w:r>
          </w:p>
        </w:tc>
        <w:tc>
          <w:tcPr>
            <w:tcW w:w="3403" w:type="dxa"/>
          </w:tcPr>
          <w:p w:rsidR="004A6D1A" w:rsidRPr="00B322C9" w:rsidRDefault="004A6D1A" w:rsidP="00B95DCF">
            <w:pPr>
              <w:rPr>
                <w:rFonts w:ascii="Times New Roman" w:hAnsi="Times New Roman"/>
              </w:rPr>
            </w:pPr>
            <w:r w:rsidRPr="00B322C9">
              <w:rPr>
                <w:rFonts w:ascii="Times New Roman" w:hAnsi="Times New Roman"/>
              </w:rPr>
              <w:t>Распоряжением администрации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утверждены Положения о закупке товаров, работ, услуг для нужд 2</w:t>
            </w:r>
            <w:r w:rsidR="00AC4E1C" w:rsidRPr="00B322C9">
              <w:rPr>
                <w:rFonts w:ascii="Times New Roman" w:hAnsi="Times New Roman"/>
              </w:rPr>
              <w:t>5</w:t>
            </w:r>
            <w:r w:rsidRPr="00B322C9">
              <w:rPr>
                <w:rFonts w:ascii="Times New Roman" w:hAnsi="Times New Roman"/>
              </w:rPr>
              <w:t xml:space="preserve"> муниципальных бюджетных дошкольных образо</w:t>
            </w:r>
            <w:r w:rsidRPr="00B322C9">
              <w:rPr>
                <w:rFonts w:ascii="Times New Roman" w:hAnsi="Times New Roman"/>
              </w:rPr>
              <w:lastRenderedPageBreak/>
              <w:t xml:space="preserve">вательных учреждений Артемовского городского округа и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Положениями установлен единый порядок закупок товаров, работ, услуг для нужд указанных бюджетных учреждений, содержащий единые правила применения способа закупки «у единственного поставщика» конкурентных процедур, единых требований к процедурам закупок. </w:t>
            </w:r>
          </w:p>
          <w:p w:rsidR="004A6D1A" w:rsidRPr="00B322C9" w:rsidRDefault="004A6D1A" w:rsidP="00B95DCF">
            <w:pPr>
              <w:rPr>
                <w:rFonts w:ascii="Times New Roman" w:hAnsi="Times New Roman"/>
              </w:rPr>
            </w:pPr>
            <w:r w:rsidRPr="00B322C9">
              <w:rPr>
                <w:rFonts w:ascii="Times New Roman" w:hAnsi="Times New Roman"/>
              </w:rPr>
              <w:t xml:space="preserve">Распоряжением администрации Артемовского городского округа от 25.11.2019 № 902-ра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внесены изменения в указанные положения в соответствии с постановлением Правительства РФ от 18.09.2019 № 1205 «О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w:t>
            </w:r>
            <w:r w:rsidRPr="00B322C9">
              <w:rPr>
                <w:rFonts w:ascii="Times New Roman" w:hAnsi="Times New Roman"/>
              </w:rPr>
              <w:lastRenderedPageBreak/>
              <w:t>годовом объеме таких закупок и порядке расчета указанного объема».</w:t>
            </w:r>
          </w:p>
          <w:p w:rsidR="00A86A97" w:rsidRPr="00B322C9" w:rsidRDefault="004A6D1A" w:rsidP="00B95DCF">
            <w:pPr>
              <w:contextualSpacing/>
              <w:rPr>
                <w:rFonts w:ascii="Times New Roman" w:hAnsi="Times New Roman" w:cs="Times New Roman"/>
              </w:rPr>
            </w:pPr>
            <w:r w:rsidRPr="00B322C9">
              <w:rPr>
                <w:rFonts w:ascii="Times New Roman" w:hAnsi="Times New Roman"/>
              </w:rPr>
              <w:t>Распоряжением администрации Артемовского городского округа от 23.12.2019 № 975-ра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 ред. от 25.11.2019 № 902-ра) утверждены изменения в положение о закупке товаров, работ, услуг для нужд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в целях приведения положения учреждения в соответствие с утвержденным единым порядком закупок товаров, работ, услуг</w:t>
            </w:r>
          </w:p>
        </w:tc>
      </w:tr>
      <w:tr w:rsidR="00B322C9" w:rsidRPr="00B322C9" w:rsidTr="004A6D1A">
        <w:trPr>
          <w:trHeight w:val="169"/>
        </w:trPr>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2.</w:t>
            </w:r>
          </w:p>
        </w:tc>
        <w:tc>
          <w:tcPr>
            <w:tcW w:w="3260" w:type="dxa"/>
          </w:tcPr>
          <w:p w:rsidR="00A86A97" w:rsidRPr="00B322C9" w:rsidRDefault="00A86A97" w:rsidP="00B95DCF">
            <w:pPr>
              <w:keepNext/>
              <w:widowControl w:val="0"/>
              <w:rPr>
                <w:rFonts w:ascii="Times New Roman" w:hAnsi="Times New Roman" w:cs="Times New Roman"/>
              </w:rPr>
            </w:pPr>
            <w:r w:rsidRPr="00B322C9">
              <w:rPr>
                <w:rFonts w:ascii="Times New Roman" w:hAnsi="Times New Roman" w:cs="Times New Roman"/>
              </w:rPr>
              <w:t>Оказание поддержки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w:t>
            </w:r>
            <w:r w:rsidRPr="00B322C9">
              <w:rPr>
                <w:rFonts w:ascii="Times New Roman" w:hAnsi="Times New Roman" w:cs="Times New Roman"/>
              </w:rPr>
              <w:lastRenderedPageBreak/>
              <w:t>нительное образование детей</w:t>
            </w:r>
          </w:p>
        </w:tc>
        <w:tc>
          <w:tcPr>
            <w:tcW w:w="1701" w:type="dxa"/>
          </w:tcPr>
          <w:p w:rsidR="00A86A97" w:rsidRPr="00B322C9" w:rsidRDefault="00A86A97" w:rsidP="007D5CB0">
            <w:pPr>
              <w:contextualSpacing/>
              <w:rPr>
                <w:rFonts w:ascii="Times New Roman" w:hAnsi="Times New Roman" w:cs="Times New Roman"/>
              </w:rPr>
            </w:pPr>
          </w:p>
        </w:tc>
        <w:tc>
          <w:tcPr>
            <w:tcW w:w="2268" w:type="dxa"/>
          </w:tcPr>
          <w:p w:rsidR="00A86A97" w:rsidRPr="00B322C9" w:rsidRDefault="00A86A97" w:rsidP="004A6D1A">
            <w:pPr>
              <w:contextualSpacing/>
              <w:jc w:val="both"/>
              <w:rPr>
                <w:rFonts w:ascii="Times New Roman" w:hAnsi="Times New Roman" w:cs="Times New Roman"/>
              </w:rPr>
            </w:pPr>
            <w:r w:rsidRPr="00B322C9">
              <w:rPr>
                <w:rFonts w:ascii="Times New Roman" w:hAnsi="Times New Roman" w:cs="Times New Roman"/>
              </w:rPr>
              <w:t>содействие развитию малого и среднего предпринимательства</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86A97" w:rsidRPr="00B322C9" w:rsidRDefault="00E85027" w:rsidP="007D5CB0">
            <w:pPr>
              <w:keepNext/>
              <w:widowControl w:val="0"/>
              <w:rPr>
                <w:rFonts w:ascii="Times New Roman" w:hAnsi="Times New Roman" w:cs="Times New Roman"/>
              </w:rPr>
            </w:pPr>
            <w:r w:rsidRPr="00B322C9">
              <w:rPr>
                <w:rFonts w:ascii="Times New Roman" w:hAnsi="Times New Roman" w:cs="Times New Roman"/>
              </w:rPr>
              <w:t>Постановление администрации Артемовского городского округа</w:t>
            </w:r>
            <w:r w:rsidR="00781722" w:rsidRPr="00B322C9">
              <w:rPr>
                <w:rFonts w:ascii="Times New Roman" w:hAnsi="Times New Roman" w:cs="Times New Roman"/>
              </w:rPr>
              <w:t xml:space="preserve"> от 04.02.2019 № 84-па «Об утверждении муниципальной программы </w:t>
            </w:r>
            <w:r w:rsidR="00781722" w:rsidRPr="00B322C9">
              <w:rPr>
                <w:rFonts w:ascii="Times New Roman" w:hAnsi="Times New Roman" w:cs="Times New Roman"/>
              </w:rPr>
              <w:lastRenderedPageBreak/>
              <w:t>«Развитие малого и среднего предпринимательства на территории Артемовского городского округа»</w:t>
            </w:r>
          </w:p>
        </w:tc>
        <w:tc>
          <w:tcPr>
            <w:tcW w:w="1842"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lastRenderedPageBreak/>
              <w:t>управление образования</w:t>
            </w:r>
          </w:p>
          <w:p w:rsidR="00A86A97" w:rsidRPr="00B322C9" w:rsidRDefault="00A86A97"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потребительского рынка и предпринимательства</w:t>
            </w:r>
          </w:p>
        </w:tc>
        <w:tc>
          <w:tcPr>
            <w:tcW w:w="3403" w:type="dxa"/>
          </w:tcPr>
          <w:p w:rsidR="004A6D1A" w:rsidRPr="00B322C9" w:rsidRDefault="004A6D1A" w:rsidP="00B95DCF">
            <w:pPr>
              <w:contextualSpacing/>
              <w:rPr>
                <w:rFonts w:ascii="Times New Roman" w:hAnsi="Times New Roman" w:cs="Times New Roman"/>
              </w:rPr>
            </w:pPr>
            <w:r w:rsidRPr="00B322C9">
              <w:rPr>
                <w:rFonts w:ascii="Times New Roman" w:hAnsi="Times New Roman" w:cs="Times New Roman"/>
              </w:rPr>
              <w:t>Управлением образования оказывается консультационная поддержка субъектам малого и среднего предпринимательства, в том числе индивидуальным предпринимателям, путем проведений консультаций, выдачи методических материалов по вопросам дошкольного, общего, дополнительного образования детей, дет</w:t>
            </w:r>
            <w:r w:rsidRPr="00B322C9">
              <w:rPr>
                <w:rFonts w:ascii="Times New Roman" w:hAnsi="Times New Roman" w:cs="Times New Roman"/>
              </w:rPr>
              <w:lastRenderedPageBreak/>
              <w:t xml:space="preserve">ского отдыха и оздоровления детей. </w:t>
            </w:r>
          </w:p>
          <w:p w:rsidR="00A86A97" w:rsidRPr="00B322C9" w:rsidRDefault="008E1FBD" w:rsidP="00A142BA">
            <w:pPr>
              <w:contextualSpacing/>
              <w:rPr>
                <w:rFonts w:ascii="Times New Roman" w:hAnsi="Times New Roman" w:cs="Times New Roman"/>
              </w:rPr>
            </w:pPr>
            <w:r w:rsidRPr="00B322C9">
              <w:rPr>
                <w:rFonts w:ascii="Times New Roman" w:hAnsi="Times New Roman" w:cs="Times New Roman"/>
              </w:rPr>
              <w:t xml:space="preserve">В 2022 году трем субъектам малого предпринимательства оказана финансовая поддержка в сумме </w:t>
            </w:r>
            <w:r w:rsidR="00DD1B75" w:rsidRPr="00B322C9">
              <w:rPr>
                <w:rFonts w:ascii="Times New Roman" w:hAnsi="Times New Roman" w:cs="Times New Roman"/>
              </w:rPr>
              <w:t xml:space="preserve">238,29 </w:t>
            </w:r>
            <w:r w:rsidR="00991906" w:rsidRPr="00B322C9">
              <w:rPr>
                <w:rFonts w:ascii="Times New Roman" w:hAnsi="Times New Roman" w:cs="Times New Roman"/>
              </w:rPr>
              <w:t>тыс. рублей</w:t>
            </w:r>
            <w:r w:rsidRPr="00B322C9">
              <w:rPr>
                <w:rFonts w:ascii="Times New Roman" w:hAnsi="Times New Roman" w:cs="Times New Roman"/>
              </w:rPr>
              <w:t>:</w:t>
            </w:r>
          </w:p>
          <w:p w:rsidR="008E1FBD" w:rsidRPr="00B322C9" w:rsidRDefault="00991906" w:rsidP="00A142BA">
            <w:pPr>
              <w:contextualSpacing/>
              <w:rPr>
                <w:rFonts w:ascii="Times New Roman" w:hAnsi="Times New Roman" w:cs="Times New Roman"/>
              </w:rPr>
            </w:pPr>
            <w:r w:rsidRPr="00B322C9">
              <w:rPr>
                <w:rFonts w:ascii="Times New Roman" w:hAnsi="Times New Roman" w:cs="Times New Roman"/>
              </w:rPr>
              <w:t>ИП Тищенко Е.А.</w:t>
            </w:r>
            <w:r w:rsidR="008E1FBD" w:rsidRPr="00B322C9">
              <w:rPr>
                <w:rFonts w:ascii="Times New Roman" w:hAnsi="Times New Roman" w:cs="Times New Roman"/>
              </w:rPr>
              <w:t>;</w:t>
            </w:r>
          </w:p>
          <w:p w:rsidR="008E1FBD" w:rsidRPr="00B322C9" w:rsidRDefault="00991906" w:rsidP="00A142BA">
            <w:pPr>
              <w:contextualSpacing/>
              <w:rPr>
                <w:rFonts w:ascii="Times New Roman" w:hAnsi="Times New Roman" w:cs="Times New Roman"/>
              </w:rPr>
            </w:pPr>
            <w:r w:rsidRPr="00B322C9">
              <w:rPr>
                <w:rFonts w:ascii="Times New Roman" w:hAnsi="Times New Roman" w:cs="Times New Roman"/>
              </w:rPr>
              <w:t>ИП Снегирева И.М.</w:t>
            </w:r>
            <w:r w:rsidR="008E1FBD" w:rsidRPr="00B322C9">
              <w:rPr>
                <w:rFonts w:ascii="Times New Roman" w:hAnsi="Times New Roman" w:cs="Times New Roman"/>
              </w:rPr>
              <w:t>;</w:t>
            </w:r>
          </w:p>
          <w:p w:rsidR="008E1FBD" w:rsidRPr="00B322C9" w:rsidRDefault="008E1FBD" w:rsidP="00A142BA">
            <w:pPr>
              <w:contextualSpacing/>
              <w:rPr>
                <w:rFonts w:ascii="Times New Roman" w:hAnsi="Times New Roman" w:cs="Times New Roman"/>
              </w:rPr>
            </w:pPr>
            <w:r w:rsidRPr="00B322C9">
              <w:rPr>
                <w:rFonts w:ascii="Times New Roman" w:hAnsi="Times New Roman" w:cs="Times New Roman"/>
              </w:rPr>
              <w:t>ИП Иванова Ю.В. (оздоровительный центр для детей «Аист»)</w:t>
            </w:r>
          </w:p>
        </w:tc>
      </w:tr>
      <w:tr w:rsidR="00B322C9" w:rsidRPr="00B322C9" w:rsidTr="00C70428">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3.</w:t>
            </w:r>
          </w:p>
        </w:tc>
        <w:tc>
          <w:tcPr>
            <w:tcW w:w="3260"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Оказание поддержки социально ориентированным некоммерческим организациям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701" w:type="dxa"/>
          </w:tcPr>
          <w:p w:rsidR="00A86A97" w:rsidRPr="00B322C9" w:rsidRDefault="00A86A97" w:rsidP="007D5CB0">
            <w:pPr>
              <w:contextualSpacing/>
              <w:rPr>
                <w:rFonts w:ascii="Times New Roman" w:hAnsi="Times New Roman" w:cs="Times New Roman"/>
              </w:rPr>
            </w:pPr>
          </w:p>
        </w:tc>
        <w:tc>
          <w:tcPr>
            <w:tcW w:w="2268" w:type="dxa"/>
          </w:tcPr>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t>содействие развитию немуниципальных социально-ориентированных некоммерческих организаций</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ED6BB5" w:rsidRPr="00B322C9" w:rsidRDefault="00ED6BB5" w:rsidP="00ED6BB5">
            <w:pPr>
              <w:rPr>
                <w:rFonts w:ascii="Times New Roman" w:hAnsi="Times New Roman" w:cs="Times New Roman"/>
              </w:rPr>
            </w:pPr>
            <w:r w:rsidRPr="00B322C9">
              <w:rPr>
                <w:rFonts w:ascii="Times New Roman" w:hAnsi="Times New Roman" w:cs="Times New Roman"/>
              </w:rPr>
              <w:t xml:space="preserve">Постановление администрации </w:t>
            </w:r>
            <w:r w:rsidR="008A53D6" w:rsidRPr="00B322C9">
              <w:rPr>
                <w:rFonts w:ascii="Times New Roman" w:hAnsi="Times New Roman" w:cs="Times New Roman"/>
              </w:rPr>
              <w:t>АГО от</w:t>
            </w:r>
            <w:r w:rsidRPr="00B322C9">
              <w:rPr>
                <w:rFonts w:ascii="Times New Roman" w:hAnsi="Times New Roman" w:cs="Times New Roman"/>
              </w:rPr>
              <w:t xml:space="preserve"> 31.01.2020 </w:t>
            </w:r>
          </w:p>
          <w:p w:rsidR="00A86A97" w:rsidRPr="00B322C9" w:rsidRDefault="00ED6BB5" w:rsidP="008A53D6">
            <w:pPr>
              <w:keepNext/>
              <w:widowControl w:val="0"/>
              <w:rPr>
                <w:rFonts w:ascii="Times New Roman" w:hAnsi="Times New Roman" w:cs="Times New Roman"/>
              </w:rPr>
            </w:pPr>
            <w:r w:rsidRPr="00B322C9">
              <w:rPr>
                <w:rFonts w:ascii="Times New Roman" w:hAnsi="Times New Roman" w:cs="Times New Roman"/>
              </w:rPr>
              <w:t xml:space="preserve">№ 256-па «Об утверждении муниципальной программы «Поддержка социально ориентированных некоммерческих организаций в </w:t>
            </w:r>
            <w:r w:rsidR="008A53D6" w:rsidRPr="00B322C9">
              <w:rPr>
                <w:rFonts w:ascii="Times New Roman" w:hAnsi="Times New Roman" w:cs="Times New Roman"/>
              </w:rPr>
              <w:t>АГО</w:t>
            </w:r>
            <w:r w:rsidRPr="00B322C9">
              <w:rPr>
                <w:rFonts w:ascii="Times New Roman" w:hAnsi="Times New Roman" w:cs="Times New Roman"/>
              </w:rPr>
              <w:t>»</w:t>
            </w:r>
          </w:p>
        </w:tc>
        <w:tc>
          <w:tcPr>
            <w:tcW w:w="1842"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образования</w:t>
            </w:r>
          </w:p>
          <w:p w:rsidR="00A86A97" w:rsidRPr="00B322C9" w:rsidRDefault="00A86A97"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отдел по работе с общественностью</w:t>
            </w:r>
          </w:p>
        </w:tc>
        <w:tc>
          <w:tcPr>
            <w:tcW w:w="3403" w:type="dxa"/>
          </w:tcPr>
          <w:p w:rsidR="00ED6BB5" w:rsidRPr="00B322C9" w:rsidRDefault="00F32733" w:rsidP="00F32733">
            <w:pPr>
              <w:rPr>
                <w:rFonts w:ascii="Times New Roman" w:hAnsi="Times New Roman" w:cs="Times New Roman"/>
              </w:rPr>
            </w:pPr>
            <w:r w:rsidRPr="00B322C9">
              <w:rPr>
                <w:rFonts w:ascii="Times New Roman" w:hAnsi="Times New Roman" w:cs="Times New Roman"/>
              </w:rPr>
              <w:t>Ф</w:t>
            </w:r>
            <w:r w:rsidR="00ED6BB5" w:rsidRPr="00B322C9">
              <w:rPr>
                <w:rFonts w:ascii="Times New Roman" w:hAnsi="Times New Roman" w:cs="Times New Roman"/>
              </w:rPr>
              <w:t xml:space="preserve">инансовая форма поддержки осуществляется путем предоставления субсидий из муниципального бюджета для реализации проектов,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 в рамках реализации муниципальной программы «Поддержка социально ориентированных некоммерческих организаций в АГО». </w:t>
            </w:r>
          </w:p>
          <w:p w:rsidR="008A53D6" w:rsidRPr="00B322C9" w:rsidRDefault="00ED6BB5" w:rsidP="00F32733">
            <w:pPr>
              <w:rPr>
                <w:rFonts w:ascii="Times New Roman" w:hAnsi="Times New Roman" w:cs="Times New Roman"/>
              </w:rPr>
            </w:pPr>
            <w:r w:rsidRPr="00B322C9">
              <w:rPr>
                <w:rFonts w:ascii="Times New Roman" w:hAnsi="Times New Roman" w:cs="Times New Roman"/>
              </w:rPr>
              <w:t xml:space="preserve">В отчетном периоде сумма финансовой поддержки составила 900,00 тыс. руб. </w:t>
            </w:r>
          </w:p>
          <w:p w:rsidR="008A53D6" w:rsidRPr="00B322C9" w:rsidRDefault="00ED6BB5" w:rsidP="00F32733">
            <w:pPr>
              <w:rPr>
                <w:rFonts w:ascii="Times New Roman" w:hAnsi="Times New Roman" w:cs="Times New Roman"/>
              </w:rPr>
            </w:pPr>
            <w:r w:rsidRPr="00B322C9">
              <w:rPr>
                <w:rFonts w:ascii="Times New Roman" w:hAnsi="Times New Roman" w:cs="Times New Roman"/>
              </w:rPr>
              <w:t>Согласно решени</w:t>
            </w:r>
            <w:r w:rsidR="008A53D6" w:rsidRPr="00B322C9">
              <w:rPr>
                <w:rFonts w:ascii="Times New Roman" w:hAnsi="Times New Roman" w:cs="Times New Roman"/>
              </w:rPr>
              <w:t>ю</w:t>
            </w:r>
            <w:r w:rsidRPr="00B322C9">
              <w:rPr>
                <w:rFonts w:ascii="Times New Roman" w:hAnsi="Times New Roman" w:cs="Times New Roman"/>
              </w:rPr>
              <w:t xml:space="preserve"> комиссии по отбору проектов </w:t>
            </w:r>
            <w:r w:rsidR="008A53D6" w:rsidRPr="00B322C9">
              <w:rPr>
                <w:rFonts w:ascii="Times New Roman" w:hAnsi="Times New Roman" w:cs="Times New Roman"/>
              </w:rPr>
              <w:t>СОНКО</w:t>
            </w:r>
            <w:r w:rsidRPr="00B322C9">
              <w:rPr>
                <w:rFonts w:ascii="Times New Roman" w:hAnsi="Times New Roman" w:cs="Times New Roman"/>
              </w:rPr>
              <w:t xml:space="preserve"> субсидии выделены: </w:t>
            </w:r>
          </w:p>
          <w:p w:rsidR="00ED6BB5" w:rsidRPr="00B322C9" w:rsidRDefault="00ED6BB5" w:rsidP="00F32733">
            <w:pPr>
              <w:rPr>
                <w:rFonts w:ascii="Times New Roman" w:hAnsi="Times New Roman" w:cs="Times New Roman"/>
              </w:rPr>
            </w:pPr>
            <w:r w:rsidRPr="00B322C9">
              <w:rPr>
                <w:rFonts w:ascii="Times New Roman" w:hAnsi="Times New Roman" w:cs="Times New Roman"/>
              </w:rPr>
              <w:t>Приморской Региональной Эколого-Социальной Общественной Организации «Наследие» в размере 70 000  руб</w:t>
            </w:r>
            <w:r w:rsidR="008A53D6" w:rsidRPr="00B322C9">
              <w:rPr>
                <w:rFonts w:ascii="Times New Roman" w:hAnsi="Times New Roman" w:cs="Times New Roman"/>
              </w:rPr>
              <w:t>.</w:t>
            </w:r>
            <w:r w:rsidRPr="00B322C9">
              <w:rPr>
                <w:rFonts w:ascii="Times New Roman" w:hAnsi="Times New Roman" w:cs="Times New Roman"/>
              </w:rPr>
              <w:t>; обществу инвалидов г. Артема Приморской краевой организации Общероссийской общественной организа</w:t>
            </w:r>
            <w:r w:rsidRPr="00B322C9">
              <w:rPr>
                <w:rFonts w:ascii="Times New Roman" w:hAnsi="Times New Roman" w:cs="Times New Roman"/>
              </w:rPr>
              <w:lastRenderedPageBreak/>
              <w:t>ции «Всероссийское общество инвалидов» (ВОИ) в размере 150 000 руб</w:t>
            </w:r>
            <w:r w:rsidR="008A53D6" w:rsidRPr="00B322C9">
              <w:rPr>
                <w:rFonts w:ascii="Times New Roman" w:hAnsi="Times New Roman" w:cs="Times New Roman"/>
              </w:rPr>
              <w:t>.</w:t>
            </w:r>
            <w:r w:rsidRPr="00B322C9">
              <w:rPr>
                <w:rFonts w:ascii="Times New Roman" w:hAnsi="Times New Roman" w:cs="Times New Roman"/>
              </w:rPr>
              <w:t xml:space="preserve">; социально ориентированной автономной некоммерческой организации «Оказание помощи в профилактике </w:t>
            </w:r>
            <w:proofErr w:type="spellStart"/>
            <w:r w:rsidRPr="00B322C9">
              <w:rPr>
                <w:rFonts w:ascii="Times New Roman" w:hAnsi="Times New Roman" w:cs="Times New Roman"/>
              </w:rPr>
              <w:t>аддиктивных</w:t>
            </w:r>
            <w:proofErr w:type="spellEnd"/>
            <w:r w:rsidRPr="00B322C9">
              <w:rPr>
                <w:rFonts w:ascii="Times New Roman" w:hAnsi="Times New Roman" w:cs="Times New Roman"/>
              </w:rPr>
              <w:t xml:space="preserve"> форм поведения «Движение общественного роста» в размере 180 000 руб</w:t>
            </w:r>
            <w:r w:rsidR="008A53D6" w:rsidRPr="00B322C9">
              <w:rPr>
                <w:rFonts w:ascii="Times New Roman" w:hAnsi="Times New Roman" w:cs="Times New Roman"/>
              </w:rPr>
              <w:t>.</w:t>
            </w:r>
            <w:r w:rsidRPr="00B322C9">
              <w:rPr>
                <w:rFonts w:ascii="Times New Roman" w:hAnsi="Times New Roman" w:cs="Times New Roman"/>
              </w:rPr>
              <w:t>; автономной некоммерческой организации Центр творчества «Искусство» в размере 150 000 руб</w:t>
            </w:r>
            <w:r w:rsidR="008A53D6" w:rsidRPr="00B322C9">
              <w:rPr>
                <w:rFonts w:ascii="Times New Roman" w:hAnsi="Times New Roman" w:cs="Times New Roman"/>
              </w:rPr>
              <w:t>.</w:t>
            </w:r>
            <w:r w:rsidRPr="00B322C9">
              <w:rPr>
                <w:rFonts w:ascii="Times New Roman" w:hAnsi="Times New Roman" w:cs="Times New Roman"/>
              </w:rPr>
              <w:t>; Общественной Организации Артемовского городского округа «Союз многодетных семей» в размере 100 000 руб</w:t>
            </w:r>
            <w:r w:rsidR="008A53D6" w:rsidRPr="00B322C9">
              <w:rPr>
                <w:rFonts w:ascii="Times New Roman" w:hAnsi="Times New Roman" w:cs="Times New Roman"/>
              </w:rPr>
              <w:t>.</w:t>
            </w:r>
            <w:r w:rsidRPr="00B322C9">
              <w:rPr>
                <w:rFonts w:ascii="Times New Roman" w:hAnsi="Times New Roman" w:cs="Times New Roman"/>
              </w:rPr>
              <w:t>; автономной некоммерческой организации «Спортивный клуб Штурм» в размере 95 000 руб</w:t>
            </w:r>
            <w:r w:rsidR="008A53D6" w:rsidRPr="00B322C9">
              <w:rPr>
                <w:rFonts w:ascii="Times New Roman" w:hAnsi="Times New Roman" w:cs="Times New Roman"/>
              </w:rPr>
              <w:t>.</w:t>
            </w:r>
            <w:r w:rsidRPr="00B322C9">
              <w:rPr>
                <w:rFonts w:ascii="Times New Roman" w:hAnsi="Times New Roman" w:cs="Times New Roman"/>
              </w:rPr>
              <w:t>; Фонду социальной поддержки населения и экономического развития Артемовского городского округа в размере 155 000 руб</w:t>
            </w:r>
            <w:r w:rsidR="008A53D6" w:rsidRPr="00B322C9">
              <w:rPr>
                <w:rFonts w:ascii="Times New Roman" w:hAnsi="Times New Roman" w:cs="Times New Roman"/>
              </w:rPr>
              <w:t>.</w:t>
            </w:r>
          </w:p>
          <w:p w:rsidR="00A86A97" w:rsidRPr="00B322C9" w:rsidRDefault="00ED6BB5" w:rsidP="00F32733">
            <w:pPr>
              <w:keepNext/>
              <w:widowControl w:val="0"/>
              <w:rPr>
                <w:rFonts w:ascii="Times New Roman" w:hAnsi="Times New Roman" w:cs="Times New Roman"/>
              </w:rPr>
            </w:pPr>
            <w:r w:rsidRPr="00B322C9">
              <w:rPr>
                <w:rFonts w:ascii="Times New Roman" w:hAnsi="Times New Roman" w:cs="Times New Roman"/>
              </w:rPr>
              <w:t>Социально ориентированным некоммерческим организациям в сфере дошкольного, общего образования, детского отдыха и оздоровления, дополнительного образования детей оказание поддержки проводится в форме консультативной помощи по потребности.</w:t>
            </w:r>
          </w:p>
        </w:tc>
      </w:tr>
      <w:tr w:rsidR="00B322C9" w:rsidRPr="00B322C9" w:rsidTr="00C70428">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4.</w:t>
            </w:r>
          </w:p>
        </w:tc>
        <w:tc>
          <w:tcPr>
            <w:tcW w:w="3260" w:type="dxa"/>
          </w:tcPr>
          <w:p w:rsidR="00A86A97" w:rsidRPr="00B322C9" w:rsidRDefault="00A86A97" w:rsidP="007D5CB0">
            <w:pPr>
              <w:autoSpaceDE w:val="0"/>
              <w:autoSpaceDN w:val="0"/>
              <w:adjustRightInd w:val="0"/>
              <w:rPr>
                <w:rFonts w:ascii="Times New Roman" w:hAnsi="Times New Roman" w:cs="Times New Roman"/>
              </w:rPr>
            </w:pPr>
            <w:r w:rsidRPr="00B322C9">
              <w:rPr>
                <w:rFonts w:ascii="Times New Roman" w:hAnsi="Times New Roman" w:cs="Times New Roman"/>
              </w:rPr>
              <w:t>Информирование субъектов малого и среднего предпринимательства о мерах государственной поддержки</w:t>
            </w:r>
          </w:p>
        </w:tc>
        <w:tc>
          <w:tcPr>
            <w:tcW w:w="1701"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недостаточное информирование субъектов малого и среднего предпринимательства</w:t>
            </w:r>
          </w:p>
        </w:tc>
        <w:tc>
          <w:tcPr>
            <w:tcW w:w="2268"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оказание консультационных услуг субъектам малого и среднего предпринимательства</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постоянно</w:t>
            </w:r>
          </w:p>
        </w:tc>
        <w:tc>
          <w:tcPr>
            <w:tcW w:w="1701" w:type="dxa"/>
          </w:tcPr>
          <w:p w:rsidR="00A86A97" w:rsidRPr="00B322C9" w:rsidRDefault="00A86A97" w:rsidP="007D5CB0">
            <w:pPr>
              <w:keepNext/>
              <w:widowControl w:val="0"/>
              <w:rPr>
                <w:rFonts w:ascii="Times New Roman" w:hAnsi="Times New Roman" w:cs="Times New Roman"/>
              </w:rPr>
            </w:pPr>
          </w:p>
        </w:tc>
        <w:tc>
          <w:tcPr>
            <w:tcW w:w="1842"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потребительского рынка и предпринимательства</w:t>
            </w:r>
          </w:p>
          <w:p w:rsidR="00A86A97" w:rsidRPr="00B322C9" w:rsidRDefault="00A86A97" w:rsidP="007D5CB0">
            <w:pPr>
              <w:keepNext/>
              <w:widowControl w:val="0"/>
              <w:rPr>
                <w:rFonts w:ascii="Times New Roman" w:hAnsi="Times New Roman" w:cs="Times New Roman"/>
              </w:rPr>
            </w:pPr>
          </w:p>
          <w:p w:rsidR="00BC2526" w:rsidRPr="00B322C9" w:rsidRDefault="00BC2526" w:rsidP="007D5CB0">
            <w:pPr>
              <w:keepNext/>
              <w:widowControl w:val="0"/>
              <w:rPr>
                <w:rFonts w:ascii="Times New Roman" w:hAnsi="Times New Roman" w:cs="Times New Roman"/>
              </w:rPr>
            </w:pPr>
          </w:p>
          <w:p w:rsidR="00BC2526" w:rsidRPr="00B322C9" w:rsidRDefault="00BC2526" w:rsidP="007D5CB0">
            <w:pPr>
              <w:keepNext/>
              <w:widowControl w:val="0"/>
              <w:rPr>
                <w:rFonts w:ascii="Times New Roman" w:hAnsi="Times New Roman" w:cs="Times New Roman"/>
              </w:rPr>
            </w:pPr>
          </w:p>
          <w:p w:rsidR="00BC2526" w:rsidRPr="00B322C9" w:rsidRDefault="00BC2526" w:rsidP="007D5CB0">
            <w:pPr>
              <w:keepNext/>
              <w:widowControl w:val="0"/>
              <w:rPr>
                <w:rFonts w:ascii="Times New Roman" w:hAnsi="Times New Roman" w:cs="Times New Roman"/>
              </w:rPr>
            </w:pPr>
          </w:p>
          <w:p w:rsidR="00BC2526" w:rsidRPr="00B322C9" w:rsidRDefault="00BC2526"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образования</w:t>
            </w:r>
          </w:p>
        </w:tc>
        <w:tc>
          <w:tcPr>
            <w:tcW w:w="3403" w:type="dxa"/>
          </w:tcPr>
          <w:p w:rsidR="00BC2526" w:rsidRPr="00B322C9" w:rsidRDefault="00BC2526" w:rsidP="00BC2526">
            <w:pPr>
              <w:rPr>
                <w:rFonts w:ascii="Times New Roman" w:hAnsi="Times New Roman"/>
              </w:rPr>
            </w:pPr>
            <w:r w:rsidRPr="00B322C9">
              <w:rPr>
                <w:rFonts w:ascii="Times New Roman" w:hAnsi="Times New Roman"/>
              </w:rPr>
              <w:lastRenderedPageBreak/>
              <w:t>Информация о мерах государственной поддержки размешена на странице «Малое и среднее предпринимательство» официального сайта Артемовского городского округа</w:t>
            </w:r>
          </w:p>
          <w:p w:rsidR="00BC2526" w:rsidRPr="00B322C9" w:rsidRDefault="00A50A41" w:rsidP="00BC2526">
            <w:pPr>
              <w:rPr>
                <w:rFonts w:ascii="Times New Roman" w:hAnsi="Times New Roman"/>
              </w:rPr>
            </w:pPr>
            <w:hyperlink r:id="rId37" w:history="1">
              <w:r w:rsidR="00BC2526" w:rsidRPr="00B322C9">
                <w:rPr>
                  <w:rStyle w:val="a4"/>
                  <w:rFonts w:ascii="Times New Roman" w:hAnsi="Times New Roman"/>
                  <w:color w:val="auto"/>
                </w:rPr>
                <w:t>http://www.artemokrug.ru/city/maloe-i-srednee-predprinimatelstvo/</w:t>
              </w:r>
            </w:hyperlink>
          </w:p>
          <w:p w:rsidR="00BC2526" w:rsidRPr="00B322C9" w:rsidRDefault="00BC2526" w:rsidP="00133173">
            <w:pPr>
              <w:keepNext/>
              <w:widowControl w:val="0"/>
              <w:jc w:val="both"/>
              <w:rPr>
                <w:rFonts w:ascii="Times New Roman" w:hAnsi="Times New Roman"/>
              </w:rPr>
            </w:pPr>
          </w:p>
          <w:p w:rsidR="00A86A97" w:rsidRPr="00B322C9" w:rsidRDefault="00133173" w:rsidP="00133173">
            <w:pPr>
              <w:keepNext/>
              <w:widowControl w:val="0"/>
              <w:jc w:val="both"/>
              <w:rPr>
                <w:rFonts w:ascii="Times New Roman" w:hAnsi="Times New Roman" w:cs="Times New Roman"/>
              </w:rPr>
            </w:pPr>
            <w:r w:rsidRPr="00B322C9">
              <w:rPr>
                <w:rFonts w:ascii="Times New Roman" w:hAnsi="Times New Roman"/>
              </w:rPr>
              <w:t>В целях информирования субъектов малого и среднего предпринимательства о мерах государственной поддержки в отчетном периоде проведены 2 встречи с индивидуальными предпринимателями</w:t>
            </w:r>
          </w:p>
        </w:tc>
      </w:tr>
      <w:tr w:rsidR="00B322C9" w:rsidRPr="00B322C9" w:rsidTr="00C70428">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5.</w:t>
            </w:r>
          </w:p>
        </w:tc>
        <w:tc>
          <w:tcPr>
            <w:tcW w:w="3260"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Проведение совещаний, круглых столов, семинаров, форумов для субъектов малого и среднего предпринимательства</w:t>
            </w:r>
          </w:p>
        </w:tc>
        <w:tc>
          <w:tcPr>
            <w:tcW w:w="1701"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недостаточное информирование субъектов малого и среднего предпринимательства</w:t>
            </w:r>
          </w:p>
        </w:tc>
        <w:tc>
          <w:tcPr>
            <w:tcW w:w="2268" w:type="dxa"/>
          </w:tcPr>
          <w:p w:rsidR="00A86A97" w:rsidRPr="00B322C9" w:rsidRDefault="00A86A97" w:rsidP="007D5CB0">
            <w:pPr>
              <w:rPr>
                <w:rFonts w:ascii="Times New Roman" w:hAnsi="Times New Roman" w:cs="Times New Roman"/>
              </w:rPr>
            </w:pPr>
          </w:p>
        </w:tc>
        <w:tc>
          <w:tcPr>
            <w:tcW w:w="1559"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постоянно</w:t>
            </w:r>
          </w:p>
        </w:tc>
        <w:tc>
          <w:tcPr>
            <w:tcW w:w="1701" w:type="dxa"/>
          </w:tcPr>
          <w:p w:rsidR="00A86A97" w:rsidRPr="00B322C9" w:rsidRDefault="00A86A97" w:rsidP="007D5CB0">
            <w:pPr>
              <w:rPr>
                <w:rFonts w:ascii="Times New Roman" w:hAnsi="Times New Roman" w:cs="Times New Roman"/>
              </w:rPr>
            </w:pPr>
          </w:p>
        </w:tc>
        <w:tc>
          <w:tcPr>
            <w:tcW w:w="1842"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управление потребительского рынка и предпринимательства</w:t>
            </w:r>
          </w:p>
        </w:tc>
        <w:tc>
          <w:tcPr>
            <w:tcW w:w="3403" w:type="dxa"/>
          </w:tcPr>
          <w:p w:rsidR="00CB6EA3" w:rsidRPr="00B322C9" w:rsidRDefault="00CB6EA3" w:rsidP="00CB6EA3">
            <w:pPr>
              <w:rPr>
                <w:rFonts w:ascii="Times New Roman" w:hAnsi="Times New Roman"/>
              </w:rPr>
            </w:pPr>
            <w:r w:rsidRPr="00B322C9">
              <w:rPr>
                <w:rFonts w:ascii="Times New Roman" w:hAnsi="Times New Roman"/>
              </w:rPr>
              <w:t xml:space="preserve">За 2022 год </w:t>
            </w:r>
            <w:r w:rsidR="00281250" w:rsidRPr="00B322C9">
              <w:rPr>
                <w:rFonts w:ascii="Times New Roman" w:hAnsi="Times New Roman"/>
              </w:rPr>
              <w:t>п</w:t>
            </w:r>
            <w:r w:rsidRPr="00B322C9">
              <w:rPr>
                <w:rFonts w:ascii="Times New Roman" w:hAnsi="Times New Roman"/>
              </w:rPr>
              <w:t xml:space="preserve">роведено 2 совещания с руководителями субъектов </w:t>
            </w:r>
            <w:r w:rsidR="00E97EC8" w:rsidRPr="00B322C9">
              <w:rPr>
                <w:rFonts w:ascii="Times New Roman" w:hAnsi="Times New Roman"/>
              </w:rPr>
              <w:t>малого и среднего предпринимательства</w:t>
            </w:r>
            <w:r w:rsidRPr="00B322C9">
              <w:rPr>
                <w:rFonts w:ascii="Times New Roman" w:hAnsi="Times New Roman"/>
              </w:rPr>
              <w:t>.</w:t>
            </w:r>
          </w:p>
          <w:p w:rsidR="00CB6EA3" w:rsidRPr="00B322C9" w:rsidRDefault="00CB6EA3" w:rsidP="00CB6EA3">
            <w:pPr>
              <w:rPr>
                <w:rFonts w:ascii="Times New Roman" w:hAnsi="Times New Roman"/>
              </w:rPr>
            </w:pPr>
            <w:r w:rsidRPr="00B322C9">
              <w:rPr>
                <w:rFonts w:ascii="Times New Roman" w:hAnsi="Times New Roman"/>
              </w:rPr>
              <w:t>Встреча с представителями К</w:t>
            </w:r>
            <w:r w:rsidR="00E97EC8" w:rsidRPr="00B322C9">
              <w:rPr>
                <w:rFonts w:ascii="Times New Roman" w:hAnsi="Times New Roman"/>
              </w:rPr>
              <w:t xml:space="preserve">орпорации развития </w:t>
            </w:r>
            <w:r w:rsidRPr="00B322C9">
              <w:rPr>
                <w:rFonts w:ascii="Times New Roman" w:hAnsi="Times New Roman"/>
              </w:rPr>
              <w:t>Д</w:t>
            </w:r>
            <w:r w:rsidR="00E97EC8" w:rsidRPr="00B322C9">
              <w:rPr>
                <w:rFonts w:ascii="Times New Roman" w:hAnsi="Times New Roman"/>
              </w:rPr>
              <w:t xml:space="preserve">альнего </w:t>
            </w:r>
            <w:r w:rsidRPr="00B322C9">
              <w:rPr>
                <w:rFonts w:ascii="Times New Roman" w:hAnsi="Times New Roman"/>
              </w:rPr>
              <w:t>В</w:t>
            </w:r>
            <w:r w:rsidR="00E97EC8" w:rsidRPr="00B322C9">
              <w:rPr>
                <w:rFonts w:ascii="Times New Roman" w:hAnsi="Times New Roman"/>
              </w:rPr>
              <w:t>остока</w:t>
            </w:r>
            <w:r w:rsidR="007C09C1" w:rsidRPr="00B322C9">
              <w:rPr>
                <w:rFonts w:ascii="Times New Roman" w:hAnsi="Times New Roman"/>
              </w:rPr>
              <w:t>.</w:t>
            </w:r>
          </w:p>
          <w:p w:rsidR="00A86A97" w:rsidRPr="00B322C9" w:rsidRDefault="00CB6EA3" w:rsidP="00E97EC8">
            <w:pPr>
              <w:rPr>
                <w:rFonts w:ascii="Times New Roman" w:hAnsi="Times New Roman"/>
              </w:rPr>
            </w:pPr>
            <w:r w:rsidRPr="00B322C9">
              <w:rPr>
                <w:rFonts w:ascii="Times New Roman" w:hAnsi="Times New Roman"/>
              </w:rPr>
              <w:t>Бизнес встреча с представителями Центра поддержки предпринимательства Приморского края и министерств Приморского края.</w:t>
            </w:r>
          </w:p>
          <w:p w:rsidR="00781722" w:rsidRPr="00B322C9" w:rsidRDefault="00781722" w:rsidP="00281250">
            <w:pPr>
              <w:rPr>
                <w:rFonts w:ascii="Times New Roman" w:hAnsi="Times New Roman" w:cs="Times New Roman"/>
              </w:rPr>
            </w:pPr>
            <w:r w:rsidRPr="00B322C9">
              <w:rPr>
                <w:rFonts w:ascii="Times New Roman" w:hAnsi="Times New Roman"/>
              </w:rPr>
              <w:t>Встреча Министра экономического развития Приморского края А.И. Блохина и представителей Центра «Мой бизнес» с бизнес-сообществ</w:t>
            </w:r>
            <w:r w:rsidR="00281250" w:rsidRPr="00B322C9">
              <w:rPr>
                <w:rFonts w:ascii="Times New Roman" w:hAnsi="Times New Roman"/>
              </w:rPr>
              <w:t>ом</w:t>
            </w:r>
            <w:r w:rsidRPr="00B322C9">
              <w:rPr>
                <w:rFonts w:ascii="Times New Roman" w:hAnsi="Times New Roman"/>
              </w:rPr>
              <w:t>.</w:t>
            </w:r>
          </w:p>
        </w:tc>
      </w:tr>
      <w:tr w:rsidR="00B322C9" w:rsidRPr="00B322C9" w:rsidTr="00C70428">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6.</w:t>
            </w:r>
          </w:p>
        </w:tc>
        <w:tc>
          <w:tcPr>
            <w:tcW w:w="3260"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Предоставление субсидий частным организациям и индивидуальным предпринимателям на возмещение затрат, связанных с предоставлением дошкольного, начального общего, основного общего, среднего общего образования</w:t>
            </w:r>
          </w:p>
        </w:tc>
        <w:tc>
          <w:tcPr>
            <w:tcW w:w="1701"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 xml:space="preserve">недостаточное участие негосударственных организаций, в том числе СО НКО, в предоставлении услуг в дошкольном, начальном общем, основном </w:t>
            </w:r>
            <w:r w:rsidRPr="00B322C9">
              <w:rPr>
                <w:rFonts w:ascii="Times New Roman" w:hAnsi="Times New Roman" w:cs="Times New Roman"/>
              </w:rPr>
              <w:lastRenderedPageBreak/>
              <w:t>общем, среднем общем образовании</w:t>
            </w:r>
          </w:p>
        </w:tc>
        <w:tc>
          <w:tcPr>
            <w:tcW w:w="22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увеличение количества негосударственных участников рынка в социальной сфере в целях доступности качества оказываемых услуг и оптимизации бюджетных расходов</w:t>
            </w:r>
          </w:p>
        </w:tc>
        <w:tc>
          <w:tcPr>
            <w:tcW w:w="1559"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2022-2025 гг.</w:t>
            </w:r>
          </w:p>
        </w:tc>
        <w:tc>
          <w:tcPr>
            <w:tcW w:w="1701" w:type="dxa"/>
          </w:tcPr>
          <w:p w:rsidR="00A86A97" w:rsidRPr="00B322C9" w:rsidRDefault="00A86A97" w:rsidP="007D5CB0">
            <w:pPr>
              <w:keepNext/>
              <w:widowControl w:val="0"/>
              <w:rPr>
                <w:rFonts w:ascii="Times New Roman" w:hAnsi="Times New Roman" w:cs="Times New Roman"/>
              </w:rPr>
            </w:pPr>
          </w:p>
        </w:tc>
        <w:tc>
          <w:tcPr>
            <w:tcW w:w="1842"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образования</w:t>
            </w:r>
          </w:p>
        </w:tc>
        <w:tc>
          <w:tcPr>
            <w:tcW w:w="3403" w:type="dxa"/>
          </w:tcPr>
          <w:p w:rsidR="00133173" w:rsidRPr="00B322C9" w:rsidRDefault="00A92BF3" w:rsidP="00B95DCF">
            <w:pPr>
              <w:keepNext/>
              <w:widowControl w:val="0"/>
              <w:rPr>
                <w:rFonts w:ascii="Times New Roman" w:hAnsi="Times New Roman"/>
              </w:rPr>
            </w:pPr>
            <w:r w:rsidRPr="00B322C9">
              <w:rPr>
                <w:rFonts w:ascii="Times New Roman" w:hAnsi="Times New Roman"/>
              </w:rPr>
              <w:t>В 2022 году</w:t>
            </w:r>
            <w:r w:rsidR="00133173" w:rsidRPr="00B322C9">
              <w:rPr>
                <w:rFonts w:ascii="Times New Roman" w:hAnsi="Times New Roman"/>
              </w:rPr>
              <w:t xml:space="preserve"> на мероприятие «Субсидии на возмещение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направлено</w:t>
            </w:r>
            <w:r w:rsidR="00C72E98" w:rsidRPr="00B322C9">
              <w:rPr>
                <w:rFonts w:ascii="Times New Roman" w:hAnsi="Times New Roman"/>
              </w:rPr>
              <w:t xml:space="preserve"> средств на сумму </w:t>
            </w:r>
            <w:r w:rsidRPr="00B322C9">
              <w:rPr>
                <w:rFonts w:ascii="Times New Roman" w:hAnsi="Times New Roman"/>
              </w:rPr>
              <w:t>5278,85</w:t>
            </w:r>
            <w:r w:rsidR="00133173" w:rsidRPr="00B322C9">
              <w:rPr>
                <w:rFonts w:ascii="Times New Roman" w:hAnsi="Times New Roman"/>
              </w:rPr>
              <w:t xml:space="preserve"> тыс. рублей.</w:t>
            </w:r>
          </w:p>
          <w:p w:rsidR="00133173" w:rsidRPr="00B322C9" w:rsidRDefault="00133173" w:rsidP="00B95DCF">
            <w:pPr>
              <w:keepNext/>
              <w:widowControl w:val="0"/>
              <w:rPr>
                <w:rFonts w:ascii="Times New Roman" w:hAnsi="Times New Roman"/>
              </w:rPr>
            </w:pPr>
            <w:r w:rsidRPr="00B322C9">
              <w:rPr>
                <w:rFonts w:ascii="Times New Roman" w:hAnsi="Times New Roman"/>
              </w:rPr>
              <w:t xml:space="preserve">Соглашения заключены с ИП </w:t>
            </w:r>
            <w:proofErr w:type="spellStart"/>
            <w:r w:rsidRPr="00B322C9">
              <w:rPr>
                <w:rFonts w:ascii="Times New Roman" w:hAnsi="Times New Roman"/>
              </w:rPr>
              <w:lastRenderedPageBreak/>
              <w:t>Пидан</w:t>
            </w:r>
            <w:proofErr w:type="spellEnd"/>
            <w:r w:rsidRPr="00B322C9">
              <w:rPr>
                <w:rFonts w:ascii="Times New Roman" w:hAnsi="Times New Roman"/>
              </w:rPr>
              <w:t xml:space="preserve"> Э.В., ИП Попова Т.Л.</w:t>
            </w:r>
          </w:p>
          <w:p w:rsidR="00A86A97" w:rsidRPr="00B322C9" w:rsidRDefault="00133173" w:rsidP="00133173">
            <w:pPr>
              <w:keepNext/>
              <w:widowControl w:val="0"/>
              <w:jc w:val="both"/>
              <w:rPr>
                <w:rFonts w:ascii="Times New Roman" w:hAnsi="Times New Roman" w:cs="Times New Roman"/>
              </w:rPr>
            </w:pPr>
            <w:r w:rsidRPr="00B322C9">
              <w:rPr>
                <w:rFonts w:ascii="Times New Roman" w:hAnsi="Times New Roman"/>
              </w:rPr>
              <w:t>Количество детей в возрасте от        1 года до 3-х лет составило 39 человек.</w:t>
            </w:r>
          </w:p>
        </w:tc>
      </w:tr>
      <w:tr w:rsidR="00B322C9" w:rsidRPr="00B322C9" w:rsidTr="00454076">
        <w:tc>
          <w:tcPr>
            <w:tcW w:w="16302" w:type="dxa"/>
            <w:gridSpan w:val="8"/>
          </w:tcPr>
          <w:p w:rsidR="00454076" w:rsidRPr="00B322C9" w:rsidRDefault="00454076" w:rsidP="00133173">
            <w:pPr>
              <w:keepNext/>
              <w:widowControl w:val="0"/>
              <w:jc w:val="both"/>
              <w:rPr>
                <w:rFonts w:ascii="Times New Roman" w:hAnsi="Times New Roman"/>
              </w:rPr>
            </w:pPr>
            <w:r w:rsidRPr="00B322C9">
              <w:rPr>
                <w:rFonts w:ascii="Times New Roman" w:hAnsi="Times New Roman"/>
              </w:rPr>
              <w:lastRenderedPageBreak/>
              <w:t>Задача:</w:t>
            </w:r>
          </w:p>
          <w:p w:rsidR="00454076" w:rsidRPr="00B322C9" w:rsidRDefault="00A82B69" w:rsidP="00133173">
            <w:pPr>
              <w:keepNext/>
              <w:widowControl w:val="0"/>
              <w:jc w:val="both"/>
              <w:rPr>
                <w:rFonts w:ascii="Times New Roman" w:hAnsi="Times New Roman"/>
              </w:rPr>
            </w:pPr>
            <w:r w:rsidRPr="00B322C9">
              <w:rPr>
                <w:rFonts w:ascii="Times New Roman" w:hAnsi="Times New Roman"/>
              </w:rPr>
              <w:t>Снижение доли государственного сектора в экономике Артемовского городского округа до эффективного уровня</w:t>
            </w:r>
          </w:p>
        </w:tc>
      </w:tr>
      <w:tr w:rsidR="00B322C9" w:rsidRPr="00B322C9" w:rsidTr="00A34BDD">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7.</w:t>
            </w:r>
          </w:p>
        </w:tc>
        <w:tc>
          <w:tcPr>
            <w:tcW w:w="3260" w:type="dxa"/>
          </w:tcPr>
          <w:p w:rsidR="00A86A97" w:rsidRPr="00B322C9" w:rsidRDefault="00A86A97" w:rsidP="007D5CB0">
            <w:pPr>
              <w:autoSpaceDE w:val="0"/>
              <w:autoSpaceDN w:val="0"/>
              <w:adjustRightInd w:val="0"/>
              <w:rPr>
                <w:rFonts w:ascii="Times New Roman" w:hAnsi="Times New Roman" w:cs="Times New Roman"/>
              </w:rPr>
            </w:pPr>
            <w:r w:rsidRPr="00B322C9">
              <w:rPr>
                <w:rFonts w:ascii="Times New Roman" w:hAnsi="Times New Roman" w:cs="Times New Roman"/>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701"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неэффективность использования муниципального имущества</w:t>
            </w:r>
          </w:p>
        </w:tc>
        <w:tc>
          <w:tcPr>
            <w:tcW w:w="2268" w:type="dxa"/>
            <w:vMerge w:val="restart"/>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2023 г.</w:t>
            </w:r>
          </w:p>
        </w:tc>
        <w:tc>
          <w:tcPr>
            <w:tcW w:w="1701" w:type="dxa"/>
          </w:tcPr>
          <w:p w:rsidR="00A86A97" w:rsidRPr="00B322C9" w:rsidRDefault="00A86A97" w:rsidP="007D5CB0">
            <w:pPr>
              <w:keepNext/>
              <w:widowControl w:val="0"/>
              <w:rPr>
                <w:rFonts w:ascii="Times New Roman" w:hAnsi="Times New Roman" w:cs="Times New Roman"/>
              </w:rPr>
            </w:pPr>
          </w:p>
        </w:tc>
        <w:tc>
          <w:tcPr>
            <w:tcW w:w="1843"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2" w:type="dxa"/>
          </w:tcPr>
          <w:p w:rsidR="00A86A97" w:rsidRPr="00B322C9" w:rsidRDefault="00277D8B" w:rsidP="007D5CB0">
            <w:pPr>
              <w:keepNext/>
              <w:widowControl w:val="0"/>
              <w:rPr>
                <w:rFonts w:ascii="Times New Roman" w:hAnsi="Times New Roman" w:cs="Times New Roman"/>
              </w:rPr>
            </w:pPr>
            <w:r w:rsidRPr="00B322C9">
              <w:rPr>
                <w:rFonts w:ascii="Times New Roman" w:hAnsi="Times New Roman" w:cs="Times New Roman"/>
              </w:rPr>
              <w:t>Каждое полугодие в течение 30 календарных дней по истечении отчетного периода муниципальными учреждениями и предприятиями предоставляются ведомости основных средств</w:t>
            </w:r>
          </w:p>
        </w:tc>
      </w:tr>
      <w:tr w:rsidR="00B322C9" w:rsidRPr="00B322C9" w:rsidTr="00A34BDD">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8.</w:t>
            </w:r>
          </w:p>
        </w:tc>
        <w:tc>
          <w:tcPr>
            <w:tcW w:w="3260" w:type="dxa"/>
          </w:tcPr>
          <w:p w:rsidR="00A86A97" w:rsidRPr="00B322C9" w:rsidRDefault="00A86A97" w:rsidP="007D5CB0">
            <w:pPr>
              <w:autoSpaceDE w:val="0"/>
              <w:autoSpaceDN w:val="0"/>
              <w:adjustRightInd w:val="0"/>
              <w:rPr>
                <w:rFonts w:ascii="Times New Roman" w:hAnsi="Times New Roman" w:cs="Times New Roman"/>
              </w:rPr>
            </w:pPr>
            <w:r w:rsidRPr="00B322C9">
              <w:rPr>
                <w:rFonts w:ascii="Times New Roman" w:hAnsi="Times New Roman" w:cs="Times New Roman"/>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неэффективность использования муниципального имущества</w:t>
            </w:r>
          </w:p>
        </w:tc>
        <w:tc>
          <w:tcPr>
            <w:tcW w:w="2268" w:type="dxa"/>
            <w:vMerge/>
          </w:tcPr>
          <w:p w:rsidR="00A86A97" w:rsidRPr="00B322C9" w:rsidRDefault="00A86A97" w:rsidP="007D5CB0">
            <w:pPr>
              <w:keepNext/>
              <w:widowControl w:val="0"/>
              <w:rPr>
                <w:rFonts w:ascii="Times New Roman" w:hAnsi="Times New Roman" w:cs="Times New Roman"/>
              </w:rPr>
            </w:pP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31.12.2023</w:t>
            </w:r>
          </w:p>
        </w:tc>
        <w:tc>
          <w:tcPr>
            <w:tcW w:w="1701" w:type="dxa"/>
          </w:tcPr>
          <w:p w:rsidR="00A86A97" w:rsidRPr="00B322C9" w:rsidRDefault="00A86A97" w:rsidP="007D5CB0">
            <w:pPr>
              <w:keepNext/>
              <w:widowControl w:val="0"/>
              <w:rPr>
                <w:rFonts w:ascii="Times New Roman" w:hAnsi="Times New Roman" w:cs="Times New Roman"/>
              </w:rPr>
            </w:pPr>
          </w:p>
        </w:tc>
        <w:tc>
          <w:tcPr>
            <w:tcW w:w="1843"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2" w:type="dxa"/>
          </w:tcPr>
          <w:p w:rsidR="00A86A97" w:rsidRPr="00B322C9" w:rsidRDefault="00277D8B" w:rsidP="007D5CB0">
            <w:pPr>
              <w:keepNext/>
              <w:widowControl w:val="0"/>
              <w:rPr>
                <w:rFonts w:ascii="Times New Roman" w:hAnsi="Times New Roman" w:cs="Times New Roman"/>
              </w:rPr>
            </w:pPr>
            <w:r w:rsidRPr="00B322C9">
              <w:rPr>
                <w:rFonts w:ascii="Times New Roman" w:hAnsi="Times New Roman" w:cs="Times New Roman"/>
              </w:rPr>
              <w:t>По итогам инвентаризации в муниципальной собственности находятся 50</w:t>
            </w:r>
            <w:r w:rsidR="00AE1FFE" w:rsidRPr="00B322C9">
              <w:rPr>
                <w:rFonts w:ascii="Times New Roman" w:hAnsi="Times New Roman" w:cs="Times New Roman"/>
              </w:rPr>
              <w:t>28</w:t>
            </w:r>
            <w:r w:rsidRPr="00B322C9">
              <w:rPr>
                <w:rFonts w:ascii="Times New Roman" w:hAnsi="Times New Roman" w:cs="Times New Roman"/>
              </w:rPr>
              <w:t xml:space="preserve"> объектов недвижимого и движимого имущества общей стоимостью 21</w:t>
            </w:r>
            <w:r w:rsidR="00AE1FFE" w:rsidRPr="00B322C9">
              <w:rPr>
                <w:rFonts w:ascii="Times New Roman" w:hAnsi="Times New Roman" w:cs="Times New Roman"/>
              </w:rPr>
              <w:t>69</w:t>
            </w:r>
            <w:r w:rsidRPr="00B322C9">
              <w:rPr>
                <w:rFonts w:ascii="Times New Roman" w:hAnsi="Times New Roman" w:cs="Times New Roman"/>
              </w:rPr>
              <w:t>,</w:t>
            </w:r>
            <w:r w:rsidR="00AE1FFE" w:rsidRPr="00B322C9">
              <w:rPr>
                <w:rFonts w:ascii="Times New Roman" w:hAnsi="Times New Roman" w:cs="Times New Roman"/>
              </w:rPr>
              <w:t>3</w:t>
            </w:r>
            <w:r w:rsidRPr="00B322C9">
              <w:rPr>
                <w:rFonts w:ascii="Times New Roman" w:hAnsi="Times New Roman" w:cs="Times New Roman"/>
              </w:rPr>
              <w:t xml:space="preserve"> млн руб. </w:t>
            </w:r>
          </w:p>
          <w:p w:rsidR="00277D8B" w:rsidRPr="00B322C9" w:rsidRDefault="00277D8B" w:rsidP="00DE30FF">
            <w:pPr>
              <w:keepNext/>
              <w:widowControl w:val="0"/>
              <w:rPr>
                <w:rFonts w:ascii="Times New Roman" w:hAnsi="Times New Roman" w:cs="Times New Roman"/>
              </w:rPr>
            </w:pPr>
            <w:r w:rsidRPr="00B322C9">
              <w:rPr>
                <w:rFonts w:ascii="Times New Roman" w:hAnsi="Times New Roman" w:cs="Times New Roman"/>
              </w:rPr>
              <w:t xml:space="preserve">Подготовлены предложения и приняты решения </w:t>
            </w:r>
            <w:r w:rsidR="00A64A0A" w:rsidRPr="00B322C9">
              <w:rPr>
                <w:rFonts w:ascii="Times New Roman" w:hAnsi="Times New Roman" w:cs="Times New Roman"/>
              </w:rPr>
              <w:t>о реализации следующего неиспользуемого муниципального имущества: нежилое помещение по адресу ул. Херсонская, д. 1; нежилое помещение по адресу ул. Михайловская, д. 12</w:t>
            </w:r>
            <w:r w:rsidR="00E80919" w:rsidRPr="00B322C9">
              <w:rPr>
                <w:rFonts w:ascii="Times New Roman" w:hAnsi="Times New Roman" w:cs="Times New Roman"/>
              </w:rPr>
              <w:t>; здание-склад по адресу ул. Ленинградская, д. 11; нежилое помещение по адресу ул. Есенина, д. 44а</w:t>
            </w:r>
          </w:p>
        </w:tc>
      </w:tr>
      <w:tr w:rsidR="00B322C9" w:rsidRPr="00B322C9" w:rsidTr="00A34BDD">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9.</w:t>
            </w:r>
          </w:p>
        </w:tc>
        <w:tc>
          <w:tcPr>
            <w:tcW w:w="3260" w:type="dxa"/>
          </w:tcPr>
          <w:p w:rsidR="00A86A97" w:rsidRPr="00B322C9" w:rsidRDefault="00A86A97" w:rsidP="007D5CB0">
            <w:pPr>
              <w:autoSpaceDE w:val="0"/>
              <w:autoSpaceDN w:val="0"/>
              <w:adjustRightInd w:val="0"/>
              <w:rPr>
                <w:rFonts w:ascii="Times New Roman" w:hAnsi="Times New Roman" w:cs="Times New Roman"/>
              </w:rPr>
            </w:pPr>
            <w:r w:rsidRPr="00B322C9">
              <w:rPr>
                <w:rFonts w:ascii="Times New Roman" w:hAnsi="Times New Roman" w:cs="Times New Roman"/>
              </w:rPr>
              <w:t>Организация и проведение публичных торгов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либо перепрофи</w:t>
            </w:r>
            <w:r w:rsidRPr="00B322C9">
              <w:rPr>
                <w:rFonts w:ascii="Times New Roman" w:hAnsi="Times New Roman" w:cs="Times New Roman"/>
              </w:rPr>
              <w:lastRenderedPageBreak/>
              <w:t>лирование (изменение целевого назначения) муниципального имущества</w:t>
            </w:r>
          </w:p>
        </w:tc>
        <w:tc>
          <w:tcPr>
            <w:tcW w:w="1701"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lastRenderedPageBreak/>
              <w:t>неэффективность использования муниципального имущества</w:t>
            </w:r>
          </w:p>
        </w:tc>
        <w:tc>
          <w:tcPr>
            <w:tcW w:w="2268"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w:t>
            </w:r>
            <w:r w:rsidRPr="00B322C9">
              <w:rPr>
                <w:rFonts w:ascii="Times New Roman" w:hAnsi="Times New Roman" w:cs="Times New Roman"/>
              </w:rPr>
              <w:lastRenderedPageBreak/>
              <w:t>чий органов местного самоуправления</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lastRenderedPageBreak/>
              <w:t>31.12.2025</w:t>
            </w:r>
          </w:p>
        </w:tc>
        <w:tc>
          <w:tcPr>
            <w:tcW w:w="1701" w:type="dxa"/>
          </w:tcPr>
          <w:p w:rsidR="00A86A97" w:rsidRPr="00B322C9" w:rsidRDefault="00A86A97" w:rsidP="007D5CB0">
            <w:pPr>
              <w:keepNext/>
              <w:widowControl w:val="0"/>
              <w:rPr>
                <w:rFonts w:ascii="Times New Roman" w:hAnsi="Times New Roman" w:cs="Times New Roman"/>
              </w:rPr>
            </w:pPr>
          </w:p>
        </w:tc>
        <w:tc>
          <w:tcPr>
            <w:tcW w:w="1843"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2" w:type="dxa"/>
          </w:tcPr>
          <w:p w:rsidR="00A86A97" w:rsidRPr="00B322C9" w:rsidRDefault="00E80919" w:rsidP="00AE1FFE">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 проводит торги по реализации муниципального имущества, не соотв</w:t>
            </w:r>
            <w:r w:rsidR="00B95DCF" w:rsidRPr="00B322C9">
              <w:rPr>
                <w:rFonts w:ascii="Times New Roman" w:hAnsi="Times New Roman" w:cs="Times New Roman"/>
              </w:rPr>
              <w:t>етствующего требованиям отнесен</w:t>
            </w:r>
            <w:r w:rsidRPr="00B322C9">
              <w:rPr>
                <w:rFonts w:ascii="Times New Roman" w:hAnsi="Times New Roman" w:cs="Times New Roman"/>
              </w:rPr>
              <w:t>ия к категории</w:t>
            </w:r>
            <w:r w:rsidR="002831D9" w:rsidRPr="00B322C9">
              <w:rPr>
                <w:rFonts w:ascii="Times New Roman" w:hAnsi="Times New Roman" w:cs="Times New Roman"/>
              </w:rPr>
              <w:t xml:space="preserve"> имущества, предназначенного для реализации функций и полномочий органов местного самоуправления, согласно </w:t>
            </w:r>
            <w:r w:rsidR="002831D9" w:rsidRPr="00B322C9">
              <w:rPr>
                <w:rFonts w:ascii="Times New Roman" w:hAnsi="Times New Roman" w:cs="Times New Roman"/>
              </w:rPr>
              <w:lastRenderedPageBreak/>
              <w:t xml:space="preserve">утвержденного плана приватизации муниципального имущества на 2022 год. В отчетном периоде </w:t>
            </w:r>
            <w:r w:rsidR="00DE30FF" w:rsidRPr="00B322C9">
              <w:rPr>
                <w:rFonts w:ascii="Times New Roman" w:hAnsi="Times New Roman" w:cs="Times New Roman"/>
              </w:rPr>
              <w:t>проведено 7 аукционов по продаже муниципального имущества, 5 из которых признаны несостоявшимися из-за отсутствия заявок.</w:t>
            </w:r>
          </w:p>
          <w:p w:rsidR="00AE1FFE" w:rsidRPr="00B322C9" w:rsidRDefault="00DE30FF" w:rsidP="00AE1FFE">
            <w:pPr>
              <w:keepNext/>
              <w:widowControl w:val="0"/>
              <w:rPr>
                <w:rFonts w:ascii="Times New Roman" w:hAnsi="Times New Roman" w:cs="Times New Roman"/>
              </w:rPr>
            </w:pPr>
            <w:r w:rsidRPr="00B322C9">
              <w:rPr>
                <w:rFonts w:ascii="Times New Roman" w:hAnsi="Times New Roman" w:cs="Times New Roman"/>
              </w:rPr>
              <w:t>В результате состоявшихся аукционов реализовано помещение, расположенное по адресу ул. Михайловская, д. 12 и два автотранспортных средства.</w:t>
            </w:r>
          </w:p>
        </w:tc>
      </w:tr>
      <w:tr w:rsidR="00B322C9" w:rsidRPr="00B322C9" w:rsidTr="00A34BDD">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lastRenderedPageBreak/>
              <w:t>10.</w:t>
            </w:r>
          </w:p>
        </w:tc>
        <w:tc>
          <w:tcPr>
            <w:tcW w:w="3260" w:type="dxa"/>
          </w:tcPr>
          <w:p w:rsidR="00A86A97" w:rsidRPr="00B322C9" w:rsidRDefault="00A86A97" w:rsidP="007D5CB0">
            <w:pPr>
              <w:autoSpaceDE w:val="0"/>
              <w:autoSpaceDN w:val="0"/>
              <w:adjustRightInd w:val="0"/>
              <w:rPr>
                <w:rFonts w:ascii="Times New Roman" w:hAnsi="Times New Roman" w:cs="Times New Roman"/>
              </w:rPr>
            </w:pPr>
            <w:r w:rsidRPr="00B322C9">
              <w:rPr>
                <w:rFonts w:ascii="Times New Roman" w:hAnsi="Times New Roman" w:cs="Times New Roman"/>
              </w:rPr>
              <w:t>Организация и проведение публичных торгов при реализации имущества муниципальными предприятиями и учреждениями, хозяйствующими субъектами, доля муниципального образования в которых составляет 50 и более %</w:t>
            </w:r>
          </w:p>
        </w:tc>
        <w:tc>
          <w:tcPr>
            <w:tcW w:w="1701" w:type="dxa"/>
          </w:tcPr>
          <w:p w:rsidR="00A86A97" w:rsidRPr="00B322C9" w:rsidRDefault="00A86A97" w:rsidP="007D5CB0">
            <w:pPr>
              <w:keepNext/>
              <w:widowControl w:val="0"/>
              <w:rPr>
                <w:rFonts w:ascii="Times New Roman" w:hAnsi="Times New Roman" w:cs="Times New Roman"/>
              </w:rPr>
            </w:pPr>
          </w:p>
        </w:tc>
        <w:tc>
          <w:tcPr>
            <w:tcW w:w="2268" w:type="dxa"/>
          </w:tcPr>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86A97" w:rsidRPr="00B322C9" w:rsidRDefault="00AE1FFE" w:rsidP="00AE1FFE">
            <w:pPr>
              <w:autoSpaceDE w:val="0"/>
              <w:autoSpaceDN w:val="0"/>
              <w:adjustRightInd w:val="0"/>
              <w:rPr>
                <w:rFonts w:ascii="Times New Roman" w:hAnsi="Times New Roman" w:cs="Times New Roman"/>
              </w:rPr>
            </w:pPr>
            <w:r w:rsidRPr="00B322C9">
              <w:rPr>
                <w:rFonts w:ascii="Times New Roman" w:hAnsi="Times New Roman" w:cs="Times New Roman"/>
              </w:rPr>
              <w:t>Постановление администрации Артемовского городского округа от 28.12.2015 № 2655-па «Об утверждении Положений о закупке товаров, работ, услуг для нужд муниципальных бюджетных образовательных организаций Артемовского городского округа»</w:t>
            </w:r>
          </w:p>
        </w:tc>
        <w:tc>
          <w:tcPr>
            <w:tcW w:w="1843"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2" w:type="dxa"/>
          </w:tcPr>
          <w:p w:rsidR="002831D9" w:rsidRPr="00B322C9" w:rsidRDefault="002831D9" w:rsidP="002831D9">
            <w:pPr>
              <w:rPr>
                <w:rFonts w:ascii="Times New Roman" w:hAnsi="Times New Roman" w:cs="Times New Roman"/>
              </w:rPr>
            </w:pPr>
            <w:r w:rsidRPr="00B322C9">
              <w:rPr>
                <w:rFonts w:ascii="Times New Roman" w:hAnsi="Times New Roman" w:cs="Times New Roman"/>
              </w:rPr>
              <w:t>Реализация имущества, закрепленного за муниципальными предприятиями осуществляется с помощью конкурентных процедур</w:t>
            </w:r>
          </w:p>
          <w:p w:rsidR="002831D9" w:rsidRPr="00B322C9" w:rsidRDefault="002831D9" w:rsidP="002831D9">
            <w:pPr>
              <w:rPr>
                <w:rFonts w:ascii="Times New Roman" w:hAnsi="Times New Roman" w:cs="Times New Roman"/>
              </w:rPr>
            </w:pPr>
            <w:r w:rsidRPr="00B322C9">
              <w:rPr>
                <w:rFonts w:ascii="Times New Roman" w:hAnsi="Times New Roman" w:cs="Times New Roman"/>
              </w:rPr>
              <w:t>На сайте администрации создан раздел «Торги»</w:t>
            </w:r>
          </w:p>
          <w:p w:rsidR="00A86A97" w:rsidRPr="00B322C9" w:rsidRDefault="00A50A41" w:rsidP="002831D9">
            <w:pPr>
              <w:keepNext/>
              <w:widowControl w:val="0"/>
              <w:rPr>
                <w:rFonts w:ascii="Times New Roman" w:hAnsi="Times New Roman" w:cs="Times New Roman"/>
              </w:rPr>
            </w:pPr>
            <w:hyperlink r:id="rId38" w:history="1">
              <w:r w:rsidR="002831D9" w:rsidRPr="00B322C9">
                <w:rPr>
                  <w:rStyle w:val="a4"/>
                  <w:rFonts w:ascii="Times New Roman" w:hAnsi="Times New Roman" w:cs="Times New Roman"/>
                  <w:color w:val="auto"/>
                </w:rPr>
                <w:t>http://www.artemokrug.ru/poleznaya-informatsiya/torgi.php</w:t>
              </w:r>
            </w:hyperlink>
          </w:p>
        </w:tc>
      </w:tr>
      <w:tr w:rsidR="00B322C9" w:rsidRPr="00B322C9" w:rsidTr="00A34BDD">
        <w:tc>
          <w:tcPr>
            <w:tcW w:w="568" w:type="dxa"/>
            <w:vMerge w:val="restart"/>
          </w:tcPr>
          <w:p w:rsidR="00EC0E13" w:rsidRPr="00B322C9" w:rsidRDefault="00EC0E13" w:rsidP="007D5CB0">
            <w:pPr>
              <w:rPr>
                <w:rFonts w:ascii="Times New Roman" w:hAnsi="Times New Roman" w:cs="Times New Roman"/>
              </w:rPr>
            </w:pPr>
            <w:r w:rsidRPr="00B322C9">
              <w:rPr>
                <w:rFonts w:ascii="Times New Roman" w:hAnsi="Times New Roman" w:cs="Times New Roman"/>
              </w:rPr>
              <w:t>11.</w:t>
            </w:r>
          </w:p>
        </w:tc>
        <w:tc>
          <w:tcPr>
            <w:tcW w:w="3260" w:type="dxa"/>
            <w:vMerge w:val="restart"/>
          </w:tcPr>
          <w:p w:rsidR="00EC0E13" w:rsidRPr="00B322C9" w:rsidRDefault="00EC0E13" w:rsidP="007D5CB0">
            <w:pPr>
              <w:autoSpaceDE w:val="0"/>
              <w:autoSpaceDN w:val="0"/>
              <w:adjustRightInd w:val="0"/>
              <w:rPr>
                <w:rFonts w:ascii="Times New Roman" w:hAnsi="Times New Roman" w:cs="Times New Roman"/>
              </w:rPr>
            </w:pPr>
            <w:r w:rsidRPr="00B322C9">
              <w:rPr>
                <w:rFonts w:ascii="Times New Roman" w:hAnsi="Times New Roman" w:cs="Times New Roman"/>
              </w:rPr>
              <w:t>Обеспечение и сохранение целевого использования муниципальных объектов недвижимого имущества в социальной сфере</w:t>
            </w:r>
          </w:p>
        </w:tc>
        <w:tc>
          <w:tcPr>
            <w:tcW w:w="1701" w:type="dxa"/>
            <w:vMerge w:val="restart"/>
          </w:tcPr>
          <w:p w:rsidR="00EC0E13" w:rsidRPr="00B322C9" w:rsidRDefault="00EC0E13" w:rsidP="007D5CB0">
            <w:pPr>
              <w:autoSpaceDE w:val="0"/>
              <w:autoSpaceDN w:val="0"/>
              <w:adjustRightInd w:val="0"/>
              <w:rPr>
                <w:rFonts w:ascii="Times New Roman" w:hAnsi="Times New Roman" w:cs="Times New Roman"/>
              </w:rPr>
            </w:pPr>
            <w:r w:rsidRPr="00B322C9">
              <w:rPr>
                <w:rFonts w:ascii="Times New Roman" w:hAnsi="Times New Roman" w:cs="Times New Roman"/>
              </w:rPr>
              <w:t xml:space="preserve">повышения уровня и качества жизни граждан, получающих услуги </w:t>
            </w:r>
            <w:r w:rsidRPr="00B322C9">
              <w:rPr>
                <w:rFonts w:ascii="Times New Roman" w:hAnsi="Times New Roman" w:cs="Times New Roman"/>
              </w:rPr>
              <w:lastRenderedPageBreak/>
              <w:t>в организациях образования, культуры, физической культуры и спорта</w:t>
            </w:r>
          </w:p>
        </w:tc>
        <w:tc>
          <w:tcPr>
            <w:tcW w:w="2268" w:type="dxa"/>
            <w:vMerge w:val="restart"/>
          </w:tcPr>
          <w:p w:rsidR="00EC0E13" w:rsidRPr="00B322C9" w:rsidRDefault="00EC0E13" w:rsidP="007D5CB0">
            <w:pPr>
              <w:autoSpaceDE w:val="0"/>
              <w:autoSpaceDN w:val="0"/>
              <w:adjustRightInd w:val="0"/>
              <w:rPr>
                <w:rFonts w:ascii="Times New Roman" w:hAnsi="Times New Roman" w:cs="Times New Roman"/>
              </w:rPr>
            </w:pPr>
            <w:r w:rsidRPr="00B322C9">
              <w:rPr>
                <w:rFonts w:ascii="Times New Roman" w:hAnsi="Times New Roman" w:cs="Times New Roman"/>
              </w:rPr>
              <w:lastRenderedPageBreak/>
              <w:t xml:space="preserve">капитальный ремонт организаций социальной сферы, покупка технологического оборудования, </w:t>
            </w:r>
            <w:r w:rsidRPr="00B322C9">
              <w:rPr>
                <w:rFonts w:ascii="Times New Roman" w:hAnsi="Times New Roman" w:cs="Times New Roman"/>
              </w:rPr>
              <w:lastRenderedPageBreak/>
              <w:t>бытовой техники, обеспечение пожарной и антитеррористической безопасности</w:t>
            </w:r>
          </w:p>
        </w:tc>
        <w:tc>
          <w:tcPr>
            <w:tcW w:w="1559" w:type="dxa"/>
            <w:vMerge w:val="restart"/>
          </w:tcPr>
          <w:p w:rsidR="00EC0E13" w:rsidRPr="00B322C9" w:rsidRDefault="00EC0E13" w:rsidP="007D5CB0">
            <w:pPr>
              <w:keepNext/>
              <w:widowControl w:val="0"/>
              <w:rPr>
                <w:rFonts w:ascii="Times New Roman" w:hAnsi="Times New Roman" w:cs="Times New Roman"/>
              </w:rPr>
            </w:pPr>
            <w:r w:rsidRPr="00B322C9">
              <w:rPr>
                <w:rFonts w:ascii="Times New Roman" w:hAnsi="Times New Roman" w:cs="Times New Roman"/>
              </w:rPr>
              <w:lastRenderedPageBreak/>
              <w:t>постоянно</w:t>
            </w:r>
          </w:p>
        </w:tc>
        <w:tc>
          <w:tcPr>
            <w:tcW w:w="1701" w:type="dxa"/>
            <w:vMerge w:val="restart"/>
          </w:tcPr>
          <w:p w:rsidR="00EC0E13" w:rsidRPr="00B322C9" w:rsidRDefault="00EC0E13" w:rsidP="007D5CB0">
            <w:pPr>
              <w:keepNext/>
              <w:widowControl w:val="0"/>
              <w:rPr>
                <w:rFonts w:ascii="Times New Roman" w:hAnsi="Times New Roman" w:cs="Times New Roman"/>
              </w:rPr>
            </w:pPr>
          </w:p>
        </w:tc>
        <w:tc>
          <w:tcPr>
            <w:tcW w:w="1843" w:type="dxa"/>
          </w:tcPr>
          <w:p w:rsidR="00EC0E13" w:rsidRPr="00B322C9" w:rsidRDefault="00EC0E13" w:rsidP="007D5CB0">
            <w:pPr>
              <w:keepNext/>
              <w:widowControl w:val="0"/>
              <w:rPr>
                <w:rFonts w:ascii="Times New Roman" w:hAnsi="Times New Roman" w:cs="Times New Roman"/>
              </w:rPr>
            </w:pPr>
            <w:r w:rsidRPr="00B322C9">
              <w:rPr>
                <w:rFonts w:ascii="Times New Roman" w:hAnsi="Times New Roman" w:cs="Times New Roman"/>
              </w:rPr>
              <w:t xml:space="preserve">управление образования </w:t>
            </w:r>
          </w:p>
          <w:p w:rsidR="00EC0E13" w:rsidRPr="00B322C9" w:rsidRDefault="00EC0E13" w:rsidP="007D5CB0">
            <w:pPr>
              <w:keepNext/>
              <w:widowControl w:val="0"/>
              <w:rPr>
                <w:rFonts w:ascii="Times New Roman" w:hAnsi="Times New Roman" w:cs="Times New Roman"/>
              </w:rPr>
            </w:pPr>
          </w:p>
          <w:p w:rsidR="00EC0E13" w:rsidRPr="00B322C9" w:rsidRDefault="00EC0E13" w:rsidP="007D5CB0">
            <w:pPr>
              <w:keepNext/>
              <w:widowControl w:val="0"/>
              <w:rPr>
                <w:rFonts w:ascii="Times New Roman" w:hAnsi="Times New Roman" w:cs="Times New Roman"/>
              </w:rPr>
            </w:pPr>
          </w:p>
        </w:tc>
        <w:tc>
          <w:tcPr>
            <w:tcW w:w="3402" w:type="dxa"/>
          </w:tcPr>
          <w:p w:rsidR="00F34456" w:rsidRPr="00B322C9" w:rsidRDefault="00EC0E13" w:rsidP="00DD1B75">
            <w:pPr>
              <w:keepNext/>
              <w:widowControl w:val="0"/>
              <w:rPr>
                <w:rFonts w:ascii="Times New Roman" w:hAnsi="Times New Roman" w:cs="Times New Roman"/>
              </w:rPr>
            </w:pPr>
            <w:r w:rsidRPr="00B322C9">
              <w:rPr>
                <w:rFonts w:ascii="Times New Roman" w:hAnsi="Times New Roman"/>
              </w:rPr>
              <w:t>В рамках государственной программы РФ «Развитие образования» в 2022 году проведен капитальный ремонт зданий 9 муниципальных общеобразователь</w:t>
            </w:r>
            <w:r w:rsidRPr="00B322C9">
              <w:rPr>
                <w:rFonts w:ascii="Times New Roman" w:hAnsi="Times New Roman"/>
              </w:rPr>
              <w:lastRenderedPageBreak/>
              <w:t xml:space="preserve">ных организаций, а также </w:t>
            </w:r>
            <w:r w:rsidR="00560788" w:rsidRPr="00B322C9">
              <w:rPr>
                <w:rFonts w:ascii="Times New Roman" w:hAnsi="Times New Roman"/>
              </w:rPr>
              <w:t xml:space="preserve">проведено </w:t>
            </w:r>
            <w:r w:rsidRPr="00B322C9">
              <w:rPr>
                <w:rFonts w:ascii="Times New Roman" w:hAnsi="Times New Roman"/>
              </w:rPr>
              <w:t>оснащени</w:t>
            </w:r>
            <w:r w:rsidR="00560788" w:rsidRPr="00B322C9">
              <w:rPr>
                <w:rFonts w:ascii="Times New Roman" w:hAnsi="Times New Roman"/>
              </w:rPr>
              <w:t>е</w:t>
            </w:r>
            <w:r w:rsidRPr="00B322C9">
              <w:rPr>
                <w:rFonts w:ascii="Times New Roman" w:hAnsi="Times New Roman"/>
              </w:rPr>
              <w:t xml:space="preserve"> отремонтированных зданий общеобразовательных организаций средствами обучения и воспитания, соответствующими современным условиям обучения. </w:t>
            </w:r>
            <w:r w:rsidR="00DD1B75" w:rsidRPr="00B322C9">
              <w:rPr>
                <w:rFonts w:ascii="Times New Roman" w:hAnsi="Times New Roman"/>
              </w:rPr>
              <w:t>Н</w:t>
            </w:r>
            <w:r w:rsidR="00F34456" w:rsidRPr="00B322C9">
              <w:rPr>
                <w:rFonts w:ascii="Times New Roman" w:hAnsi="Times New Roman"/>
              </w:rPr>
              <w:t>а реализа</w:t>
            </w:r>
            <w:r w:rsidR="00DD1B75" w:rsidRPr="00B322C9">
              <w:rPr>
                <w:rFonts w:ascii="Times New Roman" w:hAnsi="Times New Roman"/>
              </w:rPr>
              <w:t>ц</w:t>
            </w:r>
            <w:r w:rsidR="00F34456" w:rsidRPr="00B322C9">
              <w:rPr>
                <w:rFonts w:ascii="Times New Roman" w:hAnsi="Times New Roman"/>
              </w:rPr>
              <w:t xml:space="preserve">ию данных мероприятий направлено </w:t>
            </w:r>
            <w:r w:rsidR="00DD1B75" w:rsidRPr="00B322C9">
              <w:rPr>
                <w:rFonts w:ascii="Times New Roman" w:hAnsi="Times New Roman"/>
              </w:rPr>
              <w:t>207198</w:t>
            </w:r>
            <w:r w:rsidR="00F34456" w:rsidRPr="00B322C9">
              <w:rPr>
                <w:rFonts w:ascii="Times New Roman" w:hAnsi="Times New Roman"/>
              </w:rPr>
              <w:t>,</w:t>
            </w:r>
            <w:r w:rsidR="00DD1B75" w:rsidRPr="00B322C9">
              <w:rPr>
                <w:rFonts w:ascii="Times New Roman" w:hAnsi="Times New Roman"/>
              </w:rPr>
              <w:t>05 тыс. рублей</w:t>
            </w:r>
          </w:p>
        </w:tc>
      </w:tr>
      <w:tr w:rsidR="00B322C9" w:rsidRPr="00B322C9" w:rsidTr="00A34BDD">
        <w:tc>
          <w:tcPr>
            <w:tcW w:w="568" w:type="dxa"/>
            <w:vMerge/>
          </w:tcPr>
          <w:p w:rsidR="00EC0E13" w:rsidRPr="00B322C9" w:rsidRDefault="00EC0E13" w:rsidP="007D5CB0">
            <w:pPr>
              <w:rPr>
                <w:rFonts w:ascii="Times New Roman" w:hAnsi="Times New Roman" w:cs="Times New Roman"/>
                <w:b/>
              </w:rPr>
            </w:pPr>
          </w:p>
        </w:tc>
        <w:tc>
          <w:tcPr>
            <w:tcW w:w="3260" w:type="dxa"/>
            <w:vMerge/>
          </w:tcPr>
          <w:p w:rsidR="00EC0E13" w:rsidRPr="00B322C9" w:rsidRDefault="00EC0E13" w:rsidP="007D5CB0">
            <w:pPr>
              <w:autoSpaceDE w:val="0"/>
              <w:autoSpaceDN w:val="0"/>
              <w:adjustRightInd w:val="0"/>
              <w:rPr>
                <w:rFonts w:ascii="Times New Roman" w:hAnsi="Times New Roman" w:cs="Times New Roman"/>
                <w:b/>
              </w:rPr>
            </w:pPr>
          </w:p>
        </w:tc>
        <w:tc>
          <w:tcPr>
            <w:tcW w:w="1701" w:type="dxa"/>
            <w:vMerge/>
          </w:tcPr>
          <w:p w:rsidR="00EC0E13" w:rsidRPr="00B322C9" w:rsidRDefault="00EC0E13" w:rsidP="007D5CB0">
            <w:pPr>
              <w:autoSpaceDE w:val="0"/>
              <w:autoSpaceDN w:val="0"/>
              <w:adjustRightInd w:val="0"/>
              <w:rPr>
                <w:rFonts w:ascii="Times New Roman" w:hAnsi="Times New Roman" w:cs="Times New Roman"/>
                <w:b/>
              </w:rPr>
            </w:pPr>
          </w:p>
        </w:tc>
        <w:tc>
          <w:tcPr>
            <w:tcW w:w="2268" w:type="dxa"/>
            <w:vMerge/>
          </w:tcPr>
          <w:p w:rsidR="00EC0E13" w:rsidRPr="00B322C9" w:rsidRDefault="00EC0E13" w:rsidP="007D5CB0">
            <w:pPr>
              <w:autoSpaceDE w:val="0"/>
              <w:autoSpaceDN w:val="0"/>
              <w:adjustRightInd w:val="0"/>
              <w:rPr>
                <w:rFonts w:ascii="Times New Roman" w:hAnsi="Times New Roman" w:cs="Times New Roman"/>
                <w:b/>
              </w:rPr>
            </w:pPr>
          </w:p>
        </w:tc>
        <w:tc>
          <w:tcPr>
            <w:tcW w:w="1559" w:type="dxa"/>
            <w:vMerge/>
          </w:tcPr>
          <w:p w:rsidR="00EC0E13" w:rsidRPr="00B322C9" w:rsidRDefault="00EC0E13" w:rsidP="007D5CB0">
            <w:pPr>
              <w:keepNext/>
              <w:widowControl w:val="0"/>
              <w:rPr>
                <w:rFonts w:ascii="Times New Roman" w:hAnsi="Times New Roman" w:cs="Times New Roman"/>
                <w:b/>
              </w:rPr>
            </w:pPr>
          </w:p>
        </w:tc>
        <w:tc>
          <w:tcPr>
            <w:tcW w:w="1701" w:type="dxa"/>
            <w:vMerge/>
          </w:tcPr>
          <w:p w:rsidR="00EC0E13" w:rsidRPr="00B322C9" w:rsidRDefault="00EC0E13" w:rsidP="007D5CB0">
            <w:pPr>
              <w:keepNext/>
              <w:widowControl w:val="0"/>
              <w:rPr>
                <w:rFonts w:ascii="Times New Roman" w:hAnsi="Times New Roman" w:cs="Times New Roman"/>
                <w:b/>
              </w:rPr>
            </w:pPr>
          </w:p>
        </w:tc>
        <w:tc>
          <w:tcPr>
            <w:tcW w:w="1843" w:type="dxa"/>
          </w:tcPr>
          <w:p w:rsidR="00EC0E13" w:rsidRPr="00B322C9" w:rsidRDefault="00EC0E13" w:rsidP="00844DDB">
            <w:pPr>
              <w:keepNext/>
              <w:widowControl w:val="0"/>
              <w:rPr>
                <w:rFonts w:ascii="Times New Roman" w:hAnsi="Times New Roman" w:cs="Times New Roman"/>
              </w:rPr>
            </w:pPr>
            <w:r w:rsidRPr="00B322C9">
              <w:rPr>
                <w:rFonts w:ascii="Times New Roman" w:hAnsi="Times New Roman" w:cs="Times New Roman"/>
              </w:rPr>
              <w:t>управление культуры, туризма и молодежной политики</w:t>
            </w:r>
          </w:p>
          <w:p w:rsidR="00EC0E13" w:rsidRPr="00B322C9" w:rsidRDefault="00EC0E13" w:rsidP="00844DDB">
            <w:pPr>
              <w:keepNext/>
              <w:widowControl w:val="0"/>
              <w:rPr>
                <w:rFonts w:ascii="Times New Roman" w:hAnsi="Times New Roman" w:cs="Times New Roman"/>
              </w:rPr>
            </w:pPr>
          </w:p>
          <w:p w:rsidR="00EC0E13" w:rsidRPr="00B322C9" w:rsidRDefault="00EC0E13" w:rsidP="00844DDB">
            <w:pPr>
              <w:keepNext/>
              <w:widowControl w:val="0"/>
              <w:rPr>
                <w:rFonts w:ascii="Times New Roman" w:hAnsi="Times New Roman" w:cs="Times New Roman"/>
                <w:b/>
              </w:rPr>
            </w:pPr>
          </w:p>
        </w:tc>
        <w:tc>
          <w:tcPr>
            <w:tcW w:w="3402" w:type="dxa"/>
          </w:tcPr>
          <w:p w:rsidR="00E0434D" w:rsidRPr="00B322C9" w:rsidRDefault="00E0434D" w:rsidP="00684F8F">
            <w:pPr>
              <w:rPr>
                <w:rFonts w:ascii="Times New Roman" w:hAnsi="Times New Roman" w:cs="Times New Roman"/>
              </w:rPr>
            </w:pPr>
            <w:r w:rsidRPr="00B322C9">
              <w:rPr>
                <w:rFonts w:ascii="Times New Roman" w:hAnsi="Times New Roman" w:cs="Times New Roman"/>
              </w:rPr>
              <w:t>В отчетном</w:t>
            </w:r>
            <w:r w:rsidR="004A266A" w:rsidRPr="00B322C9">
              <w:rPr>
                <w:rFonts w:ascii="Times New Roman" w:hAnsi="Times New Roman" w:cs="Times New Roman"/>
              </w:rPr>
              <w:t xml:space="preserve"> год</w:t>
            </w:r>
            <w:r w:rsidRPr="00B322C9">
              <w:rPr>
                <w:rFonts w:ascii="Times New Roman" w:hAnsi="Times New Roman" w:cs="Times New Roman"/>
              </w:rPr>
              <w:t>у</w:t>
            </w:r>
            <w:r w:rsidR="004A266A" w:rsidRPr="00B322C9">
              <w:rPr>
                <w:rFonts w:ascii="Times New Roman" w:hAnsi="Times New Roman" w:cs="Times New Roman"/>
              </w:rPr>
              <w:t xml:space="preserve"> </w:t>
            </w:r>
            <w:r w:rsidR="00684F8F" w:rsidRPr="00B322C9">
              <w:rPr>
                <w:rFonts w:ascii="Times New Roman" w:hAnsi="Times New Roman" w:cs="Times New Roman"/>
              </w:rPr>
              <w:t>осуществлен</w:t>
            </w:r>
            <w:r w:rsidRPr="00B322C9">
              <w:rPr>
                <w:rFonts w:ascii="Times New Roman" w:hAnsi="Times New Roman" w:cs="Times New Roman"/>
              </w:rPr>
              <w:t>о:</w:t>
            </w:r>
          </w:p>
          <w:p w:rsidR="00E0434D" w:rsidRPr="00B322C9" w:rsidRDefault="00E0434D" w:rsidP="00AD6177">
            <w:pPr>
              <w:jc w:val="both"/>
              <w:rPr>
                <w:rFonts w:ascii="Times New Roman" w:hAnsi="Times New Roman" w:cs="Times New Roman"/>
              </w:rPr>
            </w:pPr>
            <w:r w:rsidRPr="00B322C9">
              <w:rPr>
                <w:rFonts w:ascii="Times New Roman" w:hAnsi="Times New Roman" w:cs="Times New Roman"/>
              </w:rPr>
              <w:t>- МКУДО «Д</w:t>
            </w:r>
            <w:r w:rsidR="00AD6177" w:rsidRPr="00B322C9">
              <w:rPr>
                <w:rFonts w:ascii="Times New Roman" w:hAnsi="Times New Roman" w:cs="Times New Roman"/>
              </w:rPr>
              <w:t xml:space="preserve">етская школа искусств </w:t>
            </w:r>
            <w:r w:rsidRPr="00B322C9">
              <w:rPr>
                <w:rFonts w:ascii="Times New Roman" w:hAnsi="Times New Roman" w:cs="Times New Roman"/>
              </w:rPr>
              <w:t>№ 2» проведен капитальный ремонт входной зоны и санитарной комнаты; капитальный ремонт фундамента и фасада здания; капитальный ремонт вентиляции (ул. Ватутина, д. 4).</w:t>
            </w:r>
          </w:p>
          <w:p w:rsidR="00E0434D" w:rsidRPr="00B322C9" w:rsidRDefault="00E0434D" w:rsidP="00AD6177">
            <w:pPr>
              <w:jc w:val="both"/>
              <w:rPr>
                <w:rFonts w:ascii="Times New Roman" w:hAnsi="Times New Roman" w:cs="Times New Roman"/>
              </w:rPr>
            </w:pPr>
            <w:r w:rsidRPr="00B322C9">
              <w:rPr>
                <w:rFonts w:ascii="Times New Roman" w:hAnsi="Times New Roman" w:cs="Times New Roman"/>
              </w:rPr>
              <w:t>- МКУК «Ц</w:t>
            </w:r>
            <w:r w:rsidR="00AD6177" w:rsidRPr="00B322C9">
              <w:rPr>
                <w:rFonts w:ascii="Times New Roman" w:hAnsi="Times New Roman" w:cs="Times New Roman"/>
              </w:rPr>
              <w:t>ентрализованная библиотечная система</w:t>
            </w:r>
            <w:r w:rsidRPr="00B322C9">
              <w:rPr>
                <w:rFonts w:ascii="Times New Roman" w:hAnsi="Times New Roman" w:cs="Times New Roman"/>
              </w:rPr>
              <w:t>» - приобретены техника и инвентарь для организации рабочего процесса; в филиале № 7 проведена замена автоматической системы пожарной сигнализации, закуплены огнетушители.</w:t>
            </w:r>
          </w:p>
          <w:p w:rsidR="00E0434D" w:rsidRPr="00B322C9" w:rsidRDefault="00E0434D" w:rsidP="00AD6177">
            <w:pPr>
              <w:jc w:val="both"/>
              <w:rPr>
                <w:rFonts w:ascii="Times New Roman" w:hAnsi="Times New Roman" w:cs="Times New Roman"/>
              </w:rPr>
            </w:pPr>
            <w:r w:rsidRPr="00B322C9">
              <w:rPr>
                <w:rFonts w:ascii="Times New Roman" w:hAnsi="Times New Roman" w:cs="Times New Roman"/>
              </w:rPr>
              <w:t>- МКУК «Ц</w:t>
            </w:r>
            <w:r w:rsidR="00AD6177" w:rsidRPr="00B322C9">
              <w:rPr>
                <w:rFonts w:ascii="Times New Roman" w:hAnsi="Times New Roman" w:cs="Times New Roman"/>
              </w:rPr>
              <w:t>ентрализованная система культурно-досуговых учреждений</w:t>
            </w:r>
            <w:r w:rsidRPr="00B322C9">
              <w:rPr>
                <w:rFonts w:ascii="Times New Roman" w:hAnsi="Times New Roman" w:cs="Times New Roman"/>
              </w:rPr>
              <w:t>»</w:t>
            </w:r>
            <w:r w:rsidR="00AD6177" w:rsidRPr="00B322C9">
              <w:rPr>
                <w:rFonts w:ascii="Times New Roman" w:hAnsi="Times New Roman" w:cs="Times New Roman"/>
              </w:rPr>
              <w:t xml:space="preserve"> - закуплены огнетушители, дверные доводчики, обновлены информационные стенды;</w:t>
            </w:r>
            <w:r w:rsidRPr="00B322C9">
              <w:rPr>
                <w:rFonts w:ascii="Times New Roman" w:hAnsi="Times New Roman" w:cs="Times New Roman"/>
              </w:rPr>
              <w:t xml:space="preserve"> приобретены кресла, </w:t>
            </w:r>
            <w:proofErr w:type="spellStart"/>
            <w:r w:rsidRPr="00B322C9">
              <w:rPr>
                <w:rFonts w:ascii="Times New Roman" w:hAnsi="Times New Roman" w:cs="Times New Roman"/>
              </w:rPr>
              <w:t>рольставни</w:t>
            </w:r>
            <w:proofErr w:type="spellEnd"/>
            <w:r w:rsidRPr="00B322C9">
              <w:rPr>
                <w:rFonts w:ascii="Times New Roman" w:hAnsi="Times New Roman" w:cs="Times New Roman"/>
              </w:rPr>
              <w:t xml:space="preserve"> (ДК «Любава»); микшерный пульт, оргтехника (ДКУ). Проведены капитальные ремонты (ДК «Любава», ДК с. Олений, ДК «Диана», ДК с. Ясное)</w:t>
            </w:r>
          </w:p>
          <w:p w:rsidR="007B2A49" w:rsidRPr="00B322C9" w:rsidRDefault="00E0434D" w:rsidP="00AD6177">
            <w:pPr>
              <w:jc w:val="both"/>
              <w:rPr>
                <w:rFonts w:ascii="Times New Roman" w:hAnsi="Times New Roman"/>
              </w:rPr>
            </w:pPr>
            <w:r w:rsidRPr="00B322C9">
              <w:rPr>
                <w:rFonts w:ascii="Times New Roman" w:hAnsi="Times New Roman" w:cs="Times New Roman"/>
              </w:rPr>
              <w:t xml:space="preserve">- МКУ «Историко-краеведческий </w:t>
            </w:r>
            <w:r w:rsidRPr="00B322C9">
              <w:rPr>
                <w:rFonts w:ascii="Times New Roman" w:hAnsi="Times New Roman" w:cs="Times New Roman"/>
              </w:rPr>
              <w:lastRenderedPageBreak/>
              <w:t>музей» - приобретено оборудование (</w:t>
            </w:r>
            <w:proofErr w:type="spellStart"/>
            <w:r w:rsidRPr="00B322C9">
              <w:rPr>
                <w:rFonts w:ascii="Times New Roman" w:hAnsi="Times New Roman" w:cs="Times New Roman"/>
              </w:rPr>
              <w:t>видеостена</w:t>
            </w:r>
            <w:proofErr w:type="spellEnd"/>
            <w:r w:rsidRPr="00B322C9">
              <w:rPr>
                <w:rFonts w:ascii="Times New Roman" w:hAnsi="Times New Roman" w:cs="Times New Roman"/>
              </w:rPr>
              <w:t>, радиоузел, громкоговоритель, динамик, драйвер)</w:t>
            </w:r>
          </w:p>
        </w:tc>
      </w:tr>
      <w:tr w:rsidR="00B322C9" w:rsidRPr="00B322C9" w:rsidTr="00A34BDD">
        <w:tc>
          <w:tcPr>
            <w:tcW w:w="568" w:type="dxa"/>
            <w:vMerge/>
          </w:tcPr>
          <w:p w:rsidR="00EC0E13" w:rsidRPr="00B322C9" w:rsidRDefault="00EC0E13" w:rsidP="007D5CB0">
            <w:pPr>
              <w:rPr>
                <w:rFonts w:ascii="Times New Roman" w:hAnsi="Times New Roman" w:cs="Times New Roman"/>
                <w:b/>
              </w:rPr>
            </w:pPr>
          </w:p>
        </w:tc>
        <w:tc>
          <w:tcPr>
            <w:tcW w:w="3260" w:type="dxa"/>
            <w:vMerge/>
          </w:tcPr>
          <w:p w:rsidR="00EC0E13" w:rsidRPr="00B322C9" w:rsidRDefault="00EC0E13" w:rsidP="007D5CB0">
            <w:pPr>
              <w:autoSpaceDE w:val="0"/>
              <w:autoSpaceDN w:val="0"/>
              <w:adjustRightInd w:val="0"/>
              <w:rPr>
                <w:rFonts w:ascii="Times New Roman" w:hAnsi="Times New Roman" w:cs="Times New Roman"/>
                <w:b/>
              </w:rPr>
            </w:pPr>
          </w:p>
        </w:tc>
        <w:tc>
          <w:tcPr>
            <w:tcW w:w="1701" w:type="dxa"/>
            <w:vMerge/>
          </w:tcPr>
          <w:p w:rsidR="00EC0E13" w:rsidRPr="00B322C9" w:rsidRDefault="00EC0E13" w:rsidP="007D5CB0">
            <w:pPr>
              <w:autoSpaceDE w:val="0"/>
              <w:autoSpaceDN w:val="0"/>
              <w:adjustRightInd w:val="0"/>
              <w:rPr>
                <w:rFonts w:ascii="Times New Roman" w:hAnsi="Times New Roman" w:cs="Times New Roman"/>
                <w:b/>
              </w:rPr>
            </w:pPr>
          </w:p>
        </w:tc>
        <w:tc>
          <w:tcPr>
            <w:tcW w:w="2268" w:type="dxa"/>
            <w:vMerge/>
          </w:tcPr>
          <w:p w:rsidR="00EC0E13" w:rsidRPr="00B322C9" w:rsidRDefault="00EC0E13" w:rsidP="007D5CB0">
            <w:pPr>
              <w:autoSpaceDE w:val="0"/>
              <w:autoSpaceDN w:val="0"/>
              <w:adjustRightInd w:val="0"/>
              <w:rPr>
                <w:rFonts w:ascii="Times New Roman" w:hAnsi="Times New Roman" w:cs="Times New Roman"/>
                <w:b/>
              </w:rPr>
            </w:pPr>
          </w:p>
        </w:tc>
        <w:tc>
          <w:tcPr>
            <w:tcW w:w="1559" w:type="dxa"/>
            <w:vMerge/>
          </w:tcPr>
          <w:p w:rsidR="00EC0E13" w:rsidRPr="00B322C9" w:rsidRDefault="00EC0E13" w:rsidP="007D5CB0">
            <w:pPr>
              <w:keepNext/>
              <w:widowControl w:val="0"/>
              <w:rPr>
                <w:rFonts w:ascii="Times New Roman" w:hAnsi="Times New Roman" w:cs="Times New Roman"/>
                <w:b/>
              </w:rPr>
            </w:pPr>
          </w:p>
        </w:tc>
        <w:tc>
          <w:tcPr>
            <w:tcW w:w="1701" w:type="dxa"/>
            <w:vMerge/>
          </w:tcPr>
          <w:p w:rsidR="00EC0E13" w:rsidRPr="00B322C9" w:rsidRDefault="00EC0E13" w:rsidP="007D5CB0">
            <w:pPr>
              <w:keepNext/>
              <w:widowControl w:val="0"/>
              <w:rPr>
                <w:rFonts w:ascii="Times New Roman" w:hAnsi="Times New Roman" w:cs="Times New Roman"/>
                <w:b/>
              </w:rPr>
            </w:pPr>
          </w:p>
        </w:tc>
        <w:tc>
          <w:tcPr>
            <w:tcW w:w="1843" w:type="dxa"/>
          </w:tcPr>
          <w:p w:rsidR="00EC0E13" w:rsidRPr="00B322C9" w:rsidRDefault="00EC0E13" w:rsidP="00844DDB">
            <w:pPr>
              <w:keepNext/>
              <w:widowControl w:val="0"/>
              <w:rPr>
                <w:rFonts w:ascii="Times New Roman" w:hAnsi="Times New Roman" w:cs="Times New Roman"/>
                <w:b/>
              </w:rPr>
            </w:pPr>
            <w:r w:rsidRPr="00B322C9">
              <w:rPr>
                <w:rFonts w:ascii="Times New Roman" w:hAnsi="Times New Roman" w:cs="Times New Roman"/>
              </w:rPr>
              <w:t>управление физической культуры, спорта и охраны здоровья</w:t>
            </w:r>
          </w:p>
        </w:tc>
        <w:tc>
          <w:tcPr>
            <w:tcW w:w="3402" w:type="dxa"/>
          </w:tcPr>
          <w:p w:rsidR="00EC0E13" w:rsidRPr="00B322C9" w:rsidRDefault="00424429" w:rsidP="007C1571">
            <w:pPr>
              <w:keepNext/>
              <w:widowControl w:val="0"/>
              <w:rPr>
                <w:rFonts w:ascii="Times New Roman" w:hAnsi="Times New Roman"/>
              </w:rPr>
            </w:pPr>
            <w:r w:rsidRPr="00B322C9">
              <w:rPr>
                <w:rFonts w:ascii="Times New Roman" w:eastAsia="Calibri" w:hAnsi="Times New Roman" w:cs="Times New Roman"/>
              </w:rPr>
              <w:t>В рамках о</w:t>
            </w:r>
            <w:r w:rsidR="00EC0E13" w:rsidRPr="00B322C9">
              <w:rPr>
                <w:rFonts w:ascii="Times New Roman" w:eastAsia="Calibri" w:hAnsi="Times New Roman" w:cs="Times New Roman"/>
              </w:rPr>
              <w:t>беспечени</w:t>
            </w:r>
            <w:r w:rsidRPr="00B322C9">
              <w:rPr>
                <w:rFonts w:ascii="Times New Roman" w:eastAsia="Calibri" w:hAnsi="Times New Roman" w:cs="Times New Roman"/>
              </w:rPr>
              <w:t>я</w:t>
            </w:r>
            <w:r w:rsidR="00EC0E13" w:rsidRPr="00B322C9">
              <w:rPr>
                <w:rFonts w:ascii="Times New Roman" w:eastAsia="Calibri" w:hAnsi="Times New Roman" w:cs="Times New Roman"/>
              </w:rPr>
              <w:t xml:space="preserve"> пожарной безопасности в учреждениях, подведомственных управлению физической культуры, спорта и охраны здоровья</w:t>
            </w:r>
            <w:r w:rsidRPr="00B322C9">
              <w:rPr>
                <w:rFonts w:ascii="Times New Roman" w:eastAsia="Calibri" w:hAnsi="Times New Roman" w:cs="Times New Roman"/>
              </w:rPr>
              <w:t>, п</w:t>
            </w:r>
            <w:r w:rsidR="00EC0E13" w:rsidRPr="00B322C9">
              <w:rPr>
                <w:rFonts w:ascii="Times New Roman" w:eastAsia="Calibri" w:hAnsi="Times New Roman" w:cs="Times New Roman"/>
              </w:rPr>
              <w:t>риобретен</w:t>
            </w:r>
            <w:r w:rsidRPr="00B322C9">
              <w:rPr>
                <w:rFonts w:ascii="Times New Roman" w:eastAsia="Calibri" w:hAnsi="Times New Roman" w:cs="Times New Roman"/>
              </w:rPr>
              <w:t>ы</w:t>
            </w:r>
            <w:r w:rsidR="00EC0E13" w:rsidRPr="00B322C9">
              <w:rPr>
                <w:rFonts w:ascii="Times New Roman" w:eastAsia="Calibri" w:hAnsi="Times New Roman" w:cs="Times New Roman"/>
              </w:rPr>
              <w:t xml:space="preserve"> огнетушител</w:t>
            </w:r>
            <w:r w:rsidRPr="00B322C9">
              <w:rPr>
                <w:rFonts w:ascii="Times New Roman" w:eastAsia="Calibri" w:hAnsi="Times New Roman" w:cs="Times New Roman"/>
              </w:rPr>
              <w:t>и</w:t>
            </w:r>
            <w:r w:rsidR="00EC0E13" w:rsidRPr="00B322C9">
              <w:rPr>
                <w:rFonts w:ascii="Times New Roman" w:eastAsia="Calibri" w:hAnsi="Times New Roman" w:cs="Times New Roman"/>
              </w:rPr>
              <w:t xml:space="preserve"> в количестве </w:t>
            </w:r>
            <w:r w:rsidR="007C1571" w:rsidRPr="00B322C9">
              <w:rPr>
                <w:rFonts w:ascii="Times New Roman" w:eastAsia="Calibri" w:hAnsi="Times New Roman" w:cs="Times New Roman"/>
              </w:rPr>
              <w:t xml:space="preserve">13 шт., электронные проходные – 3 шт. в </w:t>
            </w:r>
            <w:r w:rsidR="00EC0E13" w:rsidRPr="00B322C9">
              <w:rPr>
                <w:rFonts w:ascii="Times New Roman" w:eastAsia="Calibri" w:hAnsi="Times New Roman" w:cs="Times New Roman"/>
              </w:rPr>
              <w:t>МКУ «Центр физическ</w:t>
            </w:r>
            <w:r w:rsidRPr="00B322C9">
              <w:rPr>
                <w:rFonts w:ascii="Times New Roman" w:eastAsia="Calibri" w:hAnsi="Times New Roman" w:cs="Times New Roman"/>
              </w:rPr>
              <w:t>ой культуры и спорта г. Артема»</w:t>
            </w:r>
            <w:r w:rsidR="007C1571" w:rsidRPr="00B322C9">
              <w:rPr>
                <w:rFonts w:ascii="Times New Roman" w:eastAsia="Calibri" w:hAnsi="Times New Roman" w:cs="Times New Roman"/>
              </w:rPr>
              <w:t>;</w:t>
            </w:r>
            <w:r w:rsidR="00EC0E13" w:rsidRPr="00B322C9">
              <w:rPr>
                <w:rFonts w:ascii="Times New Roman" w:eastAsia="Calibri" w:hAnsi="Times New Roman" w:cs="Times New Roman"/>
              </w:rPr>
              <w:t xml:space="preserve"> приобретен</w:t>
            </w:r>
            <w:r w:rsidRPr="00B322C9">
              <w:rPr>
                <w:rFonts w:ascii="Times New Roman" w:eastAsia="Calibri" w:hAnsi="Times New Roman" w:cs="Times New Roman"/>
              </w:rPr>
              <w:t>ы</w:t>
            </w:r>
            <w:r w:rsidR="00EC0E13" w:rsidRPr="00B322C9">
              <w:rPr>
                <w:rFonts w:ascii="Times New Roman" w:eastAsia="Calibri" w:hAnsi="Times New Roman" w:cs="Times New Roman"/>
              </w:rPr>
              <w:t xml:space="preserve"> огнетушител</w:t>
            </w:r>
            <w:r w:rsidRPr="00B322C9">
              <w:rPr>
                <w:rFonts w:ascii="Times New Roman" w:eastAsia="Calibri" w:hAnsi="Times New Roman" w:cs="Times New Roman"/>
              </w:rPr>
              <w:t>и</w:t>
            </w:r>
            <w:r w:rsidR="00EC0E13" w:rsidRPr="00B322C9">
              <w:rPr>
                <w:rFonts w:ascii="Times New Roman" w:eastAsia="Calibri" w:hAnsi="Times New Roman" w:cs="Times New Roman"/>
              </w:rPr>
              <w:t xml:space="preserve"> в количестве 2 шт.</w:t>
            </w:r>
            <w:r w:rsidR="007C1571" w:rsidRPr="00B322C9">
              <w:rPr>
                <w:rFonts w:ascii="Times New Roman" w:eastAsia="Calibri" w:hAnsi="Times New Roman" w:cs="Times New Roman"/>
              </w:rPr>
              <w:t xml:space="preserve"> в</w:t>
            </w:r>
            <w:r w:rsidR="00EC0E13" w:rsidRPr="00B322C9">
              <w:rPr>
                <w:rFonts w:ascii="Times New Roman" w:eastAsia="Calibri" w:hAnsi="Times New Roman" w:cs="Times New Roman"/>
              </w:rPr>
              <w:t xml:space="preserve"> МКУ СШ «Темп»</w:t>
            </w:r>
          </w:p>
        </w:tc>
      </w:tr>
      <w:tr w:rsidR="00B322C9" w:rsidRPr="00B322C9" w:rsidTr="00A34BDD">
        <w:trPr>
          <w:trHeight w:val="4301"/>
        </w:trPr>
        <w:tc>
          <w:tcPr>
            <w:tcW w:w="568" w:type="dxa"/>
          </w:tcPr>
          <w:p w:rsidR="002831D9" w:rsidRPr="00B322C9" w:rsidRDefault="002831D9" w:rsidP="007D5CB0">
            <w:pPr>
              <w:rPr>
                <w:rFonts w:ascii="Times New Roman" w:hAnsi="Times New Roman" w:cs="Times New Roman"/>
              </w:rPr>
            </w:pPr>
            <w:r w:rsidRPr="00B322C9">
              <w:rPr>
                <w:rFonts w:ascii="Times New Roman" w:hAnsi="Times New Roman" w:cs="Times New Roman"/>
              </w:rPr>
              <w:t>12.</w:t>
            </w:r>
          </w:p>
        </w:tc>
        <w:tc>
          <w:tcPr>
            <w:tcW w:w="3260" w:type="dxa"/>
          </w:tcPr>
          <w:p w:rsidR="002831D9" w:rsidRPr="00B322C9" w:rsidRDefault="002831D9" w:rsidP="007D5CB0">
            <w:pPr>
              <w:autoSpaceDE w:val="0"/>
              <w:autoSpaceDN w:val="0"/>
              <w:adjustRightInd w:val="0"/>
              <w:rPr>
                <w:rFonts w:ascii="Times New Roman" w:hAnsi="Times New Roman" w:cs="Times New Roman"/>
              </w:rPr>
            </w:pPr>
            <w:r w:rsidRPr="00B322C9">
              <w:rPr>
                <w:rFonts w:ascii="Times New Roman" w:hAnsi="Times New Roman" w:cs="Times New Roman"/>
              </w:rPr>
              <w:t>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w:t>
            </w:r>
          </w:p>
        </w:tc>
        <w:tc>
          <w:tcPr>
            <w:tcW w:w="1701" w:type="dxa"/>
          </w:tcPr>
          <w:p w:rsidR="002831D9" w:rsidRPr="00B322C9" w:rsidRDefault="002831D9" w:rsidP="007D5CB0">
            <w:pPr>
              <w:autoSpaceDE w:val="0"/>
              <w:autoSpaceDN w:val="0"/>
              <w:adjustRightInd w:val="0"/>
              <w:rPr>
                <w:rFonts w:ascii="Times New Roman" w:hAnsi="Times New Roman" w:cs="Times New Roman"/>
              </w:rPr>
            </w:pPr>
          </w:p>
        </w:tc>
        <w:tc>
          <w:tcPr>
            <w:tcW w:w="2268" w:type="dxa"/>
          </w:tcPr>
          <w:p w:rsidR="002831D9" w:rsidRPr="00B322C9" w:rsidRDefault="002831D9" w:rsidP="007D5CB0">
            <w:pPr>
              <w:autoSpaceDE w:val="0"/>
              <w:autoSpaceDN w:val="0"/>
              <w:adjustRightInd w:val="0"/>
              <w:rPr>
                <w:rFonts w:ascii="Times New Roman" w:hAnsi="Times New Roman" w:cs="Times New Roman"/>
              </w:rPr>
            </w:pPr>
            <w:r w:rsidRPr="00B322C9">
              <w:rPr>
                <w:rFonts w:ascii="Times New Roman" w:hAnsi="Times New Roman" w:cs="Times New Roman"/>
              </w:rPr>
              <w:t>использование муниципального недвижимого имущества по целевому назначению и сохранности в социальной сфере</w:t>
            </w:r>
          </w:p>
        </w:tc>
        <w:tc>
          <w:tcPr>
            <w:tcW w:w="1559" w:type="dxa"/>
          </w:tcPr>
          <w:p w:rsidR="002831D9" w:rsidRPr="00B322C9" w:rsidRDefault="002831D9" w:rsidP="007D5CB0">
            <w:pPr>
              <w:keepNext/>
              <w:widowControl w:val="0"/>
              <w:rPr>
                <w:rFonts w:ascii="Times New Roman" w:hAnsi="Times New Roman" w:cs="Times New Roman"/>
              </w:rPr>
            </w:pPr>
            <w:r w:rsidRPr="00B322C9">
              <w:rPr>
                <w:rFonts w:ascii="Times New Roman" w:hAnsi="Times New Roman" w:cs="Times New Roman"/>
              </w:rPr>
              <w:t>постоянно</w:t>
            </w:r>
          </w:p>
        </w:tc>
        <w:tc>
          <w:tcPr>
            <w:tcW w:w="1701" w:type="dxa"/>
          </w:tcPr>
          <w:p w:rsidR="002831D9" w:rsidRPr="00B322C9" w:rsidRDefault="002831D9" w:rsidP="007D5CB0">
            <w:pPr>
              <w:keepNext/>
              <w:widowControl w:val="0"/>
              <w:rPr>
                <w:rFonts w:ascii="Times New Roman" w:hAnsi="Times New Roman" w:cs="Times New Roman"/>
              </w:rPr>
            </w:pPr>
          </w:p>
        </w:tc>
        <w:tc>
          <w:tcPr>
            <w:tcW w:w="1843" w:type="dxa"/>
          </w:tcPr>
          <w:p w:rsidR="002831D9" w:rsidRPr="00B322C9" w:rsidRDefault="002831D9" w:rsidP="00355650">
            <w:pPr>
              <w:keepNext/>
              <w:widowControl w:val="0"/>
              <w:rPr>
                <w:rFonts w:ascii="Times New Roman" w:hAnsi="Times New Roman" w:cs="Times New Roman"/>
              </w:rPr>
            </w:pPr>
            <w:r w:rsidRPr="00B322C9">
              <w:rPr>
                <w:rFonts w:ascii="Times New Roman" w:hAnsi="Times New Roman" w:cs="Times New Roman"/>
              </w:rPr>
              <w:t xml:space="preserve">управление муниципальной собственности </w:t>
            </w:r>
          </w:p>
          <w:p w:rsidR="002831D9" w:rsidRPr="00B322C9" w:rsidRDefault="002831D9" w:rsidP="00355650">
            <w:pPr>
              <w:keepNext/>
              <w:widowControl w:val="0"/>
              <w:rPr>
                <w:rFonts w:ascii="Times New Roman" w:hAnsi="Times New Roman" w:cs="Times New Roman"/>
              </w:rPr>
            </w:pPr>
          </w:p>
          <w:p w:rsidR="002831D9" w:rsidRPr="00B322C9" w:rsidRDefault="002831D9" w:rsidP="00355650">
            <w:pPr>
              <w:keepNext/>
              <w:widowControl w:val="0"/>
              <w:rPr>
                <w:rFonts w:ascii="Times New Roman" w:hAnsi="Times New Roman" w:cs="Times New Roman"/>
              </w:rPr>
            </w:pPr>
            <w:r w:rsidRPr="00B322C9">
              <w:rPr>
                <w:rFonts w:ascii="Times New Roman" w:hAnsi="Times New Roman" w:cs="Times New Roman"/>
              </w:rPr>
              <w:t xml:space="preserve">управление образования </w:t>
            </w:r>
          </w:p>
          <w:p w:rsidR="002831D9" w:rsidRPr="00B322C9" w:rsidRDefault="002831D9" w:rsidP="00355650">
            <w:pPr>
              <w:keepNext/>
              <w:widowControl w:val="0"/>
              <w:rPr>
                <w:rFonts w:ascii="Times New Roman" w:hAnsi="Times New Roman" w:cs="Times New Roman"/>
              </w:rPr>
            </w:pPr>
          </w:p>
          <w:p w:rsidR="002831D9" w:rsidRPr="00B322C9" w:rsidRDefault="002831D9" w:rsidP="00355650">
            <w:pPr>
              <w:keepNext/>
              <w:widowControl w:val="0"/>
              <w:rPr>
                <w:rFonts w:ascii="Times New Roman" w:hAnsi="Times New Roman" w:cs="Times New Roman"/>
              </w:rPr>
            </w:pPr>
            <w:r w:rsidRPr="00B322C9">
              <w:rPr>
                <w:rFonts w:ascii="Times New Roman" w:hAnsi="Times New Roman" w:cs="Times New Roman"/>
              </w:rPr>
              <w:t>управление культуры, туризма и молодежной политики</w:t>
            </w:r>
          </w:p>
          <w:p w:rsidR="002831D9" w:rsidRPr="00B322C9" w:rsidRDefault="002831D9" w:rsidP="00355650">
            <w:pPr>
              <w:keepNext/>
              <w:widowControl w:val="0"/>
              <w:rPr>
                <w:rFonts w:ascii="Times New Roman" w:hAnsi="Times New Roman" w:cs="Times New Roman"/>
              </w:rPr>
            </w:pPr>
          </w:p>
          <w:p w:rsidR="002831D9" w:rsidRPr="00B322C9" w:rsidRDefault="002831D9" w:rsidP="00355650">
            <w:pPr>
              <w:keepNext/>
              <w:widowControl w:val="0"/>
              <w:rPr>
                <w:rFonts w:ascii="Times New Roman" w:hAnsi="Times New Roman" w:cs="Times New Roman"/>
              </w:rPr>
            </w:pPr>
            <w:r w:rsidRPr="00B322C9">
              <w:rPr>
                <w:rFonts w:ascii="Times New Roman" w:hAnsi="Times New Roman" w:cs="Times New Roman"/>
              </w:rPr>
              <w:t>управление физической культуры, спорта и охраны здоровья</w:t>
            </w:r>
          </w:p>
        </w:tc>
        <w:tc>
          <w:tcPr>
            <w:tcW w:w="3402" w:type="dxa"/>
          </w:tcPr>
          <w:p w:rsidR="002831D9" w:rsidRPr="00B322C9" w:rsidRDefault="002831D9" w:rsidP="009C73B6">
            <w:pPr>
              <w:rPr>
                <w:rFonts w:ascii="Times New Roman" w:hAnsi="Times New Roman" w:cs="Times New Roman"/>
              </w:rPr>
            </w:pPr>
            <w:r w:rsidRPr="00B322C9">
              <w:rPr>
                <w:rFonts w:ascii="Times New Roman" w:hAnsi="Times New Roman"/>
              </w:rPr>
              <w:t xml:space="preserve">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Не используемые по назначению объекты социальной сферы, которые могут быть переданы немуниципальным организациям с применением механизмов </w:t>
            </w:r>
            <w:proofErr w:type="spellStart"/>
            <w:r w:rsidRPr="00B322C9">
              <w:rPr>
                <w:rFonts w:ascii="Times New Roman" w:hAnsi="Times New Roman"/>
              </w:rPr>
              <w:t>муниципально</w:t>
            </w:r>
            <w:proofErr w:type="spellEnd"/>
            <w:r w:rsidRPr="00B322C9">
              <w:rPr>
                <w:rFonts w:ascii="Times New Roman" w:hAnsi="Times New Roman"/>
              </w:rPr>
              <w:t>-частного партнерства, не выявлены.</w:t>
            </w:r>
          </w:p>
        </w:tc>
      </w:tr>
      <w:tr w:rsidR="00B322C9" w:rsidRPr="00B322C9" w:rsidTr="00A34BDD">
        <w:tc>
          <w:tcPr>
            <w:tcW w:w="568" w:type="dxa"/>
          </w:tcPr>
          <w:p w:rsidR="00A86A97" w:rsidRPr="00B322C9" w:rsidRDefault="00A86A97" w:rsidP="007D5CB0">
            <w:pPr>
              <w:rPr>
                <w:rFonts w:ascii="Times New Roman" w:hAnsi="Times New Roman" w:cs="Times New Roman"/>
              </w:rPr>
            </w:pPr>
            <w:r w:rsidRPr="00B322C9">
              <w:rPr>
                <w:rFonts w:ascii="Times New Roman" w:hAnsi="Times New Roman" w:cs="Times New Roman"/>
              </w:rPr>
              <w:t>13.</w:t>
            </w:r>
          </w:p>
        </w:tc>
        <w:tc>
          <w:tcPr>
            <w:tcW w:w="3260" w:type="dxa"/>
          </w:tcPr>
          <w:p w:rsidR="00A86A97" w:rsidRPr="00B322C9" w:rsidRDefault="00A86A97" w:rsidP="004D1A3C">
            <w:pPr>
              <w:keepNext/>
              <w:widowControl w:val="0"/>
              <w:rPr>
                <w:rFonts w:ascii="Times New Roman" w:hAnsi="Times New Roman" w:cs="Times New Roman"/>
              </w:rPr>
            </w:pPr>
            <w:r w:rsidRPr="00B322C9">
              <w:rPr>
                <w:rFonts w:ascii="Times New Roman" w:hAnsi="Times New Roman" w:cs="Times New Roman"/>
              </w:rPr>
              <w:t xml:space="preserve">Передача муниципальных объектов недвижимого имущества, включая не используемых по назначению, немуниципальным организациям с применением </w:t>
            </w:r>
            <w:r w:rsidRPr="00B322C9">
              <w:rPr>
                <w:rFonts w:ascii="Times New Roman" w:hAnsi="Times New Roman" w:cs="Times New Roman"/>
              </w:rPr>
              <w:lastRenderedPageBreak/>
              <w:t xml:space="preserve">механизмов </w:t>
            </w:r>
            <w:proofErr w:type="spellStart"/>
            <w:r w:rsidRPr="00B322C9">
              <w:rPr>
                <w:rFonts w:ascii="Times New Roman" w:hAnsi="Times New Roman" w:cs="Times New Roman"/>
              </w:rPr>
              <w:t>муниципально</w:t>
            </w:r>
            <w:proofErr w:type="spellEnd"/>
            <w:r w:rsidRPr="00B322C9">
              <w:rPr>
                <w:rFonts w:ascii="Times New Roman" w:hAnsi="Times New Roman" w:cs="Times New Roman"/>
              </w:rPr>
              <w:t>-частного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образование, детский отдых и оздоровление, физическая культура и спорт, культура</w:t>
            </w:r>
          </w:p>
        </w:tc>
        <w:tc>
          <w:tcPr>
            <w:tcW w:w="1701" w:type="dxa"/>
          </w:tcPr>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lastRenderedPageBreak/>
              <w:t xml:space="preserve">мало развита практика применения механизмов </w:t>
            </w:r>
            <w:proofErr w:type="spellStart"/>
            <w:r w:rsidRPr="00B322C9">
              <w:rPr>
                <w:rFonts w:ascii="Times New Roman" w:hAnsi="Times New Roman" w:cs="Times New Roman"/>
              </w:rPr>
              <w:t>муниципально</w:t>
            </w:r>
            <w:proofErr w:type="spellEnd"/>
            <w:r w:rsidRPr="00B322C9">
              <w:rPr>
                <w:rFonts w:ascii="Times New Roman" w:hAnsi="Times New Roman" w:cs="Times New Roman"/>
              </w:rPr>
              <w:t>-</w:t>
            </w:r>
            <w:r w:rsidRPr="00B322C9">
              <w:rPr>
                <w:rFonts w:ascii="Times New Roman" w:hAnsi="Times New Roman" w:cs="Times New Roman"/>
              </w:rPr>
              <w:lastRenderedPageBreak/>
              <w:t xml:space="preserve">частного партнерства посредством заключения концессионного соглашения, недостаточное участие немуниципальных организаций, в том числе социально ориентированных некоммерческих организаций, в предоставлении услуг в социальной сфере (образование, детский отдых и оздоровление, культура, физическая культура и спорт). </w:t>
            </w:r>
          </w:p>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t>Отсутствие первоначального капитала для организации работы по предоставлению услуг социальной сферы.</w:t>
            </w:r>
          </w:p>
        </w:tc>
        <w:tc>
          <w:tcPr>
            <w:tcW w:w="2268" w:type="dxa"/>
          </w:tcPr>
          <w:p w:rsidR="00A86A97" w:rsidRPr="00B322C9" w:rsidRDefault="00A86A97" w:rsidP="007D5CB0">
            <w:pPr>
              <w:contextualSpacing/>
              <w:rPr>
                <w:rFonts w:ascii="Times New Roman" w:hAnsi="Times New Roman" w:cs="Times New Roman"/>
              </w:rPr>
            </w:pPr>
            <w:r w:rsidRPr="00B322C9">
              <w:rPr>
                <w:rFonts w:ascii="Times New Roman" w:hAnsi="Times New Roman" w:cs="Times New Roman"/>
              </w:rPr>
              <w:lastRenderedPageBreak/>
              <w:t>обеспечение и сохранение целевого использования муниципальных объектов недвижимого иму</w:t>
            </w:r>
            <w:r w:rsidRPr="00B322C9">
              <w:rPr>
                <w:rFonts w:ascii="Times New Roman" w:hAnsi="Times New Roman" w:cs="Times New Roman"/>
              </w:rPr>
              <w:lastRenderedPageBreak/>
              <w:t xml:space="preserve">щества в социальной сфере, содействие развитию практики применения механизмов </w:t>
            </w:r>
            <w:proofErr w:type="spellStart"/>
            <w:r w:rsidRPr="00B322C9">
              <w:rPr>
                <w:rFonts w:ascii="Times New Roman" w:hAnsi="Times New Roman" w:cs="Times New Roman"/>
              </w:rPr>
              <w:t>муниципально</w:t>
            </w:r>
            <w:proofErr w:type="spellEnd"/>
            <w:r w:rsidRPr="00B322C9">
              <w:rPr>
                <w:rFonts w:ascii="Times New Roman" w:hAnsi="Times New Roman" w:cs="Times New Roman"/>
              </w:rPr>
              <w:t>-частного партнерства, заключения концессионных соглашений в социальной сфере</w:t>
            </w:r>
          </w:p>
        </w:tc>
        <w:tc>
          <w:tcPr>
            <w:tcW w:w="1559"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lastRenderedPageBreak/>
              <w:t>2022-2025 гг.</w:t>
            </w:r>
          </w:p>
        </w:tc>
        <w:tc>
          <w:tcPr>
            <w:tcW w:w="1701" w:type="dxa"/>
          </w:tcPr>
          <w:p w:rsidR="00A86A97" w:rsidRPr="00B322C9" w:rsidRDefault="001E41C2" w:rsidP="007D5CB0">
            <w:pPr>
              <w:keepNext/>
              <w:widowControl w:val="0"/>
              <w:rPr>
                <w:rFonts w:ascii="Times New Roman" w:hAnsi="Times New Roman" w:cs="Times New Roman"/>
              </w:rPr>
            </w:pPr>
            <w:r w:rsidRPr="00B322C9">
              <w:rPr>
                <w:rFonts w:ascii="Times New Roman" w:hAnsi="Times New Roman" w:cs="Times New Roman"/>
              </w:rPr>
              <w:t>Постановление администрации Артемовского городского округа</w:t>
            </w:r>
          </w:p>
        </w:tc>
        <w:tc>
          <w:tcPr>
            <w:tcW w:w="1843" w:type="dxa"/>
          </w:tcPr>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 xml:space="preserve">управление муниципальной собственности </w:t>
            </w:r>
          </w:p>
          <w:p w:rsidR="00A86A97" w:rsidRPr="00B322C9" w:rsidRDefault="00A86A97"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об</w:t>
            </w:r>
            <w:r w:rsidRPr="00B322C9">
              <w:rPr>
                <w:rFonts w:ascii="Times New Roman" w:hAnsi="Times New Roman" w:cs="Times New Roman"/>
              </w:rPr>
              <w:lastRenderedPageBreak/>
              <w:t xml:space="preserve">разования </w:t>
            </w:r>
          </w:p>
          <w:p w:rsidR="004D1A3C" w:rsidRPr="00B322C9" w:rsidRDefault="004D1A3C"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культуры, туризма и молодежной политики</w:t>
            </w:r>
          </w:p>
          <w:p w:rsidR="00A86A97" w:rsidRPr="00B322C9" w:rsidRDefault="00A86A97" w:rsidP="007D5CB0">
            <w:pPr>
              <w:keepNext/>
              <w:widowControl w:val="0"/>
              <w:rPr>
                <w:rFonts w:ascii="Times New Roman" w:hAnsi="Times New Roman" w:cs="Times New Roman"/>
              </w:rPr>
            </w:pPr>
          </w:p>
          <w:p w:rsidR="00A86A97" w:rsidRPr="00B322C9" w:rsidRDefault="00A86A97" w:rsidP="007D5CB0">
            <w:pPr>
              <w:keepNext/>
              <w:widowControl w:val="0"/>
              <w:rPr>
                <w:rFonts w:ascii="Times New Roman" w:hAnsi="Times New Roman" w:cs="Times New Roman"/>
              </w:rPr>
            </w:pPr>
            <w:r w:rsidRPr="00B322C9">
              <w:rPr>
                <w:rFonts w:ascii="Times New Roman" w:hAnsi="Times New Roman" w:cs="Times New Roman"/>
              </w:rPr>
              <w:t>управление физической культуры, спорта и охраны здоровья</w:t>
            </w:r>
          </w:p>
        </w:tc>
        <w:tc>
          <w:tcPr>
            <w:tcW w:w="3402" w:type="dxa"/>
          </w:tcPr>
          <w:p w:rsidR="00A34BDD" w:rsidRPr="00B322C9" w:rsidRDefault="00A34BDD" w:rsidP="00A34BDD">
            <w:pPr>
              <w:rPr>
                <w:rFonts w:ascii="Times New Roman" w:hAnsi="Times New Roman"/>
              </w:rPr>
            </w:pPr>
            <w:r w:rsidRPr="00B322C9">
              <w:rPr>
                <w:rFonts w:ascii="Times New Roman" w:hAnsi="Times New Roman"/>
              </w:rPr>
              <w:lastRenderedPageBreak/>
              <w:t>Осуществлен анализ целевого использования муниципальных объектов недвижимого имущества с целью выявления неиспользуемых по назначению объ</w:t>
            </w:r>
            <w:r w:rsidRPr="00B322C9">
              <w:rPr>
                <w:rFonts w:ascii="Times New Roman" w:hAnsi="Times New Roman"/>
              </w:rPr>
              <w:lastRenderedPageBreak/>
              <w:t xml:space="preserve">ектов социальной сферы, которые могут быть переданы немуниципальным организациям с применением механизмов </w:t>
            </w:r>
            <w:proofErr w:type="spellStart"/>
            <w:r w:rsidRPr="00B322C9">
              <w:rPr>
                <w:rFonts w:ascii="Times New Roman" w:hAnsi="Times New Roman"/>
              </w:rPr>
              <w:t>муниципально</w:t>
            </w:r>
            <w:proofErr w:type="spellEnd"/>
            <w:r w:rsidRPr="00B322C9">
              <w:rPr>
                <w:rFonts w:ascii="Times New Roman" w:hAnsi="Times New Roman"/>
              </w:rPr>
              <w:t>-частного партнерства, в том числе посредством заключения концессионного соглашения, в учреждениях, подведомственных администрации Артемовского городского округа.</w:t>
            </w:r>
          </w:p>
          <w:p w:rsidR="00A86A97" w:rsidRPr="00B322C9" w:rsidRDefault="00A34BDD" w:rsidP="00A34BDD">
            <w:pPr>
              <w:rPr>
                <w:rFonts w:ascii="Times New Roman" w:hAnsi="Times New Roman"/>
              </w:rPr>
            </w:pPr>
            <w:r w:rsidRPr="00B322C9">
              <w:rPr>
                <w:rFonts w:ascii="Times New Roman" w:hAnsi="Times New Roman"/>
              </w:rPr>
              <w:t xml:space="preserve">Не используемые по назначению объекты социальной сферы, которые могут быть переданы немуниципальным организациям с применением механизмов </w:t>
            </w:r>
            <w:proofErr w:type="spellStart"/>
            <w:r w:rsidRPr="00B322C9">
              <w:rPr>
                <w:rFonts w:ascii="Times New Roman" w:hAnsi="Times New Roman"/>
              </w:rPr>
              <w:t>муниципально</w:t>
            </w:r>
            <w:proofErr w:type="spellEnd"/>
            <w:r w:rsidRPr="00B322C9">
              <w:rPr>
                <w:rFonts w:ascii="Times New Roman" w:hAnsi="Times New Roman"/>
              </w:rPr>
              <w:t xml:space="preserve"> - час</w:t>
            </w:r>
            <w:r w:rsidR="00CA7D3C" w:rsidRPr="00B322C9">
              <w:rPr>
                <w:rFonts w:ascii="Times New Roman" w:hAnsi="Times New Roman"/>
              </w:rPr>
              <w:t>тного партнерства, не выявлены.</w:t>
            </w:r>
          </w:p>
          <w:p w:rsidR="00D12AEC" w:rsidRPr="00B322C9" w:rsidRDefault="00D12AEC" w:rsidP="00D12AEC">
            <w:pPr>
              <w:rPr>
                <w:rFonts w:ascii="Times New Roman" w:hAnsi="Times New Roman"/>
              </w:rPr>
            </w:pPr>
            <w:r w:rsidRPr="00B322C9">
              <w:rPr>
                <w:rFonts w:ascii="Times New Roman" w:hAnsi="Times New Roman"/>
              </w:rPr>
              <w:t>С 27.07.2021 действует концессионное соглашение между Артемовским городским округом и ООО «</w:t>
            </w:r>
            <w:proofErr w:type="gramStart"/>
            <w:r w:rsidRPr="00B322C9">
              <w:rPr>
                <w:rFonts w:ascii="Times New Roman" w:hAnsi="Times New Roman"/>
              </w:rPr>
              <w:t>Артем-кино</w:t>
            </w:r>
            <w:proofErr w:type="gramEnd"/>
            <w:r w:rsidRPr="00B322C9">
              <w:rPr>
                <w:rFonts w:ascii="Times New Roman" w:hAnsi="Times New Roman"/>
              </w:rPr>
              <w:t>». Объектом соглашения является муниципальное имущество – кинотеатр «Шахтер».</w:t>
            </w:r>
          </w:p>
        </w:tc>
      </w:tr>
      <w:tr w:rsidR="00B322C9" w:rsidRPr="00B322C9" w:rsidTr="00A34BDD">
        <w:trPr>
          <w:trHeight w:val="325"/>
        </w:trPr>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lastRenderedPageBreak/>
              <w:t>14.</w:t>
            </w:r>
          </w:p>
        </w:tc>
        <w:tc>
          <w:tcPr>
            <w:tcW w:w="3260"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Передача в управление частным хозяйствующим субъектам на основе концессионных согла</w:t>
            </w:r>
            <w:r w:rsidRPr="00B322C9">
              <w:rPr>
                <w:rFonts w:ascii="Times New Roman" w:hAnsi="Times New Roman" w:cs="Times New Roman"/>
              </w:rPr>
              <w:lastRenderedPageBreak/>
              <w:t>шений объектов коммунального хозяйства всех муниципальных предприятий</w:t>
            </w:r>
          </w:p>
        </w:tc>
        <w:tc>
          <w:tcPr>
            <w:tcW w:w="1701"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lastRenderedPageBreak/>
              <w:t xml:space="preserve">объекты муниципальной собственности </w:t>
            </w:r>
            <w:r w:rsidRPr="00B322C9">
              <w:rPr>
                <w:rFonts w:ascii="Times New Roman" w:hAnsi="Times New Roman" w:cs="Times New Roman"/>
              </w:rPr>
              <w:lastRenderedPageBreak/>
              <w:t>нуждаются в срочном ремонте и реконструкции, недостаточность выделяемого финансирования</w:t>
            </w:r>
          </w:p>
        </w:tc>
        <w:tc>
          <w:tcPr>
            <w:tcW w:w="2268"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lastRenderedPageBreak/>
              <w:t xml:space="preserve">создание условий для развития конкуренции на рынке услуг </w:t>
            </w:r>
            <w:r w:rsidRPr="00B322C9">
              <w:rPr>
                <w:rFonts w:ascii="Times New Roman" w:hAnsi="Times New Roman" w:cs="Times New Roman"/>
              </w:rPr>
              <w:lastRenderedPageBreak/>
              <w:t>коммунального хозяйства</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lastRenderedPageBreak/>
              <w:t>2022-2025 гг.</w:t>
            </w:r>
          </w:p>
        </w:tc>
        <w:tc>
          <w:tcPr>
            <w:tcW w:w="1701" w:type="dxa"/>
          </w:tcPr>
          <w:p w:rsidR="00A34BDD" w:rsidRPr="00B322C9" w:rsidRDefault="00A34BDD" w:rsidP="007D5CB0">
            <w:pPr>
              <w:keepNext/>
              <w:widowControl w:val="0"/>
              <w:rPr>
                <w:rFonts w:ascii="Times New Roman" w:hAnsi="Times New Roman" w:cs="Times New Roman"/>
              </w:rPr>
            </w:pPr>
          </w:p>
        </w:tc>
        <w:tc>
          <w:tcPr>
            <w:tcW w:w="1843"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жизнеобеспечения</w:t>
            </w:r>
          </w:p>
        </w:tc>
        <w:tc>
          <w:tcPr>
            <w:tcW w:w="3402" w:type="dxa"/>
          </w:tcPr>
          <w:p w:rsidR="00A34BDD" w:rsidRPr="00B322C9" w:rsidRDefault="00A34BDD" w:rsidP="00A34BDD">
            <w:pPr>
              <w:rPr>
                <w:rFonts w:ascii="Times New Roman" w:eastAsia="MS Mincho" w:hAnsi="Times New Roman"/>
              </w:rPr>
            </w:pPr>
            <w:r w:rsidRPr="00B322C9">
              <w:rPr>
                <w:rFonts w:ascii="Times New Roman" w:hAnsi="Times New Roman"/>
              </w:rPr>
              <w:lastRenderedPageBreak/>
              <w:t xml:space="preserve">В отчетном периоде </w:t>
            </w:r>
            <w:r w:rsidR="00A36108" w:rsidRPr="00B322C9">
              <w:rPr>
                <w:rFonts w:ascii="Times New Roman" w:hAnsi="Times New Roman"/>
              </w:rPr>
              <w:t xml:space="preserve">во исполнение постановления администрации Артемовского городского </w:t>
            </w:r>
            <w:r w:rsidR="00A36108" w:rsidRPr="00B322C9">
              <w:rPr>
                <w:rFonts w:ascii="Times New Roman" w:hAnsi="Times New Roman"/>
              </w:rPr>
              <w:lastRenderedPageBreak/>
              <w:t>округа от 20.10.2022 № 737-па «О заключении концессионного соглашения в отношении объектов теплоснабжения Артемовского городского округа» администрацией Артемовского городского округа объявлен конкурс на заключение концессионного соглашения. Конкурс признан несостоявшимся по причине отсутствия заявок.</w:t>
            </w:r>
          </w:p>
          <w:p w:rsidR="00A34BDD" w:rsidRPr="00B322C9" w:rsidRDefault="00A34BDD" w:rsidP="00A34BDD">
            <w:pPr>
              <w:rPr>
                <w:rFonts w:ascii="Times New Roman" w:eastAsia="MS Mincho" w:hAnsi="Times New Roman"/>
              </w:rPr>
            </w:pPr>
          </w:p>
          <w:p w:rsidR="00A34BDD" w:rsidRPr="00B322C9" w:rsidRDefault="00A34BDD" w:rsidP="00A34BDD">
            <w:pPr>
              <w:rPr>
                <w:rFonts w:ascii="Times New Roman" w:eastAsia="MS Mincho" w:hAnsi="Times New Roman"/>
              </w:rPr>
            </w:pPr>
            <w:r w:rsidRPr="00B322C9">
              <w:rPr>
                <w:rFonts w:ascii="Times New Roman" w:eastAsia="MS Mincho" w:hAnsi="Times New Roman"/>
              </w:rPr>
              <w:t>Утвержден перечень объектов, в отношении которых планируется заключение концессионных соглашений (Постановление администрации АГО от 27.01.2021 № 61-па «Об утверждении перечня объектов, находящихся в муниципальной собственности, в отношении которых планируется заключение концессионных соглашений» (ред. от 07.05.2021 № 550-па)</w:t>
            </w:r>
          </w:p>
          <w:p w:rsidR="00EB32E0" w:rsidRPr="00B322C9" w:rsidRDefault="00A50A41" w:rsidP="00A34BDD">
            <w:pPr>
              <w:rPr>
                <w:rFonts w:ascii="Times New Roman" w:eastAsia="MS Mincho" w:hAnsi="Times New Roman"/>
              </w:rPr>
            </w:pPr>
            <w:hyperlink r:id="rId39" w:history="1">
              <w:r w:rsidR="00EB32E0" w:rsidRPr="00B322C9">
                <w:rPr>
                  <w:rStyle w:val="a4"/>
                  <w:rFonts w:ascii="Times New Roman" w:eastAsia="MS Mincho" w:hAnsi="Times New Roman"/>
                  <w:color w:val="auto"/>
                </w:rPr>
                <w:t>http://artemokrug.ru/administratsiya/normativno-pravovye-akty/postanovleniya/postanovleniya-2021-god/?ELEMENT_ID=23914</w:t>
              </w:r>
            </w:hyperlink>
          </w:p>
          <w:p w:rsidR="00A34BDD" w:rsidRPr="00B322C9" w:rsidRDefault="00A50A41" w:rsidP="00A34BDD">
            <w:pPr>
              <w:rPr>
                <w:rFonts w:ascii="Times New Roman" w:hAnsi="Times New Roman"/>
              </w:rPr>
            </w:pPr>
            <w:hyperlink r:id="rId40" w:history="1">
              <w:r w:rsidR="00A34BDD" w:rsidRPr="00B322C9">
                <w:rPr>
                  <w:rStyle w:val="a4"/>
                  <w:rFonts w:ascii="Times New Roman" w:eastAsia="MS Mincho" w:hAnsi="Times New Roman"/>
                  <w:color w:val="auto"/>
                </w:rPr>
                <w:t>http://artemokrug.ru/administratsiya/normativno-pravovye-akty/postanovleniya/postanovleniya-2021-god/?ELEMENT_ID=25911</w:t>
              </w:r>
            </w:hyperlink>
          </w:p>
          <w:p w:rsidR="00A34BDD" w:rsidRPr="00B322C9" w:rsidRDefault="00A34BDD" w:rsidP="00A34BDD">
            <w:pPr>
              <w:rPr>
                <w:rFonts w:ascii="Times New Roman" w:hAnsi="Times New Roman" w:cs="Times New Roman"/>
              </w:rPr>
            </w:pPr>
            <w:r w:rsidRPr="00B322C9">
              <w:rPr>
                <w:rFonts w:ascii="Times New Roman" w:hAnsi="Times New Roman"/>
              </w:rPr>
              <w:t>В отчетном периоде концессионные соглашения не заключались.</w:t>
            </w:r>
          </w:p>
        </w:tc>
      </w:tr>
      <w:tr w:rsidR="00B322C9" w:rsidRPr="00B322C9" w:rsidTr="00A34BDD">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lastRenderedPageBreak/>
              <w:t>15.</w:t>
            </w:r>
          </w:p>
        </w:tc>
        <w:tc>
          <w:tcPr>
            <w:tcW w:w="3260"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Передача бесхозяйных объектов электроэнергетики на обслуживание в территориальные сетевые организации</w:t>
            </w:r>
          </w:p>
        </w:tc>
        <w:tc>
          <w:tcPr>
            <w:tcW w:w="1701" w:type="dxa"/>
          </w:tcPr>
          <w:p w:rsidR="00A34BDD" w:rsidRPr="00B322C9" w:rsidRDefault="00A34BDD" w:rsidP="007D5CB0">
            <w:pPr>
              <w:keepNext/>
              <w:widowControl w:val="0"/>
              <w:rPr>
                <w:rFonts w:ascii="Times New Roman" w:hAnsi="Times New Roman" w:cs="Times New Roman"/>
              </w:rPr>
            </w:pPr>
          </w:p>
        </w:tc>
        <w:tc>
          <w:tcPr>
            <w:tcW w:w="2268" w:type="dxa"/>
          </w:tcPr>
          <w:p w:rsidR="00A34BDD" w:rsidRPr="00B322C9" w:rsidRDefault="00A34BDD" w:rsidP="007D5CB0">
            <w:pPr>
              <w:keepNext/>
              <w:widowControl w:val="0"/>
              <w:rPr>
                <w:rFonts w:ascii="Times New Roman" w:hAnsi="Times New Roman" w:cs="Times New Roman"/>
              </w:rPr>
            </w:pP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31.12.2025</w:t>
            </w:r>
          </w:p>
        </w:tc>
        <w:tc>
          <w:tcPr>
            <w:tcW w:w="1701" w:type="dxa"/>
          </w:tcPr>
          <w:p w:rsidR="00A34BDD" w:rsidRPr="00B322C9" w:rsidRDefault="00A34BDD" w:rsidP="007D5CB0">
            <w:pPr>
              <w:keepNext/>
              <w:widowControl w:val="0"/>
              <w:rPr>
                <w:rFonts w:ascii="Times New Roman" w:hAnsi="Times New Roman" w:cs="Times New Roman"/>
              </w:rPr>
            </w:pPr>
          </w:p>
        </w:tc>
        <w:tc>
          <w:tcPr>
            <w:tcW w:w="1843"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жизнеобеспечения</w:t>
            </w:r>
          </w:p>
        </w:tc>
        <w:tc>
          <w:tcPr>
            <w:tcW w:w="3402" w:type="dxa"/>
          </w:tcPr>
          <w:p w:rsidR="00DB59E0" w:rsidRPr="00B322C9" w:rsidRDefault="00DB59E0" w:rsidP="00DB59E0">
            <w:pPr>
              <w:keepNext/>
              <w:widowControl w:val="0"/>
              <w:rPr>
                <w:rFonts w:ascii="Times New Roman" w:hAnsi="Times New Roman" w:cs="Times New Roman"/>
              </w:rPr>
            </w:pPr>
            <w:r w:rsidRPr="00B322C9">
              <w:rPr>
                <w:rFonts w:ascii="Times New Roman" w:hAnsi="Times New Roman" w:cs="Times New Roman"/>
              </w:rPr>
              <w:t>Бесхозяйные объект</w:t>
            </w:r>
            <w:r w:rsidR="00E81460" w:rsidRPr="00B322C9">
              <w:rPr>
                <w:rFonts w:ascii="Times New Roman" w:hAnsi="Times New Roman" w:cs="Times New Roman"/>
              </w:rPr>
              <w:t>ы электроэнергетики отсутствуют</w:t>
            </w:r>
          </w:p>
        </w:tc>
      </w:tr>
      <w:tr w:rsidR="00B322C9" w:rsidRPr="00B322C9" w:rsidTr="00277D8B">
        <w:tc>
          <w:tcPr>
            <w:tcW w:w="16302" w:type="dxa"/>
            <w:gridSpan w:val="8"/>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lastRenderedPageBreak/>
              <w:t>Задачи:</w:t>
            </w: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Повышение информированности о деятельности администрации Артемовского городского округа;</w:t>
            </w: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 работ и услуг, субъектов предпринимательской деятельности и общества.</w:t>
            </w: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t>16.</w:t>
            </w:r>
          </w:p>
        </w:tc>
        <w:tc>
          <w:tcPr>
            <w:tcW w:w="3260" w:type="dxa"/>
          </w:tcPr>
          <w:p w:rsidR="00A34BDD" w:rsidRPr="00B322C9" w:rsidRDefault="00A34BDD" w:rsidP="007D5CB0">
            <w:pPr>
              <w:pStyle w:val="TableParagraph"/>
            </w:pPr>
            <w:r w:rsidRPr="00B322C9">
              <w:t>Размещение и поддержка в актуальном состоянии информации об имуществе, находящемся в муниципальной собственности,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в информационно-телекоммуникационной сети Интернет, а также на официальном сайте Российской Федерации в сети «Интернет» информации о проведении торгов (</w:t>
            </w:r>
            <w:hyperlink r:id="rId41" w:history="1">
              <w:r w:rsidRPr="00B322C9">
                <w:rPr>
                  <w:rStyle w:val="a4"/>
                  <w:color w:val="auto"/>
                </w:rPr>
                <w:t>www.torgi.gov.ru</w:t>
              </w:r>
            </w:hyperlink>
            <w:r w:rsidRPr="00B322C9">
              <w:t>) в части приватизации, аренды, продажи муниципального имущества (в том числе земельных участков)</w:t>
            </w:r>
          </w:p>
        </w:tc>
        <w:tc>
          <w:tcPr>
            <w:tcW w:w="1701" w:type="dxa"/>
          </w:tcPr>
          <w:p w:rsidR="00A34BDD" w:rsidRPr="00B322C9" w:rsidRDefault="00A34BDD" w:rsidP="007D5CB0">
            <w:pPr>
              <w:contextualSpacing/>
              <w:rPr>
                <w:rFonts w:ascii="Times New Roman" w:hAnsi="Times New Roman" w:cs="Times New Roman"/>
              </w:rPr>
            </w:pPr>
          </w:p>
        </w:tc>
        <w:tc>
          <w:tcPr>
            <w:tcW w:w="2268" w:type="dxa"/>
          </w:tcPr>
          <w:p w:rsidR="00A34BDD" w:rsidRPr="00B322C9" w:rsidRDefault="00A34BDD" w:rsidP="007D5CB0">
            <w:pPr>
              <w:contextualSpacing/>
              <w:rPr>
                <w:rFonts w:ascii="Times New Roman" w:hAnsi="Times New Roman" w:cs="Times New Roman"/>
              </w:rPr>
            </w:pPr>
            <w:r w:rsidRPr="00B322C9">
              <w:rPr>
                <w:rFonts w:ascii="Times New Roman" w:hAnsi="Times New Roman" w:cs="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постоянно</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3" w:type="dxa"/>
          </w:tcPr>
          <w:p w:rsidR="00A34BDD" w:rsidRPr="00B322C9" w:rsidRDefault="00A34BDD" w:rsidP="007D5CB0">
            <w:pPr>
              <w:keepNext/>
              <w:widowControl w:val="0"/>
              <w:rPr>
                <w:rFonts w:ascii="Times New Roman" w:hAnsi="Times New Roman"/>
                <w:u w:val="single"/>
              </w:rPr>
            </w:pPr>
            <w:r w:rsidRPr="00B322C9">
              <w:rPr>
                <w:rFonts w:ascii="Times New Roman" w:hAnsi="Times New Roman"/>
              </w:rPr>
              <w:t xml:space="preserve">Информация об объектах, находящихся в муниципальной собственности Артемовского городского округа размещена на официальном сайте Артемовского городского округа </w:t>
            </w:r>
            <w:hyperlink r:id="rId42" w:history="1">
              <w:r w:rsidRPr="00B322C9">
                <w:rPr>
                  <w:rStyle w:val="a4"/>
                  <w:rFonts w:ascii="Times New Roman" w:hAnsi="Times New Roman"/>
                  <w:color w:val="auto"/>
                </w:rPr>
                <w:t>www.artemokrug.ru</w:t>
              </w:r>
            </w:hyperlink>
            <w:r w:rsidRPr="00B322C9">
              <w:rPr>
                <w:rFonts w:ascii="Times New Roman" w:hAnsi="Times New Roman"/>
                <w:u w:val="single"/>
              </w:rPr>
              <w:t xml:space="preserve">  </w:t>
            </w:r>
          </w:p>
          <w:p w:rsidR="00A34BDD" w:rsidRPr="00B322C9" w:rsidRDefault="00A34BDD" w:rsidP="00A34BDD">
            <w:pPr>
              <w:keepNext/>
              <w:widowControl w:val="0"/>
              <w:rPr>
                <w:rFonts w:ascii="Times New Roman" w:hAnsi="Times New Roman"/>
              </w:rPr>
            </w:pPr>
            <w:r w:rsidRPr="00B322C9">
              <w:rPr>
                <w:rFonts w:ascii="Times New Roman" w:hAnsi="Times New Roman"/>
              </w:rPr>
              <w:t>Также управление муниципальной собственности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w:t>
            </w:r>
          </w:p>
          <w:p w:rsidR="00715EBE" w:rsidRPr="00B322C9" w:rsidRDefault="00715EBE" w:rsidP="00A34BDD">
            <w:pPr>
              <w:keepNext/>
              <w:widowControl w:val="0"/>
              <w:rPr>
                <w:rFonts w:ascii="Times New Roman" w:hAnsi="Times New Roman"/>
              </w:rPr>
            </w:pPr>
            <w:r w:rsidRPr="00B322C9">
              <w:rPr>
                <w:rFonts w:ascii="Times New Roman" w:hAnsi="Times New Roman"/>
              </w:rPr>
              <w:t>В отчетном периоде имущество на льготных условиях не предоставлялось</w:t>
            </w:r>
          </w:p>
          <w:p w:rsidR="00DC55C3" w:rsidRPr="00B322C9" w:rsidRDefault="00DC55C3" w:rsidP="00A34BDD">
            <w:pPr>
              <w:keepNext/>
              <w:widowControl w:val="0"/>
              <w:rPr>
                <w:rFonts w:ascii="Times New Roman" w:hAnsi="Times New Roman"/>
              </w:rPr>
            </w:pPr>
          </w:p>
          <w:p w:rsidR="00DC55C3" w:rsidRPr="00B322C9" w:rsidRDefault="00A50A41" w:rsidP="00DC55C3">
            <w:pPr>
              <w:keepNext/>
              <w:widowControl w:val="0"/>
              <w:rPr>
                <w:rFonts w:ascii="Times New Roman" w:hAnsi="Times New Roman" w:cs="Times New Roman"/>
              </w:rPr>
            </w:pPr>
            <w:hyperlink r:id="rId43" w:history="1">
              <w:r w:rsidR="00DC55C3" w:rsidRPr="00B322C9">
                <w:rPr>
                  <w:rStyle w:val="a4"/>
                  <w:rFonts w:ascii="Times New Roman" w:hAnsi="Times New Roman" w:cs="Times New Roman"/>
                  <w:color w:val="auto"/>
                </w:rPr>
                <w:t>http://artemokrug.ru/city/maloe-i-srednee-predprinimatelstvo/imushchestvennaya-podderzhka-.php?clear_cache=Y</w:t>
              </w:r>
            </w:hyperlink>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t>17.</w:t>
            </w:r>
          </w:p>
        </w:tc>
        <w:tc>
          <w:tcPr>
            <w:tcW w:w="3260"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 xml:space="preserve">Утверждение и выполнение комплекса мероприятий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наделёнными правом </w:t>
            </w:r>
            <w:r w:rsidRPr="00B322C9">
              <w:rPr>
                <w:rFonts w:ascii="Times New Roman" w:hAnsi="Times New Roman" w:cs="Times New Roman"/>
              </w:rPr>
              <w:lastRenderedPageBreak/>
              <w:t>предпринимательской деятельности</w:t>
            </w:r>
          </w:p>
        </w:tc>
        <w:tc>
          <w:tcPr>
            <w:tcW w:w="1701" w:type="dxa"/>
          </w:tcPr>
          <w:p w:rsidR="00A34BDD" w:rsidRPr="00B322C9" w:rsidRDefault="00A34BDD" w:rsidP="007D5CB0">
            <w:pPr>
              <w:contextualSpacing/>
              <w:rPr>
                <w:rFonts w:ascii="Times New Roman" w:hAnsi="Times New Roman" w:cs="Times New Roman"/>
              </w:rPr>
            </w:pPr>
          </w:p>
        </w:tc>
        <w:tc>
          <w:tcPr>
            <w:tcW w:w="2268" w:type="dxa"/>
          </w:tcPr>
          <w:p w:rsidR="00A34BDD" w:rsidRPr="00B322C9" w:rsidRDefault="00A34BDD" w:rsidP="007D5CB0">
            <w:pPr>
              <w:contextualSpacing/>
              <w:rPr>
                <w:rFonts w:ascii="Times New Roman" w:hAnsi="Times New Roman" w:cs="Times New Roman"/>
              </w:rPr>
            </w:pPr>
            <w:r w:rsidRPr="00B322C9">
              <w:rPr>
                <w:rFonts w:ascii="Times New Roman" w:hAnsi="Times New Roman" w:cs="Times New Roman"/>
              </w:rPr>
              <w:t>совершенствование процессов управления объектами муниципальной собственности, ограничение влияния государственных предприятий на конкуренцию</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3" w:type="dxa"/>
          </w:tcPr>
          <w:p w:rsidR="00A34BDD" w:rsidRPr="00B322C9" w:rsidRDefault="00A34BDD" w:rsidP="00FC7F2A">
            <w:pPr>
              <w:keepNext/>
              <w:widowControl w:val="0"/>
              <w:rPr>
                <w:rFonts w:ascii="Times New Roman" w:hAnsi="Times New Roman" w:cs="Times New Roman"/>
              </w:rPr>
            </w:pPr>
            <w:r w:rsidRPr="00B322C9">
              <w:rPr>
                <w:rFonts w:ascii="Times New Roman" w:hAnsi="Times New Roman"/>
              </w:rPr>
              <w:t xml:space="preserve">В целях эффективного управления муниципальными предприятиями </w:t>
            </w:r>
            <w:r w:rsidRPr="00B322C9">
              <w:rPr>
                <w:rFonts w:ascii="Times New Roman" w:hAnsi="Times New Roman" w:cs="Times New Roman"/>
              </w:rPr>
              <w:t>управление муниципальной собственности</w:t>
            </w:r>
            <w:r w:rsidRPr="00B322C9">
              <w:rPr>
                <w:rFonts w:ascii="Times New Roman" w:hAnsi="Times New Roman"/>
              </w:rPr>
              <w:t xml:space="preserve"> проводит анализ финансово-хозяйственной деятельности муниципальных унитарных предприятий. </w:t>
            </w:r>
            <w:r w:rsidR="00FC7F2A" w:rsidRPr="00B322C9">
              <w:rPr>
                <w:rFonts w:ascii="Times New Roman" w:hAnsi="Times New Roman"/>
              </w:rPr>
              <w:t xml:space="preserve">14.10.2022 проведена комиссия по заслушиванию итогов работы </w:t>
            </w:r>
            <w:r w:rsidR="00FC7F2A" w:rsidRPr="00B322C9">
              <w:rPr>
                <w:rFonts w:ascii="Times New Roman" w:hAnsi="Times New Roman"/>
              </w:rPr>
              <w:lastRenderedPageBreak/>
              <w:t>муниципальных унитарных предприятий за 2021 год.</w:t>
            </w: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lastRenderedPageBreak/>
              <w:t>18.</w:t>
            </w:r>
          </w:p>
        </w:tc>
        <w:tc>
          <w:tcPr>
            <w:tcW w:w="3260"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1701" w:type="dxa"/>
          </w:tcPr>
          <w:p w:rsidR="00A34BDD" w:rsidRPr="00B322C9" w:rsidRDefault="00A34BDD" w:rsidP="007D5CB0">
            <w:pPr>
              <w:keepNext/>
              <w:widowControl w:val="0"/>
              <w:rPr>
                <w:rFonts w:ascii="Times New Roman" w:hAnsi="Times New Roman" w:cs="Times New Roman"/>
              </w:rPr>
            </w:pPr>
          </w:p>
        </w:tc>
        <w:tc>
          <w:tcPr>
            <w:tcW w:w="2268"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устранение избыточного муниципального регулирования, снижение административных барьеров</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архитектуры и градостроительства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муниципальной собственности</w:t>
            </w:r>
          </w:p>
        </w:tc>
        <w:tc>
          <w:tcPr>
            <w:tcW w:w="3403" w:type="dxa"/>
          </w:tcPr>
          <w:p w:rsidR="00A34BDD" w:rsidRPr="00B322C9" w:rsidRDefault="00A34BDD" w:rsidP="007D5CB0">
            <w:pPr>
              <w:keepNext/>
              <w:widowControl w:val="0"/>
              <w:rPr>
                <w:rFonts w:ascii="Times New Roman" w:hAnsi="Times New Roman" w:cs="Times New Roman"/>
              </w:rPr>
            </w:pPr>
            <w:r w:rsidRPr="00B322C9">
              <w:rPr>
                <w:rFonts w:ascii="Times New Roman" w:eastAsia="Times New Roman" w:hAnsi="Times New Roman"/>
                <w:lang w:eastAsia="ru-RU"/>
              </w:rPr>
              <w:t>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 Муниципальные услуги, оказываемые управлением муниципальной собственности субъектам предпринимательской деятельности, предоставляются бесплатно</w:t>
            </w: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t>19.</w:t>
            </w:r>
          </w:p>
        </w:tc>
        <w:tc>
          <w:tcPr>
            <w:tcW w:w="3260" w:type="dxa"/>
          </w:tcPr>
          <w:p w:rsidR="00A34BDD" w:rsidRPr="00B322C9" w:rsidRDefault="00A34BDD" w:rsidP="007D5CB0">
            <w:pPr>
              <w:autoSpaceDE w:val="0"/>
              <w:autoSpaceDN w:val="0"/>
              <w:adjustRightInd w:val="0"/>
              <w:rPr>
                <w:rFonts w:ascii="Times New Roman" w:hAnsi="Times New Roman" w:cs="Times New Roman"/>
              </w:rPr>
            </w:pPr>
            <w:r w:rsidRPr="00B322C9">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Pr>
          <w:p w:rsidR="00A34BDD" w:rsidRPr="00B322C9" w:rsidRDefault="00A34BDD" w:rsidP="007D5CB0">
            <w:pPr>
              <w:autoSpaceDE w:val="0"/>
              <w:autoSpaceDN w:val="0"/>
              <w:adjustRightInd w:val="0"/>
              <w:rPr>
                <w:rFonts w:ascii="Times New Roman" w:hAnsi="Times New Roman" w:cs="Times New Roman"/>
              </w:rPr>
            </w:pPr>
          </w:p>
        </w:tc>
        <w:tc>
          <w:tcPr>
            <w:tcW w:w="2268" w:type="dxa"/>
          </w:tcPr>
          <w:p w:rsidR="00A34BDD" w:rsidRPr="00B322C9" w:rsidRDefault="00A34BDD" w:rsidP="00195428">
            <w:pPr>
              <w:autoSpaceDE w:val="0"/>
              <w:autoSpaceDN w:val="0"/>
              <w:adjustRightInd w:val="0"/>
              <w:rPr>
                <w:rFonts w:ascii="Times New Roman" w:hAnsi="Times New Roman" w:cs="Times New Roman"/>
              </w:rPr>
            </w:pPr>
            <w:r w:rsidRPr="00B322C9">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постоянно</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экономики</w:t>
            </w:r>
          </w:p>
        </w:tc>
        <w:tc>
          <w:tcPr>
            <w:tcW w:w="3403" w:type="dxa"/>
          </w:tcPr>
          <w:p w:rsidR="00A34BDD" w:rsidRPr="00B322C9" w:rsidRDefault="00A34BDD" w:rsidP="00A252A4">
            <w:pPr>
              <w:keepNext/>
              <w:widowControl w:val="0"/>
              <w:rPr>
                <w:rFonts w:ascii="Times New Roman" w:hAnsi="Times New Roman" w:cs="Times New Roman"/>
              </w:rPr>
            </w:pPr>
            <w:r w:rsidRPr="00B322C9">
              <w:rPr>
                <w:rFonts w:ascii="Times New Roman" w:hAnsi="Times New Roman" w:cs="Times New Roman"/>
              </w:rPr>
              <w:t xml:space="preserve">При осуществлении закупок в соответствии со статьей 30 Федерального закона от 05.04.2013 </w:t>
            </w:r>
            <w:r w:rsidR="003C2535" w:rsidRPr="00B322C9">
              <w:rPr>
                <w:rFonts w:ascii="Times New Roman" w:hAnsi="Times New Roman" w:cs="Times New Roman"/>
              </w:rPr>
              <w:t xml:space="preserve">    </w:t>
            </w:r>
            <w:r w:rsidRPr="00B322C9">
              <w:rPr>
                <w:rFonts w:ascii="Times New Roman" w:hAnsi="Times New Roman" w:cs="Times New Roman"/>
              </w:rPr>
              <w:t>№ 44-ФЗ субъектам малого предпринимательства и социально ориентированным некоммерческим организациям предоставляется преимущество</w:t>
            </w:r>
            <w:r w:rsidR="003C2535" w:rsidRPr="00B322C9">
              <w:rPr>
                <w:rFonts w:ascii="Times New Roman" w:hAnsi="Times New Roman" w:cs="Times New Roman"/>
              </w:rPr>
              <w:t>.</w:t>
            </w:r>
          </w:p>
          <w:p w:rsidR="003C2535" w:rsidRPr="00B322C9" w:rsidRDefault="003C2535" w:rsidP="00290A59">
            <w:pPr>
              <w:keepNext/>
              <w:widowControl w:val="0"/>
              <w:rPr>
                <w:rFonts w:ascii="Times New Roman" w:hAnsi="Times New Roman" w:cs="Times New Roman"/>
              </w:rPr>
            </w:pPr>
            <w:r w:rsidRPr="00B322C9">
              <w:rPr>
                <w:rFonts w:ascii="Times New Roman" w:hAnsi="Times New Roman" w:cs="Times New Roman"/>
              </w:rPr>
              <w:t xml:space="preserve">По итогам </w:t>
            </w:r>
            <w:r w:rsidR="00E81460" w:rsidRPr="00B322C9">
              <w:rPr>
                <w:rFonts w:ascii="Times New Roman" w:hAnsi="Times New Roman" w:cs="Times New Roman"/>
              </w:rPr>
              <w:t xml:space="preserve">2022 </w:t>
            </w:r>
            <w:r w:rsidRPr="00B322C9">
              <w:rPr>
                <w:rFonts w:ascii="Times New Roman" w:hAnsi="Times New Roman" w:cs="Times New Roman"/>
              </w:rPr>
              <w:t>года дол</w:t>
            </w:r>
            <w:r w:rsidR="00E81460" w:rsidRPr="00B322C9">
              <w:rPr>
                <w:rFonts w:ascii="Times New Roman" w:hAnsi="Times New Roman" w:cs="Times New Roman"/>
              </w:rPr>
              <w:t>я</w:t>
            </w:r>
            <w:r w:rsidRPr="00B322C9">
              <w:rPr>
                <w:rFonts w:ascii="Times New Roman" w:hAnsi="Times New Roman" w:cs="Times New Roman"/>
              </w:rPr>
              <w:t xml:space="preserve"> закупок у субъектов малого предпринимательства и социально ориентированных </w:t>
            </w:r>
            <w:r w:rsidR="00F72A36" w:rsidRPr="00B322C9">
              <w:rPr>
                <w:rFonts w:ascii="Times New Roman" w:hAnsi="Times New Roman" w:cs="Times New Roman"/>
              </w:rPr>
              <w:t>некоммерческих организаций</w:t>
            </w:r>
            <w:r w:rsidR="00E81460" w:rsidRPr="00B322C9">
              <w:rPr>
                <w:rFonts w:ascii="Times New Roman" w:hAnsi="Times New Roman" w:cs="Times New Roman"/>
              </w:rPr>
              <w:t xml:space="preserve"> составила </w:t>
            </w:r>
            <w:r w:rsidR="00290A59" w:rsidRPr="00B322C9">
              <w:rPr>
                <w:rFonts w:ascii="Times New Roman" w:hAnsi="Times New Roman" w:cs="Times New Roman"/>
              </w:rPr>
              <w:t>47%</w:t>
            </w: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t>20.</w:t>
            </w:r>
          </w:p>
        </w:tc>
        <w:tc>
          <w:tcPr>
            <w:tcW w:w="3260" w:type="dxa"/>
          </w:tcPr>
          <w:p w:rsidR="00A34BDD" w:rsidRPr="00B322C9" w:rsidRDefault="00A34BDD" w:rsidP="007D5CB0">
            <w:pPr>
              <w:autoSpaceDE w:val="0"/>
              <w:autoSpaceDN w:val="0"/>
              <w:adjustRightInd w:val="0"/>
              <w:rPr>
                <w:rFonts w:ascii="Times New Roman" w:hAnsi="Times New Roman" w:cs="Times New Roman"/>
              </w:rPr>
            </w:pPr>
            <w:r w:rsidRPr="00B322C9">
              <w:rPr>
                <w:rFonts w:ascii="Times New Roman" w:hAnsi="Times New Roman" w:cs="Times New Roman"/>
              </w:rPr>
              <w:t>Мониторинг удовлетворенности потребителей качеством товаров, работ и услуг на товарных рынках Артемовского городского округа</w:t>
            </w:r>
          </w:p>
        </w:tc>
        <w:tc>
          <w:tcPr>
            <w:tcW w:w="1701" w:type="dxa"/>
          </w:tcPr>
          <w:p w:rsidR="00A34BDD" w:rsidRPr="00B322C9" w:rsidRDefault="00A34BDD" w:rsidP="007D5CB0">
            <w:pPr>
              <w:autoSpaceDE w:val="0"/>
              <w:autoSpaceDN w:val="0"/>
              <w:adjustRightInd w:val="0"/>
              <w:rPr>
                <w:rFonts w:ascii="Times New Roman" w:hAnsi="Times New Roman" w:cs="Times New Roman"/>
              </w:rPr>
            </w:pPr>
          </w:p>
        </w:tc>
        <w:tc>
          <w:tcPr>
            <w:tcW w:w="2268" w:type="dxa"/>
          </w:tcPr>
          <w:p w:rsidR="00A34BDD" w:rsidRPr="00B322C9" w:rsidRDefault="00A34BDD" w:rsidP="007D5CB0">
            <w:pPr>
              <w:autoSpaceDE w:val="0"/>
              <w:autoSpaceDN w:val="0"/>
              <w:adjustRightInd w:val="0"/>
              <w:rPr>
                <w:rFonts w:ascii="Times New Roman" w:hAnsi="Times New Roman" w:cs="Times New Roman"/>
              </w:rPr>
            </w:pPr>
            <w:r w:rsidRPr="00B322C9">
              <w:rPr>
                <w:rFonts w:ascii="Times New Roman" w:hAnsi="Times New Roman" w:cs="Times New Roman"/>
              </w:rPr>
              <w:t>развитие конкуренции на товарных рынках Артемовского городского округа</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образования</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потребительского рынка и пред</w:t>
            </w:r>
            <w:r w:rsidRPr="00B322C9">
              <w:rPr>
                <w:rFonts w:ascii="Times New Roman" w:hAnsi="Times New Roman" w:cs="Times New Roman"/>
              </w:rPr>
              <w:lastRenderedPageBreak/>
              <w:t>принимательства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жизнеобеспечения</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дорожной деятельности и благоустройства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архитектуры и градостроительства</w:t>
            </w:r>
          </w:p>
        </w:tc>
        <w:tc>
          <w:tcPr>
            <w:tcW w:w="3403" w:type="dxa"/>
          </w:tcPr>
          <w:p w:rsidR="00A34BDD" w:rsidRPr="00B322C9" w:rsidRDefault="00781722" w:rsidP="00390602">
            <w:pPr>
              <w:keepNext/>
              <w:widowControl w:val="0"/>
              <w:rPr>
                <w:rFonts w:ascii="Times New Roman" w:hAnsi="Times New Roman" w:cs="Times New Roman"/>
              </w:rPr>
            </w:pPr>
            <w:r w:rsidRPr="00B322C9">
              <w:rPr>
                <w:rFonts w:ascii="Times New Roman" w:hAnsi="Times New Roman" w:cs="Times New Roman"/>
              </w:rPr>
              <w:lastRenderedPageBreak/>
              <w:t>В декабре 2022 года проведен мониторинг удовлетворенности потребителей качество товаров, работ и услуг на товарных рынках Артемовского городского округа</w:t>
            </w:r>
          </w:p>
          <w:p w:rsidR="00A739F1" w:rsidRPr="00B322C9" w:rsidRDefault="00A739F1" w:rsidP="00390602">
            <w:pPr>
              <w:keepNext/>
              <w:widowControl w:val="0"/>
              <w:rPr>
                <w:rFonts w:ascii="Times New Roman" w:hAnsi="Times New Roman" w:cs="Times New Roman"/>
              </w:rPr>
            </w:pPr>
            <w:r w:rsidRPr="00B322C9">
              <w:rPr>
                <w:rFonts w:ascii="Times New Roman" w:hAnsi="Times New Roman" w:cs="Times New Roman"/>
              </w:rPr>
              <w:lastRenderedPageBreak/>
              <w:t>Всего в мониторинге</w:t>
            </w:r>
            <w:r w:rsidR="001D1C3F" w:rsidRPr="00B322C9">
              <w:rPr>
                <w:rFonts w:ascii="Times New Roman" w:hAnsi="Times New Roman" w:cs="Times New Roman"/>
              </w:rPr>
              <w:t xml:space="preserve"> приняли участие 9686 респондентов – потребителей товаров, работ, услуг на товарных рынках Артемовского городского округа</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Удовлетворенность потребителей качеством услуг:</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дошкольного образования – 99%;</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общего образования – 95%;</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дополнительного образования – 100%</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услуг детского отдыха и оздоровления – 100%</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психолого-педагогического сопровождения детей с ограниченными возможностями – 100%;</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рынок теплоснабжения – 71,5%;</w:t>
            </w:r>
          </w:p>
          <w:p w:rsidR="001D1C3F"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работы по содержанию и текущему ремонту общего имущества собственников помещений в МКД – 43,8%</w:t>
            </w:r>
          </w:p>
          <w:p w:rsidR="00AE3409" w:rsidRPr="00B322C9" w:rsidRDefault="001D1C3F" w:rsidP="00390602">
            <w:pPr>
              <w:keepNext/>
              <w:widowControl w:val="0"/>
              <w:rPr>
                <w:rFonts w:ascii="Times New Roman" w:hAnsi="Times New Roman" w:cs="Times New Roman"/>
              </w:rPr>
            </w:pPr>
            <w:r w:rsidRPr="00B322C9">
              <w:rPr>
                <w:rFonts w:ascii="Times New Roman" w:hAnsi="Times New Roman" w:cs="Times New Roman"/>
              </w:rPr>
              <w:t xml:space="preserve">- </w:t>
            </w:r>
            <w:r w:rsidR="00AE3409" w:rsidRPr="00B322C9">
              <w:rPr>
                <w:rFonts w:ascii="Times New Roman" w:hAnsi="Times New Roman" w:cs="Times New Roman"/>
              </w:rPr>
              <w:t>рынок выполнения работ по благоустройству городской среды – 83,3%;</w:t>
            </w:r>
          </w:p>
          <w:p w:rsidR="00AE3409" w:rsidRPr="00B322C9" w:rsidRDefault="00AE3409" w:rsidP="00390602">
            <w:pPr>
              <w:keepNext/>
              <w:widowControl w:val="0"/>
              <w:rPr>
                <w:rFonts w:ascii="Times New Roman" w:hAnsi="Times New Roman" w:cs="Times New Roman"/>
              </w:rPr>
            </w:pPr>
            <w:r w:rsidRPr="00B322C9">
              <w:rPr>
                <w:rFonts w:ascii="Times New Roman" w:hAnsi="Times New Roman" w:cs="Times New Roman"/>
              </w:rPr>
              <w:t>- рынок дорожной дея</w:t>
            </w:r>
            <w:r w:rsidR="00851A2D" w:rsidRPr="00B322C9">
              <w:rPr>
                <w:rFonts w:ascii="Times New Roman" w:hAnsi="Times New Roman" w:cs="Times New Roman"/>
              </w:rPr>
              <w:t>тельности (за исключением проектирования) – 76,7%;</w:t>
            </w:r>
          </w:p>
          <w:p w:rsidR="00851A2D" w:rsidRPr="00B322C9" w:rsidRDefault="00851A2D" w:rsidP="00390602">
            <w:pPr>
              <w:keepNext/>
              <w:widowControl w:val="0"/>
              <w:rPr>
                <w:rFonts w:ascii="Times New Roman" w:hAnsi="Times New Roman" w:cs="Times New Roman"/>
              </w:rPr>
            </w:pPr>
            <w:r w:rsidRPr="00B322C9">
              <w:rPr>
                <w:rFonts w:ascii="Times New Roman" w:hAnsi="Times New Roman" w:cs="Times New Roman"/>
              </w:rPr>
              <w:t xml:space="preserve">- </w:t>
            </w:r>
            <w:r w:rsidR="00A677A6" w:rsidRPr="00B322C9">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 – 86,7%;</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рынок жилищного строительства – 91,9%;</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xml:space="preserve">- рынок строительства объектов </w:t>
            </w:r>
            <w:r w:rsidRPr="00B322C9">
              <w:rPr>
                <w:rFonts w:ascii="Times New Roman" w:hAnsi="Times New Roman" w:cs="Times New Roman"/>
              </w:rPr>
              <w:lastRenderedPageBreak/>
              <w:t>капитального строительства, за исключением жилищного и дорожного строительства – 93,3%;</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сфера наружной рекламы – 90%;</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рынок ритуальных услуг – 93,3%;</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рынок розничной торговли – 90%;</w:t>
            </w:r>
          </w:p>
          <w:p w:rsidR="00A677A6" w:rsidRPr="00B322C9" w:rsidRDefault="00A677A6" w:rsidP="00390602">
            <w:pPr>
              <w:keepNext/>
              <w:widowControl w:val="0"/>
              <w:rPr>
                <w:rFonts w:ascii="Times New Roman" w:hAnsi="Times New Roman" w:cs="Times New Roman"/>
              </w:rPr>
            </w:pPr>
            <w:r w:rsidRPr="00B322C9">
              <w:rPr>
                <w:rFonts w:ascii="Times New Roman" w:hAnsi="Times New Roman" w:cs="Times New Roman"/>
              </w:rPr>
              <w:t>- рынок бытовых услуг – 90%;</w:t>
            </w:r>
          </w:p>
          <w:p w:rsidR="00781722" w:rsidRPr="00B322C9" w:rsidRDefault="00A677A6" w:rsidP="00A677A6">
            <w:pPr>
              <w:keepNext/>
              <w:widowControl w:val="0"/>
              <w:rPr>
                <w:rFonts w:ascii="Times New Roman" w:hAnsi="Times New Roman" w:cs="Times New Roman"/>
              </w:rPr>
            </w:pPr>
            <w:r w:rsidRPr="00B322C9">
              <w:rPr>
                <w:rFonts w:ascii="Times New Roman" w:hAnsi="Times New Roman" w:cs="Times New Roman"/>
              </w:rPr>
              <w:t>- рынок общественного питания – 93,3%.</w:t>
            </w: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lastRenderedPageBreak/>
              <w:t>21.</w:t>
            </w:r>
          </w:p>
        </w:tc>
        <w:tc>
          <w:tcPr>
            <w:tcW w:w="3260" w:type="dxa"/>
          </w:tcPr>
          <w:p w:rsidR="00A34BDD" w:rsidRPr="00B322C9" w:rsidRDefault="00A34BDD" w:rsidP="007D5CB0">
            <w:pPr>
              <w:pStyle w:val="TableParagraph"/>
              <w:tabs>
                <w:tab w:val="left" w:pos="1882"/>
              </w:tabs>
              <w:rPr>
                <w:rFonts w:eastAsiaTheme="minorHAnsi"/>
              </w:rPr>
            </w:pPr>
            <w:r w:rsidRPr="00B322C9">
              <w:rPr>
                <w:rFonts w:eastAsiaTheme="minorHAnsi"/>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1701" w:type="dxa"/>
          </w:tcPr>
          <w:p w:rsidR="00A34BDD" w:rsidRPr="00B322C9" w:rsidRDefault="00A34BDD" w:rsidP="007D5CB0">
            <w:pPr>
              <w:pStyle w:val="TableParagraph"/>
            </w:pPr>
          </w:p>
        </w:tc>
        <w:tc>
          <w:tcPr>
            <w:tcW w:w="2268" w:type="dxa"/>
          </w:tcPr>
          <w:p w:rsidR="00A34BDD" w:rsidRPr="00B322C9" w:rsidRDefault="00A34BDD" w:rsidP="007D5CB0">
            <w:pPr>
              <w:autoSpaceDE w:val="0"/>
              <w:autoSpaceDN w:val="0"/>
              <w:adjustRightInd w:val="0"/>
              <w:rPr>
                <w:rFonts w:ascii="Times New Roman" w:hAnsi="Times New Roman" w:cs="Times New Roman"/>
              </w:rPr>
            </w:pPr>
            <w:r w:rsidRPr="00B322C9">
              <w:rPr>
                <w:rFonts w:ascii="Times New Roman" w:hAnsi="Times New Roman" w:cs="Times New Roman"/>
              </w:rPr>
              <w:t>сформирован реестр хозяйствующих субъектов, доля участия муниципального образования в которых составляет 50 и более процентов</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2022-2025 гг.</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образования</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потребительского рынка и предпринимательства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жизнеобеспечения</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 xml:space="preserve">управление дорожной </w:t>
            </w:r>
            <w:proofErr w:type="gramStart"/>
            <w:r w:rsidRPr="00B322C9">
              <w:rPr>
                <w:rFonts w:ascii="Times New Roman" w:hAnsi="Times New Roman" w:cs="Times New Roman"/>
              </w:rPr>
              <w:t>деятельности  и</w:t>
            </w:r>
            <w:proofErr w:type="gramEnd"/>
            <w:r w:rsidRPr="00B322C9">
              <w:rPr>
                <w:rFonts w:ascii="Times New Roman" w:hAnsi="Times New Roman" w:cs="Times New Roman"/>
              </w:rPr>
              <w:t xml:space="preserve"> благоустройства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архитектуры и градостроительства</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физической культуры, спорта и охраны здоровья</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lastRenderedPageBreak/>
              <w:t>управление культуры, туризма и молодежной политики</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управление информации</w:t>
            </w:r>
          </w:p>
          <w:p w:rsidR="00A34BDD" w:rsidRPr="00B322C9" w:rsidRDefault="00A34BDD" w:rsidP="007D5CB0">
            <w:pPr>
              <w:keepNext/>
              <w:widowControl w:val="0"/>
              <w:rPr>
                <w:rFonts w:ascii="Times New Roman" w:hAnsi="Times New Roman" w:cs="Times New Roman"/>
              </w:rPr>
            </w:pPr>
          </w:p>
          <w:p w:rsidR="00A34BDD" w:rsidRPr="00B322C9" w:rsidRDefault="00A34BDD" w:rsidP="007D5CB0">
            <w:pPr>
              <w:keepNext/>
              <w:widowControl w:val="0"/>
              <w:rPr>
                <w:rFonts w:ascii="Times New Roman" w:hAnsi="Times New Roman" w:cs="Times New Roman"/>
                <w:highlight w:val="yellow"/>
              </w:rPr>
            </w:pPr>
            <w:r w:rsidRPr="00B322C9">
              <w:rPr>
                <w:rFonts w:ascii="Times New Roman" w:hAnsi="Times New Roman" w:cs="Times New Roman"/>
              </w:rPr>
              <w:t>управление экономики</w:t>
            </w:r>
          </w:p>
        </w:tc>
        <w:tc>
          <w:tcPr>
            <w:tcW w:w="3403" w:type="dxa"/>
          </w:tcPr>
          <w:p w:rsidR="00ED7114" w:rsidRPr="00B322C9" w:rsidRDefault="00A34BDD" w:rsidP="00781722">
            <w:pPr>
              <w:keepNext/>
              <w:widowControl w:val="0"/>
              <w:rPr>
                <w:rFonts w:ascii="Times New Roman" w:hAnsi="Times New Roman" w:cs="Times New Roman"/>
              </w:rPr>
            </w:pPr>
            <w:r w:rsidRPr="00B322C9">
              <w:rPr>
                <w:rFonts w:ascii="Times New Roman" w:hAnsi="Times New Roman" w:cs="Times New Roman"/>
              </w:rPr>
              <w:lastRenderedPageBreak/>
              <w:t>Реестр хозяйствующих субъектов, доля участия муниципального образования в которых составляет 50 и более процентов</w:t>
            </w:r>
            <w:r w:rsidR="00A739F1" w:rsidRPr="00B322C9">
              <w:rPr>
                <w:rFonts w:ascii="Times New Roman" w:hAnsi="Times New Roman" w:cs="Times New Roman"/>
              </w:rPr>
              <w:t>,</w:t>
            </w:r>
            <w:r w:rsidRPr="00B322C9">
              <w:rPr>
                <w:rFonts w:ascii="Times New Roman" w:hAnsi="Times New Roman" w:cs="Times New Roman"/>
              </w:rPr>
              <w:t xml:space="preserve"> сформирован</w:t>
            </w:r>
            <w:r w:rsidR="00781722" w:rsidRPr="00B322C9">
              <w:rPr>
                <w:rFonts w:ascii="Times New Roman" w:hAnsi="Times New Roman" w:cs="Times New Roman"/>
              </w:rPr>
              <w:t>, сведения о хозяйствующих субъектах внесены в модул</w:t>
            </w:r>
            <w:r w:rsidR="00ED7114" w:rsidRPr="00B322C9">
              <w:rPr>
                <w:rFonts w:ascii="Times New Roman" w:hAnsi="Times New Roman" w:cs="Times New Roman"/>
              </w:rPr>
              <w:t>ь «Хоз. субъекты» АИС «Прогноз».</w:t>
            </w:r>
          </w:p>
          <w:p w:rsidR="00A34BDD" w:rsidRPr="00B322C9" w:rsidRDefault="00A50A41" w:rsidP="00781722">
            <w:pPr>
              <w:keepNext/>
              <w:widowControl w:val="0"/>
              <w:rPr>
                <w:rFonts w:ascii="Times New Roman" w:hAnsi="Times New Roman" w:cs="Times New Roman"/>
              </w:rPr>
            </w:pPr>
            <w:hyperlink r:id="rId44" w:history="1">
              <w:r w:rsidR="00ED7114" w:rsidRPr="00B322C9">
                <w:rPr>
                  <w:rStyle w:val="a4"/>
                  <w:rFonts w:ascii="Times New Roman" w:hAnsi="Times New Roman" w:cs="Times New Roman"/>
                  <w:color w:val="auto"/>
                </w:rPr>
                <w:t>http://artemokrug.ru/poleznaya-informatsiya/razvitie-konkurentsii-v-artemovskom-gorodskom-okruge.php?ELEMENT_ID=36153</w:t>
              </w:r>
            </w:hyperlink>
          </w:p>
          <w:p w:rsidR="00ED7114" w:rsidRPr="00B322C9" w:rsidRDefault="00ED7114" w:rsidP="00781722">
            <w:pPr>
              <w:keepNext/>
              <w:widowControl w:val="0"/>
              <w:rPr>
                <w:rFonts w:ascii="Times New Roman" w:hAnsi="Times New Roman" w:cs="Times New Roman"/>
              </w:rPr>
            </w:pPr>
          </w:p>
          <w:p w:rsidR="00FC7F2A" w:rsidRPr="00B322C9" w:rsidRDefault="00FC7F2A" w:rsidP="00781722">
            <w:pPr>
              <w:keepNext/>
              <w:widowControl w:val="0"/>
              <w:rPr>
                <w:rFonts w:ascii="Times New Roman" w:hAnsi="Times New Roman" w:cs="Times New Roman"/>
              </w:rPr>
            </w:pPr>
            <w:r w:rsidRPr="00B322C9">
              <w:rPr>
                <w:rFonts w:ascii="Times New Roman" w:hAnsi="Times New Roman" w:cs="Times New Roman"/>
              </w:rPr>
              <w:t xml:space="preserve">Информация об </w:t>
            </w:r>
            <w:r w:rsidR="00281250" w:rsidRPr="00B322C9">
              <w:rPr>
                <w:rFonts w:ascii="Times New Roman" w:hAnsi="Times New Roman" w:cs="Times New Roman"/>
              </w:rPr>
              <w:t>динамике</w:t>
            </w:r>
            <w:r w:rsidRPr="00B322C9">
              <w:rPr>
                <w:rFonts w:ascii="Times New Roman" w:hAnsi="Times New Roman" w:cs="Times New Roman"/>
              </w:rPr>
              <w:t xml:space="preserve"> количества хозяйствую</w:t>
            </w:r>
            <w:r w:rsidR="00430236" w:rsidRPr="00B322C9">
              <w:rPr>
                <w:rFonts w:ascii="Times New Roman" w:hAnsi="Times New Roman" w:cs="Times New Roman"/>
              </w:rPr>
              <w:t>щ</w:t>
            </w:r>
            <w:r w:rsidRPr="00B322C9">
              <w:rPr>
                <w:rFonts w:ascii="Times New Roman" w:hAnsi="Times New Roman" w:cs="Times New Roman"/>
              </w:rPr>
              <w:t>их субъектов направлена в Министерство имущественных и земельных отношений Приморского края</w:t>
            </w:r>
            <w:r w:rsidR="00430236" w:rsidRPr="00B322C9">
              <w:rPr>
                <w:rFonts w:ascii="Times New Roman" w:hAnsi="Times New Roman" w:cs="Times New Roman"/>
              </w:rPr>
              <w:t>.</w:t>
            </w:r>
          </w:p>
          <w:p w:rsidR="00781722" w:rsidRPr="00B322C9" w:rsidRDefault="00781722" w:rsidP="00781722">
            <w:pPr>
              <w:keepNext/>
              <w:widowControl w:val="0"/>
              <w:rPr>
                <w:rFonts w:ascii="Times New Roman" w:hAnsi="Times New Roman" w:cs="Times New Roman"/>
              </w:rPr>
            </w:pPr>
          </w:p>
        </w:tc>
      </w:tr>
      <w:tr w:rsidR="00B322C9" w:rsidRPr="00B322C9" w:rsidTr="00C70428">
        <w:tc>
          <w:tcPr>
            <w:tcW w:w="568" w:type="dxa"/>
          </w:tcPr>
          <w:p w:rsidR="00A34BDD" w:rsidRPr="00B322C9" w:rsidRDefault="00A34BDD" w:rsidP="007D5CB0">
            <w:pPr>
              <w:rPr>
                <w:rFonts w:ascii="Times New Roman" w:hAnsi="Times New Roman" w:cs="Times New Roman"/>
              </w:rPr>
            </w:pPr>
            <w:r w:rsidRPr="00B322C9">
              <w:rPr>
                <w:rFonts w:ascii="Times New Roman" w:hAnsi="Times New Roman" w:cs="Times New Roman"/>
              </w:rPr>
              <w:t>22.</w:t>
            </w:r>
          </w:p>
        </w:tc>
        <w:tc>
          <w:tcPr>
            <w:tcW w:w="3260" w:type="dxa"/>
          </w:tcPr>
          <w:p w:rsidR="00A34BDD" w:rsidRPr="00B322C9" w:rsidRDefault="00A34BDD" w:rsidP="00B07EFD">
            <w:pPr>
              <w:autoSpaceDE w:val="0"/>
              <w:autoSpaceDN w:val="0"/>
              <w:adjustRightInd w:val="0"/>
              <w:rPr>
                <w:rFonts w:ascii="Times New Roman" w:hAnsi="Times New Roman" w:cs="Times New Roman"/>
              </w:rPr>
            </w:pPr>
            <w:r w:rsidRPr="00B322C9">
              <w:rPr>
                <w:rFonts w:ascii="Times New Roman" w:hAnsi="Times New Roman" w:cs="Times New Roman"/>
              </w:rPr>
              <w:t>Мониторинг присутствия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1701" w:type="dxa"/>
          </w:tcPr>
          <w:p w:rsidR="00A34BDD" w:rsidRPr="00B322C9" w:rsidRDefault="00A34BDD" w:rsidP="007D5CB0">
            <w:pPr>
              <w:pStyle w:val="TableParagraph"/>
            </w:pPr>
          </w:p>
        </w:tc>
        <w:tc>
          <w:tcPr>
            <w:tcW w:w="2268" w:type="dxa"/>
          </w:tcPr>
          <w:p w:rsidR="00A34BDD" w:rsidRPr="00B322C9" w:rsidRDefault="00A34BDD" w:rsidP="007D5CB0">
            <w:pPr>
              <w:autoSpaceDE w:val="0"/>
              <w:autoSpaceDN w:val="0"/>
              <w:adjustRightInd w:val="0"/>
              <w:rPr>
                <w:rFonts w:ascii="Times New Roman" w:hAnsi="Times New Roman" w:cs="Times New Roman"/>
              </w:rPr>
            </w:pPr>
            <w:r w:rsidRPr="00B322C9">
              <w:rPr>
                <w:rFonts w:ascii="Times New Roman" w:hAnsi="Times New Roman" w:cs="Times New Roman"/>
              </w:rPr>
              <w:t>на рынках услуг в сфере информационных технологий отсутствуют унитарные предприятия, за исключением случаев, предусмотренных федеральными законами</w:t>
            </w:r>
          </w:p>
        </w:tc>
        <w:tc>
          <w:tcPr>
            <w:tcW w:w="1559"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31.12.2025</w:t>
            </w:r>
          </w:p>
        </w:tc>
        <w:tc>
          <w:tcPr>
            <w:tcW w:w="1701" w:type="dxa"/>
          </w:tcPr>
          <w:p w:rsidR="00A34BDD" w:rsidRPr="00B322C9" w:rsidRDefault="00A34BDD" w:rsidP="007D5CB0">
            <w:pPr>
              <w:keepNext/>
              <w:widowControl w:val="0"/>
              <w:rPr>
                <w:rFonts w:ascii="Times New Roman" w:hAnsi="Times New Roman" w:cs="Times New Roman"/>
              </w:rPr>
            </w:pPr>
          </w:p>
        </w:tc>
        <w:tc>
          <w:tcPr>
            <w:tcW w:w="1842" w:type="dxa"/>
          </w:tcPr>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 xml:space="preserve">управление </w:t>
            </w:r>
          </w:p>
          <w:p w:rsidR="00A34BDD" w:rsidRPr="00B322C9" w:rsidRDefault="00A34BDD" w:rsidP="007D5CB0">
            <w:pPr>
              <w:keepNext/>
              <w:widowControl w:val="0"/>
              <w:rPr>
                <w:rFonts w:ascii="Times New Roman" w:hAnsi="Times New Roman" w:cs="Times New Roman"/>
              </w:rPr>
            </w:pPr>
            <w:r w:rsidRPr="00B322C9">
              <w:rPr>
                <w:rFonts w:ascii="Times New Roman" w:hAnsi="Times New Roman" w:cs="Times New Roman"/>
              </w:rPr>
              <w:t>муниципальной собственности</w:t>
            </w:r>
          </w:p>
        </w:tc>
        <w:tc>
          <w:tcPr>
            <w:tcW w:w="3403" w:type="dxa"/>
          </w:tcPr>
          <w:p w:rsidR="00CA17AF" w:rsidRPr="00B322C9" w:rsidRDefault="00035A12" w:rsidP="003872A2">
            <w:pPr>
              <w:keepNext/>
              <w:widowControl w:val="0"/>
              <w:rPr>
                <w:rFonts w:ascii="Times New Roman" w:hAnsi="Times New Roman" w:cs="Times New Roman"/>
              </w:rPr>
            </w:pPr>
            <w:r w:rsidRPr="00B322C9">
              <w:rPr>
                <w:rFonts w:ascii="Times New Roman" w:hAnsi="Times New Roman" w:cs="Times New Roman"/>
              </w:rPr>
              <w:t>В 2022 году в Артемовском городском округе не регистрировались муниципальные унитарные предприятия, предоставляющие услуги в сфере информационных технологий</w:t>
            </w:r>
          </w:p>
        </w:tc>
      </w:tr>
    </w:tbl>
    <w:p w:rsidR="007D5CB0" w:rsidRPr="00B322C9" w:rsidRDefault="007D5CB0" w:rsidP="007D5CB0">
      <w:pPr>
        <w:rPr>
          <w:rFonts w:ascii="Times New Roman" w:hAnsi="Times New Roman" w:cs="Times New Roman"/>
        </w:rPr>
      </w:pPr>
    </w:p>
    <w:p w:rsidR="00C5461F" w:rsidRPr="00B322C9" w:rsidRDefault="00A04F3F" w:rsidP="00C5461F">
      <w:pPr>
        <w:spacing w:after="120"/>
        <w:rPr>
          <w:rFonts w:ascii="Times New Roman" w:hAnsi="Times New Roman"/>
          <w:sz w:val="21"/>
          <w:szCs w:val="21"/>
        </w:rPr>
      </w:pPr>
      <w:r w:rsidRPr="00B322C9">
        <w:rPr>
          <w:rFonts w:ascii="Times New Roman" w:hAnsi="Times New Roman"/>
          <w:sz w:val="21"/>
          <w:szCs w:val="21"/>
        </w:rPr>
        <w:t xml:space="preserve">  </w:t>
      </w:r>
      <w:r w:rsidR="00C5461F" w:rsidRPr="00B322C9">
        <w:rPr>
          <w:rFonts w:ascii="Times New Roman" w:hAnsi="Times New Roman"/>
          <w:sz w:val="21"/>
          <w:szCs w:val="21"/>
        </w:rPr>
        <w:t xml:space="preserve">Исполнители: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76"/>
      </w:tblGrid>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eastAsia="Times New Roman" w:hAnsi="Times New Roman"/>
                <w:sz w:val="21"/>
                <w:szCs w:val="21"/>
              </w:rPr>
              <w:t>Пак А.Б.</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eastAsia="Times New Roman" w:hAnsi="Times New Roman"/>
                <w:sz w:val="21"/>
                <w:szCs w:val="21"/>
              </w:rPr>
              <w:t>(42337) 4-75-95</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Шичкин В.А.</w:t>
            </w:r>
          </w:p>
        </w:tc>
        <w:tc>
          <w:tcPr>
            <w:tcW w:w="7676" w:type="dxa"/>
          </w:tcPr>
          <w:p w:rsidR="00C5461F" w:rsidRPr="00B322C9" w:rsidRDefault="00C5461F" w:rsidP="003A6B65">
            <w:pPr>
              <w:spacing w:after="120"/>
              <w:rPr>
                <w:rFonts w:ascii="Times New Roman" w:hAnsi="Times New Roman"/>
                <w:sz w:val="21"/>
                <w:szCs w:val="21"/>
              </w:rPr>
            </w:pPr>
            <w:r w:rsidRPr="00B322C9">
              <w:rPr>
                <w:rFonts w:ascii="Times New Roman" w:hAnsi="Times New Roman"/>
                <w:sz w:val="21"/>
                <w:szCs w:val="21"/>
              </w:rPr>
              <w:t>(42337) 3-18-04</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Антонов И.Ю.</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3-22-48</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eastAsia="Times New Roman" w:hAnsi="Times New Roman"/>
                <w:sz w:val="21"/>
                <w:szCs w:val="21"/>
              </w:rPr>
              <w:t>Макиенко Н.И.</w:t>
            </w:r>
          </w:p>
        </w:tc>
        <w:tc>
          <w:tcPr>
            <w:tcW w:w="7676" w:type="dxa"/>
          </w:tcPr>
          <w:p w:rsidR="00C5461F" w:rsidRPr="00B322C9" w:rsidRDefault="00C5461F" w:rsidP="00C5461F">
            <w:pPr>
              <w:spacing w:after="120"/>
              <w:rPr>
                <w:rFonts w:ascii="Times New Roman" w:hAnsi="Times New Roman"/>
                <w:sz w:val="21"/>
                <w:szCs w:val="21"/>
              </w:rPr>
            </w:pPr>
            <w:r w:rsidRPr="00B322C9">
              <w:rPr>
                <w:rFonts w:ascii="Times New Roman" w:eastAsia="Times New Roman" w:hAnsi="Times New Roman"/>
                <w:sz w:val="21"/>
                <w:szCs w:val="21"/>
              </w:rPr>
              <w:t>(42337) 9-18-00</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Моисеева О.А.</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3-19-53</w:t>
            </w:r>
          </w:p>
        </w:tc>
      </w:tr>
      <w:tr w:rsidR="00B322C9" w:rsidRPr="00B322C9" w:rsidTr="003A6B65">
        <w:tc>
          <w:tcPr>
            <w:tcW w:w="2127" w:type="dxa"/>
          </w:tcPr>
          <w:p w:rsidR="00C5461F" w:rsidRPr="00B322C9" w:rsidRDefault="00862A77" w:rsidP="00A04F3F">
            <w:pPr>
              <w:spacing w:after="120"/>
              <w:rPr>
                <w:rFonts w:ascii="Times New Roman" w:hAnsi="Times New Roman"/>
                <w:sz w:val="21"/>
                <w:szCs w:val="21"/>
              </w:rPr>
            </w:pPr>
            <w:r w:rsidRPr="00B322C9">
              <w:rPr>
                <w:rFonts w:ascii="Times New Roman" w:hAnsi="Times New Roman"/>
                <w:sz w:val="21"/>
                <w:szCs w:val="21"/>
              </w:rPr>
              <w:t>Минеева В.И.</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4-90-95</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Цыганкова Т.А.</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4-36-54</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Ефремов В.Л.</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4-25-38</w:t>
            </w:r>
          </w:p>
        </w:tc>
      </w:tr>
      <w:tr w:rsidR="00B322C9" w:rsidRPr="00B322C9" w:rsidTr="003A6B65">
        <w:trPr>
          <w:trHeight w:val="367"/>
        </w:trPr>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Кульгина А.А.</w:t>
            </w:r>
          </w:p>
        </w:tc>
        <w:tc>
          <w:tcPr>
            <w:tcW w:w="7676" w:type="dxa"/>
          </w:tcPr>
          <w:p w:rsidR="00C5461F" w:rsidRPr="00B322C9" w:rsidRDefault="00C5461F" w:rsidP="00C5461F">
            <w:pPr>
              <w:contextualSpacing/>
              <w:rPr>
                <w:rFonts w:ascii="Times New Roman" w:hAnsi="Times New Roman"/>
                <w:sz w:val="21"/>
                <w:szCs w:val="21"/>
              </w:rPr>
            </w:pPr>
            <w:r w:rsidRPr="00B322C9">
              <w:rPr>
                <w:rFonts w:ascii="Times New Roman" w:hAnsi="Times New Roman"/>
                <w:sz w:val="21"/>
                <w:szCs w:val="21"/>
              </w:rPr>
              <w:t>(42337) 3-06-90</w:t>
            </w:r>
          </w:p>
        </w:tc>
      </w:tr>
      <w:tr w:rsidR="00B322C9" w:rsidRPr="00B322C9" w:rsidTr="003A6B65">
        <w:tc>
          <w:tcPr>
            <w:tcW w:w="2127" w:type="dxa"/>
          </w:tcPr>
          <w:p w:rsidR="00C5461F" w:rsidRPr="00B322C9" w:rsidRDefault="00C5461F" w:rsidP="00A04F3F">
            <w:pPr>
              <w:spacing w:after="120"/>
              <w:rPr>
                <w:rFonts w:ascii="Times New Roman" w:hAnsi="Times New Roman"/>
                <w:sz w:val="21"/>
                <w:szCs w:val="21"/>
              </w:rPr>
            </w:pPr>
            <w:r w:rsidRPr="00B322C9">
              <w:rPr>
                <w:rFonts w:ascii="Times New Roman" w:hAnsi="Times New Roman"/>
                <w:sz w:val="21"/>
                <w:szCs w:val="21"/>
              </w:rPr>
              <w:t>Кван Е.Г.</w:t>
            </w:r>
          </w:p>
        </w:tc>
        <w:tc>
          <w:tcPr>
            <w:tcW w:w="7676" w:type="dxa"/>
          </w:tcPr>
          <w:p w:rsidR="00C5461F" w:rsidRPr="00B322C9" w:rsidRDefault="00C5461F" w:rsidP="00C5461F">
            <w:pPr>
              <w:rPr>
                <w:rFonts w:ascii="Times New Roman" w:hAnsi="Times New Roman"/>
                <w:sz w:val="21"/>
                <w:szCs w:val="21"/>
              </w:rPr>
            </w:pPr>
            <w:r w:rsidRPr="00B322C9">
              <w:rPr>
                <w:rFonts w:ascii="Times New Roman" w:hAnsi="Times New Roman"/>
                <w:sz w:val="21"/>
                <w:szCs w:val="21"/>
              </w:rPr>
              <w:t>(42337) 4-75-15</w:t>
            </w:r>
          </w:p>
        </w:tc>
      </w:tr>
    </w:tbl>
    <w:p w:rsidR="00C5461F" w:rsidRPr="00B322C9" w:rsidRDefault="00C5461F" w:rsidP="00A04F3F">
      <w:pPr>
        <w:spacing w:after="0" w:line="240" w:lineRule="auto"/>
        <w:contextualSpacing/>
        <w:rPr>
          <w:rFonts w:ascii="Times New Roman" w:eastAsia="Times New Roman" w:hAnsi="Times New Roman"/>
          <w:sz w:val="21"/>
          <w:szCs w:val="21"/>
        </w:rPr>
      </w:pPr>
      <w:r w:rsidRPr="00B322C9">
        <w:rPr>
          <w:rFonts w:ascii="Times New Roman" w:hAnsi="Times New Roman"/>
          <w:sz w:val="21"/>
          <w:szCs w:val="21"/>
        </w:rPr>
        <w:lastRenderedPageBreak/>
        <w:t xml:space="preserve"> </w:t>
      </w:r>
      <w:r w:rsidRPr="00B322C9">
        <w:rPr>
          <w:rFonts w:ascii="Times New Roman" w:eastAsia="Times New Roman" w:hAnsi="Times New Roman"/>
          <w:sz w:val="21"/>
          <w:szCs w:val="21"/>
        </w:rPr>
        <w:t xml:space="preserve"> </w:t>
      </w:r>
    </w:p>
    <w:p w:rsidR="007D5CB0" w:rsidRPr="00B322C9" w:rsidRDefault="007D5CB0" w:rsidP="00473033">
      <w:pPr>
        <w:rPr>
          <w:rFonts w:ascii="Times New Roman" w:hAnsi="Times New Roman" w:cs="Times New Roman"/>
        </w:rPr>
      </w:pPr>
    </w:p>
    <w:sectPr w:rsidR="007D5CB0" w:rsidRPr="00B322C9" w:rsidSect="00C7326C">
      <w:headerReference w:type="default" r:id="rId45"/>
      <w:pgSz w:w="16838" w:h="11906" w:orient="landscape"/>
      <w:pgMar w:top="1560" w:right="851" w:bottom="426" w:left="85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61" w:rsidRDefault="00331661" w:rsidP="00454932">
      <w:pPr>
        <w:spacing w:after="0" w:line="240" w:lineRule="auto"/>
      </w:pPr>
      <w:r>
        <w:separator/>
      </w:r>
    </w:p>
  </w:endnote>
  <w:endnote w:type="continuationSeparator" w:id="0">
    <w:p w:rsidR="00331661" w:rsidRDefault="00331661" w:rsidP="0045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61" w:rsidRDefault="00331661" w:rsidP="00454932">
      <w:pPr>
        <w:spacing w:after="0" w:line="240" w:lineRule="auto"/>
      </w:pPr>
      <w:r>
        <w:separator/>
      </w:r>
    </w:p>
  </w:footnote>
  <w:footnote w:type="continuationSeparator" w:id="0">
    <w:p w:rsidR="00331661" w:rsidRDefault="00331661" w:rsidP="0045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555"/>
      <w:docPartObj>
        <w:docPartGallery w:val="Page Numbers (Top of Page)"/>
        <w:docPartUnique/>
      </w:docPartObj>
    </w:sdtPr>
    <w:sdtEndPr>
      <w:rPr>
        <w:rFonts w:ascii="Times New Roman" w:hAnsi="Times New Roman" w:cs="Times New Roman"/>
        <w:sz w:val="24"/>
        <w:szCs w:val="24"/>
      </w:rPr>
    </w:sdtEndPr>
    <w:sdtContent>
      <w:p w:rsidR="00A50A41" w:rsidRPr="00A66695" w:rsidRDefault="00A50A41">
        <w:pPr>
          <w:pStyle w:val="a6"/>
          <w:contextualSpacing/>
          <w:jc w:val="center"/>
          <w:rPr>
            <w:rFonts w:ascii="Times New Roman" w:hAnsi="Times New Roman" w:cs="Times New Roman"/>
            <w:sz w:val="24"/>
            <w:szCs w:val="24"/>
          </w:rPr>
        </w:pPr>
        <w:r w:rsidRPr="00A66695">
          <w:rPr>
            <w:rFonts w:ascii="Times New Roman" w:hAnsi="Times New Roman" w:cs="Times New Roman"/>
            <w:sz w:val="24"/>
            <w:szCs w:val="24"/>
          </w:rPr>
          <w:fldChar w:fldCharType="begin"/>
        </w:r>
        <w:r w:rsidRPr="00A66695">
          <w:rPr>
            <w:rFonts w:ascii="Times New Roman" w:hAnsi="Times New Roman" w:cs="Times New Roman"/>
            <w:sz w:val="24"/>
            <w:szCs w:val="24"/>
          </w:rPr>
          <w:instrText xml:space="preserve"> PAGE   \* MERGEFORMAT </w:instrText>
        </w:r>
        <w:r w:rsidRPr="00A66695">
          <w:rPr>
            <w:rFonts w:ascii="Times New Roman" w:hAnsi="Times New Roman" w:cs="Times New Roman"/>
            <w:sz w:val="24"/>
            <w:szCs w:val="24"/>
          </w:rPr>
          <w:fldChar w:fldCharType="separate"/>
        </w:r>
        <w:r w:rsidR="00F67EA4">
          <w:rPr>
            <w:rFonts w:ascii="Times New Roman" w:hAnsi="Times New Roman" w:cs="Times New Roman"/>
            <w:noProof/>
            <w:sz w:val="24"/>
            <w:szCs w:val="24"/>
          </w:rPr>
          <w:t>24</w:t>
        </w:r>
        <w:r w:rsidRPr="00A66695">
          <w:rPr>
            <w:rFonts w:ascii="Times New Roman" w:hAnsi="Times New Roman" w:cs="Times New Roman"/>
            <w:sz w:val="24"/>
            <w:szCs w:val="24"/>
          </w:rPr>
          <w:fldChar w:fldCharType="end"/>
        </w:r>
      </w:p>
    </w:sdtContent>
  </w:sdt>
  <w:p w:rsidR="00A50A41" w:rsidRDefault="00A50A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716"/>
    <w:multiLevelType w:val="hybridMultilevel"/>
    <w:tmpl w:val="A34C0C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5948EF"/>
    <w:multiLevelType w:val="multilevel"/>
    <w:tmpl w:val="6286352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D34564F"/>
    <w:multiLevelType w:val="hybridMultilevel"/>
    <w:tmpl w:val="E77AD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8A5451"/>
    <w:multiLevelType w:val="multilevel"/>
    <w:tmpl w:val="BD46A8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4932"/>
    <w:rsid w:val="00000580"/>
    <w:rsid w:val="000101A8"/>
    <w:rsid w:val="00011673"/>
    <w:rsid w:val="00014C9C"/>
    <w:rsid w:val="00035A12"/>
    <w:rsid w:val="00036C99"/>
    <w:rsid w:val="000423E3"/>
    <w:rsid w:val="00046031"/>
    <w:rsid w:val="00047ED6"/>
    <w:rsid w:val="00052554"/>
    <w:rsid w:val="00060EA2"/>
    <w:rsid w:val="00067F94"/>
    <w:rsid w:val="00075293"/>
    <w:rsid w:val="00077D0B"/>
    <w:rsid w:val="00080E70"/>
    <w:rsid w:val="00090903"/>
    <w:rsid w:val="00094BE6"/>
    <w:rsid w:val="000A1136"/>
    <w:rsid w:val="000B225D"/>
    <w:rsid w:val="000B731B"/>
    <w:rsid w:val="000D3B63"/>
    <w:rsid w:val="000E195E"/>
    <w:rsid w:val="000E5005"/>
    <w:rsid w:val="000F05CF"/>
    <w:rsid w:val="00102305"/>
    <w:rsid w:val="0010759C"/>
    <w:rsid w:val="001077DE"/>
    <w:rsid w:val="00113985"/>
    <w:rsid w:val="0012217D"/>
    <w:rsid w:val="00122CE9"/>
    <w:rsid w:val="0012360A"/>
    <w:rsid w:val="00133173"/>
    <w:rsid w:val="00147548"/>
    <w:rsid w:val="00160B8A"/>
    <w:rsid w:val="00164582"/>
    <w:rsid w:val="00173E94"/>
    <w:rsid w:val="0018138E"/>
    <w:rsid w:val="00181444"/>
    <w:rsid w:val="00183D3F"/>
    <w:rsid w:val="00195428"/>
    <w:rsid w:val="001A5994"/>
    <w:rsid w:val="001B0A80"/>
    <w:rsid w:val="001C1404"/>
    <w:rsid w:val="001C45BA"/>
    <w:rsid w:val="001C7846"/>
    <w:rsid w:val="001D1C3F"/>
    <w:rsid w:val="001D5308"/>
    <w:rsid w:val="001D5AED"/>
    <w:rsid w:val="001E022B"/>
    <w:rsid w:val="001E41C2"/>
    <w:rsid w:val="001E4E18"/>
    <w:rsid w:val="001F08D9"/>
    <w:rsid w:val="002039E1"/>
    <w:rsid w:val="002119EB"/>
    <w:rsid w:val="00227B7E"/>
    <w:rsid w:val="002327B3"/>
    <w:rsid w:val="002363A7"/>
    <w:rsid w:val="00236EC0"/>
    <w:rsid w:val="00244BD5"/>
    <w:rsid w:val="00245F5D"/>
    <w:rsid w:val="00247B5E"/>
    <w:rsid w:val="002504B6"/>
    <w:rsid w:val="0027037B"/>
    <w:rsid w:val="00277D8B"/>
    <w:rsid w:val="00281250"/>
    <w:rsid w:val="002831D9"/>
    <w:rsid w:val="00290A59"/>
    <w:rsid w:val="002938DB"/>
    <w:rsid w:val="00294C99"/>
    <w:rsid w:val="002A5C72"/>
    <w:rsid w:val="002A6B54"/>
    <w:rsid w:val="002B3168"/>
    <w:rsid w:val="002C5C7D"/>
    <w:rsid w:val="002C6AFA"/>
    <w:rsid w:val="002D0798"/>
    <w:rsid w:val="002D0800"/>
    <w:rsid w:val="002D1DDB"/>
    <w:rsid w:val="002E10FF"/>
    <w:rsid w:val="002F05E9"/>
    <w:rsid w:val="0031774B"/>
    <w:rsid w:val="00325756"/>
    <w:rsid w:val="00331661"/>
    <w:rsid w:val="003344C2"/>
    <w:rsid w:val="003421A9"/>
    <w:rsid w:val="0035552D"/>
    <w:rsid w:val="00355650"/>
    <w:rsid w:val="00355693"/>
    <w:rsid w:val="00367C98"/>
    <w:rsid w:val="00367D8E"/>
    <w:rsid w:val="003720A7"/>
    <w:rsid w:val="003821E6"/>
    <w:rsid w:val="0038257D"/>
    <w:rsid w:val="003872A2"/>
    <w:rsid w:val="003874DD"/>
    <w:rsid w:val="00390602"/>
    <w:rsid w:val="00392F85"/>
    <w:rsid w:val="00393D94"/>
    <w:rsid w:val="003A11CB"/>
    <w:rsid w:val="003A57F2"/>
    <w:rsid w:val="003A66A8"/>
    <w:rsid w:val="003A6B65"/>
    <w:rsid w:val="003B0011"/>
    <w:rsid w:val="003C2535"/>
    <w:rsid w:val="003D477B"/>
    <w:rsid w:val="003D6B15"/>
    <w:rsid w:val="003E0C83"/>
    <w:rsid w:val="003E4DAC"/>
    <w:rsid w:val="003E55E5"/>
    <w:rsid w:val="003F7B46"/>
    <w:rsid w:val="004149E4"/>
    <w:rsid w:val="00424429"/>
    <w:rsid w:val="00430236"/>
    <w:rsid w:val="00440DC6"/>
    <w:rsid w:val="00444B05"/>
    <w:rsid w:val="00446C98"/>
    <w:rsid w:val="004478C0"/>
    <w:rsid w:val="004501C9"/>
    <w:rsid w:val="00450350"/>
    <w:rsid w:val="00454076"/>
    <w:rsid w:val="00454932"/>
    <w:rsid w:val="004608BF"/>
    <w:rsid w:val="00473033"/>
    <w:rsid w:val="00481C2A"/>
    <w:rsid w:val="0049390B"/>
    <w:rsid w:val="0049435A"/>
    <w:rsid w:val="00494E1B"/>
    <w:rsid w:val="004A266A"/>
    <w:rsid w:val="004A2B35"/>
    <w:rsid w:val="004A6D10"/>
    <w:rsid w:val="004A6D1A"/>
    <w:rsid w:val="004C6CD2"/>
    <w:rsid w:val="004D146E"/>
    <w:rsid w:val="004D1A3C"/>
    <w:rsid w:val="004D7AC4"/>
    <w:rsid w:val="004E3F5D"/>
    <w:rsid w:val="004E6CDF"/>
    <w:rsid w:val="004F4847"/>
    <w:rsid w:val="0050256B"/>
    <w:rsid w:val="00506566"/>
    <w:rsid w:val="005116B8"/>
    <w:rsid w:val="005132E0"/>
    <w:rsid w:val="00522490"/>
    <w:rsid w:val="0053160F"/>
    <w:rsid w:val="00533A0C"/>
    <w:rsid w:val="005439B0"/>
    <w:rsid w:val="00550C9D"/>
    <w:rsid w:val="005518DE"/>
    <w:rsid w:val="00554E13"/>
    <w:rsid w:val="00560788"/>
    <w:rsid w:val="00584E76"/>
    <w:rsid w:val="00593EB0"/>
    <w:rsid w:val="00596EF7"/>
    <w:rsid w:val="005A57B1"/>
    <w:rsid w:val="005B07D4"/>
    <w:rsid w:val="005B23AA"/>
    <w:rsid w:val="005C19E9"/>
    <w:rsid w:val="005C57C5"/>
    <w:rsid w:val="005F67DB"/>
    <w:rsid w:val="0060095F"/>
    <w:rsid w:val="00611231"/>
    <w:rsid w:val="00615C7E"/>
    <w:rsid w:val="00622B3A"/>
    <w:rsid w:val="0063757A"/>
    <w:rsid w:val="00646CB4"/>
    <w:rsid w:val="006556B4"/>
    <w:rsid w:val="00662CF6"/>
    <w:rsid w:val="00663167"/>
    <w:rsid w:val="0068215E"/>
    <w:rsid w:val="00684F8F"/>
    <w:rsid w:val="00685CA4"/>
    <w:rsid w:val="00690D8C"/>
    <w:rsid w:val="00693407"/>
    <w:rsid w:val="00694018"/>
    <w:rsid w:val="00696416"/>
    <w:rsid w:val="00697B3C"/>
    <w:rsid w:val="006A39E7"/>
    <w:rsid w:val="006B7800"/>
    <w:rsid w:val="006C224A"/>
    <w:rsid w:val="006D1240"/>
    <w:rsid w:val="006E1C50"/>
    <w:rsid w:val="006E1F58"/>
    <w:rsid w:val="006F1766"/>
    <w:rsid w:val="006F34B4"/>
    <w:rsid w:val="007028E3"/>
    <w:rsid w:val="00703F26"/>
    <w:rsid w:val="007135E3"/>
    <w:rsid w:val="00715778"/>
    <w:rsid w:val="00715EBE"/>
    <w:rsid w:val="0071670A"/>
    <w:rsid w:val="007227A8"/>
    <w:rsid w:val="007263A3"/>
    <w:rsid w:val="00733378"/>
    <w:rsid w:val="00733F54"/>
    <w:rsid w:val="00736E1C"/>
    <w:rsid w:val="00741BAD"/>
    <w:rsid w:val="00747FA1"/>
    <w:rsid w:val="00781722"/>
    <w:rsid w:val="00787359"/>
    <w:rsid w:val="00793A7B"/>
    <w:rsid w:val="007B29E1"/>
    <w:rsid w:val="007B2A49"/>
    <w:rsid w:val="007B49F3"/>
    <w:rsid w:val="007B70C9"/>
    <w:rsid w:val="007C09C1"/>
    <w:rsid w:val="007C1571"/>
    <w:rsid w:val="007C2201"/>
    <w:rsid w:val="007C7296"/>
    <w:rsid w:val="007D5CB0"/>
    <w:rsid w:val="007D7CDC"/>
    <w:rsid w:val="007E25DD"/>
    <w:rsid w:val="007E36FD"/>
    <w:rsid w:val="007E3D6D"/>
    <w:rsid w:val="007E778B"/>
    <w:rsid w:val="007F27CD"/>
    <w:rsid w:val="007F2C15"/>
    <w:rsid w:val="007F6CEE"/>
    <w:rsid w:val="00800633"/>
    <w:rsid w:val="00806238"/>
    <w:rsid w:val="008115F2"/>
    <w:rsid w:val="00811808"/>
    <w:rsid w:val="00814611"/>
    <w:rsid w:val="008154D7"/>
    <w:rsid w:val="008210DD"/>
    <w:rsid w:val="0082152F"/>
    <w:rsid w:val="008224FB"/>
    <w:rsid w:val="00823B6D"/>
    <w:rsid w:val="00832DED"/>
    <w:rsid w:val="0083385B"/>
    <w:rsid w:val="008411A2"/>
    <w:rsid w:val="00844DDB"/>
    <w:rsid w:val="00847BA4"/>
    <w:rsid w:val="00851544"/>
    <w:rsid w:val="00851A2D"/>
    <w:rsid w:val="00856060"/>
    <w:rsid w:val="0085632E"/>
    <w:rsid w:val="008572E4"/>
    <w:rsid w:val="00861E4B"/>
    <w:rsid w:val="00862A77"/>
    <w:rsid w:val="00871C33"/>
    <w:rsid w:val="008765B9"/>
    <w:rsid w:val="00880114"/>
    <w:rsid w:val="00884021"/>
    <w:rsid w:val="00886FB7"/>
    <w:rsid w:val="00887D46"/>
    <w:rsid w:val="008A53D6"/>
    <w:rsid w:val="008B1690"/>
    <w:rsid w:val="008B41C7"/>
    <w:rsid w:val="008B4CF7"/>
    <w:rsid w:val="008B7198"/>
    <w:rsid w:val="008C6AE3"/>
    <w:rsid w:val="008E1C66"/>
    <w:rsid w:val="008E1FBD"/>
    <w:rsid w:val="008E4B96"/>
    <w:rsid w:val="008F4BDD"/>
    <w:rsid w:val="00905629"/>
    <w:rsid w:val="009076C9"/>
    <w:rsid w:val="0091067D"/>
    <w:rsid w:val="00912994"/>
    <w:rsid w:val="00914D86"/>
    <w:rsid w:val="00916FF6"/>
    <w:rsid w:val="00922A97"/>
    <w:rsid w:val="00935A62"/>
    <w:rsid w:val="0093749D"/>
    <w:rsid w:val="00947E6A"/>
    <w:rsid w:val="0096038D"/>
    <w:rsid w:val="009648B9"/>
    <w:rsid w:val="00966815"/>
    <w:rsid w:val="0097005D"/>
    <w:rsid w:val="00971B48"/>
    <w:rsid w:val="00987C36"/>
    <w:rsid w:val="00991906"/>
    <w:rsid w:val="009A7AA4"/>
    <w:rsid w:val="009A7BA7"/>
    <w:rsid w:val="009B57A9"/>
    <w:rsid w:val="009C2A39"/>
    <w:rsid w:val="009C441A"/>
    <w:rsid w:val="009C73B6"/>
    <w:rsid w:val="009F5BB7"/>
    <w:rsid w:val="00A0006A"/>
    <w:rsid w:val="00A04F3F"/>
    <w:rsid w:val="00A1042B"/>
    <w:rsid w:val="00A10C4D"/>
    <w:rsid w:val="00A10E79"/>
    <w:rsid w:val="00A110B9"/>
    <w:rsid w:val="00A142BA"/>
    <w:rsid w:val="00A22ED1"/>
    <w:rsid w:val="00A252A4"/>
    <w:rsid w:val="00A25774"/>
    <w:rsid w:val="00A25B92"/>
    <w:rsid w:val="00A34BDD"/>
    <w:rsid w:val="00A36108"/>
    <w:rsid w:val="00A50A41"/>
    <w:rsid w:val="00A54C2E"/>
    <w:rsid w:val="00A64835"/>
    <w:rsid w:val="00A64A0A"/>
    <w:rsid w:val="00A66695"/>
    <w:rsid w:val="00A677A6"/>
    <w:rsid w:val="00A70C49"/>
    <w:rsid w:val="00A71471"/>
    <w:rsid w:val="00A739F1"/>
    <w:rsid w:val="00A82B69"/>
    <w:rsid w:val="00A84F13"/>
    <w:rsid w:val="00A86A97"/>
    <w:rsid w:val="00A911CD"/>
    <w:rsid w:val="00A92547"/>
    <w:rsid w:val="00A92BF3"/>
    <w:rsid w:val="00A95234"/>
    <w:rsid w:val="00AA1495"/>
    <w:rsid w:val="00AA1A25"/>
    <w:rsid w:val="00AB3550"/>
    <w:rsid w:val="00AB6816"/>
    <w:rsid w:val="00AC4E1C"/>
    <w:rsid w:val="00AC749F"/>
    <w:rsid w:val="00AD6177"/>
    <w:rsid w:val="00AD6F63"/>
    <w:rsid w:val="00AD7E9E"/>
    <w:rsid w:val="00AE10C5"/>
    <w:rsid w:val="00AE1FFE"/>
    <w:rsid w:val="00AE3409"/>
    <w:rsid w:val="00AF259D"/>
    <w:rsid w:val="00AF790D"/>
    <w:rsid w:val="00B006C3"/>
    <w:rsid w:val="00B024C7"/>
    <w:rsid w:val="00B03092"/>
    <w:rsid w:val="00B036B3"/>
    <w:rsid w:val="00B05E0D"/>
    <w:rsid w:val="00B07AD1"/>
    <w:rsid w:val="00B07EFD"/>
    <w:rsid w:val="00B12277"/>
    <w:rsid w:val="00B2267A"/>
    <w:rsid w:val="00B248EA"/>
    <w:rsid w:val="00B322C9"/>
    <w:rsid w:val="00B4327F"/>
    <w:rsid w:val="00B61309"/>
    <w:rsid w:val="00B72B30"/>
    <w:rsid w:val="00B743E5"/>
    <w:rsid w:val="00B75F22"/>
    <w:rsid w:val="00B800F4"/>
    <w:rsid w:val="00B80149"/>
    <w:rsid w:val="00B83D6B"/>
    <w:rsid w:val="00B84F56"/>
    <w:rsid w:val="00B90D09"/>
    <w:rsid w:val="00B91F7D"/>
    <w:rsid w:val="00B92910"/>
    <w:rsid w:val="00B95DCF"/>
    <w:rsid w:val="00BA10A0"/>
    <w:rsid w:val="00BA335A"/>
    <w:rsid w:val="00BA5B86"/>
    <w:rsid w:val="00BC2526"/>
    <w:rsid w:val="00BD0F26"/>
    <w:rsid w:val="00BD28F0"/>
    <w:rsid w:val="00BD4F59"/>
    <w:rsid w:val="00BE0E49"/>
    <w:rsid w:val="00C06516"/>
    <w:rsid w:val="00C21BBA"/>
    <w:rsid w:val="00C25852"/>
    <w:rsid w:val="00C375B1"/>
    <w:rsid w:val="00C40C93"/>
    <w:rsid w:val="00C46AD8"/>
    <w:rsid w:val="00C525F1"/>
    <w:rsid w:val="00C52977"/>
    <w:rsid w:val="00C5461F"/>
    <w:rsid w:val="00C5708A"/>
    <w:rsid w:val="00C64E91"/>
    <w:rsid w:val="00C65CDE"/>
    <w:rsid w:val="00C70428"/>
    <w:rsid w:val="00C70A23"/>
    <w:rsid w:val="00C72E98"/>
    <w:rsid w:val="00C7326C"/>
    <w:rsid w:val="00C83689"/>
    <w:rsid w:val="00C97A23"/>
    <w:rsid w:val="00CA17AF"/>
    <w:rsid w:val="00CA5751"/>
    <w:rsid w:val="00CA7D3C"/>
    <w:rsid w:val="00CB4895"/>
    <w:rsid w:val="00CB4C82"/>
    <w:rsid w:val="00CB6EA3"/>
    <w:rsid w:val="00CC6FEA"/>
    <w:rsid w:val="00CD7FF7"/>
    <w:rsid w:val="00CE4626"/>
    <w:rsid w:val="00CF243B"/>
    <w:rsid w:val="00D01BBE"/>
    <w:rsid w:val="00D02ACB"/>
    <w:rsid w:val="00D037B7"/>
    <w:rsid w:val="00D12AEC"/>
    <w:rsid w:val="00D20645"/>
    <w:rsid w:val="00D2084F"/>
    <w:rsid w:val="00D25550"/>
    <w:rsid w:val="00D269DB"/>
    <w:rsid w:val="00D30871"/>
    <w:rsid w:val="00D32146"/>
    <w:rsid w:val="00D322BB"/>
    <w:rsid w:val="00D407EB"/>
    <w:rsid w:val="00D458A0"/>
    <w:rsid w:val="00D51F7F"/>
    <w:rsid w:val="00D521B7"/>
    <w:rsid w:val="00D5742A"/>
    <w:rsid w:val="00D57CA3"/>
    <w:rsid w:val="00D57CB8"/>
    <w:rsid w:val="00D66135"/>
    <w:rsid w:val="00D6781C"/>
    <w:rsid w:val="00D764BD"/>
    <w:rsid w:val="00D80C32"/>
    <w:rsid w:val="00D94224"/>
    <w:rsid w:val="00DA465C"/>
    <w:rsid w:val="00DA5A9E"/>
    <w:rsid w:val="00DA665D"/>
    <w:rsid w:val="00DB59E0"/>
    <w:rsid w:val="00DC55C3"/>
    <w:rsid w:val="00DD1B75"/>
    <w:rsid w:val="00DD7478"/>
    <w:rsid w:val="00DE19EF"/>
    <w:rsid w:val="00DE30FF"/>
    <w:rsid w:val="00DF3560"/>
    <w:rsid w:val="00DF3BE9"/>
    <w:rsid w:val="00E0434D"/>
    <w:rsid w:val="00E0486F"/>
    <w:rsid w:val="00E055B8"/>
    <w:rsid w:val="00E0712C"/>
    <w:rsid w:val="00E077EB"/>
    <w:rsid w:val="00E11699"/>
    <w:rsid w:val="00E203F2"/>
    <w:rsid w:val="00E23D90"/>
    <w:rsid w:val="00E246D3"/>
    <w:rsid w:val="00E41F42"/>
    <w:rsid w:val="00E47864"/>
    <w:rsid w:val="00E5185F"/>
    <w:rsid w:val="00E61DC8"/>
    <w:rsid w:val="00E63B63"/>
    <w:rsid w:val="00E65D34"/>
    <w:rsid w:val="00E7259F"/>
    <w:rsid w:val="00E72D92"/>
    <w:rsid w:val="00E72E92"/>
    <w:rsid w:val="00E75666"/>
    <w:rsid w:val="00E80919"/>
    <w:rsid w:val="00E81460"/>
    <w:rsid w:val="00E85027"/>
    <w:rsid w:val="00E85C07"/>
    <w:rsid w:val="00E87074"/>
    <w:rsid w:val="00E8768B"/>
    <w:rsid w:val="00E95C80"/>
    <w:rsid w:val="00E972EB"/>
    <w:rsid w:val="00E97EC8"/>
    <w:rsid w:val="00EA6791"/>
    <w:rsid w:val="00EB32E0"/>
    <w:rsid w:val="00EC0176"/>
    <w:rsid w:val="00EC0E13"/>
    <w:rsid w:val="00EC2666"/>
    <w:rsid w:val="00EC4F54"/>
    <w:rsid w:val="00ED0830"/>
    <w:rsid w:val="00ED0F16"/>
    <w:rsid w:val="00ED6BB5"/>
    <w:rsid w:val="00ED7114"/>
    <w:rsid w:val="00EE685B"/>
    <w:rsid w:val="00EF0A6C"/>
    <w:rsid w:val="00EF470A"/>
    <w:rsid w:val="00EF68FB"/>
    <w:rsid w:val="00F01967"/>
    <w:rsid w:val="00F022E8"/>
    <w:rsid w:val="00F05895"/>
    <w:rsid w:val="00F07BDF"/>
    <w:rsid w:val="00F22C11"/>
    <w:rsid w:val="00F32733"/>
    <w:rsid w:val="00F32A4C"/>
    <w:rsid w:val="00F34456"/>
    <w:rsid w:val="00F36A5A"/>
    <w:rsid w:val="00F4667D"/>
    <w:rsid w:val="00F4794A"/>
    <w:rsid w:val="00F57126"/>
    <w:rsid w:val="00F62706"/>
    <w:rsid w:val="00F62F90"/>
    <w:rsid w:val="00F67EA4"/>
    <w:rsid w:val="00F705D4"/>
    <w:rsid w:val="00F71E09"/>
    <w:rsid w:val="00F72A36"/>
    <w:rsid w:val="00F75E78"/>
    <w:rsid w:val="00F83C4D"/>
    <w:rsid w:val="00F97EC3"/>
    <w:rsid w:val="00FA47C6"/>
    <w:rsid w:val="00FA7008"/>
    <w:rsid w:val="00FC5DD6"/>
    <w:rsid w:val="00FC7F2A"/>
    <w:rsid w:val="00FD0899"/>
    <w:rsid w:val="00FD0C8D"/>
    <w:rsid w:val="00FD1461"/>
    <w:rsid w:val="00FD3CC5"/>
    <w:rsid w:val="00FF4A0C"/>
    <w:rsid w:val="00FF5E68"/>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14F9A-9E2B-46B3-833C-1C16601B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3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45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54932"/>
    <w:rPr>
      <w:color w:val="0000FF"/>
      <w:u w:val="single"/>
    </w:rPr>
  </w:style>
  <w:style w:type="paragraph" w:styleId="a5">
    <w:name w:val="List Paragraph"/>
    <w:basedOn w:val="a"/>
    <w:uiPriority w:val="34"/>
    <w:qFormat/>
    <w:rsid w:val="00454932"/>
    <w:pPr>
      <w:ind w:left="720"/>
      <w:contextualSpacing/>
    </w:pPr>
  </w:style>
  <w:style w:type="paragraph" w:styleId="a6">
    <w:name w:val="header"/>
    <w:basedOn w:val="a"/>
    <w:link w:val="a7"/>
    <w:uiPriority w:val="99"/>
    <w:unhideWhenUsed/>
    <w:rsid w:val="004549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4932"/>
  </w:style>
  <w:style w:type="paragraph" w:styleId="a8">
    <w:name w:val="footer"/>
    <w:basedOn w:val="a"/>
    <w:link w:val="a9"/>
    <w:uiPriority w:val="99"/>
    <w:semiHidden/>
    <w:unhideWhenUsed/>
    <w:rsid w:val="0045493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4932"/>
  </w:style>
  <w:style w:type="paragraph" w:styleId="aa">
    <w:name w:val="Balloon Text"/>
    <w:basedOn w:val="a"/>
    <w:link w:val="ab"/>
    <w:uiPriority w:val="99"/>
    <w:semiHidden/>
    <w:unhideWhenUsed/>
    <w:rsid w:val="00CF243B"/>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F243B"/>
    <w:rPr>
      <w:rFonts w:ascii="Tahoma" w:eastAsia="Calibri" w:hAnsi="Tahoma" w:cs="Times New Roman"/>
      <w:sz w:val="16"/>
      <w:szCs w:val="16"/>
    </w:rPr>
  </w:style>
  <w:style w:type="paragraph" w:customStyle="1" w:styleId="TableParagraph">
    <w:name w:val="Table Paragraph"/>
    <w:basedOn w:val="a"/>
    <w:uiPriority w:val="1"/>
    <w:qFormat/>
    <w:rsid w:val="007D5CB0"/>
    <w:pPr>
      <w:widowControl w:val="0"/>
      <w:autoSpaceDE w:val="0"/>
      <w:autoSpaceDN w:val="0"/>
      <w:spacing w:after="0" w:line="240" w:lineRule="auto"/>
    </w:pPr>
    <w:rPr>
      <w:rFonts w:ascii="Times New Roman" w:eastAsia="Times New Roman" w:hAnsi="Times New Roman" w:cs="Times New Roman"/>
    </w:rPr>
  </w:style>
  <w:style w:type="paragraph" w:customStyle="1" w:styleId="ac">
    <w:name w:val="Знак Знак Знак Знак Знак Знак Знак Знак Знак Знак"/>
    <w:basedOn w:val="a"/>
    <w:rsid w:val="00ED6BB5"/>
    <w:pPr>
      <w:spacing w:after="160" w:line="240" w:lineRule="exact"/>
      <w:ind w:firstLine="709"/>
    </w:pPr>
    <w:rPr>
      <w:rFonts w:ascii="Verdana" w:eastAsia="Times New Roman" w:hAnsi="Verdana" w:cs="Times New Roman"/>
      <w:sz w:val="16"/>
      <w:szCs w:val="20"/>
      <w:lang w:eastAsia="ru-RU"/>
    </w:rPr>
  </w:style>
  <w:style w:type="character" w:styleId="ad">
    <w:name w:val="FollowedHyperlink"/>
    <w:basedOn w:val="a0"/>
    <w:uiPriority w:val="99"/>
    <w:semiHidden/>
    <w:unhideWhenUsed/>
    <w:rsid w:val="00A84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emokrug.ru" TargetMode="External"/><Relationship Id="rId18" Type="http://schemas.openxmlformats.org/officeDocument/2006/relationships/hyperlink" Target="http://artemokrug.ru/administratsiya/normativno-pravovye-akty/postanovleniya/postanovleniya-2021-god/?ELEMENT_ID=25617" TargetMode="External"/><Relationship Id="rId26" Type="http://schemas.openxmlformats.org/officeDocument/2006/relationships/hyperlink" Target="http://artemokrug.ru/poleznaya-informatsiya/%D0%BF%D1%80%D0%BE%D1%82%D0%BE%D0%BA%D0%BE%D0%BB%20%D0%B0%D1%83%D0%BA%D1%86%D0%B8%D0%BE%D0%BD%D0%B0%20%D0%BE%D1%82%2023.12.2020.pdf" TargetMode="External"/><Relationship Id="rId39" Type="http://schemas.openxmlformats.org/officeDocument/2006/relationships/hyperlink" Target="http://artemokrug.ru/administratsiya/normativno-pravovye-akty/postanovleniya/postanovleniya-2021-god/?ELEMENT_ID=23914" TargetMode="External"/><Relationship Id="rId21" Type="http://schemas.openxmlformats.org/officeDocument/2006/relationships/hyperlink" Target="http://artemokrug.ru/administratsiya/otdely-i-upravleniya-administratsii-ago/upravlenie-arkhitektury-i-gradostroitelstva-administratsii-artemovskogo-gorodskogo-okruga/" TargetMode="External"/><Relationship Id="rId34" Type="http://schemas.openxmlformats.org/officeDocument/2006/relationships/hyperlink" Target="http://artemokrug.ru/administratsiya/otdely-i-upravleniya-administratsii-ago/upravlenie-potrebitelskogo-rynka-i-predprinimatelstva-administratsii-artemovskogo-gorodskogo-okruga/dokumenty.php?ELEMENT_ID=24080" TargetMode="External"/><Relationship Id="rId42" Type="http://schemas.openxmlformats.org/officeDocument/2006/relationships/hyperlink" Target="http://www.artemokrug.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rtemokrug.ru/administratsiya/normativno-pravovye-akty/postanovleniya/postanovleniya-2022-god/?ELEMENT_ID=32832" TargetMode="External"/><Relationship Id="rId29" Type="http://schemas.openxmlformats.org/officeDocument/2006/relationships/hyperlink" Target="http://artemokrug.ru/administratsiya/normativno-pravovye-akty/postanovleniya-2020.php?ELEMENT_ID=17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mokrug.ru" TargetMode="External"/><Relationship Id="rId24" Type="http://schemas.openxmlformats.org/officeDocument/2006/relationships/hyperlink" Target="http://artemokrug.ru/administratsiya/administrativnye-reglamenty/upravlenie-arkhitektury-administrativnye-reglamenty.php?ELEMENT_ID=585" TargetMode="External"/><Relationship Id="rId32"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37" Type="http://schemas.openxmlformats.org/officeDocument/2006/relationships/hyperlink" Target="http://www.artemokrug.ru/city/maloe-i-srednee-predprinimatelstvo/" TargetMode="External"/><Relationship Id="rId40" Type="http://schemas.openxmlformats.org/officeDocument/2006/relationships/hyperlink" Target="http://artemokrug.ru/administratsiya/normativno-pravovye-akty/postanovleniya/postanovleniya-2021-god/?ELEMENT_ID=2591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temokrug.ru/administratsiya/normativno-pravovye-akty/postanovleniya-2020.php?ELEMENT_ID=19391" TargetMode="External"/><Relationship Id="rId23" Type="http://schemas.openxmlformats.org/officeDocument/2006/relationships/hyperlink" Target="http://artemokrug.ru/administratsiya/administrativnye-reglamenty/upravlenie-arkhitektury-administrativnye-reglamenty.php?ELEMENT_ID=588" TargetMode="External"/><Relationship Id="rId28" Type="http://schemas.openxmlformats.org/officeDocument/2006/relationships/hyperlink" Target="http://artemokrug.ru/administratsiya/normativno-pravovye-akty/postanovleniya-2020.php?ELEMENT_ID=22341" TargetMode="External"/><Relationship Id="rId36"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10" Type="http://schemas.openxmlformats.org/officeDocument/2006/relationships/hyperlink" Target="https://www.nalog.gov.ru/rn25/" TargetMode="External"/><Relationship Id="rId19" Type="http://schemas.openxmlformats.org/officeDocument/2006/relationships/hyperlink" Target="http://artemokrug.ru/poleznaya-informatsiya/torgi.php" TargetMode="External"/><Relationship Id="rId31" Type="http://schemas.openxmlformats.org/officeDocument/2006/relationships/hyperlink" Target="http://artemokrug.ru/administratsiya/normativno-pravovye-akty/postanovleniya-2020.php?ELEMENT_ID=22341" TargetMode="External"/><Relationship Id="rId44" Type="http://schemas.openxmlformats.org/officeDocument/2006/relationships/hyperlink" Target="http://artemokrug.ru/poleznaya-informatsiya/razvitie-konkurentsii-v-artemovskom-gorodskom-okruge.php?ELEMENT_ID=36153" TargetMode="External"/><Relationship Id="rId4" Type="http://schemas.openxmlformats.org/officeDocument/2006/relationships/settings" Target="settings.xml"/><Relationship Id="rId9" Type="http://schemas.openxmlformats.org/officeDocument/2006/relationships/hyperlink" Target="http://artemokrug.ru/administratsiya/otdely-i-upravleniya-administratsii-ago/upravlenie-obrazovaniya-administratsii-artemovskogo-gorodskogo-okruga/psikhologo-pedagogicheskoe-soprovozhdenie-detey/?ELEMENT_ID=34806&amp;clear_cache=Y" TargetMode="External"/><Relationship Id="rId14" Type="http://schemas.openxmlformats.org/officeDocument/2006/relationships/hyperlink" Target="http://artemokrug.ru/administratsiya/normativno-pravovye-akty/postanovleniya-2019.php?ELEMENT_ID=15424" TargetMode="External"/><Relationship Id="rId22" Type="http://schemas.openxmlformats.org/officeDocument/2006/relationships/hyperlink" Target="http://artemokrug.ru" TargetMode="External"/><Relationship Id="rId27" Type="http://schemas.openxmlformats.org/officeDocument/2006/relationships/hyperlink" Target="http://artemokrug.ru/poleznaya-informatsiya/&#1089;&#1093;&#1077;&#1084;&#1072;.rar" TargetMode="External"/><Relationship Id="rId30" Type="http://schemas.openxmlformats.org/officeDocument/2006/relationships/hyperlink" Target="http://artemokrug.ru/administratsiya/administrativnye-reglamenty/upravlenie-arkhitektury-administrativnye-reglamenty.php?ELEMENT_ID=18365" TargetMode="External"/><Relationship Id="rId35" Type="http://schemas.openxmlformats.org/officeDocument/2006/relationships/hyperlink" Target="http://artemokrug.ru/administratsiya/otdely-i-upravleniya-administratsii-ago/upravlenie-potrebitelskogo-rynka-i-predprinimatelstva-administratsii-artemovskogo-gorodskogo-okruga/dokumenty.php?ELEMENT_ID=11963" TargetMode="External"/><Relationship Id="rId43" Type="http://schemas.openxmlformats.org/officeDocument/2006/relationships/hyperlink" Target="http://artemokrug.ru/city/maloe-i-srednee-predprinimatelstvo/imushchestvennaya-podderzhka-.php?clear_cache=Y" TargetMode="External"/><Relationship Id="rId8" Type="http://schemas.openxmlformats.org/officeDocument/2006/relationships/hyperlink" Target="http://artemokrug.ru/administratsiya/otdely-i-upravleniya-administratsii-ago/upravlenie-obrazovaniya-administratsii-artemovskogo-gorodskogo-okruga/dopolnitelnoe-obrazovanie/personifitsirovannoe-finansirovanie-dopolnitelnogo-obrazovaniya/?ELEMENT_ID=33455" TargetMode="External"/><Relationship Id="rId3" Type="http://schemas.openxmlformats.org/officeDocument/2006/relationships/styles" Target="styles.xml"/><Relationship Id="rId12" Type="http://schemas.openxmlformats.org/officeDocument/2006/relationships/hyperlink" Target="http://www.dom.gosuslugi.ru" TargetMode="External"/><Relationship Id="rId17" Type="http://schemas.openxmlformats.org/officeDocument/2006/relationships/hyperlink" Target="http://artemokrug.ru/administratsiya/normativno-pravovye-akty/postanovleniya-2019.php?ELEMENT_ID=14549" TargetMode="External"/><Relationship Id="rId25" Type="http://schemas.openxmlformats.org/officeDocument/2006/relationships/hyperlink" Target="http://artemokrug.ru/city/investitsionnaya-deyatelnost/gradostroitelnaya-deyatelnost/" TargetMode="External"/><Relationship Id="rId33" Type="http://schemas.openxmlformats.org/officeDocument/2006/relationships/hyperlink" Target="http://artemokrug.ru/administratsiya/otdely-i-upravleniya-administratsii-ago/upravlenie-potrebitelskogo-rynka-i-predprinimatelstva-administratsii-artemovskogo-gorodskogo-okruga/dokumenty.php?ELEMENT_ID=30144" TargetMode="External"/><Relationship Id="rId38" Type="http://schemas.openxmlformats.org/officeDocument/2006/relationships/hyperlink" Target="http://www.artemokrug.ru/poleznaya-informatsiya/torgi.php" TargetMode="External"/><Relationship Id="rId46" Type="http://schemas.openxmlformats.org/officeDocument/2006/relationships/fontTable" Target="fontTable.xml"/><Relationship Id="rId20" Type="http://schemas.openxmlformats.org/officeDocument/2006/relationships/hyperlink" Target="http://artemokrug.ru/administratsiya/otdely-i-upravleniya-administratsii-ago/" TargetMode="External"/><Relationship Id="rId41"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255FA-13E7-47FD-9B3F-26225CDF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47</Pages>
  <Words>14283</Words>
  <Characters>81416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nesterenko</dc:creator>
  <cp:lastModifiedBy>Кван Екатерина Георгиевна</cp:lastModifiedBy>
  <cp:revision>126</cp:revision>
  <cp:lastPrinted>2023-01-12T23:35:00Z</cp:lastPrinted>
  <dcterms:created xsi:type="dcterms:W3CDTF">2022-07-04T06:24:00Z</dcterms:created>
  <dcterms:modified xsi:type="dcterms:W3CDTF">2023-01-13T04:48:00Z</dcterms:modified>
</cp:coreProperties>
</file>