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79D" w:rsidRDefault="0082679D">
      <w:pPr>
        <w:pStyle w:val="ConsPlusTitlePage"/>
      </w:pPr>
      <w:r>
        <w:t xml:space="preserve">Документ предоставлен </w:t>
      </w:r>
      <w:hyperlink r:id="rId4">
        <w:r>
          <w:rPr>
            <w:color w:val="0000FF"/>
          </w:rPr>
          <w:t>КонсультантПлюс</w:t>
        </w:r>
      </w:hyperlink>
      <w:r>
        <w:br/>
      </w:r>
    </w:p>
    <w:p w:rsidR="0082679D" w:rsidRDefault="0082679D">
      <w:pPr>
        <w:pStyle w:val="ConsPlusNormal"/>
        <w:jc w:val="both"/>
        <w:outlineLvl w:val="0"/>
      </w:pPr>
    </w:p>
    <w:p w:rsidR="0082679D" w:rsidRDefault="0082679D">
      <w:pPr>
        <w:pStyle w:val="ConsPlusTitle"/>
        <w:jc w:val="center"/>
        <w:outlineLvl w:val="0"/>
      </w:pPr>
      <w:r>
        <w:t>ГУБЕРНАТОР ПРИМОРСКОГО КРАЯ</w:t>
      </w:r>
    </w:p>
    <w:p w:rsidR="0082679D" w:rsidRDefault="0082679D">
      <w:pPr>
        <w:pStyle w:val="ConsPlusTitle"/>
        <w:jc w:val="both"/>
      </w:pPr>
    </w:p>
    <w:p w:rsidR="0082679D" w:rsidRDefault="0082679D">
      <w:pPr>
        <w:pStyle w:val="ConsPlusTitle"/>
        <w:jc w:val="center"/>
      </w:pPr>
      <w:r>
        <w:t>РАСПОРЯЖЕНИЕ</w:t>
      </w:r>
    </w:p>
    <w:p w:rsidR="0082679D" w:rsidRDefault="0082679D">
      <w:pPr>
        <w:pStyle w:val="ConsPlusTitle"/>
        <w:jc w:val="center"/>
      </w:pPr>
      <w:r>
        <w:t>от 28 декабря 2021 г. N 384-рг</w:t>
      </w:r>
    </w:p>
    <w:p w:rsidR="0082679D" w:rsidRDefault="0082679D">
      <w:pPr>
        <w:pStyle w:val="ConsPlusTitle"/>
        <w:jc w:val="both"/>
      </w:pPr>
    </w:p>
    <w:p w:rsidR="0082679D" w:rsidRDefault="0082679D">
      <w:pPr>
        <w:pStyle w:val="ConsPlusTitle"/>
        <w:jc w:val="center"/>
      </w:pPr>
      <w:r>
        <w:t>О РЕАЛИЗАЦИИ МЕРОПРИЯТИЙ ПО ВНЕДРЕНИЮ</w:t>
      </w:r>
    </w:p>
    <w:p w:rsidR="0082679D" w:rsidRDefault="0082679D">
      <w:pPr>
        <w:pStyle w:val="ConsPlusTitle"/>
        <w:jc w:val="center"/>
      </w:pPr>
      <w:r>
        <w:t>СТАНДАРТА РАЗВИТИЯ КОНКУРЕНЦИИ В ПРИМОРСКОМ КРАЕ</w:t>
      </w:r>
    </w:p>
    <w:p w:rsidR="0082679D" w:rsidRDefault="008267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67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79D" w:rsidRDefault="008267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79D" w:rsidRDefault="008267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79D" w:rsidRDefault="0082679D">
            <w:pPr>
              <w:pStyle w:val="ConsPlusNormal"/>
              <w:jc w:val="center"/>
            </w:pPr>
            <w:r>
              <w:rPr>
                <w:color w:val="392C69"/>
              </w:rPr>
              <w:t>Список изменяющих документов</w:t>
            </w:r>
          </w:p>
          <w:p w:rsidR="0082679D" w:rsidRDefault="0082679D">
            <w:pPr>
              <w:pStyle w:val="ConsPlusNormal"/>
              <w:jc w:val="center"/>
            </w:pPr>
            <w:r>
              <w:rPr>
                <w:color w:val="392C69"/>
              </w:rPr>
              <w:t xml:space="preserve">(в ред. </w:t>
            </w:r>
            <w:hyperlink r:id="rId5">
              <w:r>
                <w:rPr>
                  <w:color w:val="0000FF"/>
                </w:rPr>
                <w:t>Распоряжения</w:t>
              </w:r>
            </w:hyperlink>
            <w:r>
              <w:rPr>
                <w:color w:val="392C69"/>
              </w:rPr>
              <w:t xml:space="preserve"> Губернатора Приморского края</w:t>
            </w:r>
          </w:p>
          <w:p w:rsidR="0082679D" w:rsidRDefault="0082679D">
            <w:pPr>
              <w:pStyle w:val="ConsPlusNormal"/>
              <w:jc w:val="center"/>
            </w:pPr>
            <w:r>
              <w:rPr>
                <w:color w:val="392C69"/>
              </w:rPr>
              <w:t>от 28.12.2022 N 416-рг)</w:t>
            </w:r>
          </w:p>
        </w:tc>
        <w:tc>
          <w:tcPr>
            <w:tcW w:w="113" w:type="dxa"/>
            <w:tcBorders>
              <w:top w:val="nil"/>
              <w:left w:val="nil"/>
              <w:bottom w:val="nil"/>
              <w:right w:val="nil"/>
            </w:tcBorders>
            <w:shd w:val="clear" w:color="auto" w:fill="F4F3F8"/>
            <w:tcMar>
              <w:top w:w="0" w:type="dxa"/>
              <w:left w:w="0" w:type="dxa"/>
              <w:bottom w:w="0" w:type="dxa"/>
              <w:right w:w="0" w:type="dxa"/>
            </w:tcMar>
          </w:tcPr>
          <w:p w:rsidR="0082679D" w:rsidRDefault="0082679D">
            <w:pPr>
              <w:pStyle w:val="ConsPlusNormal"/>
            </w:pPr>
          </w:p>
        </w:tc>
      </w:tr>
    </w:tbl>
    <w:p w:rsidR="0082679D" w:rsidRDefault="0082679D">
      <w:pPr>
        <w:pStyle w:val="ConsPlusNormal"/>
        <w:jc w:val="both"/>
      </w:pPr>
    </w:p>
    <w:p w:rsidR="0082679D" w:rsidRDefault="0082679D">
      <w:pPr>
        <w:pStyle w:val="ConsPlusNormal"/>
        <w:ind w:firstLine="540"/>
        <w:jc w:val="both"/>
      </w:pPr>
      <w:r>
        <w:t xml:space="preserve">В соответствии с </w:t>
      </w:r>
      <w:hyperlink r:id="rId6">
        <w:r>
          <w:rPr>
            <w:color w:val="0000FF"/>
          </w:rPr>
          <w:t>Распоряжением</w:t>
        </w:r>
      </w:hyperlink>
      <w:r>
        <w:t xml:space="preserve"> Правительства Российской Федерации от 17 апреля 2019 года N 768-р "Об утверждении стандарта развития конкуренции в субъектах Российской Федерации", на основании </w:t>
      </w:r>
      <w:hyperlink r:id="rId7">
        <w:r>
          <w:rPr>
            <w:color w:val="0000FF"/>
          </w:rPr>
          <w:t>Устава</w:t>
        </w:r>
      </w:hyperlink>
      <w:r>
        <w:t xml:space="preserve"> Приморского края:</w:t>
      </w:r>
    </w:p>
    <w:p w:rsidR="0082679D" w:rsidRDefault="0082679D">
      <w:pPr>
        <w:pStyle w:val="ConsPlusNormal"/>
        <w:spacing w:before="220"/>
        <w:ind w:firstLine="540"/>
        <w:jc w:val="both"/>
      </w:pPr>
      <w:r>
        <w:t>1. Утвердить прилагаемые:</w:t>
      </w:r>
    </w:p>
    <w:p w:rsidR="0082679D" w:rsidRDefault="0082679D">
      <w:pPr>
        <w:pStyle w:val="ConsPlusNormal"/>
        <w:spacing w:before="220"/>
        <w:ind w:firstLine="540"/>
        <w:jc w:val="both"/>
      </w:pPr>
      <w:hyperlink w:anchor="P40">
        <w:r>
          <w:rPr>
            <w:color w:val="0000FF"/>
          </w:rPr>
          <w:t>Перечень</w:t>
        </w:r>
      </w:hyperlink>
      <w:r>
        <w:t xml:space="preserve"> товарных рынков для содействия развитию конкуренции в Приморском крае;</w:t>
      </w:r>
    </w:p>
    <w:p w:rsidR="0082679D" w:rsidRDefault="0082679D">
      <w:pPr>
        <w:pStyle w:val="ConsPlusNormal"/>
        <w:spacing w:before="220"/>
        <w:ind w:firstLine="540"/>
        <w:jc w:val="both"/>
      </w:pPr>
      <w:hyperlink w:anchor="P90">
        <w:r>
          <w:rPr>
            <w:color w:val="0000FF"/>
          </w:rPr>
          <w:t>План</w:t>
        </w:r>
      </w:hyperlink>
      <w:r>
        <w:t xml:space="preserve"> мероприятий ("дорожная карта") по содействию развитию конкуренции в Приморском крае на 2022 - 2025 годы (далее - Дорожная карта).</w:t>
      </w:r>
    </w:p>
    <w:p w:rsidR="0082679D" w:rsidRDefault="0082679D">
      <w:pPr>
        <w:pStyle w:val="ConsPlusNormal"/>
        <w:spacing w:before="220"/>
        <w:ind w:firstLine="540"/>
        <w:jc w:val="both"/>
      </w:pPr>
      <w:r>
        <w:t>2. Органам исполнительной власти Приморского края, ответственным за выполнение мероприятий, предусмотренных Дорожной картой:</w:t>
      </w:r>
    </w:p>
    <w:p w:rsidR="0082679D" w:rsidRDefault="0082679D">
      <w:pPr>
        <w:pStyle w:val="ConsPlusNormal"/>
        <w:spacing w:before="220"/>
        <w:ind w:firstLine="540"/>
        <w:jc w:val="both"/>
      </w:pPr>
      <w:r>
        <w:t>2.1. Обеспечить реализацию Дорожной карты;</w:t>
      </w:r>
    </w:p>
    <w:p w:rsidR="0082679D" w:rsidRDefault="0082679D">
      <w:pPr>
        <w:pStyle w:val="ConsPlusNormal"/>
        <w:spacing w:before="220"/>
        <w:ind w:firstLine="540"/>
        <w:jc w:val="both"/>
      </w:pPr>
      <w:r>
        <w:t>2.2. Ежеквартально, в срок до 10 числа месяца, следующего за отчетным периодом, представлять в уполномоченный орган - министерство экономического развития Приморского края информацию о ходе реализации Дорожной карты.</w:t>
      </w:r>
    </w:p>
    <w:p w:rsidR="0082679D" w:rsidRDefault="0082679D">
      <w:pPr>
        <w:pStyle w:val="ConsPlusNormal"/>
        <w:spacing w:before="220"/>
        <w:ind w:firstLine="540"/>
        <w:jc w:val="both"/>
      </w:pPr>
      <w:r>
        <w:t xml:space="preserve">3. Рекомендовать органам местного самоуправления муниципальных образований Приморского края при осуществлении деятельности по развитию конкуренции руководствоваться положениями </w:t>
      </w:r>
      <w:hyperlink r:id="rId8">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17 апреля 2019 года N 768-р.</w:t>
      </w:r>
    </w:p>
    <w:p w:rsidR="0082679D" w:rsidRDefault="0082679D">
      <w:pPr>
        <w:pStyle w:val="ConsPlusNormal"/>
        <w:spacing w:before="220"/>
        <w:ind w:firstLine="540"/>
        <w:jc w:val="both"/>
      </w:pPr>
      <w:r>
        <w:t>4. Признать утратившими силу следующие распоряжения Губернатора Приморского края:</w:t>
      </w:r>
    </w:p>
    <w:p w:rsidR="0082679D" w:rsidRDefault="0082679D">
      <w:pPr>
        <w:pStyle w:val="ConsPlusNormal"/>
        <w:spacing w:before="220"/>
        <w:ind w:firstLine="540"/>
        <w:jc w:val="both"/>
      </w:pPr>
      <w:r>
        <w:t xml:space="preserve">от 24 декабря 2019 года </w:t>
      </w:r>
      <w:hyperlink r:id="rId9">
        <w:r>
          <w:rPr>
            <w:color w:val="0000FF"/>
          </w:rPr>
          <w:t>N 358-рг</w:t>
        </w:r>
      </w:hyperlink>
      <w:r>
        <w:t xml:space="preserve"> "О реализации мероприятий по внедрению стандарта развития конкуренции в Приморском крае";</w:t>
      </w:r>
    </w:p>
    <w:p w:rsidR="0082679D" w:rsidRDefault="0082679D">
      <w:pPr>
        <w:pStyle w:val="ConsPlusNormal"/>
        <w:spacing w:before="220"/>
        <w:ind w:firstLine="540"/>
        <w:jc w:val="both"/>
      </w:pPr>
      <w:r>
        <w:t xml:space="preserve">от 24 августа 2020 года </w:t>
      </w:r>
      <w:hyperlink r:id="rId10">
        <w:r>
          <w:rPr>
            <w:color w:val="0000FF"/>
          </w:rPr>
          <w:t>N 322-рг</w:t>
        </w:r>
      </w:hyperlink>
      <w:r>
        <w:t xml:space="preserve"> "О внесении изменений в распоряжение Губернатора Приморского края от 24 декабря 2019 года N 358-рг "О реализации мероприятий по внедрению стандарта развития конкуренции в Приморском крае";</w:t>
      </w:r>
    </w:p>
    <w:p w:rsidR="0082679D" w:rsidRDefault="0082679D">
      <w:pPr>
        <w:pStyle w:val="ConsPlusNormal"/>
        <w:spacing w:before="220"/>
        <w:ind w:firstLine="540"/>
        <w:jc w:val="both"/>
      </w:pPr>
      <w:r>
        <w:t xml:space="preserve">от 11 августа 2021 года </w:t>
      </w:r>
      <w:hyperlink r:id="rId11">
        <w:r>
          <w:rPr>
            <w:color w:val="0000FF"/>
          </w:rPr>
          <w:t>N 244-рг</w:t>
        </w:r>
      </w:hyperlink>
      <w:r>
        <w:t xml:space="preserve"> "О внесении изменений в распоряжение Губернатора Приморского края от 24 декабря 2019 года N 358-рг "О реализации мероприятий по внедрению стандарта развития конкуренции в Приморском крае".</w:t>
      </w:r>
    </w:p>
    <w:p w:rsidR="0082679D" w:rsidRDefault="0082679D">
      <w:pPr>
        <w:pStyle w:val="ConsPlusNormal"/>
        <w:spacing w:before="220"/>
        <w:ind w:firstLine="540"/>
        <w:jc w:val="both"/>
      </w:pPr>
      <w:r>
        <w:t>5. Департаменту информационной политики Приморского края обеспечить официальное опубликование настоящего распоряжения.</w:t>
      </w:r>
    </w:p>
    <w:p w:rsidR="0082679D" w:rsidRDefault="0082679D">
      <w:pPr>
        <w:pStyle w:val="ConsPlusNormal"/>
        <w:spacing w:before="220"/>
        <w:ind w:firstLine="540"/>
        <w:jc w:val="both"/>
      </w:pPr>
      <w:r>
        <w:lastRenderedPageBreak/>
        <w:t>6. Настоящее распоряжение вступает в силу с 1 января 2022 года.</w:t>
      </w:r>
    </w:p>
    <w:p w:rsidR="0082679D" w:rsidRDefault="0082679D">
      <w:pPr>
        <w:pStyle w:val="ConsPlusNormal"/>
        <w:jc w:val="both"/>
      </w:pPr>
    </w:p>
    <w:p w:rsidR="0082679D" w:rsidRDefault="0082679D">
      <w:pPr>
        <w:pStyle w:val="ConsPlusNormal"/>
        <w:jc w:val="right"/>
      </w:pPr>
      <w:r>
        <w:t>Губернатор Приморского края</w:t>
      </w:r>
    </w:p>
    <w:p w:rsidR="0082679D" w:rsidRDefault="0082679D">
      <w:pPr>
        <w:pStyle w:val="ConsPlusNormal"/>
        <w:jc w:val="right"/>
      </w:pPr>
      <w:r>
        <w:t>О.Н.КОЖЕМЯКО</w:t>
      </w:r>
    </w:p>
    <w:p w:rsidR="0082679D" w:rsidRDefault="0082679D">
      <w:pPr>
        <w:pStyle w:val="ConsPlusNormal"/>
        <w:jc w:val="both"/>
      </w:pPr>
    </w:p>
    <w:p w:rsidR="0082679D" w:rsidRDefault="0082679D">
      <w:pPr>
        <w:pStyle w:val="ConsPlusNormal"/>
        <w:jc w:val="both"/>
      </w:pPr>
    </w:p>
    <w:p w:rsidR="0082679D" w:rsidRDefault="0082679D">
      <w:pPr>
        <w:pStyle w:val="ConsPlusNormal"/>
        <w:jc w:val="both"/>
      </w:pPr>
    </w:p>
    <w:p w:rsidR="0082679D" w:rsidRDefault="0082679D">
      <w:pPr>
        <w:pStyle w:val="ConsPlusNormal"/>
        <w:jc w:val="both"/>
      </w:pPr>
    </w:p>
    <w:p w:rsidR="0082679D" w:rsidRDefault="0082679D">
      <w:pPr>
        <w:pStyle w:val="ConsPlusNormal"/>
        <w:jc w:val="both"/>
      </w:pPr>
    </w:p>
    <w:p w:rsidR="0082679D" w:rsidRDefault="0082679D">
      <w:pPr>
        <w:pStyle w:val="ConsPlusNormal"/>
        <w:jc w:val="right"/>
        <w:outlineLvl w:val="0"/>
      </w:pPr>
      <w:r>
        <w:t>Утвержден</w:t>
      </w:r>
    </w:p>
    <w:p w:rsidR="0082679D" w:rsidRDefault="0082679D">
      <w:pPr>
        <w:pStyle w:val="ConsPlusNormal"/>
        <w:jc w:val="right"/>
      </w:pPr>
      <w:r>
        <w:t>распоряжением</w:t>
      </w:r>
    </w:p>
    <w:p w:rsidR="0082679D" w:rsidRDefault="0082679D">
      <w:pPr>
        <w:pStyle w:val="ConsPlusNormal"/>
        <w:jc w:val="right"/>
      </w:pPr>
      <w:r>
        <w:t>Губернатора</w:t>
      </w:r>
    </w:p>
    <w:p w:rsidR="0082679D" w:rsidRDefault="0082679D">
      <w:pPr>
        <w:pStyle w:val="ConsPlusNormal"/>
        <w:jc w:val="right"/>
      </w:pPr>
      <w:r>
        <w:t>Приморского края</w:t>
      </w:r>
    </w:p>
    <w:p w:rsidR="0082679D" w:rsidRDefault="0082679D">
      <w:pPr>
        <w:pStyle w:val="ConsPlusNormal"/>
        <w:jc w:val="right"/>
      </w:pPr>
      <w:r>
        <w:t>от 28.12.2021 N 384-рг</w:t>
      </w:r>
    </w:p>
    <w:p w:rsidR="0082679D" w:rsidRDefault="0082679D">
      <w:pPr>
        <w:pStyle w:val="ConsPlusNormal"/>
        <w:jc w:val="both"/>
      </w:pPr>
    </w:p>
    <w:p w:rsidR="0082679D" w:rsidRDefault="0082679D">
      <w:pPr>
        <w:pStyle w:val="ConsPlusTitle"/>
        <w:jc w:val="center"/>
      </w:pPr>
      <w:bookmarkStart w:id="0" w:name="P40"/>
      <w:bookmarkEnd w:id="0"/>
      <w:r>
        <w:t>ПЕРЕЧЕНЬ</w:t>
      </w:r>
    </w:p>
    <w:p w:rsidR="0082679D" w:rsidRDefault="0082679D">
      <w:pPr>
        <w:pStyle w:val="ConsPlusTitle"/>
        <w:jc w:val="center"/>
      </w:pPr>
      <w:r>
        <w:t>ТОВАРНЫХ РЫНКОВ ДЛЯ СОДЕЙСТВИЯ</w:t>
      </w:r>
    </w:p>
    <w:p w:rsidR="0082679D" w:rsidRDefault="0082679D">
      <w:pPr>
        <w:pStyle w:val="ConsPlusTitle"/>
        <w:jc w:val="center"/>
      </w:pPr>
      <w:r>
        <w:t>РАЗВИТИЮ КОНКУРЕНЦИИ В ПРИМОРСКОМ КРАЕ</w:t>
      </w:r>
    </w:p>
    <w:p w:rsidR="0082679D" w:rsidRDefault="0082679D">
      <w:pPr>
        <w:pStyle w:val="ConsPlusNormal"/>
        <w:jc w:val="both"/>
      </w:pPr>
    </w:p>
    <w:p w:rsidR="0082679D" w:rsidRDefault="0082679D">
      <w:pPr>
        <w:pStyle w:val="ConsPlusNormal"/>
        <w:ind w:firstLine="540"/>
        <w:jc w:val="both"/>
      </w:pPr>
      <w:r>
        <w:t>1. Рынок услуг дошкольного образования;</w:t>
      </w:r>
    </w:p>
    <w:p w:rsidR="0082679D" w:rsidRDefault="0082679D">
      <w:pPr>
        <w:pStyle w:val="ConsPlusNormal"/>
        <w:spacing w:before="220"/>
        <w:ind w:firstLine="540"/>
        <w:jc w:val="both"/>
      </w:pPr>
      <w:r>
        <w:t>2. Рынок услуг общего образования;</w:t>
      </w:r>
    </w:p>
    <w:p w:rsidR="0082679D" w:rsidRDefault="0082679D">
      <w:pPr>
        <w:pStyle w:val="ConsPlusNormal"/>
        <w:spacing w:before="220"/>
        <w:ind w:firstLine="540"/>
        <w:jc w:val="both"/>
      </w:pPr>
      <w:r>
        <w:t>3. Рынок услуг среднего профессионального образования;</w:t>
      </w:r>
    </w:p>
    <w:p w:rsidR="0082679D" w:rsidRDefault="0082679D">
      <w:pPr>
        <w:pStyle w:val="ConsPlusNormal"/>
        <w:spacing w:before="220"/>
        <w:ind w:firstLine="540"/>
        <w:jc w:val="both"/>
      </w:pPr>
      <w:r>
        <w:t>4. Рынок услуг дополнительного образования детей;</w:t>
      </w:r>
    </w:p>
    <w:p w:rsidR="0082679D" w:rsidRDefault="0082679D">
      <w:pPr>
        <w:pStyle w:val="ConsPlusNormal"/>
        <w:spacing w:before="220"/>
        <w:ind w:firstLine="540"/>
        <w:jc w:val="both"/>
      </w:pPr>
      <w:r>
        <w:t>5. Рынок услуг детского отдыха и оздоровления;</w:t>
      </w:r>
    </w:p>
    <w:p w:rsidR="0082679D" w:rsidRDefault="0082679D">
      <w:pPr>
        <w:pStyle w:val="ConsPlusNormal"/>
        <w:spacing w:before="220"/>
        <w:ind w:firstLine="540"/>
        <w:jc w:val="both"/>
      </w:pPr>
      <w:r>
        <w:t>6. Рынок медицинских услуг;</w:t>
      </w:r>
    </w:p>
    <w:p w:rsidR="0082679D" w:rsidRDefault="0082679D">
      <w:pPr>
        <w:pStyle w:val="ConsPlusNormal"/>
        <w:spacing w:before="220"/>
        <w:ind w:firstLine="540"/>
        <w:jc w:val="both"/>
      </w:pPr>
      <w:r>
        <w:t>7. Рынок услуг розничной торговли лекарственными препаратами, медицинскими изделиями и сопутствующими товарами;</w:t>
      </w:r>
    </w:p>
    <w:p w:rsidR="0082679D" w:rsidRDefault="0082679D">
      <w:pPr>
        <w:pStyle w:val="ConsPlusNormal"/>
        <w:spacing w:before="220"/>
        <w:ind w:firstLine="540"/>
        <w:jc w:val="both"/>
      </w:pPr>
      <w:r>
        <w:t>8. Рынок психолого-педагогического сопровождения детей с ограниченными возможностями здоровья;</w:t>
      </w:r>
    </w:p>
    <w:p w:rsidR="0082679D" w:rsidRDefault="0082679D">
      <w:pPr>
        <w:pStyle w:val="ConsPlusNormal"/>
        <w:spacing w:before="220"/>
        <w:ind w:firstLine="540"/>
        <w:jc w:val="both"/>
      </w:pPr>
      <w:r>
        <w:t>9. Рынок социальных услуг;</w:t>
      </w:r>
    </w:p>
    <w:p w:rsidR="0082679D" w:rsidRDefault="0082679D">
      <w:pPr>
        <w:pStyle w:val="ConsPlusNormal"/>
        <w:spacing w:before="220"/>
        <w:ind w:firstLine="540"/>
        <w:jc w:val="both"/>
      </w:pPr>
      <w:r>
        <w:t>10. Рынок теплоснабжения (производство тепловой энергии);</w:t>
      </w:r>
    </w:p>
    <w:p w:rsidR="0082679D" w:rsidRDefault="0082679D">
      <w:pPr>
        <w:pStyle w:val="ConsPlusNormal"/>
        <w:spacing w:before="220"/>
        <w:ind w:firstLine="540"/>
        <w:jc w:val="both"/>
      </w:pPr>
      <w:r>
        <w:t>11. Рынок услуг по сбору и транспортированию твердых коммунальных отходов;</w:t>
      </w:r>
    </w:p>
    <w:p w:rsidR="0082679D" w:rsidRDefault="0082679D">
      <w:pPr>
        <w:pStyle w:val="ConsPlusNormal"/>
        <w:spacing w:before="220"/>
        <w:ind w:firstLine="540"/>
        <w:jc w:val="both"/>
      </w:pPr>
      <w:r>
        <w:t>12. Рынок выполнения работ по благоустройству городской среды;</w:t>
      </w:r>
    </w:p>
    <w:p w:rsidR="0082679D" w:rsidRDefault="0082679D">
      <w:pPr>
        <w:pStyle w:val="ConsPlusNormal"/>
        <w:spacing w:before="220"/>
        <w:ind w:firstLine="540"/>
        <w:jc w:val="both"/>
      </w:pPr>
      <w:r>
        <w:t>13. Рынок выполнения работ по содержанию и текущему ремонту общего имущества собственников помещений в многоквартирном доме;</w:t>
      </w:r>
    </w:p>
    <w:p w:rsidR="0082679D" w:rsidRDefault="0082679D">
      <w:pPr>
        <w:pStyle w:val="ConsPlusNormal"/>
        <w:spacing w:before="220"/>
        <w:ind w:firstLine="540"/>
        <w:jc w:val="both"/>
      </w:pPr>
      <w:r>
        <w:t>14. Рынок поставки сжиженного газа в баллонах;</w:t>
      </w:r>
    </w:p>
    <w:p w:rsidR="0082679D" w:rsidRDefault="0082679D">
      <w:pPr>
        <w:pStyle w:val="ConsPlusNormal"/>
        <w:spacing w:before="220"/>
        <w:ind w:firstLine="540"/>
        <w:jc w:val="both"/>
      </w:pPr>
      <w:r>
        <w:t>15. Рынок оказания услуг по перевозке пассажиров автомобильным транспортом по муниципальным маршрутам регулярных перевозок;</w:t>
      </w:r>
    </w:p>
    <w:p w:rsidR="0082679D" w:rsidRDefault="0082679D">
      <w:pPr>
        <w:pStyle w:val="ConsPlusNormal"/>
        <w:spacing w:before="220"/>
        <w:ind w:firstLine="540"/>
        <w:jc w:val="both"/>
      </w:pPr>
      <w:r>
        <w:t>16. Рынок оказания услуг по перевозке пассажиров автомобильным транспортом по межмуниципальным маршрутам регулярных перевозок;</w:t>
      </w:r>
    </w:p>
    <w:p w:rsidR="0082679D" w:rsidRDefault="0082679D">
      <w:pPr>
        <w:pStyle w:val="ConsPlusNormal"/>
        <w:spacing w:before="220"/>
        <w:ind w:firstLine="540"/>
        <w:jc w:val="both"/>
      </w:pPr>
      <w:r>
        <w:t xml:space="preserve">17. Рынок оказания услуг по перевозке пассажиров и багажа легковым такси на территории </w:t>
      </w:r>
      <w:r>
        <w:lastRenderedPageBreak/>
        <w:t>Приморского края;</w:t>
      </w:r>
    </w:p>
    <w:p w:rsidR="0082679D" w:rsidRDefault="0082679D">
      <w:pPr>
        <w:pStyle w:val="ConsPlusNormal"/>
        <w:spacing w:before="220"/>
        <w:ind w:firstLine="540"/>
        <w:jc w:val="both"/>
      </w:pPr>
      <w:r>
        <w:t>18. Рынок жилищного строительства;</w:t>
      </w:r>
    </w:p>
    <w:p w:rsidR="0082679D" w:rsidRDefault="0082679D">
      <w:pPr>
        <w:pStyle w:val="ConsPlusNormal"/>
        <w:spacing w:before="220"/>
        <w:ind w:firstLine="540"/>
        <w:jc w:val="both"/>
      </w:pPr>
      <w:r>
        <w:t>19. Рынок строительства объектов капитального строительства, за исключением жилищного и дорожного строительства;</w:t>
      </w:r>
    </w:p>
    <w:p w:rsidR="0082679D" w:rsidRDefault="0082679D">
      <w:pPr>
        <w:pStyle w:val="ConsPlusNormal"/>
        <w:spacing w:before="220"/>
        <w:ind w:firstLine="540"/>
        <w:jc w:val="both"/>
      </w:pPr>
      <w:r>
        <w:t>20. Рынок дорожной деятельности (за исключением проектирования);</w:t>
      </w:r>
    </w:p>
    <w:p w:rsidR="0082679D" w:rsidRDefault="0082679D">
      <w:pPr>
        <w:pStyle w:val="ConsPlusNormal"/>
        <w:spacing w:before="220"/>
        <w:ind w:firstLine="540"/>
        <w:jc w:val="both"/>
      </w:pPr>
      <w:r>
        <w:t>21. Рынок архитектурно-строительного проектирования;</w:t>
      </w:r>
    </w:p>
    <w:p w:rsidR="0082679D" w:rsidRDefault="0082679D">
      <w:pPr>
        <w:pStyle w:val="ConsPlusNormal"/>
        <w:spacing w:before="220"/>
        <w:ind w:firstLine="540"/>
        <w:jc w:val="both"/>
      </w:pPr>
      <w:r>
        <w:t>22. Рынок кадастровых и землеустроительных работ;</w:t>
      </w:r>
    </w:p>
    <w:p w:rsidR="0082679D" w:rsidRDefault="0082679D">
      <w:pPr>
        <w:pStyle w:val="ConsPlusNormal"/>
        <w:spacing w:before="220"/>
        <w:ind w:firstLine="540"/>
        <w:jc w:val="both"/>
      </w:pPr>
      <w:r>
        <w:t>23. Рынок племенного животноводства;</w:t>
      </w:r>
    </w:p>
    <w:p w:rsidR="0082679D" w:rsidRDefault="0082679D">
      <w:pPr>
        <w:pStyle w:val="ConsPlusNormal"/>
        <w:spacing w:before="220"/>
        <w:ind w:firstLine="540"/>
        <w:jc w:val="both"/>
      </w:pPr>
      <w:r>
        <w:t>24. Рынок семеноводства;</w:t>
      </w:r>
    </w:p>
    <w:p w:rsidR="0082679D" w:rsidRDefault="0082679D">
      <w:pPr>
        <w:pStyle w:val="ConsPlusNormal"/>
        <w:spacing w:before="220"/>
        <w:ind w:firstLine="540"/>
        <w:jc w:val="both"/>
      </w:pPr>
      <w:r>
        <w:t>25. Рынок вылова водных биоресурсов;</w:t>
      </w:r>
    </w:p>
    <w:p w:rsidR="0082679D" w:rsidRDefault="0082679D">
      <w:pPr>
        <w:pStyle w:val="ConsPlusNormal"/>
        <w:spacing w:before="220"/>
        <w:ind w:firstLine="540"/>
        <w:jc w:val="both"/>
      </w:pPr>
      <w:r>
        <w:t>26. Рынок переработки водных биоресурсов;</w:t>
      </w:r>
    </w:p>
    <w:p w:rsidR="0082679D" w:rsidRDefault="0082679D">
      <w:pPr>
        <w:pStyle w:val="ConsPlusNormal"/>
        <w:spacing w:before="220"/>
        <w:ind w:firstLine="540"/>
        <w:jc w:val="both"/>
      </w:pPr>
      <w:r>
        <w:t>27. Рынок товарной аквакультуры;</w:t>
      </w:r>
    </w:p>
    <w:p w:rsidR="0082679D" w:rsidRDefault="0082679D">
      <w:pPr>
        <w:pStyle w:val="ConsPlusNormal"/>
        <w:spacing w:before="220"/>
        <w:ind w:firstLine="540"/>
        <w:jc w:val="both"/>
      </w:pPr>
      <w:r>
        <w:t>28. Рынок добычи общераспространенных полезных ископаемых на участках недр местного значения;</w:t>
      </w:r>
    </w:p>
    <w:p w:rsidR="0082679D" w:rsidRDefault="0082679D">
      <w:pPr>
        <w:pStyle w:val="ConsPlusNormal"/>
        <w:spacing w:before="220"/>
        <w:ind w:firstLine="540"/>
        <w:jc w:val="both"/>
      </w:pPr>
      <w:r>
        <w:t>29. Рынок нефтепродуктов;</w:t>
      </w:r>
    </w:p>
    <w:p w:rsidR="0082679D" w:rsidRDefault="0082679D">
      <w:pPr>
        <w:pStyle w:val="ConsPlusNormal"/>
        <w:spacing w:before="220"/>
        <w:ind w:firstLine="540"/>
        <w:jc w:val="both"/>
      </w:pPr>
      <w:r>
        <w:t>30. Рынок легкой промышленности;</w:t>
      </w:r>
    </w:p>
    <w:p w:rsidR="0082679D" w:rsidRDefault="0082679D">
      <w:pPr>
        <w:pStyle w:val="ConsPlusNormal"/>
        <w:spacing w:before="220"/>
        <w:ind w:firstLine="540"/>
        <w:jc w:val="both"/>
      </w:pPr>
      <w:r>
        <w:t>31. Рынок обработки древесины и производства изделий из дерева;</w:t>
      </w:r>
    </w:p>
    <w:p w:rsidR="0082679D" w:rsidRDefault="0082679D">
      <w:pPr>
        <w:pStyle w:val="ConsPlusNormal"/>
        <w:spacing w:before="220"/>
        <w:ind w:firstLine="540"/>
        <w:jc w:val="both"/>
      </w:pPr>
      <w:r>
        <w:t>32. Рынок производства кирпича;</w:t>
      </w:r>
    </w:p>
    <w:p w:rsidR="0082679D" w:rsidRDefault="0082679D">
      <w:pPr>
        <w:pStyle w:val="ConsPlusNormal"/>
        <w:spacing w:before="220"/>
        <w:ind w:firstLine="540"/>
        <w:jc w:val="both"/>
      </w:pPr>
      <w:r>
        <w:t>33. Рынок производства бетона;</w:t>
      </w:r>
    </w:p>
    <w:p w:rsidR="0082679D" w:rsidRDefault="0082679D">
      <w:pPr>
        <w:pStyle w:val="ConsPlusNormal"/>
        <w:spacing w:before="220"/>
        <w:ind w:firstLine="540"/>
        <w:jc w:val="both"/>
      </w:pPr>
      <w:r>
        <w:t>34. Сфера наружной рекламы;</w:t>
      </w:r>
    </w:p>
    <w:p w:rsidR="0082679D" w:rsidRDefault="0082679D">
      <w:pPr>
        <w:pStyle w:val="ConsPlusNormal"/>
        <w:spacing w:before="220"/>
        <w:ind w:firstLine="540"/>
        <w:jc w:val="both"/>
      </w:pPr>
      <w:r>
        <w:t>35. Рынок розничной торговли.</w:t>
      </w:r>
    </w:p>
    <w:p w:rsidR="0082679D" w:rsidRDefault="0082679D">
      <w:pPr>
        <w:pStyle w:val="ConsPlusNormal"/>
        <w:jc w:val="both"/>
      </w:pPr>
    </w:p>
    <w:p w:rsidR="0082679D" w:rsidRDefault="0082679D">
      <w:pPr>
        <w:pStyle w:val="ConsPlusNormal"/>
        <w:jc w:val="both"/>
      </w:pPr>
    </w:p>
    <w:p w:rsidR="0082679D" w:rsidRDefault="0082679D">
      <w:pPr>
        <w:pStyle w:val="ConsPlusNormal"/>
        <w:jc w:val="both"/>
      </w:pPr>
    </w:p>
    <w:p w:rsidR="0082679D" w:rsidRDefault="0082679D">
      <w:pPr>
        <w:pStyle w:val="ConsPlusNormal"/>
        <w:jc w:val="both"/>
      </w:pPr>
    </w:p>
    <w:p w:rsidR="0082679D" w:rsidRDefault="0082679D">
      <w:pPr>
        <w:pStyle w:val="ConsPlusNormal"/>
        <w:jc w:val="both"/>
      </w:pPr>
    </w:p>
    <w:p w:rsidR="0082679D" w:rsidRDefault="0082679D">
      <w:pPr>
        <w:pStyle w:val="ConsPlusNormal"/>
        <w:jc w:val="right"/>
        <w:outlineLvl w:val="0"/>
      </w:pPr>
      <w:r>
        <w:t>Утвержден</w:t>
      </w:r>
    </w:p>
    <w:p w:rsidR="0082679D" w:rsidRDefault="0082679D">
      <w:pPr>
        <w:pStyle w:val="ConsPlusNormal"/>
        <w:jc w:val="right"/>
      </w:pPr>
      <w:r>
        <w:t>распоряжением</w:t>
      </w:r>
    </w:p>
    <w:p w:rsidR="0082679D" w:rsidRDefault="0082679D">
      <w:pPr>
        <w:pStyle w:val="ConsPlusNormal"/>
        <w:jc w:val="right"/>
      </w:pPr>
      <w:r>
        <w:t>Губернатора</w:t>
      </w:r>
    </w:p>
    <w:p w:rsidR="0082679D" w:rsidRDefault="0082679D">
      <w:pPr>
        <w:pStyle w:val="ConsPlusNormal"/>
        <w:jc w:val="right"/>
      </w:pPr>
      <w:r>
        <w:t>Приморского края</w:t>
      </w:r>
    </w:p>
    <w:p w:rsidR="0082679D" w:rsidRDefault="0082679D">
      <w:pPr>
        <w:pStyle w:val="ConsPlusNormal"/>
        <w:jc w:val="right"/>
      </w:pPr>
      <w:r>
        <w:t>от 28.12.2021 N 384-рг</w:t>
      </w:r>
    </w:p>
    <w:p w:rsidR="0082679D" w:rsidRDefault="0082679D">
      <w:pPr>
        <w:pStyle w:val="ConsPlusNormal"/>
        <w:jc w:val="both"/>
      </w:pPr>
    </w:p>
    <w:p w:rsidR="0082679D" w:rsidRDefault="0082679D">
      <w:pPr>
        <w:pStyle w:val="ConsPlusTitle"/>
        <w:jc w:val="center"/>
      </w:pPr>
      <w:bookmarkStart w:id="1" w:name="P90"/>
      <w:bookmarkEnd w:id="1"/>
      <w:r>
        <w:t>ПЛАН МЕРОПРИЯТИЙ</w:t>
      </w:r>
    </w:p>
    <w:p w:rsidR="0082679D" w:rsidRDefault="0082679D">
      <w:pPr>
        <w:pStyle w:val="ConsPlusTitle"/>
        <w:jc w:val="center"/>
      </w:pPr>
      <w:r>
        <w:t>("ДОРОЖНАЯ КАРТА") ПО СОДЕЙСТВИЮ РАЗВИТИЮ КОНКУРЕНЦИИ</w:t>
      </w:r>
    </w:p>
    <w:p w:rsidR="0082679D" w:rsidRDefault="0082679D">
      <w:pPr>
        <w:pStyle w:val="ConsPlusTitle"/>
        <w:jc w:val="center"/>
      </w:pPr>
      <w:r>
        <w:t>В ПРИМОРСКОМ КРАЕ НА 2022 - 2025 ГОДЫ</w:t>
      </w:r>
    </w:p>
    <w:p w:rsidR="0082679D" w:rsidRDefault="008267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67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79D" w:rsidRDefault="008267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79D" w:rsidRDefault="008267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79D" w:rsidRDefault="0082679D">
            <w:pPr>
              <w:pStyle w:val="ConsPlusNormal"/>
              <w:jc w:val="center"/>
            </w:pPr>
            <w:r>
              <w:rPr>
                <w:color w:val="392C69"/>
              </w:rPr>
              <w:t>Список изменяющих документов</w:t>
            </w:r>
          </w:p>
          <w:p w:rsidR="0082679D" w:rsidRDefault="0082679D">
            <w:pPr>
              <w:pStyle w:val="ConsPlusNormal"/>
              <w:jc w:val="center"/>
            </w:pPr>
            <w:r>
              <w:rPr>
                <w:color w:val="392C69"/>
              </w:rPr>
              <w:t xml:space="preserve">(в ред. </w:t>
            </w:r>
            <w:hyperlink r:id="rId12">
              <w:r>
                <w:rPr>
                  <w:color w:val="0000FF"/>
                </w:rPr>
                <w:t>Распоряжения</w:t>
              </w:r>
            </w:hyperlink>
            <w:r>
              <w:rPr>
                <w:color w:val="392C69"/>
              </w:rPr>
              <w:t xml:space="preserve"> Губернатора Приморского края</w:t>
            </w:r>
          </w:p>
          <w:p w:rsidR="0082679D" w:rsidRDefault="0082679D">
            <w:pPr>
              <w:pStyle w:val="ConsPlusNormal"/>
              <w:jc w:val="center"/>
            </w:pPr>
            <w:r>
              <w:rPr>
                <w:color w:val="392C69"/>
              </w:rPr>
              <w:lastRenderedPageBreak/>
              <w:t>от 28.12.2022 N 416-рг)</w:t>
            </w:r>
          </w:p>
        </w:tc>
        <w:tc>
          <w:tcPr>
            <w:tcW w:w="113" w:type="dxa"/>
            <w:tcBorders>
              <w:top w:val="nil"/>
              <w:left w:val="nil"/>
              <w:bottom w:val="nil"/>
              <w:right w:val="nil"/>
            </w:tcBorders>
            <w:shd w:val="clear" w:color="auto" w:fill="F4F3F8"/>
            <w:tcMar>
              <w:top w:w="0" w:type="dxa"/>
              <w:left w:w="0" w:type="dxa"/>
              <w:bottom w:w="0" w:type="dxa"/>
              <w:right w:w="0" w:type="dxa"/>
            </w:tcMar>
          </w:tcPr>
          <w:p w:rsidR="0082679D" w:rsidRDefault="0082679D">
            <w:pPr>
              <w:pStyle w:val="ConsPlusNormal"/>
            </w:pPr>
          </w:p>
        </w:tc>
      </w:tr>
    </w:tbl>
    <w:p w:rsidR="0082679D" w:rsidRDefault="0082679D">
      <w:pPr>
        <w:pStyle w:val="ConsPlusNormal"/>
        <w:jc w:val="both"/>
      </w:pPr>
    </w:p>
    <w:p w:rsidR="0082679D" w:rsidRDefault="0082679D">
      <w:pPr>
        <w:pStyle w:val="ConsPlusTitle"/>
        <w:jc w:val="center"/>
        <w:outlineLvl w:val="1"/>
      </w:pPr>
      <w:r>
        <w:t>I. ОБЩЕЕ ОПИСАНИЕ ПЛАНА МЕРОПРИЯТИЙ ("ДОРОЖНОЙ КАРТЫ")</w:t>
      </w:r>
    </w:p>
    <w:p w:rsidR="0082679D" w:rsidRDefault="0082679D">
      <w:pPr>
        <w:pStyle w:val="ConsPlusNormal"/>
        <w:jc w:val="both"/>
      </w:pPr>
    </w:p>
    <w:p w:rsidR="0082679D" w:rsidRDefault="0082679D">
      <w:pPr>
        <w:pStyle w:val="ConsPlusNormal"/>
        <w:ind w:firstLine="540"/>
        <w:jc w:val="both"/>
      </w:pPr>
      <w:r>
        <w:t xml:space="preserve">1.1. Поддержка конкуренции гарантируется </w:t>
      </w:r>
      <w:hyperlink r:id="rId13">
        <w:r>
          <w:rPr>
            <w:color w:val="0000FF"/>
          </w:rPr>
          <w:t>Конституцией</w:t>
        </w:r>
      </w:hyperlink>
      <w:r>
        <w:t xml:space="preserve"> Российской Федерации и является одной из основ конституционного строя Российской Федерации, а также постоянным приоритетом государственной политики.</w:t>
      </w:r>
    </w:p>
    <w:p w:rsidR="0082679D" w:rsidRDefault="0082679D">
      <w:pPr>
        <w:pStyle w:val="ConsPlusNormal"/>
        <w:spacing w:before="220"/>
        <w:ind w:firstLine="540"/>
        <w:jc w:val="both"/>
      </w:pPr>
      <w:r>
        <w:t>Развитие конкуренции в экономике является многоаспектной задачей, решение которой в значительной степени зависит от эффективности проведения государственной политики по широкому спектру направлений - от макроэкономической политики,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граждан и национальной политики.</w:t>
      </w:r>
    </w:p>
    <w:p w:rsidR="0082679D" w:rsidRDefault="0082679D">
      <w:pPr>
        <w:pStyle w:val="ConsPlusNormal"/>
        <w:spacing w:before="220"/>
        <w:ind w:firstLine="540"/>
        <w:jc w:val="both"/>
      </w:pPr>
      <w:r>
        <w:t>1.2. Реализация Плана мероприятий ("дорожной карты") по содействию развитию конкуренции в Приморском крае (далее - Дорожная карта) направлена на развитие малого и среднего предпринимательства путем создания в рамках компетенции органов исполнительной власти Приморского края и органов местного самоуправления муниципальных образований Приморского края (далее соответственно - органы исполнительной власти, органы местного самоуправления) условий для формирования благоприятной конкурентной среды на отдельных товарных рынках Приморского края.</w:t>
      </w:r>
    </w:p>
    <w:p w:rsidR="0082679D" w:rsidRDefault="0082679D">
      <w:pPr>
        <w:pStyle w:val="ConsPlusNormal"/>
        <w:spacing w:before="220"/>
        <w:ind w:firstLine="540"/>
        <w:jc w:val="both"/>
      </w:pPr>
      <w:r>
        <w:t>1.3. Предметом настоящей Дорожной карты являются направления развития конкуренции, которые имеют специальное, системное и существенное значение для развития конкуренции.</w:t>
      </w:r>
    </w:p>
    <w:p w:rsidR="0082679D" w:rsidRDefault="0082679D">
      <w:pPr>
        <w:pStyle w:val="ConsPlusNormal"/>
        <w:spacing w:before="220"/>
        <w:ind w:firstLine="540"/>
        <w:jc w:val="both"/>
      </w:pPr>
      <w:r>
        <w:t>1.4. Задачи Дорожной карты:</w:t>
      </w:r>
    </w:p>
    <w:p w:rsidR="0082679D" w:rsidRDefault="0082679D">
      <w:pPr>
        <w:pStyle w:val="ConsPlusNormal"/>
        <w:spacing w:before="220"/>
        <w:ind w:firstLine="540"/>
        <w:jc w:val="both"/>
      </w:pPr>
      <w:r>
        <w:t>установление системного и единообразного подхода к осуществлению деятельности органов исполнительной власти,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w:t>
      </w:r>
    </w:p>
    <w:p w:rsidR="0082679D" w:rsidRDefault="0082679D">
      <w:pPr>
        <w:pStyle w:val="ConsPlusNormal"/>
        <w:spacing w:before="220"/>
        <w:ind w:firstLine="540"/>
        <w:jc w:val="both"/>
      </w:pPr>
      <w:r>
        <w:t>создание стимулов и содействие формированию условий для развития, поддержки и защиты субъектов малого и среднего предпринимательства, повышения уровня конкурентоспособности их продукции, а также содействие устранению административных барьеров;</w:t>
      </w:r>
    </w:p>
    <w:p w:rsidR="0082679D" w:rsidRDefault="0082679D">
      <w:pPr>
        <w:pStyle w:val="ConsPlusNormal"/>
        <w:spacing w:before="220"/>
        <w:ind w:firstLine="540"/>
        <w:jc w:val="both"/>
      </w:pPr>
      <w:r>
        <w:t>содействие формированию прозрачной системы работы органов исполнительной власти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82679D" w:rsidRDefault="0082679D">
      <w:pPr>
        <w:pStyle w:val="ConsPlusNormal"/>
        <w:spacing w:before="220"/>
        <w:ind w:firstLine="540"/>
        <w:jc w:val="both"/>
      </w:pPr>
      <w:r>
        <w:t>осуществление мер поддержки малого и среднего предпринимательства на отдельных товарных рынках Приморского края;</w:t>
      </w:r>
    </w:p>
    <w:p w:rsidR="0082679D" w:rsidRDefault="0082679D">
      <w:pPr>
        <w:pStyle w:val="ConsPlusNormal"/>
        <w:spacing w:before="220"/>
        <w:ind w:firstLine="540"/>
        <w:jc w:val="both"/>
      </w:pPr>
      <w:r>
        <w:t>повышение доступности финансовых услуг для субъектов экономической деятельности.</w:t>
      </w:r>
    </w:p>
    <w:p w:rsidR="0082679D" w:rsidRDefault="0082679D">
      <w:pPr>
        <w:pStyle w:val="ConsPlusNormal"/>
        <w:jc w:val="both"/>
      </w:pPr>
    </w:p>
    <w:p w:rsidR="0082679D" w:rsidRDefault="0082679D">
      <w:pPr>
        <w:pStyle w:val="ConsPlusTitle"/>
        <w:jc w:val="center"/>
        <w:outlineLvl w:val="1"/>
      </w:pPr>
      <w:r>
        <w:t>II. ИНФОРМАЦИЯ ДЛЯ ФОРМИРОВАНИЯ ПЛАНА МЕРОПРИЯТИЙ</w:t>
      </w:r>
    </w:p>
    <w:p w:rsidR="0082679D" w:rsidRDefault="0082679D">
      <w:pPr>
        <w:pStyle w:val="ConsPlusTitle"/>
        <w:jc w:val="center"/>
      </w:pPr>
      <w:r>
        <w:t>("ДОРОЖНОЙ КАРТЫ") ПО СОДЕЙСТВИЮ РАЗВИТИЮ КОНКУРЕНЦИИ</w:t>
      </w:r>
    </w:p>
    <w:p w:rsidR="0082679D" w:rsidRDefault="00826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572"/>
        <w:gridCol w:w="3572"/>
      </w:tblGrid>
      <w:tr w:rsidR="0082679D">
        <w:tc>
          <w:tcPr>
            <w:tcW w:w="680" w:type="dxa"/>
          </w:tcPr>
          <w:p w:rsidR="0082679D" w:rsidRDefault="0082679D">
            <w:pPr>
              <w:pStyle w:val="ConsPlusNormal"/>
              <w:jc w:val="center"/>
            </w:pPr>
            <w:r>
              <w:t>N п/п</w:t>
            </w:r>
          </w:p>
        </w:tc>
        <w:tc>
          <w:tcPr>
            <w:tcW w:w="3572" w:type="dxa"/>
          </w:tcPr>
          <w:p w:rsidR="0082679D" w:rsidRDefault="0082679D">
            <w:pPr>
              <w:pStyle w:val="ConsPlusNormal"/>
              <w:jc w:val="center"/>
            </w:pPr>
            <w:r>
              <w:t>Товарные рынки</w:t>
            </w:r>
          </w:p>
        </w:tc>
        <w:tc>
          <w:tcPr>
            <w:tcW w:w="3572" w:type="dxa"/>
          </w:tcPr>
          <w:p w:rsidR="0082679D" w:rsidRDefault="0082679D">
            <w:pPr>
              <w:pStyle w:val="ConsPlusNormal"/>
              <w:jc w:val="center"/>
            </w:pPr>
            <w:r>
              <w:t>Ответственные исполнители</w:t>
            </w:r>
          </w:p>
        </w:tc>
      </w:tr>
      <w:tr w:rsidR="0082679D">
        <w:tc>
          <w:tcPr>
            <w:tcW w:w="680" w:type="dxa"/>
          </w:tcPr>
          <w:p w:rsidR="0082679D" w:rsidRDefault="0082679D">
            <w:pPr>
              <w:pStyle w:val="ConsPlusNormal"/>
              <w:jc w:val="center"/>
            </w:pPr>
            <w:r>
              <w:t>1</w:t>
            </w:r>
          </w:p>
        </w:tc>
        <w:tc>
          <w:tcPr>
            <w:tcW w:w="3572" w:type="dxa"/>
          </w:tcPr>
          <w:p w:rsidR="0082679D" w:rsidRDefault="0082679D">
            <w:pPr>
              <w:pStyle w:val="ConsPlusNormal"/>
              <w:jc w:val="center"/>
            </w:pPr>
            <w:r>
              <w:t>2</w:t>
            </w:r>
          </w:p>
        </w:tc>
        <w:tc>
          <w:tcPr>
            <w:tcW w:w="3572" w:type="dxa"/>
          </w:tcPr>
          <w:p w:rsidR="0082679D" w:rsidRDefault="0082679D">
            <w:pPr>
              <w:pStyle w:val="ConsPlusNormal"/>
              <w:jc w:val="center"/>
            </w:pPr>
            <w:r>
              <w:t>3</w:t>
            </w:r>
          </w:p>
        </w:tc>
      </w:tr>
      <w:tr w:rsidR="0082679D">
        <w:tc>
          <w:tcPr>
            <w:tcW w:w="680" w:type="dxa"/>
          </w:tcPr>
          <w:p w:rsidR="0082679D" w:rsidRDefault="0082679D">
            <w:pPr>
              <w:pStyle w:val="ConsPlusNormal"/>
            </w:pPr>
            <w:r>
              <w:lastRenderedPageBreak/>
              <w:t>1.</w:t>
            </w:r>
          </w:p>
        </w:tc>
        <w:tc>
          <w:tcPr>
            <w:tcW w:w="3572" w:type="dxa"/>
          </w:tcPr>
          <w:p w:rsidR="0082679D" w:rsidRDefault="0082679D">
            <w:pPr>
              <w:pStyle w:val="ConsPlusNormal"/>
            </w:pPr>
            <w:r>
              <w:t>Рынок услуг дошкольного образования</w:t>
            </w:r>
          </w:p>
        </w:tc>
        <w:tc>
          <w:tcPr>
            <w:tcW w:w="3572" w:type="dxa"/>
          </w:tcPr>
          <w:p w:rsidR="0082679D" w:rsidRDefault="0082679D">
            <w:pPr>
              <w:pStyle w:val="ConsPlusNormal"/>
            </w:pPr>
            <w:r>
              <w:t>министерство образования Приморского края</w:t>
            </w:r>
          </w:p>
        </w:tc>
      </w:tr>
      <w:tr w:rsidR="0082679D">
        <w:tc>
          <w:tcPr>
            <w:tcW w:w="680" w:type="dxa"/>
          </w:tcPr>
          <w:p w:rsidR="0082679D" w:rsidRDefault="0082679D">
            <w:pPr>
              <w:pStyle w:val="ConsPlusNormal"/>
            </w:pPr>
            <w:r>
              <w:t>2.</w:t>
            </w:r>
          </w:p>
        </w:tc>
        <w:tc>
          <w:tcPr>
            <w:tcW w:w="3572" w:type="dxa"/>
          </w:tcPr>
          <w:p w:rsidR="0082679D" w:rsidRDefault="0082679D">
            <w:pPr>
              <w:pStyle w:val="ConsPlusNormal"/>
            </w:pPr>
            <w:r>
              <w:t>Рынок услуг общего образования</w:t>
            </w:r>
          </w:p>
        </w:tc>
        <w:tc>
          <w:tcPr>
            <w:tcW w:w="3572" w:type="dxa"/>
          </w:tcPr>
          <w:p w:rsidR="0082679D" w:rsidRDefault="0082679D">
            <w:pPr>
              <w:pStyle w:val="ConsPlusNormal"/>
            </w:pPr>
            <w:r>
              <w:t>министерство образования Приморского края</w:t>
            </w:r>
          </w:p>
        </w:tc>
      </w:tr>
      <w:tr w:rsidR="0082679D">
        <w:tc>
          <w:tcPr>
            <w:tcW w:w="680" w:type="dxa"/>
          </w:tcPr>
          <w:p w:rsidR="0082679D" w:rsidRDefault="0082679D">
            <w:pPr>
              <w:pStyle w:val="ConsPlusNormal"/>
            </w:pPr>
            <w:r>
              <w:t>3.</w:t>
            </w:r>
          </w:p>
        </w:tc>
        <w:tc>
          <w:tcPr>
            <w:tcW w:w="3572" w:type="dxa"/>
          </w:tcPr>
          <w:p w:rsidR="0082679D" w:rsidRDefault="0082679D">
            <w:pPr>
              <w:pStyle w:val="ConsPlusNormal"/>
            </w:pPr>
            <w:r>
              <w:t>Рынок услуг среднего профессионального образования</w:t>
            </w:r>
          </w:p>
        </w:tc>
        <w:tc>
          <w:tcPr>
            <w:tcW w:w="3572" w:type="dxa"/>
          </w:tcPr>
          <w:p w:rsidR="0082679D" w:rsidRDefault="0082679D">
            <w:pPr>
              <w:pStyle w:val="ConsPlusNormal"/>
            </w:pPr>
            <w:r>
              <w:t>министерство профессионального образования и занятости населения Приморского края</w:t>
            </w:r>
          </w:p>
        </w:tc>
      </w:tr>
      <w:tr w:rsidR="0082679D">
        <w:tc>
          <w:tcPr>
            <w:tcW w:w="680" w:type="dxa"/>
          </w:tcPr>
          <w:p w:rsidR="0082679D" w:rsidRDefault="0082679D">
            <w:pPr>
              <w:pStyle w:val="ConsPlusNormal"/>
            </w:pPr>
            <w:r>
              <w:t>4.</w:t>
            </w:r>
          </w:p>
        </w:tc>
        <w:tc>
          <w:tcPr>
            <w:tcW w:w="3572" w:type="dxa"/>
          </w:tcPr>
          <w:p w:rsidR="0082679D" w:rsidRDefault="0082679D">
            <w:pPr>
              <w:pStyle w:val="ConsPlusNormal"/>
            </w:pPr>
            <w:r>
              <w:t>Рынок услуг дополнительного образования детей</w:t>
            </w:r>
          </w:p>
        </w:tc>
        <w:tc>
          <w:tcPr>
            <w:tcW w:w="3572" w:type="dxa"/>
          </w:tcPr>
          <w:p w:rsidR="0082679D" w:rsidRDefault="0082679D">
            <w:pPr>
              <w:pStyle w:val="ConsPlusNormal"/>
            </w:pPr>
            <w:r>
              <w:t>министерство образования Приморского края</w:t>
            </w:r>
          </w:p>
        </w:tc>
      </w:tr>
      <w:tr w:rsidR="0082679D">
        <w:tc>
          <w:tcPr>
            <w:tcW w:w="680" w:type="dxa"/>
          </w:tcPr>
          <w:p w:rsidR="0082679D" w:rsidRDefault="0082679D">
            <w:pPr>
              <w:pStyle w:val="ConsPlusNormal"/>
            </w:pPr>
            <w:r>
              <w:t>5.</w:t>
            </w:r>
          </w:p>
        </w:tc>
        <w:tc>
          <w:tcPr>
            <w:tcW w:w="3572" w:type="dxa"/>
          </w:tcPr>
          <w:p w:rsidR="0082679D" w:rsidRDefault="0082679D">
            <w:pPr>
              <w:pStyle w:val="ConsPlusNormal"/>
            </w:pPr>
            <w:r>
              <w:t>Рынок услуг детского отдыха и оздоровления</w:t>
            </w:r>
          </w:p>
        </w:tc>
        <w:tc>
          <w:tcPr>
            <w:tcW w:w="3572" w:type="dxa"/>
          </w:tcPr>
          <w:p w:rsidR="0082679D" w:rsidRDefault="0082679D">
            <w:pPr>
              <w:pStyle w:val="ConsPlusNormal"/>
            </w:pPr>
            <w:r>
              <w:t>министерство образования Приморского края</w:t>
            </w:r>
          </w:p>
        </w:tc>
      </w:tr>
      <w:tr w:rsidR="0082679D">
        <w:tc>
          <w:tcPr>
            <w:tcW w:w="680" w:type="dxa"/>
          </w:tcPr>
          <w:p w:rsidR="0082679D" w:rsidRDefault="0082679D">
            <w:pPr>
              <w:pStyle w:val="ConsPlusNormal"/>
            </w:pPr>
            <w:r>
              <w:t>6.</w:t>
            </w:r>
          </w:p>
        </w:tc>
        <w:tc>
          <w:tcPr>
            <w:tcW w:w="3572" w:type="dxa"/>
          </w:tcPr>
          <w:p w:rsidR="0082679D" w:rsidRDefault="0082679D">
            <w:pPr>
              <w:pStyle w:val="ConsPlusNormal"/>
            </w:pPr>
            <w:r>
              <w:t>Рынок медицинских услуг</w:t>
            </w:r>
          </w:p>
        </w:tc>
        <w:tc>
          <w:tcPr>
            <w:tcW w:w="3572" w:type="dxa"/>
          </w:tcPr>
          <w:p w:rsidR="0082679D" w:rsidRDefault="0082679D">
            <w:pPr>
              <w:pStyle w:val="ConsPlusNormal"/>
            </w:pPr>
            <w:r>
              <w:t>министерство здравоохранения Приморского края</w:t>
            </w:r>
          </w:p>
        </w:tc>
      </w:tr>
      <w:tr w:rsidR="0082679D">
        <w:tc>
          <w:tcPr>
            <w:tcW w:w="680" w:type="dxa"/>
          </w:tcPr>
          <w:p w:rsidR="0082679D" w:rsidRDefault="0082679D">
            <w:pPr>
              <w:pStyle w:val="ConsPlusNormal"/>
            </w:pPr>
            <w:r>
              <w:t>7.</w:t>
            </w:r>
          </w:p>
        </w:tc>
        <w:tc>
          <w:tcPr>
            <w:tcW w:w="3572" w:type="dxa"/>
          </w:tcPr>
          <w:p w:rsidR="0082679D" w:rsidRDefault="0082679D">
            <w:pPr>
              <w:pStyle w:val="ConsPlusNormal"/>
            </w:pPr>
            <w:r>
              <w:t>Рынок услуг розничной торговли лекарственными препаратами, медицинскими изделиями и сопутствующими товарами</w:t>
            </w:r>
          </w:p>
        </w:tc>
        <w:tc>
          <w:tcPr>
            <w:tcW w:w="3572" w:type="dxa"/>
          </w:tcPr>
          <w:p w:rsidR="0082679D" w:rsidRDefault="0082679D">
            <w:pPr>
              <w:pStyle w:val="ConsPlusNormal"/>
            </w:pPr>
            <w:r>
              <w:t>министерство здравоохранения Приморского края</w:t>
            </w:r>
          </w:p>
        </w:tc>
      </w:tr>
      <w:tr w:rsidR="0082679D">
        <w:tc>
          <w:tcPr>
            <w:tcW w:w="680" w:type="dxa"/>
          </w:tcPr>
          <w:p w:rsidR="0082679D" w:rsidRDefault="0082679D">
            <w:pPr>
              <w:pStyle w:val="ConsPlusNormal"/>
            </w:pPr>
            <w:r>
              <w:t>8.</w:t>
            </w:r>
          </w:p>
        </w:tc>
        <w:tc>
          <w:tcPr>
            <w:tcW w:w="3572" w:type="dxa"/>
          </w:tcPr>
          <w:p w:rsidR="0082679D" w:rsidRDefault="0082679D">
            <w:pPr>
              <w:pStyle w:val="ConsPlusNormal"/>
            </w:pPr>
            <w:r>
              <w:t>Рынок психолого-педагогического сопровождения детей с ограниченными возможностями здоровья</w:t>
            </w:r>
          </w:p>
        </w:tc>
        <w:tc>
          <w:tcPr>
            <w:tcW w:w="3572" w:type="dxa"/>
          </w:tcPr>
          <w:p w:rsidR="0082679D" w:rsidRDefault="0082679D">
            <w:pPr>
              <w:pStyle w:val="ConsPlusNormal"/>
            </w:pPr>
            <w:r>
              <w:t>министерство образования Приморского края</w:t>
            </w:r>
          </w:p>
        </w:tc>
      </w:tr>
      <w:tr w:rsidR="0082679D">
        <w:tc>
          <w:tcPr>
            <w:tcW w:w="680" w:type="dxa"/>
          </w:tcPr>
          <w:p w:rsidR="0082679D" w:rsidRDefault="0082679D">
            <w:pPr>
              <w:pStyle w:val="ConsPlusNormal"/>
            </w:pPr>
            <w:r>
              <w:t>9.</w:t>
            </w:r>
          </w:p>
        </w:tc>
        <w:tc>
          <w:tcPr>
            <w:tcW w:w="3572" w:type="dxa"/>
          </w:tcPr>
          <w:p w:rsidR="0082679D" w:rsidRDefault="0082679D">
            <w:pPr>
              <w:pStyle w:val="ConsPlusNormal"/>
            </w:pPr>
            <w:r>
              <w:t>Рынок социальных услуг</w:t>
            </w:r>
          </w:p>
        </w:tc>
        <w:tc>
          <w:tcPr>
            <w:tcW w:w="3572" w:type="dxa"/>
          </w:tcPr>
          <w:p w:rsidR="0082679D" w:rsidRDefault="0082679D">
            <w:pPr>
              <w:pStyle w:val="ConsPlusNormal"/>
            </w:pPr>
            <w:r>
              <w:t>министерство труда и социальной политики Приморского края</w:t>
            </w:r>
          </w:p>
        </w:tc>
      </w:tr>
      <w:tr w:rsidR="0082679D">
        <w:tc>
          <w:tcPr>
            <w:tcW w:w="680" w:type="dxa"/>
          </w:tcPr>
          <w:p w:rsidR="0082679D" w:rsidRDefault="0082679D">
            <w:pPr>
              <w:pStyle w:val="ConsPlusNormal"/>
            </w:pPr>
            <w:r>
              <w:t>10.</w:t>
            </w:r>
          </w:p>
        </w:tc>
        <w:tc>
          <w:tcPr>
            <w:tcW w:w="3572" w:type="dxa"/>
          </w:tcPr>
          <w:p w:rsidR="0082679D" w:rsidRDefault="0082679D">
            <w:pPr>
              <w:pStyle w:val="ConsPlusNormal"/>
            </w:pPr>
            <w:r>
              <w:t>Рынок теплоснабжения (производство тепловой энергии)</w:t>
            </w:r>
          </w:p>
        </w:tc>
        <w:tc>
          <w:tcPr>
            <w:tcW w:w="3572" w:type="dxa"/>
          </w:tcPr>
          <w:p w:rsidR="0082679D" w:rsidRDefault="0082679D">
            <w:pPr>
              <w:pStyle w:val="ConsPlusNormal"/>
            </w:pPr>
            <w:r>
              <w:t>министерство жилищно-коммунального хозяйства Приморского края</w:t>
            </w:r>
          </w:p>
        </w:tc>
      </w:tr>
      <w:tr w:rsidR="0082679D">
        <w:tc>
          <w:tcPr>
            <w:tcW w:w="680" w:type="dxa"/>
          </w:tcPr>
          <w:p w:rsidR="0082679D" w:rsidRDefault="0082679D">
            <w:pPr>
              <w:pStyle w:val="ConsPlusNormal"/>
            </w:pPr>
            <w:r>
              <w:t>11.</w:t>
            </w:r>
          </w:p>
        </w:tc>
        <w:tc>
          <w:tcPr>
            <w:tcW w:w="3572" w:type="dxa"/>
          </w:tcPr>
          <w:p w:rsidR="0082679D" w:rsidRDefault="0082679D">
            <w:pPr>
              <w:pStyle w:val="ConsPlusNormal"/>
            </w:pPr>
            <w:r>
              <w:t>Рынок услуг по сбору и транспортированию твердых коммунальных отходов</w:t>
            </w:r>
          </w:p>
        </w:tc>
        <w:tc>
          <w:tcPr>
            <w:tcW w:w="3572" w:type="dxa"/>
          </w:tcPr>
          <w:p w:rsidR="0082679D" w:rsidRDefault="0082679D">
            <w:pPr>
              <w:pStyle w:val="ConsPlusNormal"/>
            </w:pPr>
            <w:r>
              <w:t>министерство жилищно-коммунального хозяйства Приморского края</w:t>
            </w:r>
          </w:p>
        </w:tc>
      </w:tr>
      <w:tr w:rsidR="0082679D">
        <w:tc>
          <w:tcPr>
            <w:tcW w:w="680" w:type="dxa"/>
          </w:tcPr>
          <w:p w:rsidR="0082679D" w:rsidRDefault="0082679D">
            <w:pPr>
              <w:pStyle w:val="ConsPlusNormal"/>
            </w:pPr>
            <w:r>
              <w:t>12.</w:t>
            </w:r>
          </w:p>
        </w:tc>
        <w:tc>
          <w:tcPr>
            <w:tcW w:w="3572" w:type="dxa"/>
          </w:tcPr>
          <w:p w:rsidR="0082679D" w:rsidRDefault="0082679D">
            <w:pPr>
              <w:pStyle w:val="ConsPlusNormal"/>
            </w:pPr>
            <w:r>
              <w:t>Рынок выполнения работ по благоустройству городской среды</w:t>
            </w:r>
          </w:p>
        </w:tc>
        <w:tc>
          <w:tcPr>
            <w:tcW w:w="3572" w:type="dxa"/>
          </w:tcPr>
          <w:p w:rsidR="0082679D" w:rsidRDefault="0082679D">
            <w:pPr>
              <w:pStyle w:val="ConsPlusNormal"/>
            </w:pPr>
            <w:r>
              <w:t>министерство жилищно-коммунального хозяйства Приморского края</w:t>
            </w:r>
          </w:p>
        </w:tc>
      </w:tr>
      <w:tr w:rsidR="0082679D">
        <w:tc>
          <w:tcPr>
            <w:tcW w:w="680" w:type="dxa"/>
          </w:tcPr>
          <w:p w:rsidR="0082679D" w:rsidRDefault="0082679D">
            <w:pPr>
              <w:pStyle w:val="ConsPlusNormal"/>
            </w:pPr>
            <w:r>
              <w:t>13.</w:t>
            </w:r>
          </w:p>
        </w:tc>
        <w:tc>
          <w:tcPr>
            <w:tcW w:w="3572" w:type="dxa"/>
          </w:tcPr>
          <w:p w:rsidR="0082679D" w:rsidRDefault="0082679D">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3572" w:type="dxa"/>
          </w:tcPr>
          <w:p w:rsidR="0082679D" w:rsidRDefault="0082679D">
            <w:pPr>
              <w:pStyle w:val="ConsPlusNormal"/>
            </w:pPr>
            <w:r>
              <w:t>государственная жилищная инспекция Приморского края</w:t>
            </w:r>
          </w:p>
        </w:tc>
      </w:tr>
      <w:tr w:rsidR="0082679D">
        <w:tc>
          <w:tcPr>
            <w:tcW w:w="680" w:type="dxa"/>
          </w:tcPr>
          <w:p w:rsidR="0082679D" w:rsidRDefault="0082679D">
            <w:pPr>
              <w:pStyle w:val="ConsPlusNormal"/>
            </w:pPr>
            <w:r>
              <w:t>14.</w:t>
            </w:r>
          </w:p>
        </w:tc>
        <w:tc>
          <w:tcPr>
            <w:tcW w:w="3572" w:type="dxa"/>
          </w:tcPr>
          <w:p w:rsidR="0082679D" w:rsidRDefault="0082679D">
            <w:pPr>
              <w:pStyle w:val="ConsPlusNormal"/>
            </w:pPr>
            <w:r>
              <w:t>Рынок поставки сжиженного газа в баллонах</w:t>
            </w:r>
          </w:p>
        </w:tc>
        <w:tc>
          <w:tcPr>
            <w:tcW w:w="3572" w:type="dxa"/>
          </w:tcPr>
          <w:p w:rsidR="0082679D" w:rsidRDefault="0082679D">
            <w:pPr>
              <w:pStyle w:val="ConsPlusNormal"/>
            </w:pPr>
            <w:r>
              <w:t>министерство энергетики и газоснабжения Приморского края</w:t>
            </w:r>
          </w:p>
        </w:tc>
      </w:tr>
      <w:tr w:rsidR="0082679D">
        <w:tc>
          <w:tcPr>
            <w:tcW w:w="680" w:type="dxa"/>
          </w:tcPr>
          <w:p w:rsidR="0082679D" w:rsidRDefault="0082679D">
            <w:pPr>
              <w:pStyle w:val="ConsPlusNormal"/>
            </w:pPr>
            <w:r>
              <w:t>15.</w:t>
            </w:r>
          </w:p>
        </w:tc>
        <w:tc>
          <w:tcPr>
            <w:tcW w:w="3572" w:type="dxa"/>
          </w:tcPr>
          <w:p w:rsidR="0082679D" w:rsidRDefault="0082679D">
            <w:pPr>
              <w:pStyle w:val="ConsPlusNormal"/>
            </w:pPr>
            <w:r>
              <w:t xml:space="preserve">Рынок оказания услуг по перевозке пассажиров автомобильным транспортом по муниципальным </w:t>
            </w:r>
            <w:r>
              <w:lastRenderedPageBreak/>
              <w:t>маршрутам регулярных перевозок</w:t>
            </w:r>
          </w:p>
        </w:tc>
        <w:tc>
          <w:tcPr>
            <w:tcW w:w="3572" w:type="dxa"/>
          </w:tcPr>
          <w:p w:rsidR="0082679D" w:rsidRDefault="0082679D">
            <w:pPr>
              <w:pStyle w:val="ConsPlusNormal"/>
            </w:pPr>
            <w:r>
              <w:lastRenderedPageBreak/>
              <w:t>министерство транспорта и дорожного хозяйства Приморского края</w:t>
            </w:r>
          </w:p>
        </w:tc>
      </w:tr>
      <w:tr w:rsidR="0082679D">
        <w:tc>
          <w:tcPr>
            <w:tcW w:w="680" w:type="dxa"/>
          </w:tcPr>
          <w:p w:rsidR="0082679D" w:rsidRDefault="0082679D">
            <w:pPr>
              <w:pStyle w:val="ConsPlusNormal"/>
            </w:pPr>
            <w:r>
              <w:t>16.</w:t>
            </w:r>
          </w:p>
        </w:tc>
        <w:tc>
          <w:tcPr>
            <w:tcW w:w="3572" w:type="dxa"/>
          </w:tcPr>
          <w:p w:rsidR="0082679D" w:rsidRDefault="0082679D">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3572" w:type="dxa"/>
          </w:tcPr>
          <w:p w:rsidR="0082679D" w:rsidRDefault="0082679D">
            <w:pPr>
              <w:pStyle w:val="ConsPlusNormal"/>
            </w:pPr>
            <w:r>
              <w:t>министерство транспорта и дорожного хозяйства Приморского края</w:t>
            </w:r>
          </w:p>
        </w:tc>
      </w:tr>
      <w:tr w:rsidR="0082679D">
        <w:tc>
          <w:tcPr>
            <w:tcW w:w="680" w:type="dxa"/>
          </w:tcPr>
          <w:p w:rsidR="0082679D" w:rsidRDefault="0082679D">
            <w:pPr>
              <w:pStyle w:val="ConsPlusNormal"/>
            </w:pPr>
            <w:r>
              <w:t>17.</w:t>
            </w:r>
          </w:p>
        </w:tc>
        <w:tc>
          <w:tcPr>
            <w:tcW w:w="3572" w:type="dxa"/>
          </w:tcPr>
          <w:p w:rsidR="0082679D" w:rsidRDefault="0082679D">
            <w:pPr>
              <w:pStyle w:val="ConsPlusNormal"/>
            </w:pPr>
            <w:r>
              <w:t>Рынок оказания услуг по перевозке пассажиров и багажа легковым такси на территории Приморского края</w:t>
            </w:r>
          </w:p>
        </w:tc>
        <w:tc>
          <w:tcPr>
            <w:tcW w:w="3572" w:type="dxa"/>
          </w:tcPr>
          <w:p w:rsidR="0082679D" w:rsidRDefault="0082679D">
            <w:pPr>
              <w:pStyle w:val="ConsPlusNormal"/>
            </w:pPr>
            <w:r>
              <w:t>министерство транспорта и дорожного хозяйства Приморского края</w:t>
            </w:r>
          </w:p>
        </w:tc>
      </w:tr>
      <w:tr w:rsidR="0082679D">
        <w:tc>
          <w:tcPr>
            <w:tcW w:w="680" w:type="dxa"/>
          </w:tcPr>
          <w:p w:rsidR="0082679D" w:rsidRDefault="0082679D">
            <w:pPr>
              <w:pStyle w:val="ConsPlusNormal"/>
            </w:pPr>
            <w:r>
              <w:t>18.</w:t>
            </w:r>
          </w:p>
        </w:tc>
        <w:tc>
          <w:tcPr>
            <w:tcW w:w="3572" w:type="dxa"/>
          </w:tcPr>
          <w:p w:rsidR="0082679D" w:rsidRDefault="0082679D">
            <w:pPr>
              <w:pStyle w:val="ConsPlusNormal"/>
            </w:pPr>
            <w:r>
              <w:t>Рынок жилищного строительства</w:t>
            </w:r>
          </w:p>
        </w:tc>
        <w:tc>
          <w:tcPr>
            <w:tcW w:w="3572" w:type="dxa"/>
          </w:tcPr>
          <w:p w:rsidR="0082679D" w:rsidRDefault="0082679D">
            <w:pPr>
              <w:pStyle w:val="ConsPlusNormal"/>
            </w:pPr>
            <w:r>
              <w:t>министерство строительства Приморского края</w:t>
            </w:r>
          </w:p>
        </w:tc>
      </w:tr>
      <w:tr w:rsidR="0082679D">
        <w:tc>
          <w:tcPr>
            <w:tcW w:w="680" w:type="dxa"/>
          </w:tcPr>
          <w:p w:rsidR="0082679D" w:rsidRDefault="0082679D">
            <w:pPr>
              <w:pStyle w:val="ConsPlusNormal"/>
            </w:pPr>
            <w:r>
              <w:t>19.</w:t>
            </w:r>
          </w:p>
        </w:tc>
        <w:tc>
          <w:tcPr>
            <w:tcW w:w="3572" w:type="dxa"/>
          </w:tcPr>
          <w:p w:rsidR="0082679D" w:rsidRDefault="0082679D">
            <w:pPr>
              <w:pStyle w:val="ConsPlusNormal"/>
            </w:pPr>
            <w:r>
              <w:t>Рынок строительства объектов капитального строительства, за исключением жилищного и дорожного строительства</w:t>
            </w:r>
          </w:p>
        </w:tc>
        <w:tc>
          <w:tcPr>
            <w:tcW w:w="3572" w:type="dxa"/>
          </w:tcPr>
          <w:p w:rsidR="0082679D" w:rsidRDefault="0082679D">
            <w:pPr>
              <w:pStyle w:val="ConsPlusNormal"/>
            </w:pPr>
            <w:r>
              <w:t>министерство строительства Приморского края</w:t>
            </w:r>
          </w:p>
        </w:tc>
      </w:tr>
      <w:tr w:rsidR="0082679D">
        <w:tc>
          <w:tcPr>
            <w:tcW w:w="680" w:type="dxa"/>
          </w:tcPr>
          <w:p w:rsidR="0082679D" w:rsidRDefault="0082679D">
            <w:pPr>
              <w:pStyle w:val="ConsPlusNormal"/>
            </w:pPr>
            <w:r>
              <w:t>20.</w:t>
            </w:r>
          </w:p>
        </w:tc>
        <w:tc>
          <w:tcPr>
            <w:tcW w:w="3572" w:type="dxa"/>
          </w:tcPr>
          <w:p w:rsidR="0082679D" w:rsidRDefault="0082679D">
            <w:pPr>
              <w:pStyle w:val="ConsPlusNormal"/>
            </w:pPr>
            <w:r>
              <w:t>Рынок дорожной деятельности (за исключением проектирования)</w:t>
            </w:r>
          </w:p>
        </w:tc>
        <w:tc>
          <w:tcPr>
            <w:tcW w:w="3572" w:type="dxa"/>
          </w:tcPr>
          <w:p w:rsidR="0082679D" w:rsidRDefault="0082679D">
            <w:pPr>
              <w:pStyle w:val="ConsPlusNormal"/>
            </w:pPr>
            <w:r>
              <w:t>министерство транспорта и дорожного хозяйства Приморского края</w:t>
            </w:r>
          </w:p>
        </w:tc>
      </w:tr>
      <w:tr w:rsidR="0082679D">
        <w:tblPrEx>
          <w:tblBorders>
            <w:insideH w:val="nil"/>
          </w:tblBorders>
        </w:tblPrEx>
        <w:tc>
          <w:tcPr>
            <w:tcW w:w="680" w:type="dxa"/>
            <w:tcBorders>
              <w:bottom w:val="nil"/>
            </w:tcBorders>
          </w:tcPr>
          <w:p w:rsidR="0082679D" w:rsidRDefault="0082679D">
            <w:pPr>
              <w:pStyle w:val="ConsPlusNormal"/>
            </w:pPr>
            <w:r>
              <w:t>21.</w:t>
            </w:r>
          </w:p>
        </w:tc>
        <w:tc>
          <w:tcPr>
            <w:tcW w:w="3572" w:type="dxa"/>
            <w:tcBorders>
              <w:bottom w:val="nil"/>
            </w:tcBorders>
          </w:tcPr>
          <w:p w:rsidR="0082679D" w:rsidRDefault="0082679D">
            <w:pPr>
              <w:pStyle w:val="ConsPlusNormal"/>
            </w:pPr>
            <w:r>
              <w:t>Рынок архитектурно-строительного проектирования</w:t>
            </w:r>
          </w:p>
        </w:tc>
        <w:tc>
          <w:tcPr>
            <w:tcW w:w="3572" w:type="dxa"/>
            <w:tcBorders>
              <w:bottom w:val="nil"/>
            </w:tcBorders>
          </w:tcPr>
          <w:p w:rsidR="0082679D" w:rsidRDefault="0082679D">
            <w:pPr>
              <w:pStyle w:val="ConsPlusNormal"/>
            </w:pPr>
            <w:r>
              <w:t>департамент архитектуры и развития территорий Приморского края</w:t>
            </w:r>
          </w:p>
        </w:tc>
      </w:tr>
      <w:tr w:rsidR="0082679D">
        <w:tblPrEx>
          <w:tblBorders>
            <w:insideH w:val="nil"/>
          </w:tblBorders>
        </w:tblPrEx>
        <w:tc>
          <w:tcPr>
            <w:tcW w:w="7824" w:type="dxa"/>
            <w:gridSpan w:val="3"/>
            <w:tcBorders>
              <w:top w:val="nil"/>
            </w:tcBorders>
          </w:tcPr>
          <w:p w:rsidR="0082679D" w:rsidRDefault="0082679D">
            <w:pPr>
              <w:pStyle w:val="ConsPlusNormal"/>
              <w:jc w:val="both"/>
            </w:pPr>
            <w:r>
              <w:t xml:space="preserve">(в ред. </w:t>
            </w:r>
            <w:hyperlink r:id="rId14">
              <w:r>
                <w:rPr>
                  <w:color w:val="0000FF"/>
                </w:rPr>
                <w:t>Распоряжения</w:t>
              </w:r>
            </w:hyperlink>
            <w:r>
              <w:t xml:space="preserve"> Губернатора Приморского края от 28.12.2022 N 416-рг)</w:t>
            </w:r>
          </w:p>
        </w:tc>
      </w:tr>
      <w:tr w:rsidR="0082679D">
        <w:tc>
          <w:tcPr>
            <w:tcW w:w="680" w:type="dxa"/>
          </w:tcPr>
          <w:p w:rsidR="0082679D" w:rsidRDefault="0082679D">
            <w:pPr>
              <w:pStyle w:val="ConsPlusNormal"/>
            </w:pPr>
            <w:r>
              <w:t>22.</w:t>
            </w:r>
          </w:p>
        </w:tc>
        <w:tc>
          <w:tcPr>
            <w:tcW w:w="3572" w:type="dxa"/>
          </w:tcPr>
          <w:p w:rsidR="0082679D" w:rsidRDefault="0082679D">
            <w:pPr>
              <w:pStyle w:val="ConsPlusNormal"/>
            </w:pPr>
            <w:r>
              <w:t>Рынок кадастровых и землеустроительных работ</w:t>
            </w:r>
          </w:p>
        </w:tc>
        <w:tc>
          <w:tcPr>
            <w:tcW w:w="3572" w:type="dxa"/>
          </w:tcPr>
          <w:p w:rsidR="0082679D" w:rsidRDefault="0082679D">
            <w:pPr>
              <w:pStyle w:val="ConsPlusNormal"/>
            </w:pPr>
            <w:r>
              <w:t>министерство имущественных и земельных отношений Приморского края</w:t>
            </w:r>
          </w:p>
        </w:tc>
      </w:tr>
      <w:tr w:rsidR="0082679D">
        <w:tc>
          <w:tcPr>
            <w:tcW w:w="680" w:type="dxa"/>
          </w:tcPr>
          <w:p w:rsidR="0082679D" w:rsidRDefault="0082679D">
            <w:pPr>
              <w:pStyle w:val="ConsPlusNormal"/>
            </w:pPr>
            <w:r>
              <w:t>23.</w:t>
            </w:r>
          </w:p>
        </w:tc>
        <w:tc>
          <w:tcPr>
            <w:tcW w:w="3572" w:type="dxa"/>
          </w:tcPr>
          <w:p w:rsidR="0082679D" w:rsidRDefault="0082679D">
            <w:pPr>
              <w:pStyle w:val="ConsPlusNormal"/>
            </w:pPr>
            <w:r>
              <w:t>Рынок племенного животноводства</w:t>
            </w:r>
          </w:p>
        </w:tc>
        <w:tc>
          <w:tcPr>
            <w:tcW w:w="3572" w:type="dxa"/>
          </w:tcPr>
          <w:p w:rsidR="0082679D" w:rsidRDefault="0082679D">
            <w:pPr>
              <w:pStyle w:val="ConsPlusNormal"/>
            </w:pPr>
            <w:r>
              <w:t>министерство сельского хозяйства Приморского края</w:t>
            </w:r>
          </w:p>
        </w:tc>
      </w:tr>
      <w:tr w:rsidR="0082679D">
        <w:tc>
          <w:tcPr>
            <w:tcW w:w="680" w:type="dxa"/>
          </w:tcPr>
          <w:p w:rsidR="0082679D" w:rsidRDefault="0082679D">
            <w:pPr>
              <w:pStyle w:val="ConsPlusNormal"/>
            </w:pPr>
            <w:r>
              <w:t>24.</w:t>
            </w:r>
          </w:p>
        </w:tc>
        <w:tc>
          <w:tcPr>
            <w:tcW w:w="3572" w:type="dxa"/>
          </w:tcPr>
          <w:p w:rsidR="0082679D" w:rsidRDefault="0082679D">
            <w:pPr>
              <w:pStyle w:val="ConsPlusNormal"/>
            </w:pPr>
            <w:r>
              <w:t>Рынок семеноводства</w:t>
            </w:r>
          </w:p>
        </w:tc>
        <w:tc>
          <w:tcPr>
            <w:tcW w:w="3572" w:type="dxa"/>
          </w:tcPr>
          <w:p w:rsidR="0082679D" w:rsidRDefault="0082679D">
            <w:pPr>
              <w:pStyle w:val="ConsPlusNormal"/>
            </w:pPr>
            <w:r>
              <w:t>министерство сельского хозяйства Приморского края</w:t>
            </w:r>
          </w:p>
        </w:tc>
      </w:tr>
      <w:tr w:rsidR="0082679D">
        <w:tc>
          <w:tcPr>
            <w:tcW w:w="680" w:type="dxa"/>
          </w:tcPr>
          <w:p w:rsidR="0082679D" w:rsidRDefault="0082679D">
            <w:pPr>
              <w:pStyle w:val="ConsPlusNormal"/>
            </w:pPr>
            <w:r>
              <w:t>25.</w:t>
            </w:r>
          </w:p>
        </w:tc>
        <w:tc>
          <w:tcPr>
            <w:tcW w:w="3572" w:type="dxa"/>
          </w:tcPr>
          <w:p w:rsidR="0082679D" w:rsidRDefault="0082679D">
            <w:pPr>
              <w:pStyle w:val="ConsPlusNormal"/>
            </w:pPr>
            <w:r>
              <w:t>Рынок вылова водных биоресурсов</w:t>
            </w:r>
          </w:p>
        </w:tc>
        <w:tc>
          <w:tcPr>
            <w:tcW w:w="3572" w:type="dxa"/>
          </w:tcPr>
          <w:p w:rsidR="0082679D" w:rsidRDefault="0082679D">
            <w:pPr>
              <w:pStyle w:val="ConsPlusNormal"/>
            </w:pPr>
            <w:r>
              <w:t>агентство по рыболовству Приморского края</w:t>
            </w:r>
          </w:p>
        </w:tc>
      </w:tr>
      <w:tr w:rsidR="0082679D">
        <w:tc>
          <w:tcPr>
            <w:tcW w:w="680" w:type="dxa"/>
          </w:tcPr>
          <w:p w:rsidR="0082679D" w:rsidRDefault="0082679D">
            <w:pPr>
              <w:pStyle w:val="ConsPlusNormal"/>
            </w:pPr>
            <w:r>
              <w:t>26.</w:t>
            </w:r>
          </w:p>
        </w:tc>
        <w:tc>
          <w:tcPr>
            <w:tcW w:w="3572" w:type="dxa"/>
          </w:tcPr>
          <w:p w:rsidR="0082679D" w:rsidRDefault="0082679D">
            <w:pPr>
              <w:pStyle w:val="ConsPlusNormal"/>
            </w:pPr>
            <w:r>
              <w:t>Рынок переработки водных биоресурсов</w:t>
            </w:r>
          </w:p>
        </w:tc>
        <w:tc>
          <w:tcPr>
            <w:tcW w:w="3572" w:type="dxa"/>
          </w:tcPr>
          <w:p w:rsidR="0082679D" w:rsidRDefault="0082679D">
            <w:pPr>
              <w:pStyle w:val="ConsPlusNormal"/>
            </w:pPr>
            <w:r>
              <w:t>агентство по рыболовству Приморского края</w:t>
            </w:r>
          </w:p>
        </w:tc>
      </w:tr>
      <w:tr w:rsidR="0082679D">
        <w:tc>
          <w:tcPr>
            <w:tcW w:w="680" w:type="dxa"/>
          </w:tcPr>
          <w:p w:rsidR="0082679D" w:rsidRDefault="0082679D">
            <w:pPr>
              <w:pStyle w:val="ConsPlusNormal"/>
            </w:pPr>
            <w:r>
              <w:t>27.</w:t>
            </w:r>
          </w:p>
        </w:tc>
        <w:tc>
          <w:tcPr>
            <w:tcW w:w="3572" w:type="dxa"/>
          </w:tcPr>
          <w:p w:rsidR="0082679D" w:rsidRDefault="0082679D">
            <w:pPr>
              <w:pStyle w:val="ConsPlusNormal"/>
            </w:pPr>
            <w:r>
              <w:t>Рынок товарной аквакультуры</w:t>
            </w:r>
          </w:p>
        </w:tc>
        <w:tc>
          <w:tcPr>
            <w:tcW w:w="3572" w:type="dxa"/>
          </w:tcPr>
          <w:p w:rsidR="0082679D" w:rsidRDefault="0082679D">
            <w:pPr>
              <w:pStyle w:val="ConsPlusNormal"/>
            </w:pPr>
            <w:r>
              <w:t>агентство по рыболовству Приморского края</w:t>
            </w:r>
          </w:p>
        </w:tc>
      </w:tr>
      <w:tr w:rsidR="0082679D">
        <w:tc>
          <w:tcPr>
            <w:tcW w:w="680" w:type="dxa"/>
          </w:tcPr>
          <w:p w:rsidR="0082679D" w:rsidRDefault="0082679D">
            <w:pPr>
              <w:pStyle w:val="ConsPlusNormal"/>
            </w:pPr>
            <w:r>
              <w:t>28.</w:t>
            </w:r>
          </w:p>
        </w:tc>
        <w:tc>
          <w:tcPr>
            <w:tcW w:w="3572" w:type="dxa"/>
          </w:tcPr>
          <w:p w:rsidR="0082679D" w:rsidRDefault="0082679D">
            <w:pPr>
              <w:pStyle w:val="ConsPlusNormal"/>
            </w:pPr>
            <w:r>
              <w:t>Рынок добычи общераспространенных полезных ископаемых на участках недр местного значения</w:t>
            </w:r>
          </w:p>
        </w:tc>
        <w:tc>
          <w:tcPr>
            <w:tcW w:w="3572" w:type="dxa"/>
          </w:tcPr>
          <w:p w:rsidR="0082679D" w:rsidRDefault="0082679D">
            <w:pPr>
              <w:pStyle w:val="ConsPlusNormal"/>
            </w:pPr>
            <w:r>
              <w:t>министерство природных ресурсов и охраны окружающей среды Приморского края</w:t>
            </w:r>
          </w:p>
        </w:tc>
      </w:tr>
      <w:tr w:rsidR="0082679D">
        <w:tc>
          <w:tcPr>
            <w:tcW w:w="680" w:type="dxa"/>
          </w:tcPr>
          <w:p w:rsidR="0082679D" w:rsidRDefault="0082679D">
            <w:pPr>
              <w:pStyle w:val="ConsPlusNormal"/>
            </w:pPr>
            <w:r>
              <w:t>29.</w:t>
            </w:r>
          </w:p>
        </w:tc>
        <w:tc>
          <w:tcPr>
            <w:tcW w:w="3572" w:type="dxa"/>
          </w:tcPr>
          <w:p w:rsidR="0082679D" w:rsidRDefault="0082679D">
            <w:pPr>
              <w:pStyle w:val="ConsPlusNormal"/>
            </w:pPr>
            <w:r>
              <w:t>Рынок нефтепродуктов</w:t>
            </w:r>
          </w:p>
        </w:tc>
        <w:tc>
          <w:tcPr>
            <w:tcW w:w="3572" w:type="dxa"/>
          </w:tcPr>
          <w:p w:rsidR="0082679D" w:rsidRDefault="0082679D">
            <w:pPr>
              <w:pStyle w:val="ConsPlusNormal"/>
            </w:pPr>
            <w:r>
              <w:t xml:space="preserve">министерство энергетики и </w:t>
            </w:r>
            <w:r>
              <w:lastRenderedPageBreak/>
              <w:t>газоснабжения Приморского края</w:t>
            </w:r>
          </w:p>
        </w:tc>
      </w:tr>
      <w:tr w:rsidR="0082679D">
        <w:tc>
          <w:tcPr>
            <w:tcW w:w="680" w:type="dxa"/>
          </w:tcPr>
          <w:p w:rsidR="0082679D" w:rsidRDefault="0082679D">
            <w:pPr>
              <w:pStyle w:val="ConsPlusNormal"/>
            </w:pPr>
            <w:r>
              <w:lastRenderedPageBreak/>
              <w:t>30.</w:t>
            </w:r>
          </w:p>
        </w:tc>
        <w:tc>
          <w:tcPr>
            <w:tcW w:w="3572" w:type="dxa"/>
          </w:tcPr>
          <w:p w:rsidR="0082679D" w:rsidRDefault="0082679D">
            <w:pPr>
              <w:pStyle w:val="ConsPlusNormal"/>
            </w:pPr>
            <w:r>
              <w:t>Рынок легкой промышленности</w:t>
            </w:r>
          </w:p>
        </w:tc>
        <w:tc>
          <w:tcPr>
            <w:tcW w:w="3572" w:type="dxa"/>
          </w:tcPr>
          <w:p w:rsidR="0082679D" w:rsidRDefault="0082679D">
            <w:pPr>
              <w:pStyle w:val="ConsPlusNormal"/>
            </w:pPr>
            <w:r>
              <w:t>министерство промышленности и торговли Приморского края</w:t>
            </w:r>
          </w:p>
        </w:tc>
      </w:tr>
      <w:tr w:rsidR="0082679D">
        <w:tc>
          <w:tcPr>
            <w:tcW w:w="680" w:type="dxa"/>
          </w:tcPr>
          <w:p w:rsidR="0082679D" w:rsidRDefault="0082679D">
            <w:pPr>
              <w:pStyle w:val="ConsPlusNormal"/>
            </w:pPr>
            <w:r>
              <w:t>31.</w:t>
            </w:r>
          </w:p>
        </w:tc>
        <w:tc>
          <w:tcPr>
            <w:tcW w:w="3572" w:type="dxa"/>
          </w:tcPr>
          <w:p w:rsidR="0082679D" w:rsidRDefault="0082679D">
            <w:pPr>
              <w:pStyle w:val="ConsPlusNormal"/>
            </w:pPr>
            <w:r>
              <w:t>Рынок обработки древесины и производства изделий из дерева</w:t>
            </w:r>
          </w:p>
        </w:tc>
        <w:tc>
          <w:tcPr>
            <w:tcW w:w="3572" w:type="dxa"/>
          </w:tcPr>
          <w:p w:rsidR="0082679D" w:rsidRDefault="0082679D">
            <w:pPr>
              <w:pStyle w:val="ConsPlusNormal"/>
            </w:pPr>
            <w:r>
              <w:t>министерство лесного хозяйства и охраны объектов животного мира Приморского края</w:t>
            </w:r>
          </w:p>
        </w:tc>
      </w:tr>
      <w:tr w:rsidR="0082679D">
        <w:tc>
          <w:tcPr>
            <w:tcW w:w="680" w:type="dxa"/>
          </w:tcPr>
          <w:p w:rsidR="0082679D" w:rsidRDefault="0082679D">
            <w:pPr>
              <w:pStyle w:val="ConsPlusNormal"/>
            </w:pPr>
            <w:r>
              <w:t>32.</w:t>
            </w:r>
          </w:p>
        </w:tc>
        <w:tc>
          <w:tcPr>
            <w:tcW w:w="3572" w:type="dxa"/>
          </w:tcPr>
          <w:p w:rsidR="0082679D" w:rsidRDefault="0082679D">
            <w:pPr>
              <w:pStyle w:val="ConsPlusNormal"/>
            </w:pPr>
            <w:r>
              <w:t>Рынок производства кирпича</w:t>
            </w:r>
          </w:p>
        </w:tc>
        <w:tc>
          <w:tcPr>
            <w:tcW w:w="3572" w:type="dxa"/>
          </w:tcPr>
          <w:p w:rsidR="0082679D" w:rsidRDefault="0082679D">
            <w:pPr>
              <w:pStyle w:val="ConsPlusNormal"/>
            </w:pPr>
            <w:r>
              <w:t>министерство строительства Приморского края</w:t>
            </w:r>
          </w:p>
        </w:tc>
      </w:tr>
      <w:tr w:rsidR="0082679D">
        <w:tc>
          <w:tcPr>
            <w:tcW w:w="680" w:type="dxa"/>
          </w:tcPr>
          <w:p w:rsidR="0082679D" w:rsidRDefault="0082679D">
            <w:pPr>
              <w:pStyle w:val="ConsPlusNormal"/>
            </w:pPr>
            <w:r>
              <w:t>33.</w:t>
            </w:r>
          </w:p>
        </w:tc>
        <w:tc>
          <w:tcPr>
            <w:tcW w:w="3572" w:type="dxa"/>
          </w:tcPr>
          <w:p w:rsidR="0082679D" w:rsidRDefault="0082679D">
            <w:pPr>
              <w:pStyle w:val="ConsPlusNormal"/>
            </w:pPr>
            <w:r>
              <w:t>Рынок производства бетона</w:t>
            </w:r>
          </w:p>
        </w:tc>
        <w:tc>
          <w:tcPr>
            <w:tcW w:w="3572" w:type="dxa"/>
          </w:tcPr>
          <w:p w:rsidR="0082679D" w:rsidRDefault="0082679D">
            <w:pPr>
              <w:pStyle w:val="ConsPlusNormal"/>
            </w:pPr>
            <w:r>
              <w:t>министерство строительства Приморского края</w:t>
            </w:r>
          </w:p>
        </w:tc>
      </w:tr>
      <w:tr w:rsidR="0082679D">
        <w:tc>
          <w:tcPr>
            <w:tcW w:w="680" w:type="dxa"/>
          </w:tcPr>
          <w:p w:rsidR="0082679D" w:rsidRDefault="0082679D">
            <w:pPr>
              <w:pStyle w:val="ConsPlusNormal"/>
            </w:pPr>
            <w:r>
              <w:t>34.</w:t>
            </w:r>
          </w:p>
        </w:tc>
        <w:tc>
          <w:tcPr>
            <w:tcW w:w="3572" w:type="dxa"/>
          </w:tcPr>
          <w:p w:rsidR="0082679D" w:rsidRDefault="0082679D">
            <w:pPr>
              <w:pStyle w:val="ConsPlusNormal"/>
            </w:pPr>
            <w:r>
              <w:t>Сфера наружной рекламы</w:t>
            </w:r>
          </w:p>
        </w:tc>
        <w:tc>
          <w:tcPr>
            <w:tcW w:w="3572" w:type="dxa"/>
          </w:tcPr>
          <w:p w:rsidR="0082679D" w:rsidRDefault="0082679D">
            <w:pPr>
              <w:pStyle w:val="ConsPlusNormal"/>
            </w:pPr>
            <w:r>
              <w:t>департамент информационной политики Приморского края</w:t>
            </w:r>
          </w:p>
        </w:tc>
      </w:tr>
      <w:tr w:rsidR="0082679D">
        <w:tc>
          <w:tcPr>
            <w:tcW w:w="680" w:type="dxa"/>
          </w:tcPr>
          <w:p w:rsidR="0082679D" w:rsidRDefault="0082679D">
            <w:pPr>
              <w:pStyle w:val="ConsPlusNormal"/>
            </w:pPr>
            <w:r>
              <w:t>35.</w:t>
            </w:r>
          </w:p>
        </w:tc>
        <w:tc>
          <w:tcPr>
            <w:tcW w:w="3572" w:type="dxa"/>
          </w:tcPr>
          <w:p w:rsidR="0082679D" w:rsidRDefault="0082679D">
            <w:pPr>
              <w:pStyle w:val="ConsPlusNormal"/>
            </w:pPr>
            <w:r>
              <w:t>Рынок розничной торговли</w:t>
            </w:r>
          </w:p>
        </w:tc>
        <w:tc>
          <w:tcPr>
            <w:tcW w:w="3572" w:type="dxa"/>
          </w:tcPr>
          <w:p w:rsidR="0082679D" w:rsidRDefault="0082679D">
            <w:pPr>
              <w:pStyle w:val="ConsPlusNormal"/>
            </w:pPr>
            <w:r>
              <w:t>министерство промышленности и торговли Приморского края</w:t>
            </w:r>
          </w:p>
        </w:tc>
      </w:tr>
    </w:tbl>
    <w:p w:rsidR="0082679D" w:rsidRDefault="0082679D">
      <w:pPr>
        <w:pStyle w:val="ConsPlusNormal"/>
        <w:jc w:val="both"/>
      </w:pPr>
    </w:p>
    <w:p w:rsidR="0082679D" w:rsidRDefault="0082679D">
      <w:pPr>
        <w:pStyle w:val="ConsPlusTitle"/>
        <w:jc w:val="center"/>
        <w:outlineLvl w:val="1"/>
      </w:pPr>
      <w:r>
        <w:t>III. МЕРОПРИЯТИЯ, НАПРАВЛЕННЫЕ НА РАЗВИТИЕ</w:t>
      </w:r>
    </w:p>
    <w:p w:rsidR="0082679D" w:rsidRDefault="0082679D">
      <w:pPr>
        <w:pStyle w:val="ConsPlusTitle"/>
        <w:jc w:val="center"/>
      </w:pPr>
      <w:r>
        <w:t>КОНКУРЕНЦИИ НА ТОВАРНЫХ РЫНКАХ ПРИМОРСКОГО КРАЯ</w:t>
      </w:r>
    </w:p>
    <w:p w:rsidR="0082679D" w:rsidRDefault="0082679D">
      <w:pPr>
        <w:pStyle w:val="ConsPlusNormal"/>
        <w:jc w:val="both"/>
      </w:pPr>
    </w:p>
    <w:p w:rsidR="0082679D" w:rsidRDefault="0082679D">
      <w:pPr>
        <w:pStyle w:val="ConsPlusNormal"/>
        <w:sectPr w:rsidR="0082679D" w:rsidSect="00A56C9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2948"/>
        <w:gridCol w:w="1660"/>
        <w:gridCol w:w="1288"/>
        <w:gridCol w:w="1432"/>
        <w:gridCol w:w="1432"/>
        <w:gridCol w:w="1432"/>
        <w:gridCol w:w="1432"/>
        <w:gridCol w:w="1432"/>
        <w:gridCol w:w="2776"/>
      </w:tblGrid>
      <w:tr w:rsidR="0082679D">
        <w:tc>
          <w:tcPr>
            <w:tcW w:w="604" w:type="dxa"/>
            <w:vMerge w:val="restart"/>
          </w:tcPr>
          <w:p w:rsidR="0082679D" w:rsidRDefault="0082679D">
            <w:pPr>
              <w:pStyle w:val="ConsPlusNormal"/>
              <w:jc w:val="center"/>
            </w:pPr>
            <w:r>
              <w:lastRenderedPageBreak/>
              <w:t>N п/п</w:t>
            </w:r>
          </w:p>
        </w:tc>
        <w:tc>
          <w:tcPr>
            <w:tcW w:w="2948" w:type="dxa"/>
            <w:vMerge w:val="restart"/>
          </w:tcPr>
          <w:p w:rsidR="0082679D" w:rsidRDefault="0082679D">
            <w:pPr>
              <w:pStyle w:val="ConsPlusNormal"/>
              <w:jc w:val="center"/>
            </w:pPr>
            <w:r>
              <w:t>Наименование показателя/мероприятия</w:t>
            </w:r>
          </w:p>
        </w:tc>
        <w:tc>
          <w:tcPr>
            <w:tcW w:w="1660" w:type="dxa"/>
            <w:vMerge w:val="restart"/>
          </w:tcPr>
          <w:p w:rsidR="0082679D" w:rsidRDefault="0082679D">
            <w:pPr>
              <w:pStyle w:val="ConsPlusNormal"/>
              <w:jc w:val="center"/>
            </w:pPr>
            <w:r>
              <w:t>Срок исполнения мероприятий</w:t>
            </w:r>
          </w:p>
        </w:tc>
        <w:tc>
          <w:tcPr>
            <w:tcW w:w="1288" w:type="dxa"/>
            <w:vMerge w:val="restart"/>
          </w:tcPr>
          <w:p w:rsidR="0082679D" w:rsidRDefault="0082679D">
            <w:pPr>
              <w:pStyle w:val="ConsPlusNormal"/>
              <w:jc w:val="center"/>
            </w:pPr>
            <w:r>
              <w:t>Единица измерения</w:t>
            </w:r>
          </w:p>
        </w:tc>
        <w:tc>
          <w:tcPr>
            <w:tcW w:w="7160" w:type="dxa"/>
            <w:gridSpan w:val="5"/>
          </w:tcPr>
          <w:p w:rsidR="0082679D" w:rsidRDefault="0082679D">
            <w:pPr>
              <w:pStyle w:val="ConsPlusNormal"/>
              <w:jc w:val="center"/>
            </w:pPr>
            <w:r>
              <w:t>Целевые значения показателя</w:t>
            </w:r>
          </w:p>
        </w:tc>
        <w:tc>
          <w:tcPr>
            <w:tcW w:w="2776" w:type="dxa"/>
            <w:vMerge w:val="restart"/>
          </w:tcPr>
          <w:p w:rsidR="0082679D" w:rsidRDefault="0082679D">
            <w:pPr>
              <w:pStyle w:val="ConsPlusNormal"/>
              <w:jc w:val="center"/>
            </w:pPr>
            <w:r>
              <w:t>Ответственные исполнители</w:t>
            </w:r>
          </w:p>
        </w:tc>
      </w:tr>
      <w:tr w:rsidR="0082679D">
        <w:tc>
          <w:tcPr>
            <w:tcW w:w="604" w:type="dxa"/>
            <w:vMerge/>
          </w:tcPr>
          <w:p w:rsidR="0082679D" w:rsidRDefault="0082679D">
            <w:pPr>
              <w:pStyle w:val="ConsPlusNormal"/>
            </w:pPr>
          </w:p>
        </w:tc>
        <w:tc>
          <w:tcPr>
            <w:tcW w:w="2948" w:type="dxa"/>
            <w:vMerge/>
          </w:tcPr>
          <w:p w:rsidR="0082679D" w:rsidRDefault="0082679D">
            <w:pPr>
              <w:pStyle w:val="ConsPlusNormal"/>
            </w:pPr>
          </w:p>
        </w:tc>
        <w:tc>
          <w:tcPr>
            <w:tcW w:w="1660" w:type="dxa"/>
            <w:vMerge/>
          </w:tcPr>
          <w:p w:rsidR="0082679D" w:rsidRDefault="0082679D">
            <w:pPr>
              <w:pStyle w:val="ConsPlusNormal"/>
            </w:pPr>
          </w:p>
        </w:tc>
        <w:tc>
          <w:tcPr>
            <w:tcW w:w="1288" w:type="dxa"/>
            <w:vMerge/>
          </w:tcPr>
          <w:p w:rsidR="0082679D" w:rsidRDefault="0082679D">
            <w:pPr>
              <w:pStyle w:val="ConsPlusNormal"/>
            </w:pPr>
          </w:p>
        </w:tc>
        <w:tc>
          <w:tcPr>
            <w:tcW w:w="1432" w:type="dxa"/>
          </w:tcPr>
          <w:p w:rsidR="0082679D" w:rsidRDefault="0082679D">
            <w:pPr>
              <w:pStyle w:val="ConsPlusNormal"/>
              <w:jc w:val="center"/>
            </w:pPr>
            <w:r>
              <w:t>2021</w:t>
            </w:r>
          </w:p>
        </w:tc>
        <w:tc>
          <w:tcPr>
            <w:tcW w:w="1432" w:type="dxa"/>
          </w:tcPr>
          <w:p w:rsidR="0082679D" w:rsidRDefault="0082679D">
            <w:pPr>
              <w:pStyle w:val="ConsPlusNormal"/>
              <w:jc w:val="center"/>
            </w:pPr>
            <w:r>
              <w:t>2022</w:t>
            </w:r>
          </w:p>
        </w:tc>
        <w:tc>
          <w:tcPr>
            <w:tcW w:w="1432" w:type="dxa"/>
          </w:tcPr>
          <w:p w:rsidR="0082679D" w:rsidRDefault="0082679D">
            <w:pPr>
              <w:pStyle w:val="ConsPlusNormal"/>
              <w:jc w:val="center"/>
            </w:pPr>
            <w:r>
              <w:t>2023</w:t>
            </w:r>
          </w:p>
        </w:tc>
        <w:tc>
          <w:tcPr>
            <w:tcW w:w="1432" w:type="dxa"/>
          </w:tcPr>
          <w:p w:rsidR="0082679D" w:rsidRDefault="0082679D">
            <w:pPr>
              <w:pStyle w:val="ConsPlusNormal"/>
              <w:jc w:val="center"/>
            </w:pPr>
            <w:r>
              <w:t>2024</w:t>
            </w:r>
          </w:p>
        </w:tc>
        <w:tc>
          <w:tcPr>
            <w:tcW w:w="1432" w:type="dxa"/>
          </w:tcPr>
          <w:p w:rsidR="0082679D" w:rsidRDefault="0082679D">
            <w:pPr>
              <w:pStyle w:val="ConsPlusNormal"/>
              <w:jc w:val="center"/>
            </w:pPr>
            <w:r>
              <w:t>2025</w:t>
            </w:r>
          </w:p>
        </w:tc>
        <w:tc>
          <w:tcPr>
            <w:tcW w:w="2776" w:type="dxa"/>
            <w:vMerge/>
          </w:tcPr>
          <w:p w:rsidR="0082679D" w:rsidRDefault="0082679D">
            <w:pPr>
              <w:pStyle w:val="ConsPlusNormal"/>
            </w:pPr>
          </w:p>
        </w:tc>
      </w:tr>
      <w:tr w:rsidR="0082679D">
        <w:tc>
          <w:tcPr>
            <w:tcW w:w="16436" w:type="dxa"/>
            <w:gridSpan w:val="10"/>
          </w:tcPr>
          <w:p w:rsidR="0082679D" w:rsidRDefault="0082679D">
            <w:pPr>
              <w:pStyle w:val="ConsPlusNormal"/>
              <w:outlineLvl w:val="2"/>
            </w:pPr>
            <w:r>
              <w:t>Рынок услуг дошкольного образования</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В 2021 году в Приморском крае действует 608 образовательных организаций, реализующих образовательную программу дошкольного образования:</w:t>
            </w:r>
          </w:p>
          <w:p w:rsidR="0082679D" w:rsidRDefault="0082679D">
            <w:pPr>
              <w:pStyle w:val="ConsPlusNormal"/>
            </w:pPr>
            <w:r>
              <w:t>514 дошкольные образовательные организации (далее - ДОО);</w:t>
            </w:r>
          </w:p>
          <w:p w:rsidR="0082679D" w:rsidRDefault="0082679D">
            <w:pPr>
              <w:pStyle w:val="ConsPlusNormal"/>
            </w:pPr>
            <w:r>
              <w:t>92 общеобразовательные организации (школы) и две образовательные организации дополнительного образования детей, имеющие в своем составе структурные подразделения "дошкольные группы".</w:t>
            </w:r>
          </w:p>
          <w:p w:rsidR="0082679D" w:rsidRDefault="0082679D">
            <w:pPr>
              <w:pStyle w:val="ConsPlusNormal"/>
            </w:pPr>
            <w:r>
              <w:t>Общая численность детей образовательных организаций, осуществляющих образовательную деятельность по программам дошкольного образования, составляет - 85727 человек (в муниципальных ДОО - 83337 чел., в государственных ДОО - 759 чел., в частных ДОО и у индивидуальных предпринимателей - 1631 чел.).</w:t>
            </w:r>
          </w:p>
          <w:p w:rsidR="0082679D" w:rsidRDefault="0082679D">
            <w:pPr>
              <w:pStyle w:val="ConsPlusNormal"/>
            </w:pPr>
            <w:r>
              <w:t>Удельный вес численности детей частных образовательных организаций, осуществляющих образовательную деятельность по программам дошкольного образования, в общей численности детей образовательных организаций, осуществляющих образовательную деятельность по программам дошкольного образования, составляет - 1,9%.</w:t>
            </w:r>
          </w:p>
          <w:p w:rsidR="0082679D" w:rsidRDefault="0082679D">
            <w:pPr>
              <w:pStyle w:val="ConsPlusNormal"/>
            </w:pPr>
            <w:r>
              <w:t>Частная сеть дошкольного образования представлена 9 частными образовательными организациями, реализующими образовательную программу дошкольного образования (3 детских сада и 6 общеобразовательных школ, имеющих в своем составе дошкольные группы). В них воспитывается 891 ребенок дошкольного возраста.</w:t>
            </w:r>
          </w:p>
          <w:p w:rsidR="0082679D" w:rsidRDefault="0082679D">
            <w:pPr>
              <w:pStyle w:val="ConsPlusNormal"/>
            </w:pPr>
            <w:r>
              <w:t>Кроме того, в Приморском крае функционируют 14 дошкольных образовательных центров, созданных индивидуальными предпринимателями, получившими лицензии на осуществление образовательной деятельности по основной общеобразовательной программе дошкольного образования. Их посещают 740 детей.</w:t>
            </w:r>
          </w:p>
          <w:p w:rsidR="0082679D" w:rsidRDefault="0082679D">
            <w:pPr>
              <w:pStyle w:val="ConsPlusNormal"/>
            </w:pPr>
            <w:r>
              <w:t>Проблематика:</w:t>
            </w:r>
          </w:p>
          <w:p w:rsidR="0082679D" w:rsidRDefault="0082679D">
            <w:pPr>
              <w:pStyle w:val="ConsPlusNormal"/>
            </w:pPr>
            <w:r>
              <w:t>низкая востребованность услуг дошкольного образования, предоставляемых негосударственными организациями, в том числе частными детскими садами;</w:t>
            </w:r>
          </w:p>
          <w:p w:rsidR="0082679D" w:rsidRDefault="0082679D">
            <w:pPr>
              <w:pStyle w:val="ConsPlusNormal"/>
            </w:pPr>
            <w:r>
              <w:t>необходимость соблюдения требований к помещениям, соответствующим современным санитарным и противопожарным требованиям к организации образовательной деятельности, а также высокая стоимость их аренды или покупки;</w:t>
            </w:r>
          </w:p>
          <w:p w:rsidR="0082679D" w:rsidRDefault="0082679D">
            <w:pPr>
              <w:pStyle w:val="ConsPlusNormal"/>
            </w:pPr>
            <w:r>
              <w:t>низкая рентабельность частных образовательных организаций при высоком уровне первоначальных вложений в развитие бизнеса;</w:t>
            </w:r>
          </w:p>
          <w:p w:rsidR="0082679D" w:rsidRDefault="0082679D">
            <w:pPr>
              <w:pStyle w:val="ConsPlusNormal"/>
            </w:pPr>
            <w:r>
              <w:t>высокая стоимость родительской платы в частных общеобразовательных организациях ограничивает доступ учащихся к их услугам</w:t>
            </w:r>
          </w:p>
        </w:tc>
      </w:tr>
      <w:tr w:rsidR="0082679D">
        <w:tc>
          <w:tcPr>
            <w:tcW w:w="604" w:type="dxa"/>
          </w:tcPr>
          <w:p w:rsidR="0082679D" w:rsidRDefault="0082679D">
            <w:pPr>
              <w:pStyle w:val="ConsPlusNormal"/>
            </w:pPr>
            <w:r>
              <w:t>1.</w:t>
            </w:r>
          </w:p>
        </w:tc>
        <w:tc>
          <w:tcPr>
            <w:tcW w:w="2948" w:type="dxa"/>
          </w:tcPr>
          <w:p w:rsidR="0082679D" w:rsidRDefault="0082679D">
            <w:pPr>
              <w:pStyle w:val="ConsPlusNormal"/>
            </w:pPr>
            <w:r>
              <w:t xml:space="preserve">Увеличение доли обучающихся дошкольного возраста в частных образовательных организациях, у индивидуальных предпринимателей, реализующих основные </w:t>
            </w:r>
            <w:r>
              <w:lastRenderedPageBreak/>
              <w:t>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660" w:type="dxa"/>
          </w:tcPr>
          <w:p w:rsidR="0082679D" w:rsidRDefault="0082679D">
            <w:pPr>
              <w:pStyle w:val="ConsPlusNormal"/>
            </w:pPr>
            <w:r>
              <w:lastRenderedPageBreak/>
              <w:t>2022 - 2025</w:t>
            </w:r>
          </w:p>
        </w:tc>
        <w:tc>
          <w:tcPr>
            <w:tcW w:w="1288" w:type="dxa"/>
            <w:vMerge w:val="restart"/>
            <w:tcBorders>
              <w:bottom w:val="nil"/>
            </w:tcBorders>
          </w:tcPr>
          <w:p w:rsidR="0082679D" w:rsidRDefault="0082679D">
            <w:pPr>
              <w:pStyle w:val="ConsPlusNormal"/>
              <w:jc w:val="center"/>
            </w:pPr>
            <w:r>
              <w:t>проценты</w:t>
            </w:r>
          </w:p>
        </w:tc>
        <w:tc>
          <w:tcPr>
            <w:tcW w:w="1432" w:type="dxa"/>
            <w:vMerge w:val="restart"/>
            <w:tcBorders>
              <w:bottom w:val="nil"/>
            </w:tcBorders>
          </w:tcPr>
          <w:p w:rsidR="0082679D" w:rsidRDefault="0082679D">
            <w:pPr>
              <w:pStyle w:val="ConsPlusNormal"/>
            </w:pPr>
            <w:r>
              <w:t>1,85, но не менее 1 частной организации</w:t>
            </w:r>
          </w:p>
        </w:tc>
        <w:tc>
          <w:tcPr>
            <w:tcW w:w="1432" w:type="dxa"/>
            <w:vMerge w:val="restart"/>
            <w:tcBorders>
              <w:bottom w:val="nil"/>
            </w:tcBorders>
          </w:tcPr>
          <w:p w:rsidR="0082679D" w:rsidRDefault="0082679D">
            <w:pPr>
              <w:pStyle w:val="ConsPlusNormal"/>
            </w:pPr>
            <w:r>
              <w:t>2,3, но не менее 1 частной организации</w:t>
            </w:r>
          </w:p>
        </w:tc>
        <w:tc>
          <w:tcPr>
            <w:tcW w:w="1432" w:type="dxa"/>
            <w:vMerge w:val="restart"/>
            <w:tcBorders>
              <w:bottom w:val="nil"/>
            </w:tcBorders>
          </w:tcPr>
          <w:p w:rsidR="0082679D" w:rsidRDefault="0082679D">
            <w:pPr>
              <w:pStyle w:val="ConsPlusNormal"/>
            </w:pPr>
            <w:r>
              <w:t>2,8, но не менее 1 частной организации</w:t>
            </w:r>
          </w:p>
        </w:tc>
        <w:tc>
          <w:tcPr>
            <w:tcW w:w="1432" w:type="dxa"/>
            <w:vMerge w:val="restart"/>
            <w:tcBorders>
              <w:bottom w:val="nil"/>
            </w:tcBorders>
          </w:tcPr>
          <w:p w:rsidR="0082679D" w:rsidRDefault="0082679D">
            <w:pPr>
              <w:pStyle w:val="ConsPlusNormal"/>
            </w:pPr>
            <w:r>
              <w:t>3,1, но не менее 1 частной организации</w:t>
            </w:r>
          </w:p>
        </w:tc>
        <w:tc>
          <w:tcPr>
            <w:tcW w:w="1432" w:type="dxa"/>
            <w:vMerge w:val="restart"/>
            <w:tcBorders>
              <w:bottom w:val="nil"/>
            </w:tcBorders>
          </w:tcPr>
          <w:p w:rsidR="0082679D" w:rsidRDefault="0082679D">
            <w:pPr>
              <w:pStyle w:val="ConsPlusNormal"/>
            </w:pPr>
            <w:r>
              <w:t>3,5, но не менее 1 частной организации</w:t>
            </w:r>
          </w:p>
        </w:tc>
        <w:tc>
          <w:tcPr>
            <w:tcW w:w="2776" w:type="dxa"/>
          </w:tcPr>
          <w:p w:rsidR="0082679D" w:rsidRDefault="0082679D">
            <w:pPr>
              <w:pStyle w:val="ConsPlusNormal"/>
            </w:pPr>
            <w:r>
              <w:t>министерство образования Приморского края</w:t>
            </w:r>
          </w:p>
        </w:tc>
      </w:tr>
      <w:tr w:rsidR="0082679D">
        <w:tc>
          <w:tcPr>
            <w:tcW w:w="604" w:type="dxa"/>
          </w:tcPr>
          <w:p w:rsidR="0082679D" w:rsidRDefault="0082679D">
            <w:pPr>
              <w:pStyle w:val="ConsPlusNormal"/>
            </w:pPr>
            <w:r>
              <w:t>1.1</w:t>
            </w:r>
          </w:p>
        </w:tc>
        <w:tc>
          <w:tcPr>
            <w:tcW w:w="2948" w:type="dxa"/>
          </w:tcPr>
          <w:p w:rsidR="0082679D" w:rsidRDefault="0082679D">
            <w:pPr>
              <w:pStyle w:val="ConsPlusNormal"/>
            </w:pPr>
            <w:r>
              <w:t>Разработка программы мероприятий по созданию новых мест в негосударственных организациях, предоставляющих услуги дошкольного, образования, а также мест в группах кратковременного пребывания детей</w:t>
            </w:r>
          </w:p>
        </w:tc>
        <w:tc>
          <w:tcPr>
            <w:tcW w:w="1660" w:type="dxa"/>
          </w:tcPr>
          <w:p w:rsidR="0082679D" w:rsidRDefault="0082679D">
            <w:pPr>
              <w:pStyle w:val="ConsPlusNormal"/>
            </w:pPr>
            <w:r>
              <w:t>2023</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министерство образования Приморского края</w:t>
            </w:r>
          </w:p>
        </w:tc>
      </w:tr>
      <w:tr w:rsidR="0082679D">
        <w:tc>
          <w:tcPr>
            <w:tcW w:w="604" w:type="dxa"/>
          </w:tcPr>
          <w:p w:rsidR="0082679D" w:rsidRDefault="0082679D">
            <w:pPr>
              <w:pStyle w:val="ConsPlusNormal"/>
            </w:pPr>
            <w:r>
              <w:t>1.2.</w:t>
            </w:r>
          </w:p>
        </w:tc>
        <w:tc>
          <w:tcPr>
            <w:tcW w:w="2948" w:type="dxa"/>
          </w:tcPr>
          <w:p w:rsidR="0082679D" w:rsidRDefault="0082679D">
            <w:pPr>
              <w:pStyle w:val="ConsPlusNormal"/>
            </w:pPr>
            <w:r>
              <w:t xml:space="preserve">Развитие муниципально-частного партнерства по организации дошкольного образования (предоставление индивидуальным предпринимателям </w:t>
            </w:r>
            <w:r>
              <w:lastRenderedPageBreak/>
              <w:t>муниципальных помещений для предоставления услуги по присмотру и уходу за детьми дошкольного возраста)</w:t>
            </w:r>
          </w:p>
        </w:tc>
        <w:tc>
          <w:tcPr>
            <w:tcW w:w="1660" w:type="dxa"/>
          </w:tcPr>
          <w:p w:rsidR="0082679D" w:rsidRDefault="0082679D">
            <w:pPr>
              <w:pStyle w:val="ConsPlusNormal"/>
            </w:pPr>
            <w:r>
              <w:lastRenderedPageBreak/>
              <w:t>2022 - 2025</w:t>
            </w:r>
          </w:p>
        </w:tc>
        <w:tc>
          <w:tcPr>
            <w:tcW w:w="1288" w:type="dxa"/>
            <w:vMerge w:val="restart"/>
            <w:tcBorders>
              <w:top w:val="nil"/>
              <w:bottom w:val="nil"/>
            </w:tcBorders>
          </w:tcPr>
          <w:p w:rsidR="0082679D" w:rsidRDefault="0082679D">
            <w:pPr>
              <w:pStyle w:val="ConsPlusNormal"/>
            </w:pPr>
          </w:p>
        </w:tc>
        <w:tc>
          <w:tcPr>
            <w:tcW w:w="1432" w:type="dxa"/>
            <w:vMerge w:val="restart"/>
            <w:tcBorders>
              <w:top w:val="nil"/>
              <w:bottom w:val="nil"/>
            </w:tcBorders>
          </w:tcPr>
          <w:p w:rsidR="0082679D" w:rsidRDefault="0082679D">
            <w:pPr>
              <w:pStyle w:val="ConsPlusNormal"/>
            </w:pPr>
          </w:p>
        </w:tc>
        <w:tc>
          <w:tcPr>
            <w:tcW w:w="1432" w:type="dxa"/>
            <w:vMerge w:val="restart"/>
            <w:tcBorders>
              <w:top w:val="nil"/>
              <w:bottom w:val="nil"/>
            </w:tcBorders>
          </w:tcPr>
          <w:p w:rsidR="0082679D" w:rsidRDefault="0082679D">
            <w:pPr>
              <w:pStyle w:val="ConsPlusNormal"/>
            </w:pPr>
          </w:p>
        </w:tc>
        <w:tc>
          <w:tcPr>
            <w:tcW w:w="1432" w:type="dxa"/>
            <w:vMerge w:val="restart"/>
            <w:tcBorders>
              <w:top w:val="nil"/>
              <w:bottom w:val="nil"/>
            </w:tcBorders>
          </w:tcPr>
          <w:p w:rsidR="0082679D" w:rsidRDefault="0082679D">
            <w:pPr>
              <w:pStyle w:val="ConsPlusNormal"/>
            </w:pPr>
          </w:p>
        </w:tc>
        <w:tc>
          <w:tcPr>
            <w:tcW w:w="1432" w:type="dxa"/>
            <w:vMerge w:val="restart"/>
            <w:tcBorders>
              <w:top w:val="nil"/>
              <w:bottom w:val="nil"/>
            </w:tcBorders>
          </w:tcPr>
          <w:p w:rsidR="0082679D" w:rsidRDefault="0082679D">
            <w:pPr>
              <w:pStyle w:val="ConsPlusNormal"/>
            </w:pPr>
          </w:p>
        </w:tc>
        <w:tc>
          <w:tcPr>
            <w:tcW w:w="1432" w:type="dxa"/>
            <w:vMerge w:val="restart"/>
            <w:tcBorders>
              <w:top w:val="nil"/>
              <w:bottom w:val="nil"/>
            </w:tcBorders>
          </w:tcPr>
          <w:p w:rsidR="0082679D" w:rsidRDefault="0082679D">
            <w:pPr>
              <w:pStyle w:val="ConsPlusNormal"/>
            </w:pPr>
          </w:p>
        </w:tc>
        <w:tc>
          <w:tcPr>
            <w:tcW w:w="2776" w:type="dxa"/>
          </w:tcPr>
          <w:p w:rsidR="0082679D" w:rsidRDefault="0082679D">
            <w:pPr>
              <w:pStyle w:val="ConsPlusNormal"/>
            </w:pPr>
            <w:r>
              <w:t>министерство образования Приморского края</w:t>
            </w:r>
          </w:p>
        </w:tc>
      </w:tr>
      <w:tr w:rsidR="0082679D">
        <w:tblPrEx>
          <w:tblBorders>
            <w:insideH w:val="nil"/>
          </w:tblBorders>
        </w:tblPrEx>
        <w:tc>
          <w:tcPr>
            <w:tcW w:w="604" w:type="dxa"/>
            <w:tcBorders>
              <w:bottom w:val="nil"/>
            </w:tcBorders>
          </w:tcPr>
          <w:p w:rsidR="0082679D" w:rsidRDefault="0082679D">
            <w:pPr>
              <w:pStyle w:val="ConsPlusNormal"/>
            </w:pPr>
            <w:r>
              <w:t>1.3</w:t>
            </w:r>
          </w:p>
        </w:tc>
        <w:tc>
          <w:tcPr>
            <w:tcW w:w="2948" w:type="dxa"/>
            <w:tcBorders>
              <w:bottom w:val="nil"/>
            </w:tcBorders>
          </w:tcPr>
          <w:p w:rsidR="0082679D" w:rsidRDefault="0082679D">
            <w:pPr>
              <w:pStyle w:val="ConsPlusNormal"/>
            </w:pPr>
            <w:r>
              <w:t>Повышение уровня квалификации руководителей и педагогов частных дошкольных образовательных организаций</w:t>
            </w:r>
          </w:p>
        </w:tc>
        <w:tc>
          <w:tcPr>
            <w:tcW w:w="1660" w:type="dxa"/>
            <w:tcBorders>
              <w:bottom w:val="nil"/>
            </w:tcBorders>
          </w:tcPr>
          <w:p w:rsidR="0082679D" w:rsidRDefault="0082679D">
            <w:pPr>
              <w:pStyle w:val="ConsPlusNormal"/>
            </w:pPr>
            <w:r>
              <w:t>постоянно</w:t>
            </w:r>
          </w:p>
        </w:tc>
        <w:tc>
          <w:tcPr>
            <w:tcW w:w="1288" w:type="dxa"/>
            <w:vMerge/>
            <w:tcBorders>
              <w:top w:val="nil"/>
              <w:bottom w:val="nil"/>
            </w:tcBorders>
          </w:tcPr>
          <w:p w:rsidR="0082679D" w:rsidRDefault="0082679D">
            <w:pPr>
              <w:pStyle w:val="ConsPlusNormal"/>
            </w:pPr>
          </w:p>
        </w:tc>
        <w:tc>
          <w:tcPr>
            <w:tcW w:w="1432" w:type="dxa"/>
            <w:vMerge/>
            <w:tcBorders>
              <w:top w:val="nil"/>
              <w:bottom w:val="nil"/>
            </w:tcBorders>
          </w:tcPr>
          <w:p w:rsidR="0082679D" w:rsidRDefault="0082679D">
            <w:pPr>
              <w:pStyle w:val="ConsPlusNormal"/>
            </w:pPr>
          </w:p>
        </w:tc>
        <w:tc>
          <w:tcPr>
            <w:tcW w:w="1432" w:type="dxa"/>
            <w:vMerge/>
            <w:tcBorders>
              <w:top w:val="nil"/>
              <w:bottom w:val="nil"/>
            </w:tcBorders>
          </w:tcPr>
          <w:p w:rsidR="0082679D" w:rsidRDefault="0082679D">
            <w:pPr>
              <w:pStyle w:val="ConsPlusNormal"/>
            </w:pPr>
          </w:p>
        </w:tc>
        <w:tc>
          <w:tcPr>
            <w:tcW w:w="1432" w:type="dxa"/>
            <w:vMerge/>
            <w:tcBorders>
              <w:top w:val="nil"/>
              <w:bottom w:val="nil"/>
            </w:tcBorders>
          </w:tcPr>
          <w:p w:rsidR="0082679D" w:rsidRDefault="0082679D">
            <w:pPr>
              <w:pStyle w:val="ConsPlusNormal"/>
            </w:pPr>
          </w:p>
        </w:tc>
        <w:tc>
          <w:tcPr>
            <w:tcW w:w="1432" w:type="dxa"/>
            <w:vMerge/>
            <w:tcBorders>
              <w:top w:val="nil"/>
              <w:bottom w:val="nil"/>
            </w:tcBorders>
          </w:tcPr>
          <w:p w:rsidR="0082679D" w:rsidRDefault="0082679D">
            <w:pPr>
              <w:pStyle w:val="ConsPlusNormal"/>
            </w:pPr>
          </w:p>
        </w:tc>
        <w:tc>
          <w:tcPr>
            <w:tcW w:w="1432" w:type="dxa"/>
            <w:vMerge/>
            <w:tcBorders>
              <w:top w:val="nil"/>
              <w:bottom w:val="nil"/>
            </w:tcBorders>
          </w:tcPr>
          <w:p w:rsidR="0082679D" w:rsidRDefault="0082679D">
            <w:pPr>
              <w:pStyle w:val="ConsPlusNormal"/>
            </w:pPr>
          </w:p>
        </w:tc>
        <w:tc>
          <w:tcPr>
            <w:tcW w:w="2776" w:type="dxa"/>
            <w:tcBorders>
              <w:bottom w:val="nil"/>
            </w:tcBorders>
          </w:tcPr>
          <w:p w:rsidR="0082679D" w:rsidRDefault="0082679D">
            <w:pPr>
              <w:pStyle w:val="ConsPlusNormal"/>
            </w:pPr>
            <w:r>
              <w:t>министерство образования Приморского края</w:t>
            </w:r>
          </w:p>
        </w:tc>
      </w:tr>
      <w:tr w:rsidR="0082679D">
        <w:tblPrEx>
          <w:tblBorders>
            <w:insideH w:val="nil"/>
          </w:tblBorders>
        </w:tblPrEx>
        <w:tc>
          <w:tcPr>
            <w:tcW w:w="16436" w:type="dxa"/>
            <w:gridSpan w:val="10"/>
            <w:tcBorders>
              <w:top w:val="nil"/>
            </w:tcBorders>
          </w:tcPr>
          <w:p w:rsidR="0082679D" w:rsidRDefault="0082679D">
            <w:pPr>
              <w:pStyle w:val="ConsPlusNormal"/>
              <w:jc w:val="both"/>
            </w:pPr>
            <w:r>
              <w:t xml:space="preserve">(в ред. </w:t>
            </w:r>
            <w:hyperlink r:id="rId15">
              <w:r>
                <w:rPr>
                  <w:color w:val="0000FF"/>
                </w:rPr>
                <w:t>Распоряжения</w:t>
              </w:r>
            </w:hyperlink>
            <w:r>
              <w:t xml:space="preserve"> Губернатора Приморского края от 28.12.2022 N 416-рг)</w:t>
            </w:r>
          </w:p>
        </w:tc>
      </w:tr>
      <w:tr w:rsidR="0082679D">
        <w:tc>
          <w:tcPr>
            <w:tcW w:w="16436" w:type="dxa"/>
            <w:gridSpan w:val="10"/>
          </w:tcPr>
          <w:p w:rsidR="0082679D" w:rsidRDefault="0082679D">
            <w:pPr>
              <w:pStyle w:val="ConsPlusNormal"/>
              <w:outlineLvl w:val="2"/>
            </w:pPr>
            <w:r>
              <w:t>Рынок услуг общего образования</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В 2021 году система общего образования в Приморском крае включает 503 государственные и муниципальные общеобразовательные организации, в которых обучается 208554 человека и 18 негосударственных общеобразовательных организаций, реализующих программу общего образования. Численность детей в частных общеобразовательных организациях составляет 2914 человек.</w:t>
            </w:r>
          </w:p>
          <w:p w:rsidR="0082679D" w:rsidRDefault="0082679D">
            <w:pPr>
              <w:pStyle w:val="ConsPlusNormal"/>
            </w:pPr>
            <w:r>
              <w:t>Проблематика:</w:t>
            </w:r>
          </w:p>
          <w:p w:rsidR="0082679D" w:rsidRDefault="0082679D">
            <w:pPr>
              <w:pStyle w:val="ConsPlusNormal"/>
            </w:pPr>
            <w:r>
              <w:t>низкая востребованность услуг общего образования, предоставляемых негосударственными организациями, в том числе частными образовательными учреждениями;</w:t>
            </w:r>
          </w:p>
          <w:p w:rsidR="0082679D" w:rsidRDefault="0082679D">
            <w:pPr>
              <w:pStyle w:val="ConsPlusNormal"/>
            </w:pPr>
            <w:r>
              <w:t>необходимость соблюдения требований к помещениям, соответствующим современным санитарным и противопожарным требованиям к организации образовательной деятельности, а также высокая стоимость их аренды или покупки;</w:t>
            </w:r>
          </w:p>
          <w:p w:rsidR="0082679D" w:rsidRDefault="0082679D">
            <w:pPr>
              <w:pStyle w:val="ConsPlusNormal"/>
            </w:pPr>
            <w:r>
              <w:t>низкая рентабельность частных образовательных организаций при высоком уровне первоначальных вложений в развитие бизнеса;</w:t>
            </w:r>
          </w:p>
          <w:p w:rsidR="0082679D" w:rsidRDefault="0082679D">
            <w:pPr>
              <w:pStyle w:val="ConsPlusNormal"/>
            </w:pPr>
            <w:r>
              <w:t>высокая стоимость родительской платы в частных общеобразовательных организациях ограничивает доступ учащихся к их услугам.</w:t>
            </w:r>
          </w:p>
          <w:p w:rsidR="0082679D" w:rsidRDefault="0082679D">
            <w:pPr>
              <w:pStyle w:val="ConsPlusNormal"/>
            </w:pPr>
            <w:r>
              <w:t>Основная задача: создание условий для развития конкуренции на рынке услуг общего образования, развитие частных организаций, осуществляющих образовательную деятельность</w:t>
            </w:r>
          </w:p>
        </w:tc>
      </w:tr>
      <w:tr w:rsidR="0082679D">
        <w:tc>
          <w:tcPr>
            <w:tcW w:w="604" w:type="dxa"/>
          </w:tcPr>
          <w:p w:rsidR="0082679D" w:rsidRDefault="0082679D">
            <w:pPr>
              <w:pStyle w:val="ConsPlusNormal"/>
            </w:pPr>
            <w:r>
              <w:t>2.</w:t>
            </w:r>
          </w:p>
        </w:tc>
        <w:tc>
          <w:tcPr>
            <w:tcW w:w="2948" w:type="dxa"/>
          </w:tcPr>
          <w:p w:rsidR="0082679D" w:rsidRDefault="0082679D">
            <w:pPr>
              <w:pStyle w:val="ConsPlusNormal"/>
            </w:pPr>
            <w:r>
              <w:t xml:space="preserve">Увеличение доли обучающихся в частных образовательных организациях, реализующих основные </w:t>
            </w:r>
            <w:r>
              <w:lastRenderedPageBreak/>
              <w:t>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660" w:type="dxa"/>
          </w:tcPr>
          <w:p w:rsidR="0082679D" w:rsidRDefault="0082679D">
            <w:pPr>
              <w:pStyle w:val="ConsPlusNormal"/>
            </w:pPr>
            <w:r>
              <w:lastRenderedPageBreak/>
              <w:t>2022 - 2025</w:t>
            </w:r>
          </w:p>
        </w:tc>
        <w:tc>
          <w:tcPr>
            <w:tcW w:w="1288" w:type="dxa"/>
            <w:vMerge w:val="restart"/>
            <w:tcBorders>
              <w:bottom w:val="nil"/>
            </w:tcBorders>
          </w:tcPr>
          <w:p w:rsidR="0082679D" w:rsidRDefault="0082679D">
            <w:pPr>
              <w:pStyle w:val="ConsPlusNormal"/>
              <w:jc w:val="center"/>
            </w:pPr>
            <w:r>
              <w:t>проценты</w:t>
            </w:r>
          </w:p>
        </w:tc>
        <w:tc>
          <w:tcPr>
            <w:tcW w:w="1432" w:type="dxa"/>
            <w:vMerge w:val="restart"/>
            <w:tcBorders>
              <w:bottom w:val="nil"/>
            </w:tcBorders>
          </w:tcPr>
          <w:p w:rsidR="0082679D" w:rsidRDefault="0082679D">
            <w:pPr>
              <w:pStyle w:val="ConsPlusNormal"/>
            </w:pPr>
            <w:r>
              <w:t>1,4, но не менее 1 частной организации</w:t>
            </w:r>
          </w:p>
        </w:tc>
        <w:tc>
          <w:tcPr>
            <w:tcW w:w="1432" w:type="dxa"/>
            <w:vMerge w:val="restart"/>
            <w:tcBorders>
              <w:bottom w:val="nil"/>
            </w:tcBorders>
          </w:tcPr>
          <w:p w:rsidR="0082679D" w:rsidRDefault="0082679D">
            <w:pPr>
              <w:pStyle w:val="ConsPlusNormal"/>
            </w:pPr>
            <w:r>
              <w:t>1,41, но не менее 1 частной организации</w:t>
            </w:r>
          </w:p>
        </w:tc>
        <w:tc>
          <w:tcPr>
            <w:tcW w:w="1432" w:type="dxa"/>
            <w:vMerge w:val="restart"/>
            <w:tcBorders>
              <w:bottom w:val="nil"/>
            </w:tcBorders>
          </w:tcPr>
          <w:p w:rsidR="0082679D" w:rsidRDefault="0082679D">
            <w:pPr>
              <w:pStyle w:val="ConsPlusNormal"/>
            </w:pPr>
            <w:r>
              <w:t>1,42, но не менее 1 частной организации</w:t>
            </w:r>
          </w:p>
        </w:tc>
        <w:tc>
          <w:tcPr>
            <w:tcW w:w="1432" w:type="dxa"/>
            <w:vMerge w:val="restart"/>
            <w:tcBorders>
              <w:bottom w:val="nil"/>
            </w:tcBorders>
          </w:tcPr>
          <w:p w:rsidR="0082679D" w:rsidRDefault="0082679D">
            <w:pPr>
              <w:pStyle w:val="ConsPlusNormal"/>
            </w:pPr>
            <w:r>
              <w:t>1,43, но не менее 1 частной организации</w:t>
            </w:r>
          </w:p>
        </w:tc>
        <w:tc>
          <w:tcPr>
            <w:tcW w:w="1432" w:type="dxa"/>
            <w:vMerge w:val="restart"/>
            <w:tcBorders>
              <w:bottom w:val="nil"/>
            </w:tcBorders>
          </w:tcPr>
          <w:p w:rsidR="0082679D" w:rsidRDefault="0082679D">
            <w:pPr>
              <w:pStyle w:val="ConsPlusNormal"/>
            </w:pPr>
            <w:r>
              <w:t>1,44, но не менее 1 частной организации</w:t>
            </w:r>
          </w:p>
        </w:tc>
        <w:tc>
          <w:tcPr>
            <w:tcW w:w="2776" w:type="dxa"/>
          </w:tcPr>
          <w:p w:rsidR="0082679D" w:rsidRDefault="0082679D">
            <w:pPr>
              <w:pStyle w:val="ConsPlusNormal"/>
            </w:pPr>
            <w:r>
              <w:t>министерство образования Приморского края</w:t>
            </w:r>
          </w:p>
        </w:tc>
      </w:tr>
      <w:tr w:rsidR="0082679D">
        <w:tc>
          <w:tcPr>
            <w:tcW w:w="604" w:type="dxa"/>
          </w:tcPr>
          <w:p w:rsidR="0082679D" w:rsidRDefault="0082679D">
            <w:pPr>
              <w:pStyle w:val="ConsPlusNormal"/>
            </w:pPr>
            <w:r>
              <w:t>2.1.</w:t>
            </w:r>
          </w:p>
        </w:tc>
        <w:tc>
          <w:tcPr>
            <w:tcW w:w="2948" w:type="dxa"/>
          </w:tcPr>
          <w:p w:rsidR="0082679D" w:rsidRDefault="0082679D">
            <w:pPr>
              <w:pStyle w:val="ConsPlusNormal"/>
            </w:pPr>
            <w:r>
              <w:t>Внесение изменений в действующие нормативные правовые акты о мерах поддержки частных образовательных организаций</w:t>
            </w:r>
          </w:p>
        </w:tc>
        <w:tc>
          <w:tcPr>
            <w:tcW w:w="1660" w:type="dxa"/>
          </w:tcPr>
          <w:p w:rsidR="0082679D" w:rsidRDefault="0082679D">
            <w:pPr>
              <w:pStyle w:val="ConsPlusNormal"/>
            </w:pPr>
            <w:r>
              <w:t>2022 - 2025</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министерство образования Приморского края</w:t>
            </w:r>
          </w:p>
        </w:tc>
      </w:tr>
      <w:tr w:rsidR="0082679D">
        <w:tc>
          <w:tcPr>
            <w:tcW w:w="604" w:type="dxa"/>
          </w:tcPr>
          <w:p w:rsidR="0082679D" w:rsidRDefault="0082679D">
            <w:pPr>
              <w:pStyle w:val="ConsPlusNormal"/>
            </w:pPr>
            <w:r>
              <w:t>2.2.</w:t>
            </w:r>
          </w:p>
        </w:tc>
        <w:tc>
          <w:tcPr>
            <w:tcW w:w="2948" w:type="dxa"/>
          </w:tcPr>
          <w:p w:rsidR="0082679D" w:rsidRDefault="0082679D">
            <w:pPr>
              <w:pStyle w:val="ConsPlusNormal"/>
            </w:pPr>
            <w:r>
              <w:t xml:space="preserve">Поддержка негосударственного сектора в сфере общего образования путем предоставления субвенций на возмещение затрат частным общеобразовательным организациям, осуществляющим образовательную </w:t>
            </w:r>
            <w:r>
              <w:lastRenderedPageBreak/>
              <w:t>деятельность, имеющим государственную аккредитацию по основным общеобразовательным программам, на заявительной основе</w:t>
            </w:r>
          </w:p>
        </w:tc>
        <w:tc>
          <w:tcPr>
            <w:tcW w:w="1660" w:type="dxa"/>
          </w:tcPr>
          <w:p w:rsidR="0082679D" w:rsidRDefault="0082679D">
            <w:pPr>
              <w:pStyle w:val="ConsPlusNormal"/>
            </w:pPr>
            <w:r>
              <w:lastRenderedPageBreak/>
              <w:t>2022 - 2025</w:t>
            </w:r>
          </w:p>
        </w:tc>
        <w:tc>
          <w:tcPr>
            <w:tcW w:w="1288" w:type="dxa"/>
            <w:vMerge w:val="restart"/>
            <w:tcBorders>
              <w:top w:val="nil"/>
            </w:tcBorders>
          </w:tcPr>
          <w:p w:rsidR="0082679D" w:rsidRDefault="0082679D">
            <w:pPr>
              <w:pStyle w:val="ConsPlusNormal"/>
            </w:pPr>
          </w:p>
        </w:tc>
        <w:tc>
          <w:tcPr>
            <w:tcW w:w="1432" w:type="dxa"/>
            <w:vMerge w:val="restart"/>
            <w:tcBorders>
              <w:top w:val="nil"/>
            </w:tcBorders>
          </w:tcPr>
          <w:p w:rsidR="0082679D" w:rsidRDefault="0082679D">
            <w:pPr>
              <w:pStyle w:val="ConsPlusNormal"/>
            </w:pPr>
          </w:p>
        </w:tc>
        <w:tc>
          <w:tcPr>
            <w:tcW w:w="1432" w:type="dxa"/>
            <w:vMerge w:val="restart"/>
            <w:tcBorders>
              <w:top w:val="nil"/>
            </w:tcBorders>
          </w:tcPr>
          <w:p w:rsidR="0082679D" w:rsidRDefault="0082679D">
            <w:pPr>
              <w:pStyle w:val="ConsPlusNormal"/>
            </w:pPr>
          </w:p>
        </w:tc>
        <w:tc>
          <w:tcPr>
            <w:tcW w:w="1432" w:type="dxa"/>
            <w:vMerge w:val="restart"/>
            <w:tcBorders>
              <w:top w:val="nil"/>
            </w:tcBorders>
          </w:tcPr>
          <w:p w:rsidR="0082679D" w:rsidRDefault="0082679D">
            <w:pPr>
              <w:pStyle w:val="ConsPlusNormal"/>
            </w:pPr>
          </w:p>
        </w:tc>
        <w:tc>
          <w:tcPr>
            <w:tcW w:w="1432" w:type="dxa"/>
            <w:vMerge w:val="restart"/>
            <w:tcBorders>
              <w:top w:val="nil"/>
            </w:tcBorders>
          </w:tcPr>
          <w:p w:rsidR="0082679D" w:rsidRDefault="0082679D">
            <w:pPr>
              <w:pStyle w:val="ConsPlusNormal"/>
            </w:pPr>
          </w:p>
        </w:tc>
        <w:tc>
          <w:tcPr>
            <w:tcW w:w="1432" w:type="dxa"/>
            <w:vMerge w:val="restart"/>
            <w:tcBorders>
              <w:top w:val="nil"/>
            </w:tcBorders>
          </w:tcPr>
          <w:p w:rsidR="0082679D" w:rsidRDefault="0082679D">
            <w:pPr>
              <w:pStyle w:val="ConsPlusNormal"/>
            </w:pPr>
          </w:p>
        </w:tc>
        <w:tc>
          <w:tcPr>
            <w:tcW w:w="2776" w:type="dxa"/>
          </w:tcPr>
          <w:p w:rsidR="0082679D" w:rsidRDefault="0082679D">
            <w:pPr>
              <w:pStyle w:val="ConsPlusNormal"/>
            </w:pPr>
            <w:r>
              <w:t>министерство образования Приморского края</w:t>
            </w:r>
          </w:p>
        </w:tc>
      </w:tr>
      <w:tr w:rsidR="0082679D">
        <w:tc>
          <w:tcPr>
            <w:tcW w:w="604" w:type="dxa"/>
          </w:tcPr>
          <w:p w:rsidR="0082679D" w:rsidRDefault="0082679D">
            <w:pPr>
              <w:pStyle w:val="ConsPlusNormal"/>
            </w:pPr>
            <w:r>
              <w:t>2.3.</w:t>
            </w:r>
          </w:p>
        </w:tc>
        <w:tc>
          <w:tcPr>
            <w:tcW w:w="2948" w:type="dxa"/>
          </w:tcPr>
          <w:p w:rsidR="0082679D" w:rsidRDefault="0082679D">
            <w:pPr>
              <w:pStyle w:val="ConsPlusNormal"/>
            </w:pPr>
            <w:r>
              <w:t>Организация и ведение открытого реестра выданных муниципальных преференций образовательным организациям</w:t>
            </w:r>
          </w:p>
        </w:tc>
        <w:tc>
          <w:tcPr>
            <w:tcW w:w="1660" w:type="dxa"/>
          </w:tcPr>
          <w:p w:rsidR="0082679D" w:rsidRDefault="0082679D">
            <w:pPr>
              <w:pStyle w:val="ConsPlusNormal"/>
            </w:pPr>
            <w:r>
              <w:t>2022 - 2025</w:t>
            </w:r>
          </w:p>
        </w:tc>
        <w:tc>
          <w:tcPr>
            <w:tcW w:w="1288"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2776" w:type="dxa"/>
          </w:tcPr>
          <w:p w:rsidR="0082679D" w:rsidRDefault="0082679D">
            <w:pPr>
              <w:pStyle w:val="ConsPlusNormal"/>
            </w:pPr>
            <w:r>
              <w:t>министерство образования Приморского края</w:t>
            </w:r>
          </w:p>
        </w:tc>
      </w:tr>
      <w:tr w:rsidR="0082679D">
        <w:tc>
          <w:tcPr>
            <w:tcW w:w="604" w:type="dxa"/>
          </w:tcPr>
          <w:p w:rsidR="0082679D" w:rsidRDefault="0082679D">
            <w:pPr>
              <w:pStyle w:val="ConsPlusNormal"/>
            </w:pPr>
            <w:r>
              <w:t>2.4.</w:t>
            </w:r>
          </w:p>
        </w:tc>
        <w:tc>
          <w:tcPr>
            <w:tcW w:w="2948" w:type="dxa"/>
          </w:tcPr>
          <w:p w:rsidR="0082679D" w:rsidRDefault="0082679D">
            <w:pPr>
              <w:pStyle w:val="ConsPlusNormal"/>
            </w:pPr>
            <w:r>
              <w:t>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и порядку предоставления субсидий</w:t>
            </w:r>
          </w:p>
        </w:tc>
        <w:tc>
          <w:tcPr>
            <w:tcW w:w="1660" w:type="dxa"/>
          </w:tcPr>
          <w:p w:rsidR="0082679D" w:rsidRDefault="0082679D">
            <w:pPr>
              <w:pStyle w:val="ConsPlusNormal"/>
            </w:pPr>
            <w:r>
              <w:t>2022 - 2025</w:t>
            </w:r>
          </w:p>
        </w:tc>
        <w:tc>
          <w:tcPr>
            <w:tcW w:w="1288"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2776" w:type="dxa"/>
          </w:tcPr>
          <w:p w:rsidR="0082679D" w:rsidRDefault="0082679D">
            <w:pPr>
              <w:pStyle w:val="ConsPlusNormal"/>
            </w:pPr>
            <w:r>
              <w:t>министерство образования Приморского края</w:t>
            </w:r>
          </w:p>
        </w:tc>
      </w:tr>
      <w:tr w:rsidR="0082679D">
        <w:tc>
          <w:tcPr>
            <w:tcW w:w="604" w:type="dxa"/>
          </w:tcPr>
          <w:p w:rsidR="0082679D" w:rsidRDefault="0082679D">
            <w:pPr>
              <w:pStyle w:val="ConsPlusNormal"/>
            </w:pPr>
            <w:r>
              <w:t>2.5.</w:t>
            </w:r>
          </w:p>
        </w:tc>
        <w:tc>
          <w:tcPr>
            <w:tcW w:w="2948" w:type="dxa"/>
          </w:tcPr>
          <w:p w:rsidR="0082679D" w:rsidRDefault="0082679D">
            <w:pPr>
              <w:pStyle w:val="ConsPlusNormal"/>
            </w:pPr>
            <w:r>
              <w:t>Повышение уровня квалификации руководителей и педагогов частных общеобразовательных организаций</w:t>
            </w:r>
          </w:p>
        </w:tc>
        <w:tc>
          <w:tcPr>
            <w:tcW w:w="1660" w:type="dxa"/>
          </w:tcPr>
          <w:p w:rsidR="0082679D" w:rsidRDefault="0082679D">
            <w:pPr>
              <w:pStyle w:val="ConsPlusNormal"/>
            </w:pPr>
            <w:r>
              <w:t>2022 - 2025</w:t>
            </w:r>
          </w:p>
        </w:tc>
        <w:tc>
          <w:tcPr>
            <w:tcW w:w="1288"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2776" w:type="dxa"/>
          </w:tcPr>
          <w:p w:rsidR="0082679D" w:rsidRDefault="0082679D">
            <w:pPr>
              <w:pStyle w:val="ConsPlusNormal"/>
            </w:pPr>
            <w:r>
              <w:t>министерство образования Приморского края</w:t>
            </w:r>
          </w:p>
        </w:tc>
      </w:tr>
      <w:tr w:rsidR="0082679D">
        <w:tc>
          <w:tcPr>
            <w:tcW w:w="16436" w:type="dxa"/>
            <w:gridSpan w:val="10"/>
          </w:tcPr>
          <w:p w:rsidR="0082679D" w:rsidRDefault="0082679D">
            <w:pPr>
              <w:pStyle w:val="ConsPlusNormal"/>
              <w:outlineLvl w:val="2"/>
            </w:pPr>
            <w:r>
              <w:t>Рынок услуг среднего профессионального образования</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 xml:space="preserve">В 2021 году система среднего профессионального образования Приморского края включала 35 государственных профессиональных образовательных учреждений (34 </w:t>
            </w:r>
            <w:r>
              <w:lastRenderedPageBreak/>
              <w:t>краевого и одно федерального подчинения), шесть негосударственных учреждений среднего профессионального образования и 12 структурных подразделений образовательных организаций высшего образования. Реализация услуг среднего профессионального образования осуществлялась по 98 программам.</w:t>
            </w:r>
          </w:p>
          <w:p w:rsidR="0082679D" w:rsidRDefault="0082679D">
            <w:pPr>
              <w:pStyle w:val="ConsPlusNormal"/>
            </w:pPr>
            <w:r>
              <w:t xml:space="preserve">В соответствии с </w:t>
            </w:r>
            <w:hyperlink r:id="rId16">
              <w:r>
                <w:rPr>
                  <w:color w:val="0000FF"/>
                </w:rPr>
                <w:t>постановлением</w:t>
              </w:r>
            </w:hyperlink>
            <w:r>
              <w:t xml:space="preserve"> Администрации Приморского края от 17 октября 2018 года N 496-па "Об утверждении Порядка предоставления субсидий из краевого бюджета частным образовательным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на возмещение (финансовое обеспечение) затрат на реализацию образовательных программ среднего профессионального образования" негосударственному профессиональному образовательному учреждению "Владивостокский гуманитарно-коммерческий колледж Приморского крайпотребсоюза" на указанные цели в 2021 году предусматривалось 4968,09 тыс. рублей.</w:t>
            </w:r>
          </w:p>
          <w:p w:rsidR="0082679D" w:rsidRDefault="0082679D">
            <w:pPr>
              <w:pStyle w:val="ConsPlusNormal"/>
            </w:pPr>
            <w:r>
              <w:t>Проблематика:</w:t>
            </w:r>
          </w:p>
          <w:p w:rsidR="0082679D" w:rsidRDefault="0082679D">
            <w:pPr>
              <w:pStyle w:val="ConsPlusNormal"/>
            </w:pPr>
            <w:r>
              <w:t>рынок среднего профессионального образования относится к рынкам с недостаточно развитой конкуренцией;</w:t>
            </w:r>
          </w:p>
          <w:p w:rsidR="0082679D" w:rsidRDefault="0082679D">
            <w:pPr>
              <w:pStyle w:val="ConsPlusNormal"/>
            </w:pPr>
            <w:r>
              <w:t>недостаточный уровень популяризации рабочих профессий в молодежной среде;</w:t>
            </w:r>
          </w:p>
          <w:p w:rsidR="0082679D" w:rsidRDefault="0082679D">
            <w:pPr>
              <w:pStyle w:val="ConsPlusNormal"/>
            </w:pPr>
            <w:r>
              <w:t>высокий уровень затрат, связанных с организацией и содержанием образовательных организаций;</w:t>
            </w:r>
          </w:p>
          <w:p w:rsidR="0082679D" w:rsidRDefault="0082679D">
            <w:pPr>
              <w:pStyle w:val="ConsPlusNormal"/>
            </w:pPr>
            <w:r>
              <w:t>наличие признаков кадрового дефицита</w:t>
            </w:r>
          </w:p>
        </w:tc>
      </w:tr>
      <w:tr w:rsidR="0082679D">
        <w:tc>
          <w:tcPr>
            <w:tcW w:w="604" w:type="dxa"/>
          </w:tcPr>
          <w:p w:rsidR="0082679D" w:rsidRDefault="0082679D">
            <w:pPr>
              <w:pStyle w:val="ConsPlusNormal"/>
            </w:pPr>
            <w:r>
              <w:lastRenderedPageBreak/>
              <w:t>3.</w:t>
            </w:r>
          </w:p>
        </w:tc>
        <w:tc>
          <w:tcPr>
            <w:tcW w:w="2948" w:type="dxa"/>
          </w:tcPr>
          <w:p w:rsidR="0082679D" w:rsidRDefault="0082679D">
            <w:pPr>
              <w:pStyle w:val="ConsPlusNormal"/>
            </w:pPr>
            <w:r>
              <w:t>Увеличение доли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1660" w:type="dxa"/>
          </w:tcPr>
          <w:p w:rsidR="0082679D" w:rsidRDefault="0082679D">
            <w:pPr>
              <w:pStyle w:val="ConsPlusNormal"/>
            </w:pPr>
            <w:r>
              <w:t>2022 - 2025</w:t>
            </w:r>
          </w:p>
        </w:tc>
        <w:tc>
          <w:tcPr>
            <w:tcW w:w="1288" w:type="dxa"/>
            <w:tcBorders>
              <w:bottom w:val="nil"/>
            </w:tcBorders>
          </w:tcPr>
          <w:p w:rsidR="0082679D" w:rsidRDefault="0082679D">
            <w:pPr>
              <w:pStyle w:val="ConsPlusNormal"/>
              <w:jc w:val="center"/>
            </w:pPr>
            <w:r>
              <w:t>проценты</w:t>
            </w:r>
          </w:p>
        </w:tc>
        <w:tc>
          <w:tcPr>
            <w:tcW w:w="1432" w:type="dxa"/>
            <w:tcBorders>
              <w:bottom w:val="nil"/>
            </w:tcBorders>
          </w:tcPr>
          <w:p w:rsidR="0082679D" w:rsidRDefault="0082679D">
            <w:pPr>
              <w:pStyle w:val="ConsPlusNormal"/>
            </w:pPr>
            <w:r>
              <w:t>5,1, но не менее 2 частных организаций</w:t>
            </w:r>
          </w:p>
        </w:tc>
        <w:tc>
          <w:tcPr>
            <w:tcW w:w="1432" w:type="dxa"/>
            <w:tcBorders>
              <w:bottom w:val="nil"/>
            </w:tcBorders>
          </w:tcPr>
          <w:p w:rsidR="0082679D" w:rsidRDefault="0082679D">
            <w:pPr>
              <w:pStyle w:val="ConsPlusNormal"/>
            </w:pPr>
            <w:r>
              <w:t>5,5 но не менее 2 частных организаций</w:t>
            </w:r>
          </w:p>
        </w:tc>
        <w:tc>
          <w:tcPr>
            <w:tcW w:w="1432" w:type="dxa"/>
            <w:tcBorders>
              <w:bottom w:val="nil"/>
            </w:tcBorders>
          </w:tcPr>
          <w:p w:rsidR="0082679D" w:rsidRDefault="0082679D">
            <w:pPr>
              <w:pStyle w:val="ConsPlusNormal"/>
            </w:pPr>
            <w:r>
              <w:t>6,5 но не менее 2 частных организаций</w:t>
            </w:r>
          </w:p>
        </w:tc>
        <w:tc>
          <w:tcPr>
            <w:tcW w:w="1432" w:type="dxa"/>
            <w:tcBorders>
              <w:bottom w:val="nil"/>
            </w:tcBorders>
          </w:tcPr>
          <w:p w:rsidR="0082679D" w:rsidRDefault="0082679D">
            <w:pPr>
              <w:pStyle w:val="ConsPlusNormal"/>
            </w:pPr>
            <w:r>
              <w:t>7,5, но не менее 2 частных организаций</w:t>
            </w:r>
          </w:p>
        </w:tc>
        <w:tc>
          <w:tcPr>
            <w:tcW w:w="1432" w:type="dxa"/>
            <w:tcBorders>
              <w:bottom w:val="nil"/>
            </w:tcBorders>
          </w:tcPr>
          <w:p w:rsidR="0082679D" w:rsidRDefault="0082679D">
            <w:pPr>
              <w:pStyle w:val="ConsPlusNormal"/>
            </w:pPr>
            <w:r>
              <w:t>8, но не менее 2 частных организаций</w:t>
            </w:r>
          </w:p>
        </w:tc>
        <w:tc>
          <w:tcPr>
            <w:tcW w:w="2776" w:type="dxa"/>
          </w:tcPr>
          <w:p w:rsidR="0082679D" w:rsidRDefault="0082679D">
            <w:pPr>
              <w:pStyle w:val="ConsPlusNormal"/>
            </w:pPr>
            <w:r>
              <w:t>министерство профессионального образования и занятости населения Приморского края</w:t>
            </w:r>
          </w:p>
        </w:tc>
      </w:tr>
      <w:tr w:rsidR="0082679D">
        <w:tblPrEx>
          <w:tblBorders>
            <w:insideH w:val="nil"/>
          </w:tblBorders>
        </w:tblPrEx>
        <w:tc>
          <w:tcPr>
            <w:tcW w:w="604" w:type="dxa"/>
          </w:tcPr>
          <w:p w:rsidR="0082679D" w:rsidRDefault="0082679D">
            <w:pPr>
              <w:pStyle w:val="ConsPlusNormal"/>
            </w:pPr>
            <w:r>
              <w:t>3.1</w:t>
            </w:r>
          </w:p>
        </w:tc>
        <w:tc>
          <w:tcPr>
            <w:tcW w:w="2948" w:type="dxa"/>
          </w:tcPr>
          <w:p w:rsidR="0082679D" w:rsidRDefault="0082679D">
            <w:pPr>
              <w:pStyle w:val="ConsPlusNormal"/>
            </w:pPr>
            <w:r>
              <w:t xml:space="preserve">Реализация мероприятия по </w:t>
            </w:r>
            <w:r>
              <w:lastRenderedPageBreak/>
              <w:t>предоставлению субсидий из краевого бюджета частным образовательным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на возмещение (финансовое обеспечение) затрат на реализацию образовательных программ среднего профессионального образования в рамках Государственной программы Приморского края "Развитие образования Приморского края" на 2020 - 2027 годы</w:t>
            </w:r>
          </w:p>
        </w:tc>
        <w:tc>
          <w:tcPr>
            <w:tcW w:w="1660" w:type="dxa"/>
          </w:tcPr>
          <w:p w:rsidR="0082679D" w:rsidRDefault="0082679D">
            <w:pPr>
              <w:pStyle w:val="ConsPlusNormal"/>
            </w:pPr>
            <w:r>
              <w:lastRenderedPageBreak/>
              <w:t>2022 - 2025</w:t>
            </w:r>
          </w:p>
        </w:tc>
        <w:tc>
          <w:tcPr>
            <w:tcW w:w="1288" w:type="dxa"/>
            <w:tcBorders>
              <w:top w:val="nil"/>
              <w:bottom w:val="nil"/>
            </w:tcBorders>
          </w:tcPr>
          <w:p w:rsidR="0082679D" w:rsidRDefault="0082679D">
            <w:pPr>
              <w:pStyle w:val="ConsPlusNormal"/>
            </w:pPr>
          </w:p>
        </w:tc>
        <w:tc>
          <w:tcPr>
            <w:tcW w:w="1432" w:type="dxa"/>
            <w:tcBorders>
              <w:top w:val="nil"/>
              <w:bottom w:val="nil"/>
            </w:tcBorders>
          </w:tcPr>
          <w:p w:rsidR="0082679D" w:rsidRDefault="0082679D">
            <w:pPr>
              <w:pStyle w:val="ConsPlusNormal"/>
            </w:pPr>
          </w:p>
        </w:tc>
        <w:tc>
          <w:tcPr>
            <w:tcW w:w="1432" w:type="dxa"/>
            <w:tcBorders>
              <w:top w:val="nil"/>
              <w:bottom w:val="nil"/>
            </w:tcBorders>
          </w:tcPr>
          <w:p w:rsidR="0082679D" w:rsidRDefault="0082679D">
            <w:pPr>
              <w:pStyle w:val="ConsPlusNormal"/>
            </w:pPr>
          </w:p>
        </w:tc>
        <w:tc>
          <w:tcPr>
            <w:tcW w:w="1432" w:type="dxa"/>
            <w:tcBorders>
              <w:top w:val="nil"/>
              <w:bottom w:val="nil"/>
            </w:tcBorders>
          </w:tcPr>
          <w:p w:rsidR="0082679D" w:rsidRDefault="0082679D">
            <w:pPr>
              <w:pStyle w:val="ConsPlusNormal"/>
            </w:pPr>
          </w:p>
        </w:tc>
        <w:tc>
          <w:tcPr>
            <w:tcW w:w="1432" w:type="dxa"/>
            <w:tcBorders>
              <w:top w:val="nil"/>
              <w:bottom w:val="nil"/>
            </w:tcBorders>
          </w:tcPr>
          <w:p w:rsidR="0082679D" w:rsidRDefault="0082679D">
            <w:pPr>
              <w:pStyle w:val="ConsPlusNormal"/>
            </w:pPr>
          </w:p>
        </w:tc>
        <w:tc>
          <w:tcPr>
            <w:tcW w:w="1432" w:type="dxa"/>
            <w:tcBorders>
              <w:top w:val="nil"/>
              <w:bottom w:val="nil"/>
            </w:tcBorders>
          </w:tcPr>
          <w:p w:rsidR="0082679D" w:rsidRDefault="0082679D">
            <w:pPr>
              <w:pStyle w:val="ConsPlusNormal"/>
            </w:pPr>
          </w:p>
        </w:tc>
        <w:tc>
          <w:tcPr>
            <w:tcW w:w="2776" w:type="dxa"/>
          </w:tcPr>
          <w:p w:rsidR="0082679D" w:rsidRDefault="0082679D">
            <w:pPr>
              <w:pStyle w:val="ConsPlusNormal"/>
            </w:pPr>
            <w:r>
              <w:t xml:space="preserve">министерство </w:t>
            </w:r>
            <w:r>
              <w:lastRenderedPageBreak/>
              <w:t>профессионального образования и занятости населения Приморского края</w:t>
            </w:r>
          </w:p>
        </w:tc>
      </w:tr>
      <w:tr w:rsidR="0082679D">
        <w:tc>
          <w:tcPr>
            <w:tcW w:w="604" w:type="dxa"/>
          </w:tcPr>
          <w:p w:rsidR="0082679D" w:rsidRDefault="0082679D">
            <w:pPr>
              <w:pStyle w:val="ConsPlusNormal"/>
            </w:pPr>
            <w:r>
              <w:lastRenderedPageBreak/>
              <w:t>3.2.</w:t>
            </w:r>
          </w:p>
        </w:tc>
        <w:tc>
          <w:tcPr>
            <w:tcW w:w="2948" w:type="dxa"/>
          </w:tcPr>
          <w:p w:rsidR="0082679D" w:rsidRDefault="0082679D">
            <w:pPr>
              <w:pStyle w:val="ConsPlusNormal"/>
            </w:pPr>
            <w:r>
              <w:t xml:space="preserve">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и порядку предоставления субсидий деятельность по имеющим государственную </w:t>
            </w:r>
            <w:r>
              <w:lastRenderedPageBreak/>
              <w:t>аккредитацию образовательным программам среднего профессионального образования, на возмещение (финансовое обеспечение) затрат на реализацию образовательных программ среднего профессионального образования"</w:t>
            </w:r>
          </w:p>
        </w:tc>
        <w:tc>
          <w:tcPr>
            <w:tcW w:w="1660" w:type="dxa"/>
          </w:tcPr>
          <w:p w:rsidR="0082679D" w:rsidRDefault="0082679D">
            <w:pPr>
              <w:pStyle w:val="ConsPlusNormal"/>
            </w:pPr>
            <w:r>
              <w:lastRenderedPageBreak/>
              <w:t>2022 - 2025</w:t>
            </w:r>
          </w:p>
        </w:tc>
        <w:tc>
          <w:tcPr>
            <w:tcW w:w="1288" w:type="dxa"/>
            <w:vMerge w:val="restart"/>
            <w:tcBorders>
              <w:top w:val="nil"/>
              <w:bottom w:val="nil"/>
            </w:tcBorders>
          </w:tcPr>
          <w:p w:rsidR="0082679D" w:rsidRDefault="0082679D">
            <w:pPr>
              <w:pStyle w:val="ConsPlusNormal"/>
            </w:pPr>
          </w:p>
        </w:tc>
        <w:tc>
          <w:tcPr>
            <w:tcW w:w="1432" w:type="dxa"/>
            <w:vMerge w:val="restart"/>
            <w:tcBorders>
              <w:top w:val="nil"/>
              <w:bottom w:val="nil"/>
            </w:tcBorders>
          </w:tcPr>
          <w:p w:rsidR="0082679D" w:rsidRDefault="0082679D">
            <w:pPr>
              <w:pStyle w:val="ConsPlusNormal"/>
            </w:pPr>
          </w:p>
        </w:tc>
        <w:tc>
          <w:tcPr>
            <w:tcW w:w="1432" w:type="dxa"/>
            <w:vMerge w:val="restart"/>
            <w:tcBorders>
              <w:top w:val="nil"/>
              <w:bottom w:val="nil"/>
            </w:tcBorders>
          </w:tcPr>
          <w:p w:rsidR="0082679D" w:rsidRDefault="0082679D">
            <w:pPr>
              <w:pStyle w:val="ConsPlusNormal"/>
            </w:pPr>
          </w:p>
        </w:tc>
        <w:tc>
          <w:tcPr>
            <w:tcW w:w="1432" w:type="dxa"/>
            <w:vMerge w:val="restart"/>
            <w:tcBorders>
              <w:top w:val="nil"/>
              <w:bottom w:val="nil"/>
            </w:tcBorders>
          </w:tcPr>
          <w:p w:rsidR="0082679D" w:rsidRDefault="0082679D">
            <w:pPr>
              <w:pStyle w:val="ConsPlusNormal"/>
            </w:pPr>
          </w:p>
        </w:tc>
        <w:tc>
          <w:tcPr>
            <w:tcW w:w="1432" w:type="dxa"/>
            <w:vMerge w:val="restart"/>
            <w:tcBorders>
              <w:top w:val="nil"/>
              <w:bottom w:val="nil"/>
            </w:tcBorders>
          </w:tcPr>
          <w:p w:rsidR="0082679D" w:rsidRDefault="0082679D">
            <w:pPr>
              <w:pStyle w:val="ConsPlusNormal"/>
            </w:pPr>
          </w:p>
        </w:tc>
        <w:tc>
          <w:tcPr>
            <w:tcW w:w="1432" w:type="dxa"/>
            <w:vMerge w:val="restart"/>
            <w:tcBorders>
              <w:top w:val="nil"/>
              <w:bottom w:val="nil"/>
            </w:tcBorders>
          </w:tcPr>
          <w:p w:rsidR="0082679D" w:rsidRDefault="0082679D">
            <w:pPr>
              <w:pStyle w:val="ConsPlusNormal"/>
            </w:pPr>
          </w:p>
        </w:tc>
        <w:tc>
          <w:tcPr>
            <w:tcW w:w="2776" w:type="dxa"/>
          </w:tcPr>
          <w:p w:rsidR="0082679D" w:rsidRDefault="0082679D">
            <w:pPr>
              <w:pStyle w:val="ConsPlusNormal"/>
            </w:pPr>
            <w:r>
              <w:t>министерство профессионального образования и занятости населения Приморского края</w:t>
            </w:r>
          </w:p>
        </w:tc>
      </w:tr>
      <w:tr w:rsidR="0082679D">
        <w:tc>
          <w:tcPr>
            <w:tcW w:w="604" w:type="dxa"/>
          </w:tcPr>
          <w:p w:rsidR="0082679D" w:rsidRDefault="0082679D">
            <w:pPr>
              <w:pStyle w:val="ConsPlusNormal"/>
            </w:pPr>
            <w:r>
              <w:t>3.3</w:t>
            </w:r>
          </w:p>
        </w:tc>
        <w:tc>
          <w:tcPr>
            <w:tcW w:w="2948" w:type="dxa"/>
          </w:tcPr>
          <w:p w:rsidR="0082679D" w:rsidRDefault="0082679D">
            <w:pPr>
              <w:pStyle w:val="ConsPlusNormal"/>
            </w:pPr>
            <w:r>
              <w:t>Привлечение профессиональных образовательных организаций частной формы собственности к разработке дополнительных программ подготовки кадров по наиболее востребованным и перспективным профессиям</w:t>
            </w:r>
          </w:p>
        </w:tc>
        <w:tc>
          <w:tcPr>
            <w:tcW w:w="1660" w:type="dxa"/>
          </w:tcPr>
          <w:p w:rsidR="0082679D" w:rsidRDefault="0082679D">
            <w:pPr>
              <w:pStyle w:val="ConsPlusNormal"/>
            </w:pPr>
            <w:r>
              <w:t>ежегодно</w:t>
            </w:r>
          </w:p>
        </w:tc>
        <w:tc>
          <w:tcPr>
            <w:tcW w:w="1288" w:type="dxa"/>
            <w:vMerge/>
            <w:tcBorders>
              <w:top w:val="nil"/>
              <w:bottom w:val="nil"/>
            </w:tcBorders>
          </w:tcPr>
          <w:p w:rsidR="0082679D" w:rsidRDefault="0082679D">
            <w:pPr>
              <w:pStyle w:val="ConsPlusNormal"/>
            </w:pPr>
          </w:p>
        </w:tc>
        <w:tc>
          <w:tcPr>
            <w:tcW w:w="1432" w:type="dxa"/>
            <w:vMerge/>
            <w:tcBorders>
              <w:top w:val="nil"/>
              <w:bottom w:val="nil"/>
            </w:tcBorders>
          </w:tcPr>
          <w:p w:rsidR="0082679D" w:rsidRDefault="0082679D">
            <w:pPr>
              <w:pStyle w:val="ConsPlusNormal"/>
            </w:pPr>
          </w:p>
        </w:tc>
        <w:tc>
          <w:tcPr>
            <w:tcW w:w="1432" w:type="dxa"/>
            <w:vMerge/>
            <w:tcBorders>
              <w:top w:val="nil"/>
              <w:bottom w:val="nil"/>
            </w:tcBorders>
          </w:tcPr>
          <w:p w:rsidR="0082679D" w:rsidRDefault="0082679D">
            <w:pPr>
              <w:pStyle w:val="ConsPlusNormal"/>
            </w:pPr>
          </w:p>
        </w:tc>
        <w:tc>
          <w:tcPr>
            <w:tcW w:w="1432" w:type="dxa"/>
            <w:vMerge/>
            <w:tcBorders>
              <w:top w:val="nil"/>
              <w:bottom w:val="nil"/>
            </w:tcBorders>
          </w:tcPr>
          <w:p w:rsidR="0082679D" w:rsidRDefault="0082679D">
            <w:pPr>
              <w:pStyle w:val="ConsPlusNormal"/>
            </w:pPr>
          </w:p>
        </w:tc>
        <w:tc>
          <w:tcPr>
            <w:tcW w:w="1432" w:type="dxa"/>
            <w:vMerge/>
            <w:tcBorders>
              <w:top w:val="nil"/>
              <w:bottom w:val="nil"/>
            </w:tcBorders>
          </w:tcPr>
          <w:p w:rsidR="0082679D" w:rsidRDefault="0082679D">
            <w:pPr>
              <w:pStyle w:val="ConsPlusNormal"/>
            </w:pPr>
          </w:p>
        </w:tc>
        <w:tc>
          <w:tcPr>
            <w:tcW w:w="1432" w:type="dxa"/>
            <w:vMerge/>
            <w:tcBorders>
              <w:top w:val="nil"/>
              <w:bottom w:val="nil"/>
            </w:tcBorders>
          </w:tcPr>
          <w:p w:rsidR="0082679D" w:rsidRDefault="0082679D">
            <w:pPr>
              <w:pStyle w:val="ConsPlusNormal"/>
            </w:pPr>
          </w:p>
        </w:tc>
        <w:tc>
          <w:tcPr>
            <w:tcW w:w="2776" w:type="dxa"/>
          </w:tcPr>
          <w:p w:rsidR="0082679D" w:rsidRDefault="0082679D">
            <w:pPr>
              <w:pStyle w:val="ConsPlusNormal"/>
            </w:pPr>
            <w:r>
              <w:t>министерство профессионального образования и занятости населения Приморского края</w:t>
            </w:r>
          </w:p>
        </w:tc>
      </w:tr>
      <w:tr w:rsidR="0082679D">
        <w:tc>
          <w:tcPr>
            <w:tcW w:w="604" w:type="dxa"/>
          </w:tcPr>
          <w:p w:rsidR="0082679D" w:rsidRDefault="0082679D">
            <w:pPr>
              <w:pStyle w:val="ConsPlusNormal"/>
            </w:pPr>
            <w:r>
              <w:t>3.4</w:t>
            </w:r>
          </w:p>
        </w:tc>
        <w:tc>
          <w:tcPr>
            <w:tcW w:w="2948" w:type="dxa"/>
          </w:tcPr>
          <w:p w:rsidR="0082679D" w:rsidRDefault="0082679D">
            <w:pPr>
              <w:pStyle w:val="ConsPlusNormal"/>
            </w:pPr>
            <w:r>
              <w:t>Привлечение представителей профессиональных образовательных организаций частной формы собственности в качестве экспертов при проведении аккредитации и проверки лицензионных требований при реализации программ среднего профессионального образования в Приморском крае</w:t>
            </w:r>
          </w:p>
        </w:tc>
        <w:tc>
          <w:tcPr>
            <w:tcW w:w="1660" w:type="dxa"/>
          </w:tcPr>
          <w:p w:rsidR="0082679D" w:rsidRDefault="0082679D">
            <w:pPr>
              <w:pStyle w:val="ConsPlusNormal"/>
            </w:pPr>
            <w:r>
              <w:t>ежегодно</w:t>
            </w:r>
          </w:p>
        </w:tc>
        <w:tc>
          <w:tcPr>
            <w:tcW w:w="1288" w:type="dxa"/>
            <w:tcBorders>
              <w:top w:val="nil"/>
            </w:tcBorders>
          </w:tcPr>
          <w:p w:rsidR="0082679D" w:rsidRDefault="0082679D">
            <w:pPr>
              <w:pStyle w:val="ConsPlusNormal"/>
            </w:pPr>
          </w:p>
        </w:tc>
        <w:tc>
          <w:tcPr>
            <w:tcW w:w="1432" w:type="dxa"/>
            <w:tcBorders>
              <w:top w:val="nil"/>
            </w:tcBorders>
          </w:tcPr>
          <w:p w:rsidR="0082679D" w:rsidRDefault="0082679D">
            <w:pPr>
              <w:pStyle w:val="ConsPlusNormal"/>
            </w:pPr>
          </w:p>
        </w:tc>
        <w:tc>
          <w:tcPr>
            <w:tcW w:w="1432" w:type="dxa"/>
            <w:tcBorders>
              <w:top w:val="nil"/>
            </w:tcBorders>
          </w:tcPr>
          <w:p w:rsidR="0082679D" w:rsidRDefault="0082679D">
            <w:pPr>
              <w:pStyle w:val="ConsPlusNormal"/>
            </w:pPr>
          </w:p>
        </w:tc>
        <w:tc>
          <w:tcPr>
            <w:tcW w:w="1432" w:type="dxa"/>
            <w:tcBorders>
              <w:top w:val="nil"/>
            </w:tcBorders>
          </w:tcPr>
          <w:p w:rsidR="0082679D" w:rsidRDefault="0082679D">
            <w:pPr>
              <w:pStyle w:val="ConsPlusNormal"/>
            </w:pPr>
          </w:p>
        </w:tc>
        <w:tc>
          <w:tcPr>
            <w:tcW w:w="1432" w:type="dxa"/>
            <w:tcBorders>
              <w:top w:val="nil"/>
            </w:tcBorders>
          </w:tcPr>
          <w:p w:rsidR="0082679D" w:rsidRDefault="0082679D">
            <w:pPr>
              <w:pStyle w:val="ConsPlusNormal"/>
            </w:pPr>
          </w:p>
        </w:tc>
        <w:tc>
          <w:tcPr>
            <w:tcW w:w="1432" w:type="dxa"/>
            <w:tcBorders>
              <w:top w:val="nil"/>
            </w:tcBorders>
          </w:tcPr>
          <w:p w:rsidR="0082679D" w:rsidRDefault="0082679D">
            <w:pPr>
              <w:pStyle w:val="ConsPlusNormal"/>
            </w:pPr>
          </w:p>
        </w:tc>
        <w:tc>
          <w:tcPr>
            <w:tcW w:w="2776" w:type="dxa"/>
          </w:tcPr>
          <w:p w:rsidR="0082679D" w:rsidRDefault="0082679D">
            <w:pPr>
              <w:pStyle w:val="ConsPlusNormal"/>
            </w:pPr>
            <w:r>
              <w:t>министерство профессионального образования и занятости населения Приморского края</w:t>
            </w:r>
          </w:p>
        </w:tc>
      </w:tr>
      <w:tr w:rsidR="0082679D">
        <w:tc>
          <w:tcPr>
            <w:tcW w:w="16436" w:type="dxa"/>
            <w:gridSpan w:val="10"/>
          </w:tcPr>
          <w:p w:rsidR="0082679D" w:rsidRDefault="0082679D">
            <w:pPr>
              <w:pStyle w:val="ConsPlusNormal"/>
              <w:outlineLvl w:val="2"/>
            </w:pPr>
            <w:r>
              <w:lastRenderedPageBreak/>
              <w:t>Рынок услуг дополнительного образования детей</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Услуги дополнительного образования в крае на основании лицензий в Приморском крае предоставляют:</w:t>
            </w:r>
          </w:p>
          <w:p w:rsidR="0082679D" w:rsidRDefault="0082679D">
            <w:pPr>
              <w:pStyle w:val="ConsPlusNormal"/>
            </w:pPr>
            <w:r>
              <w:t>84 учреждения дополнительного образования детей сферы образования;</w:t>
            </w:r>
          </w:p>
          <w:p w:rsidR="0082679D" w:rsidRDefault="0082679D">
            <w:pPr>
              <w:pStyle w:val="ConsPlusNormal"/>
            </w:pPr>
            <w:r>
              <w:t>53 учреждения дополнительного образования сферы спорта и культуры;</w:t>
            </w:r>
          </w:p>
          <w:p w:rsidR="0082679D" w:rsidRDefault="0082679D">
            <w:pPr>
              <w:pStyle w:val="ConsPlusNormal"/>
            </w:pPr>
            <w:r>
              <w:t>три учреждения, оказывающие услуги дополнительного образования, имеющие статус негосударственной образовательной организации;</w:t>
            </w:r>
          </w:p>
          <w:p w:rsidR="0082679D" w:rsidRDefault="0082679D">
            <w:pPr>
              <w:pStyle w:val="ConsPlusNormal"/>
            </w:pPr>
            <w:r>
              <w:t>722 учреждения, оказывающие услуги дополнительного образования, имеющие иной статус: общеобразовательные, организации дошкольного образования, организации профессионального образования и т.д.</w:t>
            </w:r>
          </w:p>
          <w:p w:rsidR="0082679D" w:rsidRDefault="0082679D">
            <w:pPr>
              <w:pStyle w:val="ConsPlusNormal"/>
            </w:pPr>
            <w:r>
              <w:t>Учреждения дополнительного образования по направленностям: 40 - работающие по всем видам деятельности, 55 - художественной направленности, одно - эколого-биологической направленности, два - технической направленности, два - туристско-краеведческой направленности, 31 - спортивной направленности, одно - спортивно-технической направленности, пять - другая направленность. Образовательная деятельность в учреждениях ведется на основании лицензий.</w:t>
            </w:r>
          </w:p>
          <w:p w:rsidR="0082679D" w:rsidRDefault="0082679D">
            <w:pPr>
              <w:pStyle w:val="ConsPlusNormal"/>
            </w:pPr>
            <w:r>
              <w:t>Методическое и организационное руководство развитием системы дополнительного образования детей осуществляется краевым государственным учреждением дополнительного образования детей "Региональный модельный центр Приморского края".</w:t>
            </w:r>
          </w:p>
          <w:p w:rsidR="0082679D" w:rsidRDefault="0082679D">
            <w:pPr>
              <w:pStyle w:val="ConsPlusNormal"/>
            </w:pPr>
            <w:r>
              <w:t>Наибольшее количество учреждений дополнительного образования детей расположено в следующих городах Приморского края: Владивосток (22), Находка (11), Спасск-Дальний (5) и Уссурийск (5).</w:t>
            </w:r>
          </w:p>
          <w:p w:rsidR="0082679D" w:rsidRDefault="0082679D">
            <w:pPr>
              <w:pStyle w:val="ConsPlusNormal"/>
            </w:pPr>
            <w:r>
              <w:t>В муниципальных районах количество учреждений дополнительного образования детей варьируется от двух до пяти. Ни одного учреждения дополнительного образования детей нет в Шкотовском и Лазовском муниципальных районах.</w:t>
            </w:r>
          </w:p>
          <w:p w:rsidR="0082679D" w:rsidRDefault="0082679D">
            <w:pPr>
              <w:pStyle w:val="ConsPlusNormal"/>
            </w:pPr>
            <w:r>
              <w:t>Проблематика:</w:t>
            </w:r>
          </w:p>
          <w:p w:rsidR="0082679D" w:rsidRDefault="0082679D">
            <w:pPr>
              <w:pStyle w:val="ConsPlusNormal"/>
            </w:pPr>
            <w:r>
              <w:t>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tc>
      </w:tr>
      <w:tr w:rsidR="0082679D">
        <w:tc>
          <w:tcPr>
            <w:tcW w:w="604" w:type="dxa"/>
          </w:tcPr>
          <w:p w:rsidR="0082679D" w:rsidRDefault="0082679D">
            <w:pPr>
              <w:pStyle w:val="ConsPlusNormal"/>
            </w:pPr>
            <w:r>
              <w:t>4.</w:t>
            </w:r>
          </w:p>
        </w:tc>
        <w:tc>
          <w:tcPr>
            <w:tcW w:w="2948" w:type="dxa"/>
          </w:tcPr>
          <w:p w:rsidR="0082679D" w:rsidRDefault="0082679D">
            <w:pPr>
              <w:pStyle w:val="ConsPlusNormal"/>
            </w:pPr>
            <w:r>
              <w:t>Увеличение доли организаций частной формы собственности в сфере услуг дополнительного образования детей</w:t>
            </w:r>
          </w:p>
        </w:tc>
        <w:tc>
          <w:tcPr>
            <w:tcW w:w="1660" w:type="dxa"/>
          </w:tcPr>
          <w:p w:rsidR="0082679D" w:rsidRDefault="0082679D">
            <w:pPr>
              <w:pStyle w:val="ConsPlusNormal"/>
            </w:pPr>
            <w:r>
              <w:t>2022 - 2025</w:t>
            </w:r>
          </w:p>
        </w:tc>
        <w:tc>
          <w:tcPr>
            <w:tcW w:w="1288" w:type="dxa"/>
            <w:vMerge w:val="restart"/>
            <w:tcBorders>
              <w:bottom w:val="nil"/>
            </w:tcBorders>
          </w:tcPr>
          <w:p w:rsidR="0082679D" w:rsidRDefault="0082679D">
            <w:pPr>
              <w:pStyle w:val="ConsPlusNormal"/>
              <w:jc w:val="center"/>
            </w:pPr>
            <w:r>
              <w:t>проценты</w:t>
            </w:r>
          </w:p>
        </w:tc>
        <w:tc>
          <w:tcPr>
            <w:tcW w:w="1432" w:type="dxa"/>
            <w:vMerge w:val="restart"/>
            <w:tcBorders>
              <w:bottom w:val="nil"/>
            </w:tcBorders>
          </w:tcPr>
          <w:p w:rsidR="0082679D" w:rsidRDefault="0082679D">
            <w:pPr>
              <w:pStyle w:val="ConsPlusNormal"/>
              <w:jc w:val="right"/>
            </w:pPr>
            <w:r>
              <w:t>5</w:t>
            </w:r>
          </w:p>
        </w:tc>
        <w:tc>
          <w:tcPr>
            <w:tcW w:w="1432" w:type="dxa"/>
            <w:vMerge w:val="restart"/>
            <w:tcBorders>
              <w:bottom w:val="nil"/>
            </w:tcBorders>
          </w:tcPr>
          <w:p w:rsidR="0082679D" w:rsidRDefault="0082679D">
            <w:pPr>
              <w:pStyle w:val="ConsPlusNormal"/>
              <w:jc w:val="right"/>
            </w:pPr>
            <w:r>
              <w:t>7</w:t>
            </w:r>
          </w:p>
        </w:tc>
        <w:tc>
          <w:tcPr>
            <w:tcW w:w="1432" w:type="dxa"/>
            <w:vMerge w:val="restart"/>
            <w:tcBorders>
              <w:bottom w:val="nil"/>
            </w:tcBorders>
          </w:tcPr>
          <w:p w:rsidR="0082679D" w:rsidRDefault="0082679D">
            <w:pPr>
              <w:pStyle w:val="ConsPlusNormal"/>
              <w:jc w:val="right"/>
            </w:pPr>
            <w:r>
              <w:t>8</w:t>
            </w:r>
          </w:p>
        </w:tc>
        <w:tc>
          <w:tcPr>
            <w:tcW w:w="1432" w:type="dxa"/>
            <w:vMerge w:val="restart"/>
            <w:tcBorders>
              <w:bottom w:val="nil"/>
            </w:tcBorders>
          </w:tcPr>
          <w:p w:rsidR="0082679D" w:rsidRDefault="0082679D">
            <w:pPr>
              <w:pStyle w:val="ConsPlusNormal"/>
              <w:jc w:val="right"/>
            </w:pPr>
            <w:r>
              <w:t>9</w:t>
            </w:r>
          </w:p>
        </w:tc>
        <w:tc>
          <w:tcPr>
            <w:tcW w:w="1432" w:type="dxa"/>
            <w:vMerge w:val="restart"/>
            <w:tcBorders>
              <w:bottom w:val="nil"/>
            </w:tcBorders>
          </w:tcPr>
          <w:p w:rsidR="0082679D" w:rsidRDefault="0082679D">
            <w:pPr>
              <w:pStyle w:val="ConsPlusNormal"/>
              <w:jc w:val="right"/>
            </w:pPr>
            <w:r>
              <w:t>9,7</w:t>
            </w:r>
          </w:p>
        </w:tc>
        <w:tc>
          <w:tcPr>
            <w:tcW w:w="2776" w:type="dxa"/>
          </w:tcPr>
          <w:p w:rsidR="0082679D" w:rsidRDefault="0082679D">
            <w:pPr>
              <w:pStyle w:val="ConsPlusNormal"/>
            </w:pPr>
            <w:r>
              <w:t>министерство образования Приморского края</w:t>
            </w:r>
          </w:p>
        </w:tc>
      </w:tr>
      <w:tr w:rsidR="0082679D">
        <w:tc>
          <w:tcPr>
            <w:tcW w:w="604" w:type="dxa"/>
          </w:tcPr>
          <w:p w:rsidR="0082679D" w:rsidRDefault="0082679D">
            <w:pPr>
              <w:pStyle w:val="ConsPlusNormal"/>
            </w:pPr>
            <w:r>
              <w:t>4.1.</w:t>
            </w:r>
          </w:p>
        </w:tc>
        <w:tc>
          <w:tcPr>
            <w:tcW w:w="2948" w:type="dxa"/>
          </w:tcPr>
          <w:p w:rsidR="0082679D" w:rsidRDefault="0082679D">
            <w:pPr>
              <w:pStyle w:val="ConsPlusNormal"/>
            </w:pPr>
            <w:r>
              <w:t xml:space="preserve">Систематизация данных об индивидуальных предпринимателях и организациях, оказывающих услуги в сфере дополнительного </w:t>
            </w:r>
            <w:r>
              <w:lastRenderedPageBreak/>
              <w:t>образования по дополнительным общеобразовательным программам</w:t>
            </w:r>
          </w:p>
        </w:tc>
        <w:tc>
          <w:tcPr>
            <w:tcW w:w="1660" w:type="dxa"/>
          </w:tcPr>
          <w:p w:rsidR="0082679D" w:rsidRDefault="0082679D">
            <w:pPr>
              <w:pStyle w:val="ConsPlusNormal"/>
            </w:pPr>
            <w:r>
              <w:lastRenderedPageBreak/>
              <w:t>2022 - 2025</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министерство образования Приморского края</w:t>
            </w:r>
          </w:p>
        </w:tc>
      </w:tr>
      <w:tr w:rsidR="0082679D">
        <w:tblPrEx>
          <w:tblBorders>
            <w:insideH w:val="nil"/>
          </w:tblBorders>
        </w:tblPrEx>
        <w:tc>
          <w:tcPr>
            <w:tcW w:w="604" w:type="dxa"/>
            <w:tcBorders>
              <w:bottom w:val="nil"/>
            </w:tcBorders>
          </w:tcPr>
          <w:p w:rsidR="0082679D" w:rsidRDefault="0082679D">
            <w:pPr>
              <w:pStyle w:val="ConsPlusNormal"/>
            </w:pPr>
            <w:r>
              <w:t>4.2.</w:t>
            </w:r>
          </w:p>
        </w:tc>
        <w:tc>
          <w:tcPr>
            <w:tcW w:w="2948" w:type="dxa"/>
            <w:tcBorders>
              <w:bottom w:val="nil"/>
            </w:tcBorders>
          </w:tcPr>
          <w:p w:rsidR="0082679D" w:rsidRDefault="0082679D">
            <w:pPr>
              <w:pStyle w:val="ConsPlusNormal"/>
            </w:pPr>
            <w:r>
              <w:t>Привлечение руководителей частных образовательных 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660" w:type="dxa"/>
            <w:tcBorders>
              <w:bottom w:val="nil"/>
            </w:tcBorders>
          </w:tcPr>
          <w:p w:rsidR="0082679D" w:rsidRDefault="0082679D">
            <w:pPr>
              <w:pStyle w:val="ConsPlusNormal"/>
            </w:pPr>
            <w:r>
              <w:t>2022 - 2025</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Borders>
              <w:bottom w:val="nil"/>
            </w:tcBorders>
          </w:tcPr>
          <w:p w:rsidR="0082679D" w:rsidRDefault="0082679D">
            <w:pPr>
              <w:pStyle w:val="ConsPlusNormal"/>
            </w:pPr>
            <w:r>
              <w:t>министерство образования Приморского края</w:t>
            </w:r>
          </w:p>
        </w:tc>
      </w:tr>
      <w:tr w:rsidR="0082679D">
        <w:tblPrEx>
          <w:tblBorders>
            <w:insideH w:val="nil"/>
          </w:tblBorders>
        </w:tblPrEx>
        <w:tc>
          <w:tcPr>
            <w:tcW w:w="16436" w:type="dxa"/>
            <w:gridSpan w:val="10"/>
            <w:tcBorders>
              <w:top w:val="nil"/>
            </w:tcBorders>
          </w:tcPr>
          <w:p w:rsidR="0082679D" w:rsidRDefault="0082679D">
            <w:pPr>
              <w:pStyle w:val="ConsPlusNormal"/>
              <w:jc w:val="both"/>
            </w:pPr>
            <w:r>
              <w:t xml:space="preserve">(в ред. </w:t>
            </w:r>
            <w:hyperlink r:id="rId17">
              <w:r>
                <w:rPr>
                  <w:color w:val="0000FF"/>
                </w:rPr>
                <w:t>Распоряжения</w:t>
              </w:r>
            </w:hyperlink>
            <w:r>
              <w:t xml:space="preserve"> Губернатора Приморского края от 28.12.2022 N 416-рг)</w:t>
            </w:r>
          </w:p>
        </w:tc>
      </w:tr>
      <w:tr w:rsidR="0082679D">
        <w:tc>
          <w:tcPr>
            <w:tcW w:w="16436" w:type="dxa"/>
            <w:gridSpan w:val="10"/>
          </w:tcPr>
          <w:p w:rsidR="0082679D" w:rsidRDefault="0082679D">
            <w:pPr>
              <w:pStyle w:val="ConsPlusNormal"/>
              <w:outlineLvl w:val="2"/>
            </w:pPr>
            <w:r>
              <w:t>Рынок услуг детского отдыха и оздоровления</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В период летней оздоровительный кампании в 2021 году в Приморском крае осуществлялась работа 531 детского оздоровительного учреждения, в том числе:</w:t>
            </w:r>
          </w:p>
          <w:p w:rsidR="0082679D" w:rsidRDefault="0082679D">
            <w:pPr>
              <w:pStyle w:val="ConsPlusNormal"/>
            </w:pPr>
            <w:r>
              <w:t>загородные оздоровительные лагеря - 21;</w:t>
            </w:r>
          </w:p>
          <w:p w:rsidR="0082679D" w:rsidRDefault="0082679D">
            <w:pPr>
              <w:pStyle w:val="ConsPlusNormal"/>
            </w:pPr>
            <w:r>
              <w:t>санаторно-оздоровительные лагеря - два;</w:t>
            </w:r>
          </w:p>
          <w:p w:rsidR="0082679D" w:rsidRDefault="0082679D">
            <w:pPr>
              <w:pStyle w:val="ConsPlusNormal"/>
            </w:pPr>
            <w:r>
              <w:t>оздоровительно-образовательные центры, базы и комплексы, иные организации, организующие детские лагеря - семь;</w:t>
            </w:r>
          </w:p>
          <w:p w:rsidR="0082679D" w:rsidRDefault="0082679D">
            <w:pPr>
              <w:pStyle w:val="ConsPlusNormal"/>
            </w:pPr>
            <w:r>
              <w:t>лагеря труда и отдыха с круглосуточным пребыванием - три;</w:t>
            </w:r>
          </w:p>
          <w:p w:rsidR="0082679D" w:rsidRDefault="0082679D">
            <w:pPr>
              <w:pStyle w:val="ConsPlusNormal"/>
            </w:pPr>
            <w:r>
              <w:t>лагеря труда и отдыха с дневным пребыванием - 27;</w:t>
            </w:r>
          </w:p>
          <w:p w:rsidR="0082679D" w:rsidRDefault="0082679D">
            <w:pPr>
              <w:pStyle w:val="ConsPlusNormal"/>
            </w:pPr>
            <w:r>
              <w:t>оздоровительные лагеря с дневным пребыванием детей - 471.</w:t>
            </w:r>
          </w:p>
          <w:p w:rsidR="0082679D" w:rsidRDefault="0082679D">
            <w:pPr>
              <w:pStyle w:val="ConsPlusNormal"/>
            </w:pPr>
            <w:r>
              <w:t>Разными формами отдыха и оздоровления детей планируется охватить 174658 детей (70% от численности детей 5 - 17 лет, проживающих в Приморском крае), из них более 10607 детей, находящихся в трудной жизненной ситуации (в т.ч. 222 инвалида, 1491 ребенок, оставшийся без попечения родителей).</w:t>
            </w:r>
          </w:p>
          <w:p w:rsidR="0082679D" w:rsidRDefault="0082679D">
            <w:pPr>
              <w:pStyle w:val="ConsPlusNormal"/>
            </w:pPr>
            <w:r>
              <w:lastRenderedPageBreak/>
              <w:t>По формам организаций отдыха и оздоровления планируется оздоровить:</w:t>
            </w:r>
          </w:p>
          <w:p w:rsidR="0082679D" w:rsidRDefault="0082679D">
            <w:pPr>
              <w:pStyle w:val="ConsPlusNormal"/>
            </w:pPr>
            <w:r>
              <w:t>в загородных оздоровительных лагерях - 14165 детей;</w:t>
            </w:r>
          </w:p>
          <w:p w:rsidR="0082679D" w:rsidRDefault="0082679D">
            <w:pPr>
              <w:pStyle w:val="ConsPlusNormal"/>
            </w:pPr>
            <w:r>
              <w:t>в санаторных лагерях и санаториях - 575 детей;</w:t>
            </w:r>
          </w:p>
          <w:p w:rsidR="0082679D" w:rsidRDefault="0082679D">
            <w:pPr>
              <w:pStyle w:val="ConsPlusNormal"/>
            </w:pPr>
            <w:r>
              <w:t>в оздоровительно-образовательных центрах - 2274 ребенка;</w:t>
            </w:r>
          </w:p>
          <w:p w:rsidR="0082679D" w:rsidRDefault="0082679D">
            <w:pPr>
              <w:pStyle w:val="ConsPlusNormal"/>
            </w:pPr>
            <w:r>
              <w:t>в лагерях труда и отдыха - 6854 ребенка;</w:t>
            </w:r>
          </w:p>
          <w:p w:rsidR="0082679D" w:rsidRDefault="0082679D">
            <w:pPr>
              <w:pStyle w:val="ConsPlusNormal"/>
            </w:pPr>
            <w:r>
              <w:t>в лагерях с дневным пребыванием - 50250 детей;</w:t>
            </w:r>
          </w:p>
          <w:p w:rsidR="0082679D" w:rsidRDefault="0082679D">
            <w:pPr>
              <w:pStyle w:val="ConsPlusNormal"/>
            </w:pPr>
            <w:r>
              <w:t>малозатратными формами отдыха (походы, экскурсии, соревнования, фестивали, акции, конкурсы, мастер-классы) - 100000 детей и подростков</w:t>
            </w:r>
          </w:p>
        </w:tc>
      </w:tr>
      <w:tr w:rsidR="0082679D">
        <w:tc>
          <w:tcPr>
            <w:tcW w:w="604" w:type="dxa"/>
          </w:tcPr>
          <w:p w:rsidR="0082679D" w:rsidRDefault="0082679D">
            <w:pPr>
              <w:pStyle w:val="ConsPlusNormal"/>
            </w:pPr>
            <w:r>
              <w:lastRenderedPageBreak/>
              <w:t>5.</w:t>
            </w:r>
          </w:p>
        </w:tc>
        <w:tc>
          <w:tcPr>
            <w:tcW w:w="2948" w:type="dxa"/>
          </w:tcPr>
          <w:p w:rsidR="0082679D" w:rsidRDefault="0082679D">
            <w:pPr>
              <w:pStyle w:val="ConsPlusNormal"/>
            </w:pPr>
            <w:r>
              <w:t>Увеличение доли организаций отдыха и оздоровления детей частной формы собственности</w:t>
            </w:r>
          </w:p>
        </w:tc>
        <w:tc>
          <w:tcPr>
            <w:tcW w:w="1660" w:type="dxa"/>
          </w:tcPr>
          <w:p w:rsidR="0082679D" w:rsidRDefault="0082679D">
            <w:pPr>
              <w:pStyle w:val="ConsPlusNormal"/>
            </w:pPr>
            <w:r>
              <w:t>2022 - 2025</w:t>
            </w:r>
          </w:p>
        </w:tc>
        <w:tc>
          <w:tcPr>
            <w:tcW w:w="1288" w:type="dxa"/>
            <w:vMerge w:val="restart"/>
            <w:tcBorders>
              <w:bottom w:val="nil"/>
            </w:tcBorders>
          </w:tcPr>
          <w:p w:rsidR="0082679D" w:rsidRDefault="0082679D">
            <w:pPr>
              <w:pStyle w:val="ConsPlusNormal"/>
              <w:jc w:val="center"/>
            </w:pPr>
            <w:r>
              <w:t>проценты</w:t>
            </w:r>
          </w:p>
        </w:tc>
        <w:tc>
          <w:tcPr>
            <w:tcW w:w="1432" w:type="dxa"/>
            <w:vMerge w:val="restart"/>
            <w:tcBorders>
              <w:bottom w:val="nil"/>
            </w:tcBorders>
          </w:tcPr>
          <w:p w:rsidR="0082679D" w:rsidRDefault="0082679D">
            <w:pPr>
              <w:pStyle w:val="ConsPlusNormal"/>
              <w:jc w:val="right"/>
            </w:pPr>
            <w:r>
              <w:t>65,84</w:t>
            </w:r>
          </w:p>
        </w:tc>
        <w:tc>
          <w:tcPr>
            <w:tcW w:w="1432" w:type="dxa"/>
            <w:vMerge w:val="restart"/>
            <w:tcBorders>
              <w:bottom w:val="nil"/>
            </w:tcBorders>
          </w:tcPr>
          <w:p w:rsidR="0082679D" w:rsidRDefault="0082679D">
            <w:pPr>
              <w:pStyle w:val="ConsPlusNormal"/>
              <w:jc w:val="right"/>
            </w:pPr>
            <w:r>
              <w:t>66</w:t>
            </w:r>
          </w:p>
        </w:tc>
        <w:tc>
          <w:tcPr>
            <w:tcW w:w="1432" w:type="dxa"/>
            <w:vMerge w:val="restart"/>
            <w:tcBorders>
              <w:bottom w:val="nil"/>
            </w:tcBorders>
          </w:tcPr>
          <w:p w:rsidR="0082679D" w:rsidRDefault="0082679D">
            <w:pPr>
              <w:pStyle w:val="ConsPlusNormal"/>
              <w:jc w:val="right"/>
            </w:pPr>
            <w:r>
              <w:t>66,3</w:t>
            </w:r>
          </w:p>
        </w:tc>
        <w:tc>
          <w:tcPr>
            <w:tcW w:w="1432" w:type="dxa"/>
            <w:vMerge w:val="restart"/>
            <w:tcBorders>
              <w:bottom w:val="nil"/>
            </w:tcBorders>
          </w:tcPr>
          <w:p w:rsidR="0082679D" w:rsidRDefault="0082679D">
            <w:pPr>
              <w:pStyle w:val="ConsPlusNormal"/>
              <w:jc w:val="right"/>
            </w:pPr>
            <w:r>
              <w:t>66,5</w:t>
            </w:r>
          </w:p>
        </w:tc>
        <w:tc>
          <w:tcPr>
            <w:tcW w:w="1432" w:type="dxa"/>
            <w:vMerge w:val="restart"/>
            <w:tcBorders>
              <w:bottom w:val="nil"/>
            </w:tcBorders>
          </w:tcPr>
          <w:p w:rsidR="0082679D" w:rsidRDefault="0082679D">
            <w:pPr>
              <w:pStyle w:val="ConsPlusNormal"/>
              <w:jc w:val="right"/>
            </w:pPr>
            <w:r>
              <w:t>66,7</w:t>
            </w:r>
          </w:p>
        </w:tc>
        <w:tc>
          <w:tcPr>
            <w:tcW w:w="2776" w:type="dxa"/>
          </w:tcPr>
          <w:p w:rsidR="0082679D" w:rsidRDefault="0082679D">
            <w:pPr>
              <w:pStyle w:val="ConsPlusNormal"/>
            </w:pPr>
            <w:r>
              <w:t>министерство образования Приморского края</w:t>
            </w:r>
          </w:p>
        </w:tc>
      </w:tr>
      <w:tr w:rsidR="0082679D">
        <w:tc>
          <w:tcPr>
            <w:tcW w:w="604" w:type="dxa"/>
          </w:tcPr>
          <w:p w:rsidR="0082679D" w:rsidRDefault="0082679D">
            <w:pPr>
              <w:pStyle w:val="ConsPlusNormal"/>
            </w:pPr>
            <w:r>
              <w:t>5.1.</w:t>
            </w:r>
          </w:p>
        </w:tc>
        <w:tc>
          <w:tcPr>
            <w:tcW w:w="2948" w:type="dxa"/>
          </w:tcPr>
          <w:p w:rsidR="0082679D" w:rsidRDefault="0082679D">
            <w:pPr>
              <w:pStyle w:val="ConsPlusNormal"/>
            </w:pPr>
            <w:r>
              <w:t>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отдыха и оздоровления детей</w:t>
            </w:r>
          </w:p>
        </w:tc>
        <w:tc>
          <w:tcPr>
            <w:tcW w:w="1660" w:type="dxa"/>
          </w:tcPr>
          <w:p w:rsidR="0082679D" w:rsidRDefault="0082679D">
            <w:pPr>
              <w:pStyle w:val="ConsPlusNormal"/>
            </w:pPr>
            <w:r>
              <w:t>ежегодно</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министерство образования Приморского края</w:t>
            </w:r>
          </w:p>
        </w:tc>
      </w:tr>
      <w:tr w:rsidR="0082679D">
        <w:tc>
          <w:tcPr>
            <w:tcW w:w="604" w:type="dxa"/>
          </w:tcPr>
          <w:p w:rsidR="0082679D" w:rsidRDefault="0082679D">
            <w:pPr>
              <w:pStyle w:val="ConsPlusNormal"/>
            </w:pPr>
            <w:r>
              <w:t>5.2.</w:t>
            </w:r>
          </w:p>
        </w:tc>
        <w:tc>
          <w:tcPr>
            <w:tcW w:w="2948" w:type="dxa"/>
          </w:tcPr>
          <w:p w:rsidR="0082679D" w:rsidRDefault="0082679D">
            <w:pPr>
              <w:pStyle w:val="ConsPlusNormal"/>
            </w:pPr>
            <w:r>
              <w:t xml:space="preserve">Формирование реестра организаций отдыха и оздоровления, расположенных на территории Приморского края, и размещение его в информационно-телекоммуникационной сети Интернет (далее - сеть Интернет) на официальном </w:t>
            </w:r>
            <w:r>
              <w:lastRenderedPageBreak/>
              <w:t>сайте Правительства Приморского края и органов исполнительной власти Приморского края (официальный сайт Правительства Приморского края)</w:t>
            </w:r>
          </w:p>
        </w:tc>
        <w:tc>
          <w:tcPr>
            <w:tcW w:w="1660" w:type="dxa"/>
          </w:tcPr>
          <w:p w:rsidR="0082679D" w:rsidRDefault="0082679D">
            <w:pPr>
              <w:pStyle w:val="ConsPlusNormal"/>
            </w:pPr>
            <w:r>
              <w:lastRenderedPageBreak/>
              <w:t>ежегодно</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министерство образования Приморского края</w:t>
            </w:r>
          </w:p>
        </w:tc>
      </w:tr>
      <w:tr w:rsidR="0082679D">
        <w:tblPrEx>
          <w:tblBorders>
            <w:insideH w:val="nil"/>
          </w:tblBorders>
        </w:tblPrEx>
        <w:tc>
          <w:tcPr>
            <w:tcW w:w="604" w:type="dxa"/>
            <w:tcBorders>
              <w:bottom w:val="nil"/>
            </w:tcBorders>
          </w:tcPr>
          <w:p w:rsidR="0082679D" w:rsidRDefault="0082679D">
            <w:pPr>
              <w:pStyle w:val="ConsPlusNormal"/>
            </w:pPr>
            <w:r>
              <w:t>5.3.</w:t>
            </w:r>
          </w:p>
        </w:tc>
        <w:tc>
          <w:tcPr>
            <w:tcW w:w="2948" w:type="dxa"/>
            <w:tcBorders>
              <w:bottom w:val="nil"/>
            </w:tcBorders>
          </w:tcPr>
          <w:p w:rsidR="0082679D" w:rsidRDefault="0082679D">
            <w:pPr>
              <w:pStyle w:val="ConsPlusNormal"/>
            </w:pPr>
            <w:r>
              <w:t>Привлечение руководителей организаций отдыха и оздоровления, расположенных на территории Приморского края, к участию в конференциях, семинарах по вопросам организации отдыха и оздоровления детей</w:t>
            </w:r>
          </w:p>
        </w:tc>
        <w:tc>
          <w:tcPr>
            <w:tcW w:w="1660" w:type="dxa"/>
            <w:tcBorders>
              <w:bottom w:val="nil"/>
            </w:tcBorders>
          </w:tcPr>
          <w:p w:rsidR="0082679D" w:rsidRDefault="0082679D">
            <w:pPr>
              <w:pStyle w:val="ConsPlusNormal"/>
            </w:pPr>
            <w:r>
              <w:t>2022 - 2025</w:t>
            </w:r>
          </w:p>
        </w:tc>
        <w:tc>
          <w:tcPr>
            <w:tcW w:w="1288" w:type="dxa"/>
            <w:tcBorders>
              <w:top w:val="nil"/>
              <w:bottom w:val="nil"/>
            </w:tcBorders>
          </w:tcPr>
          <w:p w:rsidR="0082679D" w:rsidRDefault="0082679D">
            <w:pPr>
              <w:pStyle w:val="ConsPlusNormal"/>
            </w:pPr>
          </w:p>
        </w:tc>
        <w:tc>
          <w:tcPr>
            <w:tcW w:w="1432" w:type="dxa"/>
            <w:tcBorders>
              <w:top w:val="nil"/>
              <w:bottom w:val="nil"/>
            </w:tcBorders>
          </w:tcPr>
          <w:p w:rsidR="0082679D" w:rsidRDefault="0082679D">
            <w:pPr>
              <w:pStyle w:val="ConsPlusNormal"/>
            </w:pPr>
          </w:p>
        </w:tc>
        <w:tc>
          <w:tcPr>
            <w:tcW w:w="1432" w:type="dxa"/>
            <w:tcBorders>
              <w:top w:val="nil"/>
              <w:bottom w:val="nil"/>
            </w:tcBorders>
          </w:tcPr>
          <w:p w:rsidR="0082679D" w:rsidRDefault="0082679D">
            <w:pPr>
              <w:pStyle w:val="ConsPlusNormal"/>
            </w:pPr>
          </w:p>
        </w:tc>
        <w:tc>
          <w:tcPr>
            <w:tcW w:w="1432" w:type="dxa"/>
            <w:tcBorders>
              <w:top w:val="nil"/>
              <w:bottom w:val="nil"/>
            </w:tcBorders>
          </w:tcPr>
          <w:p w:rsidR="0082679D" w:rsidRDefault="0082679D">
            <w:pPr>
              <w:pStyle w:val="ConsPlusNormal"/>
            </w:pPr>
          </w:p>
        </w:tc>
        <w:tc>
          <w:tcPr>
            <w:tcW w:w="1432" w:type="dxa"/>
            <w:tcBorders>
              <w:top w:val="nil"/>
              <w:bottom w:val="nil"/>
            </w:tcBorders>
          </w:tcPr>
          <w:p w:rsidR="0082679D" w:rsidRDefault="0082679D">
            <w:pPr>
              <w:pStyle w:val="ConsPlusNormal"/>
            </w:pPr>
          </w:p>
        </w:tc>
        <w:tc>
          <w:tcPr>
            <w:tcW w:w="1432" w:type="dxa"/>
            <w:tcBorders>
              <w:top w:val="nil"/>
              <w:bottom w:val="nil"/>
            </w:tcBorders>
          </w:tcPr>
          <w:p w:rsidR="0082679D" w:rsidRDefault="0082679D">
            <w:pPr>
              <w:pStyle w:val="ConsPlusNormal"/>
            </w:pPr>
          </w:p>
        </w:tc>
        <w:tc>
          <w:tcPr>
            <w:tcW w:w="2776" w:type="dxa"/>
            <w:tcBorders>
              <w:bottom w:val="nil"/>
            </w:tcBorders>
          </w:tcPr>
          <w:p w:rsidR="0082679D" w:rsidRDefault="0082679D">
            <w:pPr>
              <w:pStyle w:val="ConsPlusNormal"/>
            </w:pPr>
            <w:r>
              <w:t>министерство образования Приморского края</w:t>
            </w:r>
          </w:p>
        </w:tc>
      </w:tr>
      <w:tr w:rsidR="0082679D">
        <w:tblPrEx>
          <w:tblBorders>
            <w:insideH w:val="nil"/>
          </w:tblBorders>
        </w:tblPrEx>
        <w:tc>
          <w:tcPr>
            <w:tcW w:w="16436" w:type="dxa"/>
            <w:gridSpan w:val="10"/>
            <w:tcBorders>
              <w:top w:val="nil"/>
            </w:tcBorders>
          </w:tcPr>
          <w:p w:rsidR="0082679D" w:rsidRDefault="0082679D">
            <w:pPr>
              <w:pStyle w:val="ConsPlusNormal"/>
              <w:jc w:val="both"/>
            </w:pPr>
            <w:r>
              <w:t xml:space="preserve">(в ред. </w:t>
            </w:r>
            <w:hyperlink r:id="rId18">
              <w:r>
                <w:rPr>
                  <w:color w:val="0000FF"/>
                </w:rPr>
                <w:t>Распоряжения</w:t>
              </w:r>
            </w:hyperlink>
            <w:r>
              <w:t xml:space="preserve"> Губернатора Приморского края от 28.12.2022 N 416-рг)</w:t>
            </w:r>
          </w:p>
        </w:tc>
      </w:tr>
      <w:tr w:rsidR="0082679D">
        <w:tc>
          <w:tcPr>
            <w:tcW w:w="16436" w:type="dxa"/>
            <w:gridSpan w:val="10"/>
          </w:tcPr>
          <w:p w:rsidR="0082679D" w:rsidRDefault="0082679D">
            <w:pPr>
              <w:pStyle w:val="ConsPlusNormal"/>
              <w:outlineLvl w:val="2"/>
            </w:pPr>
            <w:r>
              <w:t>Рынок медицинских услуг</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Медицинскую помощь в Приморском крае оказывают 60 самостоятельных больничных организаций с общим коечным фондом на 14269 коек, из них 2125 коек для детей. Помимо этого, в крае оказывают медицинскую помощь 79 амбулаторно-поликлинических организаций (АПО) плановой мощностью 36293 посещения в смену и 370 фельдшерско-акушерских пунктов. Обслуживают: женщин - 13 женских консультаций (отделений); детей - 33 детские поликлиники (отделения).</w:t>
            </w:r>
          </w:p>
          <w:p w:rsidR="0082679D" w:rsidRDefault="0082679D">
            <w:pPr>
              <w:pStyle w:val="ConsPlusNormal"/>
            </w:pPr>
            <w:r>
              <w:t>Кроме медицинских организаций, принадлежащих системе министерства здравоохранения Приморского края, в Приморском крае оказывают медицинскую помощь организации других министерств и ведомств: Дальневосточный окружной медицинский центр Федерального медико-биологического агентства; Медицинское объединение Дальневосточного отделения Российской академии наук; госпитали Тихоокеанского флота и Минобороны России; медико-санитарные части Министерства внутренних дел Российской Федерации по Приморскому краю и Федеральной службы исполнения наказаний Российской Федерации по Приморскому краю; узловые больницы и поликлиники открытого акционерного общества "РЖД"; Медицинский центр ДВФУ; частные медицинские организации.</w:t>
            </w:r>
          </w:p>
          <w:p w:rsidR="0082679D" w:rsidRDefault="0082679D">
            <w:pPr>
              <w:pStyle w:val="ConsPlusNormal"/>
            </w:pPr>
            <w:r>
              <w:t xml:space="preserve">Доля медицинских организаций частной системы здравоохранения, принимающих участие в реализации территориальной программы обязательного медицинского страхования в Приморском крае в III квартале 2021 года составила 32,8% от всех медицинских организаций, участвующих в территориальной программе обязательного </w:t>
            </w:r>
            <w:r>
              <w:lastRenderedPageBreak/>
              <w:t>медицинского страхования.</w:t>
            </w:r>
          </w:p>
          <w:p w:rsidR="0082679D" w:rsidRDefault="0082679D">
            <w:pPr>
              <w:pStyle w:val="ConsPlusNormal"/>
            </w:pPr>
            <w:r>
              <w:t>Согласно данным Единого реестра лицензий, количество действующих медицинских организаций частной формы собственности в III квартале 2021 года составило 1278. Таким образом, доля частных организаций от общего количества медицинских организаций, осуществляющих деятельность на территории Приморского края в III квартале 2021 года составила 78,64%.</w:t>
            </w:r>
          </w:p>
          <w:p w:rsidR="0082679D" w:rsidRDefault="0082679D">
            <w:pPr>
              <w:pStyle w:val="ConsPlusNormal"/>
            </w:pPr>
            <w:r>
              <w:t>Объемы и стоимость медицинской помощи по обязательному медицинскому страхованию утверждаются и распределяются комиссией по разработке территориальной программы обязательного медицинского страхования на территории Приморского края между медицинскими организациями, участвующими в территориальной программе обязательного медицинского страхования</w:t>
            </w:r>
          </w:p>
        </w:tc>
      </w:tr>
      <w:tr w:rsidR="0082679D">
        <w:tc>
          <w:tcPr>
            <w:tcW w:w="604" w:type="dxa"/>
          </w:tcPr>
          <w:p w:rsidR="0082679D" w:rsidRDefault="0082679D">
            <w:pPr>
              <w:pStyle w:val="ConsPlusNormal"/>
            </w:pPr>
            <w:r>
              <w:lastRenderedPageBreak/>
              <w:t>6.</w:t>
            </w:r>
          </w:p>
        </w:tc>
        <w:tc>
          <w:tcPr>
            <w:tcW w:w="2948" w:type="dxa"/>
          </w:tcPr>
          <w:p w:rsidR="0082679D" w:rsidRDefault="0082679D">
            <w:pPr>
              <w:pStyle w:val="ConsPlusNormal"/>
            </w:pPr>
            <w:r>
              <w:t>Увеличение доли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660" w:type="dxa"/>
          </w:tcPr>
          <w:p w:rsidR="0082679D" w:rsidRDefault="0082679D">
            <w:pPr>
              <w:pStyle w:val="ConsPlusNormal"/>
            </w:pPr>
            <w:r>
              <w:t>2022 - 2025</w:t>
            </w:r>
          </w:p>
        </w:tc>
        <w:tc>
          <w:tcPr>
            <w:tcW w:w="1288" w:type="dxa"/>
            <w:vMerge w:val="restart"/>
            <w:tcBorders>
              <w:bottom w:val="nil"/>
            </w:tcBorders>
          </w:tcPr>
          <w:p w:rsidR="0082679D" w:rsidRDefault="0082679D">
            <w:pPr>
              <w:pStyle w:val="ConsPlusNormal"/>
              <w:jc w:val="center"/>
            </w:pPr>
            <w:r>
              <w:t>проценты</w:t>
            </w:r>
          </w:p>
        </w:tc>
        <w:tc>
          <w:tcPr>
            <w:tcW w:w="1432" w:type="dxa"/>
            <w:vMerge w:val="restart"/>
            <w:tcBorders>
              <w:bottom w:val="nil"/>
            </w:tcBorders>
          </w:tcPr>
          <w:p w:rsidR="0082679D" w:rsidRDefault="0082679D">
            <w:pPr>
              <w:pStyle w:val="ConsPlusNormal"/>
              <w:jc w:val="right"/>
            </w:pPr>
            <w:r>
              <w:t>4,7</w:t>
            </w:r>
          </w:p>
        </w:tc>
        <w:tc>
          <w:tcPr>
            <w:tcW w:w="1432" w:type="dxa"/>
            <w:vMerge w:val="restart"/>
            <w:tcBorders>
              <w:bottom w:val="nil"/>
            </w:tcBorders>
          </w:tcPr>
          <w:p w:rsidR="0082679D" w:rsidRDefault="0082679D">
            <w:pPr>
              <w:pStyle w:val="ConsPlusNormal"/>
              <w:jc w:val="right"/>
            </w:pPr>
            <w:r>
              <w:t>7</w:t>
            </w:r>
          </w:p>
        </w:tc>
        <w:tc>
          <w:tcPr>
            <w:tcW w:w="1432" w:type="dxa"/>
            <w:vMerge w:val="restart"/>
            <w:tcBorders>
              <w:bottom w:val="nil"/>
            </w:tcBorders>
          </w:tcPr>
          <w:p w:rsidR="0082679D" w:rsidRDefault="0082679D">
            <w:pPr>
              <w:pStyle w:val="ConsPlusNormal"/>
              <w:jc w:val="right"/>
            </w:pPr>
            <w:r>
              <w:t>8</w:t>
            </w:r>
          </w:p>
        </w:tc>
        <w:tc>
          <w:tcPr>
            <w:tcW w:w="1432" w:type="dxa"/>
            <w:vMerge w:val="restart"/>
            <w:tcBorders>
              <w:bottom w:val="nil"/>
            </w:tcBorders>
          </w:tcPr>
          <w:p w:rsidR="0082679D" w:rsidRDefault="0082679D">
            <w:pPr>
              <w:pStyle w:val="ConsPlusNormal"/>
              <w:jc w:val="right"/>
            </w:pPr>
            <w:r>
              <w:t>9</w:t>
            </w:r>
          </w:p>
        </w:tc>
        <w:tc>
          <w:tcPr>
            <w:tcW w:w="1432" w:type="dxa"/>
            <w:vMerge w:val="restart"/>
            <w:tcBorders>
              <w:bottom w:val="nil"/>
            </w:tcBorders>
          </w:tcPr>
          <w:p w:rsidR="0082679D" w:rsidRDefault="0082679D">
            <w:pPr>
              <w:pStyle w:val="ConsPlusNormal"/>
              <w:jc w:val="right"/>
            </w:pPr>
            <w:r>
              <w:t>10</w:t>
            </w:r>
          </w:p>
        </w:tc>
        <w:tc>
          <w:tcPr>
            <w:tcW w:w="2776" w:type="dxa"/>
          </w:tcPr>
          <w:p w:rsidR="0082679D" w:rsidRDefault="0082679D">
            <w:pPr>
              <w:pStyle w:val="ConsPlusNormal"/>
            </w:pPr>
            <w:r>
              <w:t>министерство здравоохранения Приморского края</w:t>
            </w:r>
          </w:p>
        </w:tc>
      </w:tr>
      <w:tr w:rsidR="0082679D">
        <w:tc>
          <w:tcPr>
            <w:tcW w:w="604" w:type="dxa"/>
          </w:tcPr>
          <w:p w:rsidR="0082679D" w:rsidRDefault="0082679D">
            <w:pPr>
              <w:pStyle w:val="ConsPlusNormal"/>
            </w:pPr>
            <w:r>
              <w:t>6.1.</w:t>
            </w:r>
          </w:p>
        </w:tc>
        <w:tc>
          <w:tcPr>
            <w:tcW w:w="2948" w:type="dxa"/>
          </w:tcPr>
          <w:p w:rsidR="0082679D" w:rsidRDefault="0082679D">
            <w:pPr>
              <w:pStyle w:val="ConsPlusNormal"/>
            </w:pPr>
            <w:r>
              <w:t>Ведение перечня объектов государственной собственности, передача которых возможна по договорам аренды с обязательством сохранения целевого назначения и использования объекта</w:t>
            </w:r>
          </w:p>
        </w:tc>
        <w:tc>
          <w:tcPr>
            <w:tcW w:w="1660" w:type="dxa"/>
          </w:tcPr>
          <w:p w:rsidR="0082679D" w:rsidRDefault="0082679D">
            <w:pPr>
              <w:pStyle w:val="ConsPlusNormal"/>
            </w:pPr>
            <w:r>
              <w:t>2022 - 2025</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министерство здравоохранения Приморского края;</w:t>
            </w:r>
          </w:p>
          <w:p w:rsidR="0082679D" w:rsidRDefault="0082679D">
            <w:pPr>
              <w:pStyle w:val="ConsPlusNormal"/>
            </w:pPr>
          </w:p>
          <w:p w:rsidR="0082679D" w:rsidRDefault="0082679D">
            <w:pPr>
              <w:pStyle w:val="ConsPlusNormal"/>
            </w:pPr>
            <w:r>
              <w:t>министерство имущественных и земельных отношений Приморского края</w:t>
            </w:r>
          </w:p>
        </w:tc>
      </w:tr>
      <w:tr w:rsidR="0082679D">
        <w:tblPrEx>
          <w:tblBorders>
            <w:insideH w:val="nil"/>
          </w:tblBorders>
        </w:tblPrEx>
        <w:tc>
          <w:tcPr>
            <w:tcW w:w="604" w:type="dxa"/>
            <w:tcBorders>
              <w:bottom w:val="nil"/>
            </w:tcBorders>
          </w:tcPr>
          <w:p w:rsidR="0082679D" w:rsidRDefault="0082679D">
            <w:pPr>
              <w:pStyle w:val="ConsPlusNormal"/>
            </w:pPr>
            <w:r>
              <w:t>6.2.</w:t>
            </w:r>
          </w:p>
        </w:tc>
        <w:tc>
          <w:tcPr>
            <w:tcW w:w="2948" w:type="dxa"/>
            <w:tcBorders>
              <w:bottom w:val="nil"/>
            </w:tcBorders>
          </w:tcPr>
          <w:p w:rsidR="0082679D" w:rsidRDefault="0082679D">
            <w:pPr>
              <w:pStyle w:val="ConsPlusNormal"/>
            </w:pPr>
            <w:r>
              <w:t xml:space="preserve">Выездные консультативные сессии по вопросам лицензирования медицинской деятельности и соблюдения законодательства в сфере здравоохранения с привлечением к участию </w:t>
            </w:r>
            <w:r>
              <w:lastRenderedPageBreak/>
              <w:t>специалистов ТФОМС</w:t>
            </w:r>
          </w:p>
        </w:tc>
        <w:tc>
          <w:tcPr>
            <w:tcW w:w="1660" w:type="dxa"/>
            <w:tcBorders>
              <w:bottom w:val="nil"/>
            </w:tcBorders>
          </w:tcPr>
          <w:p w:rsidR="0082679D" w:rsidRDefault="0082679D">
            <w:pPr>
              <w:pStyle w:val="ConsPlusNormal"/>
            </w:pPr>
            <w:r>
              <w:lastRenderedPageBreak/>
              <w:t>ежеквартально</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Borders>
              <w:bottom w:val="nil"/>
            </w:tcBorders>
          </w:tcPr>
          <w:p w:rsidR="0082679D" w:rsidRDefault="0082679D">
            <w:pPr>
              <w:pStyle w:val="ConsPlusNormal"/>
            </w:pPr>
            <w:r>
              <w:t>министерство здравоохранения Приморского края</w:t>
            </w:r>
          </w:p>
        </w:tc>
      </w:tr>
      <w:tr w:rsidR="0082679D">
        <w:tblPrEx>
          <w:tblBorders>
            <w:insideH w:val="nil"/>
          </w:tblBorders>
        </w:tblPrEx>
        <w:tc>
          <w:tcPr>
            <w:tcW w:w="16436" w:type="dxa"/>
            <w:gridSpan w:val="10"/>
            <w:tcBorders>
              <w:top w:val="nil"/>
            </w:tcBorders>
          </w:tcPr>
          <w:p w:rsidR="0082679D" w:rsidRDefault="0082679D">
            <w:pPr>
              <w:pStyle w:val="ConsPlusNormal"/>
              <w:jc w:val="both"/>
            </w:pPr>
            <w:r>
              <w:t xml:space="preserve">(в ред. </w:t>
            </w:r>
            <w:hyperlink r:id="rId19">
              <w:r>
                <w:rPr>
                  <w:color w:val="0000FF"/>
                </w:rPr>
                <w:t>Распоряжения</w:t>
              </w:r>
            </w:hyperlink>
            <w:r>
              <w:t xml:space="preserve"> Губернатора Приморского края от 28.12.2022 N 416-рг)</w:t>
            </w:r>
          </w:p>
        </w:tc>
      </w:tr>
      <w:tr w:rsidR="0082679D">
        <w:tc>
          <w:tcPr>
            <w:tcW w:w="16436" w:type="dxa"/>
            <w:gridSpan w:val="10"/>
          </w:tcPr>
          <w:p w:rsidR="0082679D" w:rsidRDefault="0082679D">
            <w:pPr>
              <w:pStyle w:val="ConsPlusNormal"/>
              <w:outlineLvl w:val="2"/>
            </w:pPr>
            <w:r>
              <w:t>Рынок услуг розничной торговли лекарственными препаратами, медицинскими изделиями и сопутствующими товарами</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На фармацевтическом рынке Приморского края в оптовом сегменте осуществляли деятельность восемь крупных оптовых поставщиков: закрытое акционерное общество (далее - ЗАО) "ФИРМА "ЦВ ПРОТЕК "ПРОТЕК-25", Холдинг "Монастырев.РФ", ЗАО "СИА Интернейшнл-Владивосток", ЗАО "РОСТА", общество с ограниченной ответственностью (далее - ООО) "Кворум", ООО "Мелон", акционерное общество "Фармация", ЗАО НПК "КАТРЕН".</w:t>
            </w:r>
          </w:p>
          <w:p w:rsidR="0082679D" w:rsidRDefault="0082679D">
            <w:pPr>
              <w:pStyle w:val="ConsPlusNormal"/>
            </w:pPr>
            <w:r>
              <w:t>Согласно данным Единого реестра лицензий количество мест осуществления деятельности действующих на рынке аптечных организаций частной формы собственности по состоянию на 01.10.2021 составило 863. Число мест осуществления деятельности всех аптечных организаций на рынке в Приморском крае - 1118. Таким образом, ключевой показатель розничной торговли лекарственными препаратами, изделиями медицинского назначения и сопутствующими товарами по состоянию на 01.10.2021 составил 77,19%.</w:t>
            </w:r>
          </w:p>
          <w:p w:rsidR="0082679D" w:rsidRDefault="0082679D">
            <w:pPr>
              <w:pStyle w:val="ConsPlusNormal"/>
            </w:pPr>
            <w:r>
              <w:t>На рынке Приморского края в III квартале 2021 года осуществляли деятельность 358 аптечных организаций, из них 322 организации частной формы собственности, что составляет 89,9% от общего количества аптечных организаций на территории Приморского края.</w:t>
            </w:r>
          </w:p>
          <w:p w:rsidR="0082679D" w:rsidRDefault="0082679D">
            <w:pPr>
              <w:pStyle w:val="ConsPlusNormal"/>
            </w:pPr>
            <w:r>
              <w:t>Всего в III квартале 2021 года министерством по регулированию контрактной системы в сфере закупок Приморского края для нужд министерства здравоохранения Приморского края проведен 501 электронный аукцион на поставку лекарственных средств, осуществлено: котировок в электронной форме на сумму 1858859930,00 руб., 60 на сумму 26876362,95 руб., 273 закупки у единственного поставщика на сумму 201635966,73 руб.</w:t>
            </w:r>
          </w:p>
        </w:tc>
      </w:tr>
      <w:tr w:rsidR="0082679D">
        <w:tc>
          <w:tcPr>
            <w:tcW w:w="604" w:type="dxa"/>
          </w:tcPr>
          <w:p w:rsidR="0082679D" w:rsidRDefault="0082679D">
            <w:pPr>
              <w:pStyle w:val="ConsPlusNormal"/>
            </w:pPr>
            <w:r>
              <w:t>7.</w:t>
            </w:r>
          </w:p>
        </w:tc>
        <w:tc>
          <w:tcPr>
            <w:tcW w:w="2948" w:type="dxa"/>
          </w:tcPr>
          <w:p w:rsidR="0082679D" w:rsidRDefault="0082679D">
            <w:pPr>
              <w:pStyle w:val="ConsPlusNormal"/>
            </w:pPr>
            <w:r>
              <w:t>Увеличение доли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660" w:type="dxa"/>
          </w:tcPr>
          <w:p w:rsidR="0082679D" w:rsidRDefault="0082679D">
            <w:pPr>
              <w:pStyle w:val="ConsPlusNormal"/>
            </w:pPr>
            <w:r>
              <w:t>2025</w:t>
            </w:r>
          </w:p>
        </w:tc>
        <w:tc>
          <w:tcPr>
            <w:tcW w:w="1288" w:type="dxa"/>
            <w:vMerge w:val="restart"/>
            <w:tcBorders>
              <w:bottom w:val="nil"/>
            </w:tcBorders>
          </w:tcPr>
          <w:p w:rsidR="0082679D" w:rsidRDefault="0082679D">
            <w:pPr>
              <w:pStyle w:val="ConsPlusNormal"/>
              <w:jc w:val="center"/>
            </w:pPr>
            <w:r>
              <w:t>проценты</w:t>
            </w:r>
          </w:p>
        </w:tc>
        <w:tc>
          <w:tcPr>
            <w:tcW w:w="1432" w:type="dxa"/>
            <w:vMerge w:val="restart"/>
            <w:tcBorders>
              <w:bottom w:val="nil"/>
            </w:tcBorders>
          </w:tcPr>
          <w:p w:rsidR="0082679D" w:rsidRDefault="0082679D">
            <w:pPr>
              <w:pStyle w:val="ConsPlusNormal"/>
              <w:jc w:val="right"/>
            </w:pPr>
            <w:r>
              <w:t>77,29</w:t>
            </w:r>
          </w:p>
        </w:tc>
        <w:tc>
          <w:tcPr>
            <w:tcW w:w="1432" w:type="dxa"/>
            <w:vMerge w:val="restart"/>
            <w:tcBorders>
              <w:bottom w:val="nil"/>
            </w:tcBorders>
          </w:tcPr>
          <w:p w:rsidR="0082679D" w:rsidRDefault="0082679D">
            <w:pPr>
              <w:pStyle w:val="ConsPlusNormal"/>
              <w:jc w:val="right"/>
            </w:pPr>
            <w:r>
              <w:t>78</w:t>
            </w:r>
          </w:p>
        </w:tc>
        <w:tc>
          <w:tcPr>
            <w:tcW w:w="1432" w:type="dxa"/>
            <w:vMerge w:val="restart"/>
            <w:tcBorders>
              <w:bottom w:val="nil"/>
            </w:tcBorders>
          </w:tcPr>
          <w:p w:rsidR="0082679D" w:rsidRDefault="0082679D">
            <w:pPr>
              <w:pStyle w:val="ConsPlusNormal"/>
              <w:jc w:val="right"/>
            </w:pPr>
            <w:r>
              <w:t>79</w:t>
            </w:r>
          </w:p>
        </w:tc>
        <w:tc>
          <w:tcPr>
            <w:tcW w:w="1432" w:type="dxa"/>
            <w:vMerge w:val="restart"/>
            <w:tcBorders>
              <w:bottom w:val="nil"/>
            </w:tcBorders>
          </w:tcPr>
          <w:p w:rsidR="0082679D" w:rsidRDefault="0082679D">
            <w:pPr>
              <w:pStyle w:val="ConsPlusNormal"/>
              <w:jc w:val="right"/>
            </w:pPr>
            <w:r>
              <w:t>80</w:t>
            </w:r>
          </w:p>
        </w:tc>
        <w:tc>
          <w:tcPr>
            <w:tcW w:w="1432" w:type="dxa"/>
            <w:vMerge w:val="restart"/>
            <w:tcBorders>
              <w:bottom w:val="nil"/>
            </w:tcBorders>
          </w:tcPr>
          <w:p w:rsidR="0082679D" w:rsidRDefault="0082679D">
            <w:pPr>
              <w:pStyle w:val="ConsPlusNormal"/>
              <w:jc w:val="right"/>
            </w:pPr>
            <w:r>
              <w:t>80</w:t>
            </w:r>
          </w:p>
        </w:tc>
        <w:tc>
          <w:tcPr>
            <w:tcW w:w="2776" w:type="dxa"/>
          </w:tcPr>
          <w:p w:rsidR="0082679D" w:rsidRDefault="0082679D">
            <w:pPr>
              <w:pStyle w:val="ConsPlusNormal"/>
            </w:pPr>
            <w:r>
              <w:t>министерство здравоохранения Приморского края</w:t>
            </w:r>
          </w:p>
        </w:tc>
      </w:tr>
      <w:tr w:rsidR="0082679D">
        <w:tblPrEx>
          <w:tblBorders>
            <w:insideH w:val="nil"/>
          </w:tblBorders>
        </w:tblPrEx>
        <w:tc>
          <w:tcPr>
            <w:tcW w:w="604" w:type="dxa"/>
            <w:tcBorders>
              <w:bottom w:val="nil"/>
            </w:tcBorders>
          </w:tcPr>
          <w:p w:rsidR="0082679D" w:rsidRDefault="0082679D">
            <w:pPr>
              <w:pStyle w:val="ConsPlusNormal"/>
            </w:pPr>
            <w:r>
              <w:t>7.1.</w:t>
            </w:r>
          </w:p>
        </w:tc>
        <w:tc>
          <w:tcPr>
            <w:tcW w:w="2948" w:type="dxa"/>
            <w:tcBorders>
              <w:bottom w:val="nil"/>
            </w:tcBorders>
          </w:tcPr>
          <w:p w:rsidR="0082679D" w:rsidRDefault="0082679D">
            <w:pPr>
              <w:pStyle w:val="ConsPlusNormal"/>
            </w:pPr>
            <w:r>
              <w:t xml:space="preserve">Введение электронных форм подачи заявок на получение лицензий на осуществление фармацевтической деятельности через портал государственных и </w:t>
            </w:r>
            <w:r>
              <w:lastRenderedPageBreak/>
              <w:t>муниципальных услуг</w:t>
            </w:r>
          </w:p>
        </w:tc>
        <w:tc>
          <w:tcPr>
            <w:tcW w:w="1660" w:type="dxa"/>
            <w:tcBorders>
              <w:bottom w:val="nil"/>
            </w:tcBorders>
          </w:tcPr>
          <w:p w:rsidR="0082679D" w:rsidRDefault="0082679D">
            <w:pPr>
              <w:pStyle w:val="ConsPlusNormal"/>
            </w:pPr>
            <w:r>
              <w:lastRenderedPageBreak/>
              <w:t>2022</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Borders>
              <w:bottom w:val="nil"/>
            </w:tcBorders>
          </w:tcPr>
          <w:p w:rsidR="0082679D" w:rsidRDefault="0082679D">
            <w:pPr>
              <w:pStyle w:val="ConsPlusNormal"/>
            </w:pPr>
            <w:r>
              <w:t>министерство здравоохранения Приморского края</w:t>
            </w:r>
          </w:p>
        </w:tc>
      </w:tr>
      <w:tr w:rsidR="0082679D">
        <w:tblPrEx>
          <w:tblBorders>
            <w:insideH w:val="nil"/>
          </w:tblBorders>
        </w:tblPrEx>
        <w:tc>
          <w:tcPr>
            <w:tcW w:w="16436" w:type="dxa"/>
            <w:gridSpan w:val="10"/>
            <w:tcBorders>
              <w:top w:val="nil"/>
            </w:tcBorders>
          </w:tcPr>
          <w:p w:rsidR="0082679D" w:rsidRDefault="0082679D">
            <w:pPr>
              <w:pStyle w:val="ConsPlusNormal"/>
              <w:jc w:val="both"/>
            </w:pPr>
            <w:r>
              <w:t xml:space="preserve">(в ред. </w:t>
            </w:r>
            <w:hyperlink r:id="rId20">
              <w:r>
                <w:rPr>
                  <w:color w:val="0000FF"/>
                </w:rPr>
                <w:t>Распоряжения</w:t>
              </w:r>
            </w:hyperlink>
            <w:r>
              <w:t xml:space="preserve"> Губернатора Приморского края от 28.12.2022 N 416-рг)</w:t>
            </w:r>
          </w:p>
        </w:tc>
      </w:tr>
      <w:tr w:rsidR="0082679D">
        <w:tc>
          <w:tcPr>
            <w:tcW w:w="16436" w:type="dxa"/>
            <w:gridSpan w:val="10"/>
          </w:tcPr>
          <w:p w:rsidR="0082679D" w:rsidRDefault="0082679D">
            <w:pPr>
              <w:pStyle w:val="ConsPlusNormal"/>
              <w:outlineLvl w:val="2"/>
            </w:pPr>
            <w:r>
              <w:t>Рынок психолого-педагогического сопровождения детей с ограниченными возможностями здоровья</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По состоянию на декабрь 2021 года услуги психолого-педагогического сопровождения детей с ограниченными возможностями здоровья предоставляют 29 краевых государственных общеобразовательных бюджетных учреждений. Также услуги психолого-педагогического сопровождения детей предоставляет автономная некоммерческая дошкольная образовательная организация развивающий центр социальной адаптации детей и подростков "Школа дружбы". Проводимые мероприятия психолого-педагогического характера направлены на полное или частичное восстановление и (или) компенсацию нарушенных двигательных, сенсорных, познавательных, в том числе речевых, и эмоционально-волевых процессов, на обеспечение специальных психолого-педагогических условий развития личности с учетом актуальных и потенциальных возможностей обучающихся.</w:t>
            </w:r>
          </w:p>
          <w:p w:rsidR="0082679D" w:rsidRDefault="0082679D">
            <w:pPr>
              <w:pStyle w:val="ConsPlusNormal"/>
            </w:pPr>
            <w:r>
              <w:t>На территории Приморского края функционируют также Центральная психолого-медико-педагогическая комиссия и 29 территориальных психолого-медико-педагогических комиссий (далее - ПМПК). За 9 месяцев 2021 года Центральной ПМПК обследовано 247 человек, из них 224 ребенка получили заключение и рекомендации специалистов по дальнейшему образовательному маршруту и необходимости создания специальных условий получения образования, родители (законные представители) 23 детей получили консультативную помощь. Детей в возрасте от 0 до 3 лет обследовано 8 чел.</w:t>
            </w:r>
          </w:p>
          <w:p w:rsidR="0082679D" w:rsidRDefault="0082679D">
            <w:pPr>
              <w:pStyle w:val="ConsPlusNormal"/>
            </w:pPr>
            <w:r>
              <w:t>В 2020 году Приморской региональной организацией содействия развитию социальных и благотворительных программ "Восток" при поддержке Фонда Президентских грантов разработана модель Ресурсного центра психолого-педагогического сопровождения, социальной адаптации и реабилитации детей с ОВЗ в образовательном пространстве Приморского края, который начал свою работу в 2021 году на базе краевого государственного общеобразовательного учреждения "Владивостокская (коррекционная) начальная школа - детский сад VII вида".</w:t>
            </w:r>
          </w:p>
          <w:p w:rsidR="0082679D" w:rsidRDefault="0082679D">
            <w:pPr>
              <w:pStyle w:val="ConsPlusNormal"/>
            </w:pPr>
            <w:r>
              <w:t>Также на территории края действует два центра психолого-педагогической, медицинской и социальной помощи (ППМС-центры): муниципальное бюджетное учреждение "Центр психолого-педагогической, медицинской и социальной помощи г. Владивостока" и региональный центр психолого-педагогической, медицинской и социальной помощи в структуре государственного автономного учреждения дополнительного профессионального образования "Приморский краевой институт развития образования". ППМС-центры осуществляют психолого-педагогическое консультирование обучающихся, их родителей (законных представителей) и педагогических работников; коррекционно-развивающие и компенсирующие занятия с обучающимися, оказывают логопедическую помощь обучающимся.</w:t>
            </w:r>
          </w:p>
          <w:p w:rsidR="0082679D" w:rsidRDefault="0082679D">
            <w:pPr>
              <w:pStyle w:val="ConsPlusNormal"/>
            </w:pPr>
            <w:r>
              <w:t>Проблематика:</w:t>
            </w:r>
          </w:p>
          <w:p w:rsidR="0082679D" w:rsidRDefault="0082679D">
            <w:pPr>
              <w:pStyle w:val="ConsPlusNormal"/>
            </w:pPr>
            <w:r>
              <w:t>низкое участие некоммерческих организаций, индивидуальных предпринимателей в предоставлении услуг психолого-педагогического сопровождения детей с ограниченными возможностями здоровья;</w:t>
            </w:r>
          </w:p>
          <w:p w:rsidR="0082679D" w:rsidRDefault="0082679D">
            <w:pPr>
              <w:pStyle w:val="ConsPlusNormal"/>
            </w:pPr>
            <w:r>
              <w:t>отсутствие информации о количестве организаций частной формы собственности, действующих на рынке услуг психолого-педагогического сопровождения детей с ограниченными возможностями здоровья, в системе образования Приморского края;</w:t>
            </w:r>
          </w:p>
          <w:p w:rsidR="0082679D" w:rsidRDefault="0082679D">
            <w:pPr>
              <w:pStyle w:val="ConsPlusNormal"/>
            </w:pPr>
            <w:r>
              <w:t>отсутствие помещений, необходимость соблюдения требований к помещениям, организации доступной среды для детей-инвалидов и детей с ограниченными возможностями здоровья;</w:t>
            </w:r>
          </w:p>
          <w:p w:rsidR="0082679D" w:rsidRDefault="0082679D">
            <w:pPr>
              <w:pStyle w:val="ConsPlusNormal"/>
            </w:pPr>
            <w:r>
              <w:t xml:space="preserve">оказание услуг психолого-педагогического сопровождения детей с ограниченными возможностями здоровья осуществляется преимущественно региональными и </w:t>
            </w:r>
            <w:r>
              <w:lastRenderedPageBreak/>
              <w:t xml:space="preserve">муниципальными организациями в рамках исполнения требований Федерального </w:t>
            </w:r>
            <w:hyperlink r:id="rId21">
              <w:r>
                <w:rPr>
                  <w:color w:val="0000FF"/>
                </w:rPr>
                <w:t>закона</w:t>
              </w:r>
            </w:hyperlink>
            <w:r>
              <w:t xml:space="preserve"> от 29 декабря 2012 года N 273-ФЗ "Об образовании в Российской Федерации".</w:t>
            </w:r>
          </w:p>
          <w:p w:rsidR="0082679D" w:rsidRDefault="0082679D">
            <w:pPr>
              <w:pStyle w:val="ConsPlusNormal"/>
            </w:pPr>
            <w:r>
              <w:t>Основные задачи:</w:t>
            </w:r>
          </w:p>
          <w:p w:rsidR="0082679D" w:rsidRDefault="0082679D">
            <w:pPr>
              <w:pStyle w:val="ConsPlusNormal"/>
            </w:pPr>
            <w:r>
              <w:t>выявление потребности среди родительского сообщества в получении услуг диагностики, социализации и реабилитации детей с ОВЗ в частных организациях сферы образования;</w:t>
            </w:r>
          </w:p>
          <w:p w:rsidR="0082679D" w:rsidRDefault="0082679D">
            <w:pPr>
              <w:pStyle w:val="ConsPlusNormal"/>
            </w:pPr>
            <w:r>
              <w:t>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r>
      <w:tr w:rsidR="0082679D">
        <w:tc>
          <w:tcPr>
            <w:tcW w:w="604" w:type="dxa"/>
            <w:vMerge w:val="restart"/>
          </w:tcPr>
          <w:p w:rsidR="0082679D" w:rsidRDefault="0082679D">
            <w:pPr>
              <w:pStyle w:val="ConsPlusNormal"/>
            </w:pPr>
            <w:r>
              <w:lastRenderedPageBreak/>
              <w:t>8.</w:t>
            </w:r>
          </w:p>
        </w:tc>
        <w:tc>
          <w:tcPr>
            <w:tcW w:w="2948" w:type="dxa"/>
          </w:tcPr>
          <w:p w:rsidR="0082679D" w:rsidRDefault="0082679D">
            <w:pPr>
              <w:pStyle w:val="ConsPlusNormal"/>
            </w:pPr>
            <w:r>
              <w:t>Увеличение доли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660" w:type="dxa"/>
          </w:tcPr>
          <w:p w:rsidR="0082679D" w:rsidRDefault="0082679D">
            <w:pPr>
              <w:pStyle w:val="ConsPlusNormal"/>
            </w:pPr>
            <w:r>
              <w:t>2022 - 2025</w:t>
            </w:r>
          </w:p>
        </w:tc>
        <w:tc>
          <w:tcPr>
            <w:tcW w:w="1288" w:type="dxa"/>
            <w:vMerge w:val="restart"/>
            <w:tcBorders>
              <w:bottom w:val="nil"/>
            </w:tcBorders>
          </w:tcPr>
          <w:p w:rsidR="0082679D" w:rsidRDefault="0082679D">
            <w:pPr>
              <w:pStyle w:val="ConsPlusNormal"/>
              <w:jc w:val="center"/>
            </w:pPr>
            <w:r>
              <w:t>проценты</w:t>
            </w:r>
          </w:p>
        </w:tc>
        <w:tc>
          <w:tcPr>
            <w:tcW w:w="1432" w:type="dxa"/>
          </w:tcPr>
          <w:p w:rsidR="0082679D" w:rsidRDefault="0082679D">
            <w:pPr>
              <w:pStyle w:val="ConsPlusNormal"/>
              <w:jc w:val="right"/>
            </w:pPr>
            <w:r>
              <w:t>3</w:t>
            </w:r>
          </w:p>
        </w:tc>
        <w:tc>
          <w:tcPr>
            <w:tcW w:w="1432" w:type="dxa"/>
          </w:tcPr>
          <w:p w:rsidR="0082679D" w:rsidRDefault="0082679D">
            <w:pPr>
              <w:pStyle w:val="ConsPlusNormal"/>
              <w:jc w:val="right"/>
            </w:pPr>
            <w:r>
              <w:t>3</w:t>
            </w:r>
          </w:p>
        </w:tc>
        <w:tc>
          <w:tcPr>
            <w:tcW w:w="1432" w:type="dxa"/>
          </w:tcPr>
          <w:p w:rsidR="0082679D" w:rsidRDefault="0082679D">
            <w:pPr>
              <w:pStyle w:val="ConsPlusNormal"/>
              <w:jc w:val="right"/>
            </w:pPr>
            <w:r>
              <w:t>6</w:t>
            </w:r>
          </w:p>
        </w:tc>
        <w:tc>
          <w:tcPr>
            <w:tcW w:w="1432" w:type="dxa"/>
          </w:tcPr>
          <w:p w:rsidR="0082679D" w:rsidRDefault="0082679D">
            <w:pPr>
              <w:pStyle w:val="ConsPlusNormal"/>
              <w:jc w:val="right"/>
            </w:pPr>
            <w:r>
              <w:t>9</w:t>
            </w:r>
          </w:p>
        </w:tc>
        <w:tc>
          <w:tcPr>
            <w:tcW w:w="1432" w:type="dxa"/>
          </w:tcPr>
          <w:p w:rsidR="0082679D" w:rsidRDefault="0082679D">
            <w:pPr>
              <w:pStyle w:val="ConsPlusNormal"/>
              <w:jc w:val="right"/>
            </w:pPr>
            <w:r>
              <w:t>9</w:t>
            </w:r>
          </w:p>
        </w:tc>
        <w:tc>
          <w:tcPr>
            <w:tcW w:w="2776" w:type="dxa"/>
          </w:tcPr>
          <w:p w:rsidR="0082679D" w:rsidRDefault="0082679D">
            <w:pPr>
              <w:pStyle w:val="ConsPlusNormal"/>
            </w:pPr>
            <w:r>
              <w:t>министерство образования Приморского края</w:t>
            </w:r>
          </w:p>
        </w:tc>
      </w:tr>
      <w:tr w:rsidR="0082679D">
        <w:tc>
          <w:tcPr>
            <w:tcW w:w="604" w:type="dxa"/>
            <w:vMerge/>
          </w:tcPr>
          <w:p w:rsidR="0082679D" w:rsidRDefault="0082679D">
            <w:pPr>
              <w:pStyle w:val="ConsPlusNormal"/>
            </w:pPr>
          </w:p>
        </w:tc>
        <w:tc>
          <w:tcPr>
            <w:tcW w:w="2948" w:type="dxa"/>
          </w:tcPr>
          <w:p w:rsidR="0082679D" w:rsidRDefault="0082679D">
            <w:pPr>
              <w:pStyle w:val="ConsPlusNormal"/>
            </w:pPr>
            <w:r>
              <w:t>Увеличение доли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660" w:type="dxa"/>
          </w:tcPr>
          <w:p w:rsidR="0082679D" w:rsidRDefault="0082679D">
            <w:pPr>
              <w:pStyle w:val="ConsPlusNormal"/>
            </w:pPr>
            <w:r>
              <w:t>2022 - 2025</w:t>
            </w:r>
          </w:p>
        </w:tc>
        <w:tc>
          <w:tcPr>
            <w:tcW w:w="1288" w:type="dxa"/>
            <w:vMerge/>
            <w:tcBorders>
              <w:bottom w:val="nil"/>
            </w:tcBorders>
          </w:tcPr>
          <w:p w:rsidR="0082679D" w:rsidRDefault="0082679D">
            <w:pPr>
              <w:pStyle w:val="ConsPlusNormal"/>
            </w:pPr>
          </w:p>
        </w:tc>
        <w:tc>
          <w:tcPr>
            <w:tcW w:w="1432" w:type="dxa"/>
          </w:tcPr>
          <w:p w:rsidR="0082679D" w:rsidRDefault="0082679D">
            <w:pPr>
              <w:pStyle w:val="ConsPlusNormal"/>
              <w:jc w:val="right"/>
            </w:pPr>
            <w:r>
              <w:t>10</w:t>
            </w:r>
          </w:p>
        </w:tc>
        <w:tc>
          <w:tcPr>
            <w:tcW w:w="1432" w:type="dxa"/>
          </w:tcPr>
          <w:p w:rsidR="0082679D" w:rsidRDefault="0082679D">
            <w:pPr>
              <w:pStyle w:val="ConsPlusNormal"/>
              <w:jc w:val="right"/>
            </w:pPr>
            <w:r>
              <w:t>12</w:t>
            </w:r>
          </w:p>
        </w:tc>
        <w:tc>
          <w:tcPr>
            <w:tcW w:w="1432" w:type="dxa"/>
          </w:tcPr>
          <w:p w:rsidR="0082679D" w:rsidRDefault="0082679D">
            <w:pPr>
              <w:pStyle w:val="ConsPlusNormal"/>
              <w:jc w:val="right"/>
            </w:pPr>
            <w:r>
              <w:t>12</w:t>
            </w:r>
          </w:p>
        </w:tc>
        <w:tc>
          <w:tcPr>
            <w:tcW w:w="1432" w:type="dxa"/>
          </w:tcPr>
          <w:p w:rsidR="0082679D" w:rsidRDefault="0082679D">
            <w:pPr>
              <w:pStyle w:val="ConsPlusNormal"/>
              <w:jc w:val="right"/>
            </w:pPr>
            <w:r>
              <w:t>13</w:t>
            </w:r>
          </w:p>
        </w:tc>
        <w:tc>
          <w:tcPr>
            <w:tcW w:w="1432" w:type="dxa"/>
          </w:tcPr>
          <w:p w:rsidR="0082679D" w:rsidRDefault="0082679D">
            <w:pPr>
              <w:pStyle w:val="ConsPlusNormal"/>
              <w:jc w:val="right"/>
            </w:pPr>
            <w:r>
              <w:t>13</w:t>
            </w:r>
          </w:p>
        </w:tc>
        <w:tc>
          <w:tcPr>
            <w:tcW w:w="2776" w:type="dxa"/>
          </w:tcPr>
          <w:p w:rsidR="0082679D" w:rsidRDefault="0082679D">
            <w:pPr>
              <w:pStyle w:val="ConsPlusNormal"/>
            </w:pPr>
            <w:r>
              <w:t>министерство образования Приморского края</w:t>
            </w:r>
          </w:p>
        </w:tc>
      </w:tr>
      <w:tr w:rsidR="0082679D">
        <w:tc>
          <w:tcPr>
            <w:tcW w:w="604" w:type="dxa"/>
          </w:tcPr>
          <w:p w:rsidR="0082679D" w:rsidRDefault="0082679D">
            <w:pPr>
              <w:pStyle w:val="ConsPlusNormal"/>
            </w:pPr>
            <w:r>
              <w:t>8.1.</w:t>
            </w:r>
          </w:p>
        </w:tc>
        <w:tc>
          <w:tcPr>
            <w:tcW w:w="2948" w:type="dxa"/>
          </w:tcPr>
          <w:p w:rsidR="0082679D" w:rsidRDefault="0082679D">
            <w:pPr>
              <w:pStyle w:val="ConsPlusNormal"/>
            </w:pPr>
            <w:r>
              <w:t xml:space="preserve">Проведение мониторинга </w:t>
            </w:r>
            <w:r>
              <w:lastRenderedPageBreak/>
              <w:t>предоставления детям с ограниченными возможностями здоровья реабилитационных услуг по направлению психолого-педагогической диагностики и реабилитации организациями частной формы собственности, краевыми государственными образовательными организациями, муниципальными образовательными организациями</w:t>
            </w:r>
          </w:p>
        </w:tc>
        <w:tc>
          <w:tcPr>
            <w:tcW w:w="1660" w:type="dxa"/>
          </w:tcPr>
          <w:p w:rsidR="0082679D" w:rsidRDefault="0082679D">
            <w:pPr>
              <w:pStyle w:val="ConsPlusNormal"/>
            </w:pPr>
            <w:r>
              <w:lastRenderedPageBreak/>
              <w:t>2022 - 2025</w:t>
            </w:r>
          </w:p>
        </w:tc>
        <w:tc>
          <w:tcPr>
            <w:tcW w:w="1288" w:type="dxa"/>
            <w:vMerge w:val="restart"/>
            <w:tcBorders>
              <w:top w:val="nil"/>
              <w:bottom w:val="nil"/>
            </w:tcBorders>
          </w:tcPr>
          <w:p w:rsidR="0082679D" w:rsidRDefault="0082679D">
            <w:pPr>
              <w:pStyle w:val="ConsPlusNormal"/>
            </w:pPr>
          </w:p>
        </w:tc>
        <w:tc>
          <w:tcPr>
            <w:tcW w:w="1432" w:type="dxa"/>
          </w:tcPr>
          <w:p w:rsidR="0082679D" w:rsidRDefault="0082679D">
            <w:pPr>
              <w:pStyle w:val="ConsPlusNormal"/>
            </w:pPr>
          </w:p>
        </w:tc>
        <w:tc>
          <w:tcPr>
            <w:tcW w:w="1432" w:type="dxa"/>
          </w:tcPr>
          <w:p w:rsidR="0082679D" w:rsidRDefault="0082679D">
            <w:pPr>
              <w:pStyle w:val="ConsPlusNormal"/>
            </w:pPr>
          </w:p>
        </w:tc>
        <w:tc>
          <w:tcPr>
            <w:tcW w:w="1432" w:type="dxa"/>
          </w:tcPr>
          <w:p w:rsidR="0082679D" w:rsidRDefault="0082679D">
            <w:pPr>
              <w:pStyle w:val="ConsPlusNormal"/>
            </w:pPr>
          </w:p>
        </w:tc>
        <w:tc>
          <w:tcPr>
            <w:tcW w:w="1432" w:type="dxa"/>
          </w:tcPr>
          <w:p w:rsidR="0082679D" w:rsidRDefault="0082679D">
            <w:pPr>
              <w:pStyle w:val="ConsPlusNormal"/>
            </w:pPr>
          </w:p>
        </w:tc>
        <w:tc>
          <w:tcPr>
            <w:tcW w:w="1432" w:type="dxa"/>
          </w:tcPr>
          <w:p w:rsidR="0082679D" w:rsidRDefault="0082679D">
            <w:pPr>
              <w:pStyle w:val="ConsPlusNormal"/>
            </w:pPr>
          </w:p>
        </w:tc>
        <w:tc>
          <w:tcPr>
            <w:tcW w:w="2776" w:type="dxa"/>
          </w:tcPr>
          <w:p w:rsidR="0082679D" w:rsidRDefault="0082679D">
            <w:pPr>
              <w:pStyle w:val="ConsPlusNormal"/>
            </w:pPr>
            <w:r>
              <w:t xml:space="preserve">министерство образования </w:t>
            </w:r>
            <w:r>
              <w:lastRenderedPageBreak/>
              <w:t>Приморского края</w:t>
            </w:r>
          </w:p>
        </w:tc>
      </w:tr>
      <w:tr w:rsidR="0082679D">
        <w:tc>
          <w:tcPr>
            <w:tcW w:w="604" w:type="dxa"/>
          </w:tcPr>
          <w:p w:rsidR="0082679D" w:rsidRDefault="0082679D">
            <w:pPr>
              <w:pStyle w:val="ConsPlusNormal"/>
            </w:pPr>
            <w:r>
              <w:lastRenderedPageBreak/>
              <w:t>8.2.</w:t>
            </w:r>
          </w:p>
        </w:tc>
        <w:tc>
          <w:tcPr>
            <w:tcW w:w="2948" w:type="dxa"/>
          </w:tcPr>
          <w:p w:rsidR="0082679D" w:rsidRDefault="0082679D">
            <w:pPr>
              <w:pStyle w:val="ConsPlusNormal"/>
            </w:pPr>
            <w:r>
              <w:t>Обеспечение мониторинга получения услуг по психолого-педагогической диагностике и реабилитации детей с ограниченными возможностями здоровья</w:t>
            </w:r>
          </w:p>
        </w:tc>
        <w:tc>
          <w:tcPr>
            <w:tcW w:w="1660" w:type="dxa"/>
          </w:tcPr>
          <w:p w:rsidR="0082679D" w:rsidRDefault="0082679D">
            <w:pPr>
              <w:pStyle w:val="ConsPlusNormal"/>
            </w:pPr>
            <w:r>
              <w:t>2022 - 2025</w:t>
            </w:r>
          </w:p>
        </w:tc>
        <w:tc>
          <w:tcPr>
            <w:tcW w:w="1288" w:type="dxa"/>
            <w:vMerge/>
            <w:tcBorders>
              <w:top w:val="nil"/>
              <w:bottom w:val="nil"/>
            </w:tcBorders>
          </w:tcPr>
          <w:p w:rsidR="0082679D" w:rsidRDefault="0082679D">
            <w:pPr>
              <w:pStyle w:val="ConsPlusNormal"/>
            </w:pPr>
          </w:p>
        </w:tc>
        <w:tc>
          <w:tcPr>
            <w:tcW w:w="1432" w:type="dxa"/>
          </w:tcPr>
          <w:p w:rsidR="0082679D" w:rsidRDefault="0082679D">
            <w:pPr>
              <w:pStyle w:val="ConsPlusNormal"/>
            </w:pPr>
          </w:p>
        </w:tc>
        <w:tc>
          <w:tcPr>
            <w:tcW w:w="1432" w:type="dxa"/>
          </w:tcPr>
          <w:p w:rsidR="0082679D" w:rsidRDefault="0082679D">
            <w:pPr>
              <w:pStyle w:val="ConsPlusNormal"/>
            </w:pPr>
          </w:p>
        </w:tc>
        <w:tc>
          <w:tcPr>
            <w:tcW w:w="1432" w:type="dxa"/>
          </w:tcPr>
          <w:p w:rsidR="0082679D" w:rsidRDefault="0082679D">
            <w:pPr>
              <w:pStyle w:val="ConsPlusNormal"/>
            </w:pPr>
          </w:p>
        </w:tc>
        <w:tc>
          <w:tcPr>
            <w:tcW w:w="1432" w:type="dxa"/>
          </w:tcPr>
          <w:p w:rsidR="0082679D" w:rsidRDefault="0082679D">
            <w:pPr>
              <w:pStyle w:val="ConsPlusNormal"/>
            </w:pPr>
          </w:p>
        </w:tc>
        <w:tc>
          <w:tcPr>
            <w:tcW w:w="1432" w:type="dxa"/>
          </w:tcPr>
          <w:p w:rsidR="0082679D" w:rsidRDefault="0082679D">
            <w:pPr>
              <w:pStyle w:val="ConsPlusNormal"/>
            </w:pPr>
          </w:p>
        </w:tc>
        <w:tc>
          <w:tcPr>
            <w:tcW w:w="2776" w:type="dxa"/>
          </w:tcPr>
          <w:p w:rsidR="0082679D" w:rsidRDefault="0082679D">
            <w:pPr>
              <w:pStyle w:val="ConsPlusNormal"/>
            </w:pPr>
            <w:r>
              <w:t>министерство образования Приморского края</w:t>
            </w:r>
          </w:p>
        </w:tc>
      </w:tr>
      <w:tr w:rsidR="0082679D">
        <w:tc>
          <w:tcPr>
            <w:tcW w:w="604" w:type="dxa"/>
          </w:tcPr>
          <w:p w:rsidR="0082679D" w:rsidRDefault="0082679D">
            <w:pPr>
              <w:pStyle w:val="ConsPlusNormal"/>
            </w:pPr>
            <w:r>
              <w:t>8.3.</w:t>
            </w:r>
          </w:p>
        </w:tc>
        <w:tc>
          <w:tcPr>
            <w:tcW w:w="2948" w:type="dxa"/>
          </w:tcPr>
          <w:p w:rsidR="0082679D" w:rsidRDefault="0082679D">
            <w:pPr>
              <w:pStyle w:val="ConsPlusNormal"/>
            </w:pPr>
            <w:r>
              <w:t xml:space="preserve">Проведение мероприятий (краевых педагогических советов, краевых родительских собраний, дискуссионных площадок, встреч), направленных на мотивацию бизнес-сообщества в части развития психолого-педагогического сопровождения детей, родителей и педагогических </w:t>
            </w:r>
            <w:r>
              <w:lastRenderedPageBreak/>
              <w:t>работников</w:t>
            </w:r>
          </w:p>
        </w:tc>
        <w:tc>
          <w:tcPr>
            <w:tcW w:w="1660" w:type="dxa"/>
          </w:tcPr>
          <w:p w:rsidR="0082679D" w:rsidRDefault="0082679D">
            <w:pPr>
              <w:pStyle w:val="ConsPlusNormal"/>
            </w:pPr>
            <w:r>
              <w:lastRenderedPageBreak/>
              <w:t>2022 - 2025</w:t>
            </w:r>
          </w:p>
        </w:tc>
        <w:tc>
          <w:tcPr>
            <w:tcW w:w="1288" w:type="dxa"/>
            <w:vMerge w:val="restart"/>
            <w:tcBorders>
              <w:top w:val="nil"/>
            </w:tcBorders>
          </w:tcPr>
          <w:p w:rsidR="0082679D" w:rsidRDefault="0082679D">
            <w:pPr>
              <w:pStyle w:val="ConsPlusNormal"/>
            </w:pPr>
          </w:p>
        </w:tc>
        <w:tc>
          <w:tcPr>
            <w:tcW w:w="1432" w:type="dxa"/>
          </w:tcPr>
          <w:p w:rsidR="0082679D" w:rsidRDefault="0082679D">
            <w:pPr>
              <w:pStyle w:val="ConsPlusNormal"/>
            </w:pPr>
          </w:p>
        </w:tc>
        <w:tc>
          <w:tcPr>
            <w:tcW w:w="1432" w:type="dxa"/>
          </w:tcPr>
          <w:p w:rsidR="0082679D" w:rsidRDefault="0082679D">
            <w:pPr>
              <w:pStyle w:val="ConsPlusNormal"/>
            </w:pPr>
          </w:p>
        </w:tc>
        <w:tc>
          <w:tcPr>
            <w:tcW w:w="1432" w:type="dxa"/>
          </w:tcPr>
          <w:p w:rsidR="0082679D" w:rsidRDefault="0082679D">
            <w:pPr>
              <w:pStyle w:val="ConsPlusNormal"/>
            </w:pPr>
          </w:p>
        </w:tc>
        <w:tc>
          <w:tcPr>
            <w:tcW w:w="1432" w:type="dxa"/>
          </w:tcPr>
          <w:p w:rsidR="0082679D" w:rsidRDefault="0082679D">
            <w:pPr>
              <w:pStyle w:val="ConsPlusNormal"/>
            </w:pPr>
          </w:p>
        </w:tc>
        <w:tc>
          <w:tcPr>
            <w:tcW w:w="1432" w:type="dxa"/>
          </w:tcPr>
          <w:p w:rsidR="0082679D" w:rsidRDefault="0082679D">
            <w:pPr>
              <w:pStyle w:val="ConsPlusNormal"/>
            </w:pPr>
          </w:p>
        </w:tc>
        <w:tc>
          <w:tcPr>
            <w:tcW w:w="2776" w:type="dxa"/>
          </w:tcPr>
          <w:p w:rsidR="0082679D" w:rsidRDefault="0082679D">
            <w:pPr>
              <w:pStyle w:val="ConsPlusNormal"/>
            </w:pPr>
            <w:r>
              <w:t>министерство образования Приморского края</w:t>
            </w:r>
          </w:p>
        </w:tc>
      </w:tr>
      <w:tr w:rsidR="0082679D">
        <w:tc>
          <w:tcPr>
            <w:tcW w:w="604" w:type="dxa"/>
          </w:tcPr>
          <w:p w:rsidR="0082679D" w:rsidRDefault="0082679D">
            <w:pPr>
              <w:pStyle w:val="ConsPlusNormal"/>
            </w:pPr>
            <w:r>
              <w:t>8.4</w:t>
            </w:r>
          </w:p>
        </w:tc>
        <w:tc>
          <w:tcPr>
            <w:tcW w:w="2948" w:type="dxa"/>
          </w:tcPr>
          <w:p w:rsidR="0082679D" w:rsidRDefault="0082679D">
            <w:pPr>
              <w:pStyle w:val="ConsPlusNormal"/>
            </w:pPr>
            <w:r>
              <w:t>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c>
          <w:tcPr>
            <w:tcW w:w="1660" w:type="dxa"/>
          </w:tcPr>
          <w:p w:rsidR="0082679D" w:rsidRDefault="0082679D">
            <w:pPr>
              <w:pStyle w:val="ConsPlusNormal"/>
            </w:pPr>
            <w:r>
              <w:t>2023 - 2025</w:t>
            </w:r>
          </w:p>
        </w:tc>
        <w:tc>
          <w:tcPr>
            <w:tcW w:w="1288" w:type="dxa"/>
            <w:vMerge/>
            <w:tcBorders>
              <w:top w:val="nil"/>
            </w:tcBorders>
          </w:tcPr>
          <w:p w:rsidR="0082679D" w:rsidRDefault="0082679D">
            <w:pPr>
              <w:pStyle w:val="ConsPlusNormal"/>
            </w:pPr>
          </w:p>
        </w:tc>
        <w:tc>
          <w:tcPr>
            <w:tcW w:w="1432" w:type="dxa"/>
          </w:tcPr>
          <w:p w:rsidR="0082679D" w:rsidRDefault="0082679D">
            <w:pPr>
              <w:pStyle w:val="ConsPlusNormal"/>
            </w:pPr>
          </w:p>
        </w:tc>
        <w:tc>
          <w:tcPr>
            <w:tcW w:w="1432" w:type="dxa"/>
          </w:tcPr>
          <w:p w:rsidR="0082679D" w:rsidRDefault="0082679D">
            <w:pPr>
              <w:pStyle w:val="ConsPlusNormal"/>
            </w:pPr>
          </w:p>
        </w:tc>
        <w:tc>
          <w:tcPr>
            <w:tcW w:w="1432" w:type="dxa"/>
          </w:tcPr>
          <w:p w:rsidR="0082679D" w:rsidRDefault="0082679D">
            <w:pPr>
              <w:pStyle w:val="ConsPlusNormal"/>
            </w:pPr>
          </w:p>
        </w:tc>
        <w:tc>
          <w:tcPr>
            <w:tcW w:w="1432" w:type="dxa"/>
          </w:tcPr>
          <w:p w:rsidR="0082679D" w:rsidRDefault="0082679D">
            <w:pPr>
              <w:pStyle w:val="ConsPlusNormal"/>
            </w:pPr>
          </w:p>
        </w:tc>
        <w:tc>
          <w:tcPr>
            <w:tcW w:w="1432" w:type="dxa"/>
          </w:tcPr>
          <w:p w:rsidR="0082679D" w:rsidRDefault="0082679D">
            <w:pPr>
              <w:pStyle w:val="ConsPlusNormal"/>
            </w:pPr>
          </w:p>
        </w:tc>
        <w:tc>
          <w:tcPr>
            <w:tcW w:w="2776" w:type="dxa"/>
          </w:tcPr>
          <w:p w:rsidR="0082679D" w:rsidRDefault="0082679D">
            <w:pPr>
              <w:pStyle w:val="ConsPlusNormal"/>
            </w:pPr>
            <w:r>
              <w:t>министерство образования Приморского края</w:t>
            </w:r>
          </w:p>
        </w:tc>
      </w:tr>
      <w:tr w:rsidR="0082679D">
        <w:tc>
          <w:tcPr>
            <w:tcW w:w="604" w:type="dxa"/>
          </w:tcPr>
          <w:p w:rsidR="0082679D" w:rsidRDefault="0082679D">
            <w:pPr>
              <w:pStyle w:val="ConsPlusNormal"/>
            </w:pPr>
            <w:r>
              <w:t>8.5</w:t>
            </w:r>
          </w:p>
        </w:tc>
        <w:tc>
          <w:tcPr>
            <w:tcW w:w="2948" w:type="dxa"/>
          </w:tcPr>
          <w:p w:rsidR="0082679D" w:rsidRDefault="0082679D">
            <w:pPr>
              <w:pStyle w:val="ConsPlusNormal"/>
            </w:pPr>
            <w:r>
              <w:t>Предоставление субсидий из краевого бюджета организациям частной формы собственности на психолого-педагогическую диагностику и реабилитацию детей с ограниченными возможностями здоровья</w:t>
            </w:r>
          </w:p>
        </w:tc>
        <w:tc>
          <w:tcPr>
            <w:tcW w:w="1660" w:type="dxa"/>
          </w:tcPr>
          <w:p w:rsidR="0082679D" w:rsidRDefault="0082679D">
            <w:pPr>
              <w:pStyle w:val="ConsPlusNormal"/>
            </w:pPr>
            <w:r>
              <w:t>2023 - 2025</w:t>
            </w:r>
          </w:p>
        </w:tc>
        <w:tc>
          <w:tcPr>
            <w:tcW w:w="1288" w:type="dxa"/>
            <w:vMerge/>
            <w:tcBorders>
              <w:top w:val="nil"/>
            </w:tcBorders>
          </w:tcPr>
          <w:p w:rsidR="0082679D" w:rsidRDefault="0082679D">
            <w:pPr>
              <w:pStyle w:val="ConsPlusNormal"/>
            </w:pPr>
          </w:p>
        </w:tc>
        <w:tc>
          <w:tcPr>
            <w:tcW w:w="1432" w:type="dxa"/>
          </w:tcPr>
          <w:p w:rsidR="0082679D" w:rsidRDefault="0082679D">
            <w:pPr>
              <w:pStyle w:val="ConsPlusNormal"/>
            </w:pPr>
          </w:p>
        </w:tc>
        <w:tc>
          <w:tcPr>
            <w:tcW w:w="1432" w:type="dxa"/>
          </w:tcPr>
          <w:p w:rsidR="0082679D" w:rsidRDefault="0082679D">
            <w:pPr>
              <w:pStyle w:val="ConsPlusNormal"/>
            </w:pPr>
          </w:p>
        </w:tc>
        <w:tc>
          <w:tcPr>
            <w:tcW w:w="1432" w:type="dxa"/>
          </w:tcPr>
          <w:p w:rsidR="0082679D" w:rsidRDefault="0082679D">
            <w:pPr>
              <w:pStyle w:val="ConsPlusNormal"/>
            </w:pPr>
          </w:p>
        </w:tc>
        <w:tc>
          <w:tcPr>
            <w:tcW w:w="1432" w:type="dxa"/>
          </w:tcPr>
          <w:p w:rsidR="0082679D" w:rsidRDefault="0082679D">
            <w:pPr>
              <w:pStyle w:val="ConsPlusNormal"/>
            </w:pPr>
          </w:p>
        </w:tc>
        <w:tc>
          <w:tcPr>
            <w:tcW w:w="1432" w:type="dxa"/>
          </w:tcPr>
          <w:p w:rsidR="0082679D" w:rsidRDefault="0082679D">
            <w:pPr>
              <w:pStyle w:val="ConsPlusNormal"/>
            </w:pPr>
          </w:p>
        </w:tc>
        <w:tc>
          <w:tcPr>
            <w:tcW w:w="2776" w:type="dxa"/>
          </w:tcPr>
          <w:p w:rsidR="0082679D" w:rsidRDefault="0082679D">
            <w:pPr>
              <w:pStyle w:val="ConsPlusNormal"/>
            </w:pPr>
            <w:r>
              <w:t>министерство образования Приморского края</w:t>
            </w:r>
          </w:p>
        </w:tc>
      </w:tr>
      <w:tr w:rsidR="0082679D">
        <w:tc>
          <w:tcPr>
            <w:tcW w:w="16436" w:type="dxa"/>
            <w:gridSpan w:val="10"/>
          </w:tcPr>
          <w:p w:rsidR="0082679D" w:rsidRDefault="0082679D">
            <w:pPr>
              <w:pStyle w:val="ConsPlusNormal"/>
              <w:outlineLvl w:val="2"/>
            </w:pPr>
            <w:r>
              <w:t>Рынок социальных услуг</w:t>
            </w:r>
          </w:p>
        </w:tc>
      </w:tr>
      <w:tr w:rsidR="0082679D">
        <w:tblPrEx>
          <w:tblBorders>
            <w:insideH w:val="nil"/>
          </w:tblBorders>
        </w:tblPrEx>
        <w:tc>
          <w:tcPr>
            <w:tcW w:w="16436" w:type="dxa"/>
            <w:gridSpan w:val="10"/>
            <w:tcBorders>
              <w:bottom w:val="nil"/>
            </w:tcBorders>
          </w:tcPr>
          <w:p w:rsidR="0082679D" w:rsidRDefault="0082679D">
            <w:pPr>
              <w:pStyle w:val="ConsPlusNormal"/>
            </w:pPr>
            <w:r>
              <w:t>Исходная (фактическая) информация:</w:t>
            </w:r>
          </w:p>
          <w:p w:rsidR="0082679D" w:rsidRDefault="0082679D">
            <w:pPr>
              <w:pStyle w:val="ConsPlusNormal"/>
            </w:pPr>
            <w:r>
              <w:t>По состоянию на 01.10.2021 в Реестр поставщиков социальных услуг Приморского края включены 43 поставщика социальных услуг, из них 28 государственных организаций социального обслуживания, 10 социально ориентированных некоммерческих организаций (далее - СО НКО), три индивидуальных предпринимателя, одно общество с ограниченной ответственностью и одно акционерное общество "Почта России" в лице УФПС Приморского края.</w:t>
            </w:r>
          </w:p>
          <w:p w:rsidR="0082679D" w:rsidRDefault="0082679D">
            <w:pPr>
              <w:pStyle w:val="ConsPlusNormal"/>
            </w:pPr>
            <w:r>
              <w:t>Структура рынка:</w:t>
            </w:r>
          </w:p>
          <w:p w:rsidR="0082679D" w:rsidRDefault="0082679D">
            <w:pPr>
              <w:pStyle w:val="ConsPlusNormal"/>
            </w:pPr>
            <w:r>
              <w:t>I. Организации, предоставляющие социальные услуги в стационарной форме социального обслуживания граждан пожилого возраста и инвалидов: 1) государственные организации (дома - интернаты для престарелых и инвалидов, психоневрологические интернаты, реабилитационный центр для лиц с умственной отсталостью, детский психоневрологический дом-интернат, центр по оказанию помощи лицам БОМЖ - 17);</w:t>
            </w:r>
          </w:p>
          <w:p w:rsidR="0082679D" w:rsidRDefault="0082679D">
            <w:pPr>
              <w:pStyle w:val="ConsPlusNormal"/>
            </w:pPr>
            <w:r>
              <w:t>2) негосударственные организации (СОНКО, благотворительные фонды, индивидуальные предприниматели - семь);</w:t>
            </w:r>
          </w:p>
          <w:p w:rsidR="0082679D" w:rsidRDefault="0082679D">
            <w:pPr>
              <w:pStyle w:val="ConsPlusNormal"/>
            </w:pPr>
            <w:r>
              <w:t>II. Организации, предоставляющие социальные услуги в полустационарной форме социального обслуживания граждан пожилого возраста (благотворительный фонд "Ника");</w:t>
            </w:r>
          </w:p>
          <w:p w:rsidR="0082679D" w:rsidRDefault="0082679D">
            <w:pPr>
              <w:pStyle w:val="ConsPlusNormal"/>
            </w:pPr>
            <w:r>
              <w:lastRenderedPageBreak/>
              <w:t>III. Организации, предоставляющие социальное обслуживание граждан пожилого возраста и инвалидов на дому:</w:t>
            </w:r>
          </w:p>
          <w:p w:rsidR="0082679D" w:rsidRDefault="0082679D">
            <w:pPr>
              <w:pStyle w:val="ConsPlusNormal"/>
            </w:pPr>
            <w:r>
              <w:t>1) государственные организации (краевое государственное автономное учреждение социального обслуживания "Приморский центр социального обслуживания населения" (далее - ПЦСОН) и его филиалы и отделения в муниципальных образованиях Приморского края - одна организация);</w:t>
            </w:r>
          </w:p>
          <w:p w:rsidR="0082679D" w:rsidRDefault="0082679D">
            <w:pPr>
              <w:pStyle w:val="ConsPlusNormal"/>
            </w:pPr>
            <w:r>
              <w:t>2) негосударственные организации, состоящие в реестре поставщиков социальных услуг (СОНКО и коммерческие организации) - четыре;</w:t>
            </w:r>
          </w:p>
          <w:p w:rsidR="0082679D" w:rsidRDefault="0082679D">
            <w:pPr>
              <w:pStyle w:val="ConsPlusNormal"/>
            </w:pPr>
            <w:r>
              <w:t>IV. Организации, предоставляющие социальные услуги в полустационарной форме социального обслуживания несовершеннолетним и их родителям:</w:t>
            </w:r>
          </w:p>
          <w:p w:rsidR="0082679D" w:rsidRDefault="0082679D">
            <w:pPr>
              <w:pStyle w:val="ConsPlusNormal"/>
            </w:pPr>
            <w:r>
              <w:t>1) государственные организации (социально - реабилитационные центры для несовершеннолетних - 10);</w:t>
            </w:r>
          </w:p>
          <w:p w:rsidR="0082679D" w:rsidRDefault="0082679D">
            <w:pPr>
              <w:pStyle w:val="ConsPlusNormal"/>
            </w:pPr>
            <w:r>
              <w:t>2) негосударственные организации (СОНКО - три).</w:t>
            </w:r>
          </w:p>
          <w:p w:rsidR="0082679D" w:rsidRDefault="0082679D">
            <w:pPr>
              <w:pStyle w:val="ConsPlusNormal"/>
            </w:pPr>
            <w:r>
              <w:t>Срочные социальные услуги гражданам, находящимся в трудной жизненной ситуации, оказываются ПЦСОН на территории всего Приморского края.</w:t>
            </w:r>
          </w:p>
          <w:p w:rsidR="0082679D" w:rsidRDefault="0082679D">
            <w:pPr>
              <w:pStyle w:val="ConsPlusNormal"/>
            </w:pPr>
            <w:r>
              <w:t>Проблематика:</w:t>
            </w:r>
          </w:p>
          <w:p w:rsidR="0082679D" w:rsidRDefault="0082679D">
            <w:pPr>
              <w:pStyle w:val="ConsPlusNormal"/>
            </w:pPr>
            <w:r>
              <w:t>слабая материально-техническая база, недостаток знаний и практических навыков негосударственных поставщиков социальных услуг в организации работы по предоставлению социальных услуг;</w:t>
            </w:r>
          </w:p>
          <w:p w:rsidR="0082679D" w:rsidRDefault="0082679D">
            <w:pPr>
              <w:pStyle w:val="ConsPlusNormal"/>
            </w:pPr>
            <w:r>
              <w:t>несоответствие негосударственных организаций требованиям государственных санитарно-эпидемиологических правил и нормативов; требованиям и правилам пожарной безопасности;</w:t>
            </w:r>
          </w:p>
          <w:p w:rsidR="0082679D" w:rsidRDefault="0082679D">
            <w:pPr>
              <w:pStyle w:val="ConsPlusNormal"/>
            </w:pPr>
            <w:r>
              <w:t>отсутствие в негосударственных организациях первоначального капитала для организации работы по предоставлению социальных услуг;</w:t>
            </w:r>
          </w:p>
          <w:p w:rsidR="0082679D" w:rsidRDefault="0082679D">
            <w:pPr>
              <w:pStyle w:val="ConsPlusNormal"/>
            </w:pPr>
            <w:r>
              <w:t>отсутствие единых федеральных стандартов предоставления социальных услуг;</w:t>
            </w:r>
          </w:p>
          <w:p w:rsidR="0082679D" w:rsidRDefault="0082679D">
            <w:pPr>
              <w:pStyle w:val="ConsPlusNormal"/>
            </w:pPr>
            <w:r>
              <w:t>несоблюдение негосударственными поставщиками социальных услуг порядков предоставления социальных услуг и стандартов услуг.</w:t>
            </w:r>
          </w:p>
        </w:tc>
      </w:tr>
      <w:tr w:rsidR="0082679D">
        <w:tblPrEx>
          <w:tblBorders>
            <w:insideH w:val="nil"/>
          </w:tblBorders>
        </w:tblPrEx>
        <w:tc>
          <w:tcPr>
            <w:tcW w:w="16436" w:type="dxa"/>
            <w:gridSpan w:val="10"/>
            <w:tcBorders>
              <w:top w:val="nil"/>
            </w:tcBorders>
          </w:tcPr>
          <w:p w:rsidR="0082679D" w:rsidRDefault="0082679D">
            <w:pPr>
              <w:pStyle w:val="ConsPlusNormal"/>
            </w:pPr>
            <w:r>
              <w:lastRenderedPageBreak/>
              <w:t>Основные задачи:</w:t>
            </w:r>
          </w:p>
          <w:p w:rsidR="0082679D" w:rsidRDefault="0082679D">
            <w:pPr>
              <w:pStyle w:val="ConsPlusNormal"/>
            </w:pPr>
            <w:r>
              <w:t>оказание содействия во включении в реестр исполнителей общественно полезных услуг - подготовка заключений о качестве предоставляемых общественно-полезных услуг.</w:t>
            </w:r>
          </w:p>
          <w:p w:rsidR="0082679D" w:rsidRDefault="0082679D">
            <w:pPr>
              <w:pStyle w:val="ConsPlusNormal"/>
            </w:pPr>
            <w:r>
              <w:t>проведение обучающих семинаров с участием негосударственных организаций по вопросам законодательства в сфере социального обслуживания, стандартов предоставления социальных услуг; организация информационной работы с поставщиками социальных услуг, включенными в реестр поставщиков социальных услуг на территории Приморского края, о порядке и условиях предоставления социальных услуг, предусмотренных действующим законодательством;</w:t>
            </w:r>
          </w:p>
          <w:p w:rsidR="0082679D" w:rsidRDefault="0082679D">
            <w:pPr>
              <w:pStyle w:val="ConsPlusNormal"/>
            </w:pPr>
            <w:r>
              <w:t>вовлечение организаций различных форм собственности в сектор оказания социальных услуг;</w:t>
            </w:r>
          </w:p>
          <w:p w:rsidR="0082679D" w:rsidRDefault="0082679D">
            <w:pPr>
              <w:pStyle w:val="ConsPlusNormal"/>
            </w:pPr>
            <w:r>
              <w:t>вовлечение негосударственных организаций в сектор оказания услуг гражданам, нуждающимся в постороннем уходе, в рамках системы долговременного ухода</w:t>
            </w:r>
          </w:p>
        </w:tc>
      </w:tr>
      <w:tr w:rsidR="0082679D">
        <w:tc>
          <w:tcPr>
            <w:tcW w:w="604" w:type="dxa"/>
          </w:tcPr>
          <w:p w:rsidR="0082679D" w:rsidRDefault="0082679D">
            <w:pPr>
              <w:pStyle w:val="ConsPlusNormal"/>
            </w:pPr>
            <w:r>
              <w:t>9.</w:t>
            </w:r>
          </w:p>
        </w:tc>
        <w:tc>
          <w:tcPr>
            <w:tcW w:w="2948" w:type="dxa"/>
          </w:tcPr>
          <w:p w:rsidR="0082679D" w:rsidRDefault="0082679D">
            <w:pPr>
              <w:pStyle w:val="ConsPlusNormal"/>
            </w:pPr>
            <w:r>
              <w:t>Увеличение доли негосударственных организаций социального обслуживания, предоставляющих социальные услуги</w:t>
            </w:r>
          </w:p>
        </w:tc>
        <w:tc>
          <w:tcPr>
            <w:tcW w:w="1660" w:type="dxa"/>
          </w:tcPr>
          <w:p w:rsidR="0082679D" w:rsidRDefault="0082679D">
            <w:pPr>
              <w:pStyle w:val="ConsPlusNormal"/>
            </w:pPr>
            <w:r>
              <w:t>2022 - 2025</w:t>
            </w:r>
          </w:p>
        </w:tc>
        <w:tc>
          <w:tcPr>
            <w:tcW w:w="1288" w:type="dxa"/>
            <w:vMerge w:val="restart"/>
            <w:tcBorders>
              <w:bottom w:val="nil"/>
            </w:tcBorders>
          </w:tcPr>
          <w:p w:rsidR="0082679D" w:rsidRDefault="0082679D">
            <w:pPr>
              <w:pStyle w:val="ConsPlusNormal"/>
              <w:jc w:val="center"/>
            </w:pPr>
            <w:r>
              <w:t>проценты</w:t>
            </w:r>
          </w:p>
        </w:tc>
        <w:tc>
          <w:tcPr>
            <w:tcW w:w="1432" w:type="dxa"/>
            <w:vMerge w:val="restart"/>
            <w:tcBorders>
              <w:bottom w:val="nil"/>
            </w:tcBorders>
          </w:tcPr>
          <w:p w:rsidR="0082679D" w:rsidRDefault="0082679D">
            <w:pPr>
              <w:pStyle w:val="ConsPlusNormal"/>
              <w:jc w:val="right"/>
            </w:pPr>
            <w:r>
              <w:t>37,8</w:t>
            </w:r>
          </w:p>
        </w:tc>
        <w:tc>
          <w:tcPr>
            <w:tcW w:w="1432" w:type="dxa"/>
            <w:vMerge w:val="restart"/>
            <w:tcBorders>
              <w:bottom w:val="nil"/>
            </w:tcBorders>
          </w:tcPr>
          <w:p w:rsidR="0082679D" w:rsidRDefault="0082679D">
            <w:pPr>
              <w:pStyle w:val="ConsPlusNormal"/>
              <w:jc w:val="right"/>
            </w:pPr>
            <w:r>
              <w:t>42,9</w:t>
            </w:r>
          </w:p>
        </w:tc>
        <w:tc>
          <w:tcPr>
            <w:tcW w:w="1432" w:type="dxa"/>
            <w:vMerge w:val="restart"/>
            <w:tcBorders>
              <w:bottom w:val="nil"/>
            </w:tcBorders>
          </w:tcPr>
          <w:p w:rsidR="0082679D" w:rsidRDefault="0082679D">
            <w:pPr>
              <w:pStyle w:val="ConsPlusNormal"/>
              <w:jc w:val="right"/>
            </w:pPr>
            <w:r>
              <w:t>44</w:t>
            </w:r>
          </w:p>
        </w:tc>
        <w:tc>
          <w:tcPr>
            <w:tcW w:w="1432" w:type="dxa"/>
            <w:vMerge w:val="restart"/>
            <w:tcBorders>
              <w:bottom w:val="nil"/>
            </w:tcBorders>
          </w:tcPr>
          <w:p w:rsidR="0082679D" w:rsidRDefault="0082679D">
            <w:pPr>
              <w:pStyle w:val="ConsPlusNormal"/>
              <w:jc w:val="right"/>
            </w:pPr>
            <w:r>
              <w:t>45</w:t>
            </w:r>
          </w:p>
        </w:tc>
        <w:tc>
          <w:tcPr>
            <w:tcW w:w="1432" w:type="dxa"/>
            <w:vMerge w:val="restart"/>
            <w:tcBorders>
              <w:bottom w:val="nil"/>
            </w:tcBorders>
          </w:tcPr>
          <w:p w:rsidR="0082679D" w:rsidRDefault="0082679D">
            <w:pPr>
              <w:pStyle w:val="ConsPlusNormal"/>
              <w:jc w:val="right"/>
            </w:pPr>
            <w:r>
              <w:t>45</w:t>
            </w:r>
          </w:p>
        </w:tc>
        <w:tc>
          <w:tcPr>
            <w:tcW w:w="2776" w:type="dxa"/>
          </w:tcPr>
          <w:p w:rsidR="0082679D" w:rsidRDefault="0082679D">
            <w:pPr>
              <w:pStyle w:val="ConsPlusNormal"/>
            </w:pPr>
            <w:r>
              <w:t>министерство труда и социальной политики Приморского края</w:t>
            </w:r>
          </w:p>
        </w:tc>
      </w:tr>
      <w:tr w:rsidR="0082679D">
        <w:tc>
          <w:tcPr>
            <w:tcW w:w="604" w:type="dxa"/>
          </w:tcPr>
          <w:p w:rsidR="0082679D" w:rsidRDefault="0082679D">
            <w:pPr>
              <w:pStyle w:val="ConsPlusNormal"/>
            </w:pPr>
            <w:r>
              <w:t>9.1.</w:t>
            </w:r>
          </w:p>
        </w:tc>
        <w:tc>
          <w:tcPr>
            <w:tcW w:w="2948" w:type="dxa"/>
          </w:tcPr>
          <w:p w:rsidR="0082679D" w:rsidRDefault="0082679D">
            <w:pPr>
              <w:pStyle w:val="ConsPlusNormal"/>
            </w:pPr>
            <w:r>
              <w:t xml:space="preserve">Проведение независимой </w:t>
            </w:r>
            <w:r>
              <w:lastRenderedPageBreak/>
              <w:t>оценки качества условий оказания услуг организациями социального обслуживания</w:t>
            </w:r>
          </w:p>
        </w:tc>
        <w:tc>
          <w:tcPr>
            <w:tcW w:w="1660" w:type="dxa"/>
          </w:tcPr>
          <w:p w:rsidR="0082679D" w:rsidRDefault="0082679D">
            <w:pPr>
              <w:pStyle w:val="ConsPlusNormal"/>
            </w:pPr>
            <w:r>
              <w:lastRenderedPageBreak/>
              <w:t>постоянно</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 xml:space="preserve">министерство труда и </w:t>
            </w:r>
            <w:r>
              <w:lastRenderedPageBreak/>
              <w:t>социальной политики Приморского края</w:t>
            </w:r>
          </w:p>
        </w:tc>
      </w:tr>
      <w:tr w:rsidR="0082679D">
        <w:tc>
          <w:tcPr>
            <w:tcW w:w="604" w:type="dxa"/>
          </w:tcPr>
          <w:p w:rsidR="0082679D" w:rsidRDefault="0082679D">
            <w:pPr>
              <w:pStyle w:val="ConsPlusNormal"/>
            </w:pPr>
            <w:r>
              <w:lastRenderedPageBreak/>
              <w:t>9.2.</w:t>
            </w:r>
          </w:p>
        </w:tc>
        <w:tc>
          <w:tcPr>
            <w:tcW w:w="2948" w:type="dxa"/>
          </w:tcPr>
          <w:p w:rsidR="0082679D" w:rsidRDefault="0082679D">
            <w:pPr>
              <w:pStyle w:val="ConsPlusNormal"/>
            </w:pPr>
            <w:r>
              <w:t>Проведение контрольно-надзорной деятельности в отношении негосударственных поставщиков социальных услуг</w:t>
            </w:r>
          </w:p>
        </w:tc>
        <w:tc>
          <w:tcPr>
            <w:tcW w:w="1660" w:type="dxa"/>
          </w:tcPr>
          <w:p w:rsidR="0082679D" w:rsidRDefault="0082679D">
            <w:pPr>
              <w:pStyle w:val="ConsPlusNormal"/>
            </w:pPr>
            <w:r>
              <w:t>постоянно</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министерство труда и социальной политики Приморского края</w:t>
            </w:r>
          </w:p>
        </w:tc>
      </w:tr>
      <w:tr w:rsidR="0082679D">
        <w:tc>
          <w:tcPr>
            <w:tcW w:w="604" w:type="dxa"/>
          </w:tcPr>
          <w:p w:rsidR="0082679D" w:rsidRDefault="0082679D">
            <w:pPr>
              <w:pStyle w:val="ConsPlusNormal"/>
            </w:pPr>
            <w:r>
              <w:t>9.3.</w:t>
            </w:r>
          </w:p>
        </w:tc>
        <w:tc>
          <w:tcPr>
            <w:tcW w:w="2948" w:type="dxa"/>
          </w:tcPr>
          <w:p w:rsidR="0082679D" w:rsidRDefault="0082679D">
            <w:pPr>
              <w:pStyle w:val="ConsPlusNormal"/>
            </w:pPr>
            <w:r>
              <w:t>Включение в реестр поставщиков социальных услуг на территории Приморского края негосударственных организаций</w:t>
            </w:r>
          </w:p>
        </w:tc>
        <w:tc>
          <w:tcPr>
            <w:tcW w:w="1660" w:type="dxa"/>
          </w:tcPr>
          <w:p w:rsidR="0082679D" w:rsidRDefault="0082679D">
            <w:pPr>
              <w:pStyle w:val="ConsPlusNormal"/>
            </w:pPr>
            <w:r>
              <w:t>постоянно</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министерство труда и социальной политики Приморского края</w:t>
            </w:r>
          </w:p>
        </w:tc>
      </w:tr>
      <w:tr w:rsidR="0082679D">
        <w:tblPrEx>
          <w:tblBorders>
            <w:insideH w:val="nil"/>
          </w:tblBorders>
        </w:tblPrEx>
        <w:tc>
          <w:tcPr>
            <w:tcW w:w="604" w:type="dxa"/>
            <w:tcBorders>
              <w:bottom w:val="nil"/>
            </w:tcBorders>
          </w:tcPr>
          <w:p w:rsidR="0082679D" w:rsidRDefault="0082679D">
            <w:pPr>
              <w:pStyle w:val="ConsPlusNormal"/>
            </w:pPr>
            <w:r>
              <w:t>9.4.</w:t>
            </w:r>
          </w:p>
        </w:tc>
        <w:tc>
          <w:tcPr>
            <w:tcW w:w="2948" w:type="dxa"/>
            <w:tcBorders>
              <w:bottom w:val="nil"/>
            </w:tcBorders>
          </w:tcPr>
          <w:p w:rsidR="0082679D" w:rsidRDefault="0082679D">
            <w:pPr>
              <w:pStyle w:val="ConsPlusNormal"/>
            </w:pPr>
            <w:r>
              <w:t>Предоставление субсидий в виде компенсации поставщикам социальных услуг, включенным в реестр поставщиков социальных услуг Приморского края, не участвующим в выполнении государственного задания (заказа), за предоставленные гражданину социальные услуги, предусмотренные индивидуальной программой предоставления социальных услуг</w:t>
            </w:r>
          </w:p>
        </w:tc>
        <w:tc>
          <w:tcPr>
            <w:tcW w:w="1660" w:type="dxa"/>
            <w:tcBorders>
              <w:bottom w:val="nil"/>
            </w:tcBorders>
          </w:tcPr>
          <w:p w:rsidR="0082679D" w:rsidRDefault="0082679D">
            <w:pPr>
              <w:pStyle w:val="ConsPlusNormal"/>
            </w:pPr>
            <w:r>
              <w:t>постоянно</w:t>
            </w:r>
          </w:p>
        </w:tc>
        <w:tc>
          <w:tcPr>
            <w:tcW w:w="1288" w:type="dxa"/>
            <w:tcBorders>
              <w:top w:val="nil"/>
              <w:bottom w:val="nil"/>
            </w:tcBorders>
          </w:tcPr>
          <w:p w:rsidR="0082679D" w:rsidRDefault="0082679D">
            <w:pPr>
              <w:pStyle w:val="ConsPlusNormal"/>
            </w:pPr>
          </w:p>
        </w:tc>
        <w:tc>
          <w:tcPr>
            <w:tcW w:w="1432" w:type="dxa"/>
            <w:tcBorders>
              <w:top w:val="nil"/>
              <w:bottom w:val="nil"/>
            </w:tcBorders>
          </w:tcPr>
          <w:p w:rsidR="0082679D" w:rsidRDefault="0082679D">
            <w:pPr>
              <w:pStyle w:val="ConsPlusNormal"/>
            </w:pPr>
          </w:p>
        </w:tc>
        <w:tc>
          <w:tcPr>
            <w:tcW w:w="1432" w:type="dxa"/>
            <w:tcBorders>
              <w:top w:val="nil"/>
              <w:bottom w:val="nil"/>
            </w:tcBorders>
          </w:tcPr>
          <w:p w:rsidR="0082679D" w:rsidRDefault="0082679D">
            <w:pPr>
              <w:pStyle w:val="ConsPlusNormal"/>
            </w:pPr>
          </w:p>
        </w:tc>
        <w:tc>
          <w:tcPr>
            <w:tcW w:w="1432" w:type="dxa"/>
            <w:tcBorders>
              <w:top w:val="nil"/>
              <w:bottom w:val="nil"/>
            </w:tcBorders>
          </w:tcPr>
          <w:p w:rsidR="0082679D" w:rsidRDefault="0082679D">
            <w:pPr>
              <w:pStyle w:val="ConsPlusNormal"/>
            </w:pPr>
          </w:p>
        </w:tc>
        <w:tc>
          <w:tcPr>
            <w:tcW w:w="1432" w:type="dxa"/>
            <w:tcBorders>
              <w:top w:val="nil"/>
              <w:bottom w:val="nil"/>
            </w:tcBorders>
          </w:tcPr>
          <w:p w:rsidR="0082679D" w:rsidRDefault="0082679D">
            <w:pPr>
              <w:pStyle w:val="ConsPlusNormal"/>
            </w:pPr>
          </w:p>
        </w:tc>
        <w:tc>
          <w:tcPr>
            <w:tcW w:w="1432" w:type="dxa"/>
            <w:tcBorders>
              <w:top w:val="nil"/>
              <w:bottom w:val="nil"/>
            </w:tcBorders>
          </w:tcPr>
          <w:p w:rsidR="0082679D" w:rsidRDefault="0082679D">
            <w:pPr>
              <w:pStyle w:val="ConsPlusNormal"/>
            </w:pPr>
          </w:p>
        </w:tc>
        <w:tc>
          <w:tcPr>
            <w:tcW w:w="2776" w:type="dxa"/>
            <w:tcBorders>
              <w:bottom w:val="nil"/>
            </w:tcBorders>
          </w:tcPr>
          <w:p w:rsidR="0082679D" w:rsidRDefault="0082679D">
            <w:pPr>
              <w:pStyle w:val="ConsPlusNormal"/>
            </w:pPr>
            <w:r>
              <w:t>министерство труда и социальной политики Приморского края</w:t>
            </w:r>
          </w:p>
        </w:tc>
      </w:tr>
      <w:tr w:rsidR="0082679D">
        <w:tblPrEx>
          <w:tblBorders>
            <w:insideH w:val="nil"/>
          </w:tblBorders>
        </w:tblPrEx>
        <w:tc>
          <w:tcPr>
            <w:tcW w:w="16436" w:type="dxa"/>
            <w:gridSpan w:val="10"/>
            <w:tcBorders>
              <w:top w:val="nil"/>
            </w:tcBorders>
          </w:tcPr>
          <w:p w:rsidR="0082679D" w:rsidRDefault="0082679D">
            <w:pPr>
              <w:pStyle w:val="ConsPlusNormal"/>
              <w:jc w:val="both"/>
            </w:pPr>
            <w:r>
              <w:lastRenderedPageBreak/>
              <w:t xml:space="preserve">(в ред. </w:t>
            </w:r>
            <w:hyperlink r:id="rId22">
              <w:r>
                <w:rPr>
                  <w:color w:val="0000FF"/>
                </w:rPr>
                <w:t>Распоряжения</w:t>
              </w:r>
            </w:hyperlink>
            <w:r>
              <w:t xml:space="preserve"> Губернатора Приморского края от 28.12.2022 N 416-рг)</w:t>
            </w:r>
          </w:p>
        </w:tc>
      </w:tr>
      <w:tr w:rsidR="0082679D">
        <w:tc>
          <w:tcPr>
            <w:tcW w:w="16436" w:type="dxa"/>
            <w:gridSpan w:val="10"/>
          </w:tcPr>
          <w:p w:rsidR="0082679D" w:rsidRDefault="0082679D">
            <w:pPr>
              <w:pStyle w:val="ConsPlusNormal"/>
              <w:outlineLvl w:val="2"/>
            </w:pPr>
            <w:r>
              <w:t>Рынок теплоснабжения (производство тепловой энергии)</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Услуги в сфере теплоснабжения на территории муниципальных образований Приморского края по состоянию на 1 октября 2021 года предоставляют 57 организаций.</w:t>
            </w:r>
          </w:p>
          <w:p w:rsidR="0082679D" w:rsidRDefault="0082679D">
            <w:pPr>
              <w:pStyle w:val="ConsPlusNormal"/>
            </w:pPr>
            <w:r>
              <w:t>Доля организаций с государственным и муниципальным участием составляет 35,1% (20 организаций), доля организаций малого и среднего предпринимательства составляет 64,9% (37 организаций).</w:t>
            </w:r>
          </w:p>
          <w:p w:rsidR="0082679D" w:rsidRDefault="0082679D">
            <w:pPr>
              <w:pStyle w:val="ConsPlusNormal"/>
            </w:pPr>
            <w:r>
              <w:t>Проблематика:</w:t>
            </w:r>
          </w:p>
          <w:p w:rsidR="0082679D" w:rsidRDefault="0082679D">
            <w:pPr>
              <w:pStyle w:val="ConsPlusNormal"/>
            </w:pPr>
            <w:r>
              <w:t xml:space="preserve">в настоящее время в соответствии с законодательством Российской Федерации передача объектов теплоснабжения, водоснабжения и водоотведения возможна исключительно в рамках Федерального </w:t>
            </w:r>
            <w:hyperlink r:id="rId23">
              <w:r>
                <w:rPr>
                  <w:color w:val="0000FF"/>
                </w:rPr>
                <w:t>закона</w:t>
              </w:r>
            </w:hyperlink>
            <w:r>
              <w:t xml:space="preserve"> от 21 июля 2005 года N 115-ФЗ "О концессионных соглашениях", в связи с чем ведется постоянная работа по поиску и подбору потенциальных инвесторов в сфере теплоснабжения и заключения концессионных соглашений в сфере теплоснабжения;</w:t>
            </w:r>
          </w:p>
          <w:p w:rsidR="0082679D" w:rsidRDefault="0082679D">
            <w:pPr>
              <w:pStyle w:val="ConsPlusNormal"/>
            </w:pPr>
            <w:r>
              <w:t>тарифы на теплоснабжение не учитывают всех затрат на производство и поставку энергоносителя;</w:t>
            </w:r>
          </w:p>
          <w:p w:rsidR="0082679D" w:rsidRDefault="0082679D">
            <w:pPr>
              <w:pStyle w:val="ConsPlusNormal"/>
            </w:pPr>
            <w:r>
              <w:t>высокий уровень себестоимости производства тепловой энергии;</w:t>
            </w:r>
          </w:p>
          <w:p w:rsidR="0082679D" w:rsidRDefault="0082679D">
            <w:pPr>
              <w:pStyle w:val="ConsPlusNormal"/>
            </w:pPr>
            <w:r>
              <w:t>высокая стоимость топлива, материалов и оборудования.</w:t>
            </w:r>
          </w:p>
          <w:p w:rsidR="0082679D" w:rsidRDefault="0082679D">
            <w:pPr>
              <w:pStyle w:val="ConsPlusNormal"/>
            </w:pPr>
            <w:r>
              <w:t>Основная задача: развитие конкурентной среды за счет снижения административного давления на участников рынка</w:t>
            </w:r>
          </w:p>
        </w:tc>
      </w:tr>
      <w:tr w:rsidR="0082679D">
        <w:tc>
          <w:tcPr>
            <w:tcW w:w="604" w:type="dxa"/>
          </w:tcPr>
          <w:p w:rsidR="0082679D" w:rsidRDefault="0082679D">
            <w:pPr>
              <w:pStyle w:val="ConsPlusNormal"/>
            </w:pPr>
            <w:r>
              <w:t>10.</w:t>
            </w:r>
          </w:p>
        </w:tc>
        <w:tc>
          <w:tcPr>
            <w:tcW w:w="2948" w:type="dxa"/>
          </w:tcPr>
          <w:p w:rsidR="0082679D" w:rsidRDefault="0082679D">
            <w:pPr>
              <w:pStyle w:val="ConsPlusNormal"/>
            </w:pPr>
            <w:r>
              <w:t>Увеличение доли организаций частной формы собственности в сфере теплоснабжения (производство тепловой энергии)</w:t>
            </w:r>
          </w:p>
        </w:tc>
        <w:tc>
          <w:tcPr>
            <w:tcW w:w="1660" w:type="dxa"/>
          </w:tcPr>
          <w:p w:rsidR="0082679D" w:rsidRDefault="0082679D">
            <w:pPr>
              <w:pStyle w:val="ConsPlusNormal"/>
            </w:pPr>
            <w:r>
              <w:t>2022 - 2025</w:t>
            </w:r>
          </w:p>
        </w:tc>
        <w:tc>
          <w:tcPr>
            <w:tcW w:w="1288" w:type="dxa"/>
            <w:vMerge w:val="restart"/>
          </w:tcPr>
          <w:p w:rsidR="0082679D" w:rsidRDefault="0082679D">
            <w:pPr>
              <w:pStyle w:val="ConsPlusNormal"/>
              <w:jc w:val="center"/>
            </w:pPr>
            <w:r>
              <w:t>проценты</w:t>
            </w:r>
          </w:p>
        </w:tc>
        <w:tc>
          <w:tcPr>
            <w:tcW w:w="1432" w:type="dxa"/>
            <w:vMerge w:val="restart"/>
          </w:tcPr>
          <w:p w:rsidR="0082679D" w:rsidRDefault="0082679D">
            <w:pPr>
              <w:pStyle w:val="ConsPlusNormal"/>
              <w:jc w:val="right"/>
            </w:pPr>
            <w:r>
              <w:t>21,89</w:t>
            </w:r>
          </w:p>
        </w:tc>
        <w:tc>
          <w:tcPr>
            <w:tcW w:w="1432" w:type="dxa"/>
            <w:vMerge w:val="restart"/>
          </w:tcPr>
          <w:p w:rsidR="0082679D" w:rsidRDefault="0082679D">
            <w:pPr>
              <w:pStyle w:val="ConsPlusNormal"/>
              <w:jc w:val="right"/>
            </w:pPr>
            <w:r>
              <w:t>21,89</w:t>
            </w:r>
          </w:p>
        </w:tc>
        <w:tc>
          <w:tcPr>
            <w:tcW w:w="1432" w:type="dxa"/>
            <w:vMerge w:val="restart"/>
          </w:tcPr>
          <w:p w:rsidR="0082679D" w:rsidRDefault="0082679D">
            <w:pPr>
              <w:pStyle w:val="ConsPlusNormal"/>
              <w:jc w:val="right"/>
            </w:pPr>
            <w:r>
              <w:t>23</w:t>
            </w:r>
          </w:p>
        </w:tc>
        <w:tc>
          <w:tcPr>
            <w:tcW w:w="1432" w:type="dxa"/>
            <w:vMerge w:val="restart"/>
          </w:tcPr>
          <w:p w:rsidR="0082679D" w:rsidRDefault="0082679D">
            <w:pPr>
              <w:pStyle w:val="ConsPlusNormal"/>
              <w:jc w:val="right"/>
            </w:pPr>
            <w:r>
              <w:t>26,46</w:t>
            </w:r>
          </w:p>
        </w:tc>
        <w:tc>
          <w:tcPr>
            <w:tcW w:w="1432" w:type="dxa"/>
            <w:vMerge w:val="restart"/>
          </w:tcPr>
          <w:p w:rsidR="0082679D" w:rsidRDefault="0082679D">
            <w:pPr>
              <w:pStyle w:val="ConsPlusNormal"/>
              <w:jc w:val="right"/>
            </w:pPr>
            <w:r>
              <w:t>29</w:t>
            </w:r>
          </w:p>
        </w:tc>
        <w:tc>
          <w:tcPr>
            <w:tcW w:w="2776" w:type="dxa"/>
          </w:tcPr>
          <w:p w:rsidR="0082679D" w:rsidRDefault="0082679D">
            <w:pPr>
              <w:pStyle w:val="ConsPlusNormal"/>
            </w:pPr>
            <w:r>
              <w:t>министерство жилищно-коммунального хозяйства Приморского края</w:t>
            </w:r>
          </w:p>
        </w:tc>
      </w:tr>
      <w:tr w:rsidR="0082679D">
        <w:tc>
          <w:tcPr>
            <w:tcW w:w="604" w:type="dxa"/>
          </w:tcPr>
          <w:p w:rsidR="0082679D" w:rsidRDefault="0082679D">
            <w:pPr>
              <w:pStyle w:val="ConsPlusNormal"/>
            </w:pPr>
            <w:r>
              <w:t>10.1.</w:t>
            </w:r>
          </w:p>
        </w:tc>
        <w:tc>
          <w:tcPr>
            <w:tcW w:w="2948" w:type="dxa"/>
          </w:tcPr>
          <w:p w:rsidR="0082679D" w:rsidRDefault="0082679D">
            <w:pPr>
              <w:pStyle w:val="ConsPlusNormal"/>
            </w:pPr>
            <w:r>
              <w:t>Заключение концессионных соглашений в сфере теплоснабжения</w:t>
            </w:r>
          </w:p>
        </w:tc>
        <w:tc>
          <w:tcPr>
            <w:tcW w:w="1660" w:type="dxa"/>
          </w:tcPr>
          <w:p w:rsidR="0082679D" w:rsidRDefault="0082679D">
            <w:pPr>
              <w:pStyle w:val="ConsPlusNormal"/>
            </w:pPr>
            <w:r>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жилищно-коммунального хозяйства Приморского края</w:t>
            </w:r>
          </w:p>
        </w:tc>
      </w:tr>
      <w:tr w:rsidR="0082679D">
        <w:tc>
          <w:tcPr>
            <w:tcW w:w="16436" w:type="dxa"/>
            <w:gridSpan w:val="10"/>
          </w:tcPr>
          <w:p w:rsidR="0082679D" w:rsidRDefault="0082679D">
            <w:pPr>
              <w:pStyle w:val="ConsPlusNormal"/>
              <w:outlineLvl w:val="2"/>
            </w:pPr>
            <w:r>
              <w:t>Рынок услуг по сбору и транспортированию твердых коммунальных отходов</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 xml:space="preserve">Согласно территориальной </w:t>
            </w:r>
            <w:hyperlink r:id="rId24">
              <w:r>
                <w:rPr>
                  <w:color w:val="0000FF"/>
                </w:rPr>
                <w:t>схеме</w:t>
              </w:r>
            </w:hyperlink>
            <w:r>
              <w:t xml:space="preserve"> обращения с отходами, в том числе с твердыми коммунальными отходами на территории Приморского края, утвержденной приказом департамента природных ресурсов и охраны окружающей среды Приморского края от 25 февраля 2019 года N 37 - 01-09/38, общее прогнозируемое количество твердых коммунальных отходов (далее - ТКО), образующееся в Приморском крае 2019 - 2022 годах, составит:</w:t>
            </w:r>
          </w:p>
          <w:p w:rsidR="0082679D" w:rsidRDefault="0082679D">
            <w:pPr>
              <w:pStyle w:val="ConsPlusNormal"/>
            </w:pPr>
            <w:r>
              <w:t>2019 год - 541962,0 тонн/год;</w:t>
            </w:r>
          </w:p>
          <w:p w:rsidR="0082679D" w:rsidRDefault="0082679D">
            <w:pPr>
              <w:pStyle w:val="ConsPlusNormal"/>
            </w:pPr>
            <w:r>
              <w:lastRenderedPageBreak/>
              <w:t>2020 год - 538273,5 тонн/год;</w:t>
            </w:r>
          </w:p>
          <w:p w:rsidR="0082679D" w:rsidRDefault="0082679D">
            <w:pPr>
              <w:pStyle w:val="ConsPlusNormal"/>
            </w:pPr>
            <w:r>
              <w:t>2021 год - 655094,1 тонн/год;</w:t>
            </w:r>
          </w:p>
          <w:p w:rsidR="0082679D" w:rsidRDefault="0082679D">
            <w:pPr>
              <w:pStyle w:val="ConsPlusNormal"/>
            </w:pPr>
            <w:r>
              <w:t>2022 год - 652364,3 тонн/год.</w:t>
            </w:r>
          </w:p>
          <w:p w:rsidR="0082679D" w:rsidRDefault="0082679D">
            <w:pPr>
              <w:pStyle w:val="ConsPlusNormal"/>
            </w:pPr>
            <w:r>
              <w:t>В 2019 году заключено Соглашение о возложении полномочий регионального оператора по обращению с твердыми коммунальными отходами на всей территории Приморского края от 2 июля 2019 года N 1/6 с КГУП "Приморский экологический оператор". Срок действия соглашения - 10 лет, начиная с 1 января 2020 года.</w:t>
            </w:r>
          </w:p>
          <w:p w:rsidR="0082679D" w:rsidRDefault="0082679D">
            <w:pPr>
              <w:pStyle w:val="ConsPlusNormal"/>
            </w:pPr>
            <w:r>
              <w:t>По данным КГУП "Приморский экологический оператор" в 2020 году количество вывезенных ТКО составило 655828,6 тонн/год, из которых 654060,83 тонн транспортировано по договорам подряда юридическими лицами всех форм собственности.</w:t>
            </w:r>
          </w:p>
          <w:p w:rsidR="0082679D" w:rsidRDefault="0082679D">
            <w:pPr>
              <w:pStyle w:val="ConsPlusNormal"/>
            </w:pPr>
            <w:r>
              <w:t>За январь - июнь 2021 года вывезено 326394,0 тонны ТКО, в том числе 325415,8 тонны по договорам подряда.</w:t>
            </w:r>
          </w:p>
          <w:p w:rsidR="0082679D" w:rsidRDefault="0082679D">
            <w:pPr>
              <w:pStyle w:val="ConsPlusNormal"/>
            </w:pPr>
            <w:r>
              <w:t>Деятельность на рынке услуг по сбору и транспортированию твердых коммунальных отходов осуществляет региональный оператор КГУП "Приморский экологический оператор". Транспортировка твердых коммунальных отходов по договорам подряда осуществляется юридическими лицами всех форм собственности.</w:t>
            </w:r>
          </w:p>
          <w:p w:rsidR="0082679D" w:rsidRDefault="0082679D">
            <w:pPr>
              <w:pStyle w:val="ConsPlusNormal"/>
            </w:pPr>
            <w:r>
              <w:t>Проблематика:</w:t>
            </w:r>
          </w:p>
          <w:p w:rsidR="0082679D" w:rsidRDefault="0082679D">
            <w:pPr>
              <w:pStyle w:val="ConsPlusNormal"/>
            </w:pPr>
            <w:r>
              <w:t>нерегулярность вывоза ТКО на территории Приморского края в связи с запаркованностью межквартальных проездов в городах и труднодоступностью отдаленных районов Приморского края</w:t>
            </w:r>
          </w:p>
        </w:tc>
      </w:tr>
      <w:tr w:rsidR="0082679D">
        <w:tc>
          <w:tcPr>
            <w:tcW w:w="604" w:type="dxa"/>
          </w:tcPr>
          <w:p w:rsidR="0082679D" w:rsidRDefault="0082679D">
            <w:pPr>
              <w:pStyle w:val="ConsPlusNormal"/>
            </w:pPr>
            <w:r>
              <w:lastRenderedPageBreak/>
              <w:t>11.</w:t>
            </w:r>
          </w:p>
        </w:tc>
        <w:tc>
          <w:tcPr>
            <w:tcW w:w="2948" w:type="dxa"/>
          </w:tcPr>
          <w:p w:rsidR="0082679D" w:rsidRDefault="0082679D">
            <w:pPr>
              <w:pStyle w:val="ConsPlusNormal"/>
            </w:pPr>
            <w:r>
              <w:t>Увеличение доли организаций частной формы собственности в сфере услуг по сбору и транспортированию ТКО</w:t>
            </w:r>
          </w:p>
        </w:tc>
        <w:tc>
          <w:tcPr>
            <w:tcW w:w="1660" w:type="dxa"/>
          </w:tcPr>
          <w:p w:rsidR="0082679D" w:rsidRDefault="0082679D">
            <w:pPr>
              <w:pStyle w:val="ConsPlusNormal"/>
            </w:pPr>
            <w:r>
              <w:t>2022 - 2025</w:t>
            </w:r>
          </w:p>
        </w:tc>
        <w:tc>
          <w:tcPr>
            <w:tcW w:w="1288" w:type="dxa"/>
            <w:vMerge w:val="restart"/>
          </w:tcPr>
          <w:p w:rsidR="0082679D" w:rsidRDefault="0082679D">
            <w:pPr>
              <w:pStyle w:val="ConsPlusNormal"/>
              <w:jc w:val="center"/>
            </w:pPr>
            <w:r>
              <w:t>проценты</w:t>
            </w:r>
          </w:p>
        </w:tc>
        <w:tc>
          <w:tcPr>
            <w:tcW w:w="1432" w:type="dxa"/>
            <w:vMerge w:val="restart"/>
          </w:tcPr>
          <w:p w:rsidR="0082679D" w:rsidRDefault="0082679D">
            <w:pPr>
              <w:pStyle w:val="ConsPlusNormal"/>
              <w:jc w:val="right"/>
            </w:pPr>
            <w:r>
              <w:t>99,8</w:t>
            </w:r>
          </w:p>
        </w:tc>
        <w:tc>
          <w:tcPr>
            <w:tcW w:w="1432" w:type="dxa"/>
            <w:vMerge w:val="restart"/>
          </w:tcPr>
          <w:p w:rsidR="0082679D" w:rsidRDefault="0082679D">
            <w:pPr>
              <w:pStyle w:val="ConsPlusNormal"/>
              <w:jc w:val="right"/>
            </w:pPr>
            <w:r>
              <w:t>99,81</w:t>
            </w:r>
          </w:p>
        </w:tc>
        <w:tc>
          <w:tcPr>
            <w:tcW w:w="1432" w:type="dxa"/>
            <w:vMerge w:val="restart"/>
          </w:tcPr>
          <w:p w:rsidR="0082679D" w:rsidRDefault="0082679D">
            <w:pPr>
              <w:pStyle w:val="ConsPlusNormal"/>
              <w:jc w:val="right"/>
            </w:pPr>
            <w:r>
              <w:t>99,82</w:t>
            </w:r>
          </w:p>
        </w:tc>
        <w:tc>
          <w:tcPr>
            <w:tcW w:w="1432" w:type="dxa"/>
            <w:vMerge w:val="restart"/>
          </w:tcPr>
          <w:p w:rsidR="0082679D" w:rsidRDefault="0082679D">
            <w:pPr>
              <w:pStyle w:val="ConsPlusNormal"/>
              <w:jc w:val="right"/>
            </w:pPr>
            <w:r>
              <w:t>99,83</w:t>
            </w:r>
          </w:p>
        </w:tc>
        <w:tc>
          <w:tcPr>
            <w:tcW w:w="1432" w:type="dxa"/>
            <w:vMerge w:val="restart"/>
          </w:tcPr>
          <w:p w:rsidR="0082679D" w:rsidRDefault="0082679D">
            <w:pPr>
              <w:pStyle w:val="ConsPlusNormal"/>
              <w:jc w:val="right"/>
            </w:pPr>
            <w:r>
              <w:t>99,84</w:t>
            </w:r>
          </w:p>
        </w:tc>
        <w:tc>
          <w:tcPr>
            <w:tcW w:w="2776" w:type="dxa"/>
          </w:tcPr>
          <w:p w:rsidR="0082679D" w:rsidRDefault="0082679D">
            <w:pPr>
              <w:pStyle w:val="ConsPlusNormal"/>
            </w:pPr>
            <w:r>
              <w:t>министерство жилищно-коммунального хозяйства Приморского края,</w:t>
            </w:r>
          </w:p>
        </w:tc>
      </w:tr>
      <w:tr w:rsidR="0082679D">
        <w:tc>
          <w:tcPr>
            <w:tcW w:w="604" w:type="dxa"/>
          </w:tcPr>
          <w:p w:rsidR="0082679D" w:rsidRDefault="0082679D">
            <w:pPr>
              <w:pStyle w:val="ConsPlusNormal"/>
            </w:pPr>
            <w:r>
              <w:t>11.1</w:t>
            </w:r>
          </w:p>
        </w:tc>
        <w:tc>
          <w:tcPr>
            <w:tcW w:w="2948" w:type="dxa"/>
          </w:tcPr>
          <w:p w:rsidR="0082679D" w:rsidRDefault="0082679D">
            <w:pPr>
              <w:pStyle w:val="ConsPlusNormal"/>
            </w:pPr>
            <w:r>
              <w:t>Информирование населения о новой системе обращения с твердыми коммунальными отходами</w:t>
            </w:r>
          </w:p>
        </w:tc>
        <w:tc>
          <w:tcPr>
            <w:tcW w:w="1660" w:type="dxa"/>
          </w:tcPr>
          <w:p w:rsidR="0082679D" w:rsidRDefault="0082679D">
            <w:pPr>
              <w:pStyle w:val="ConsPlusNormal"/>
            </w:pPr>
            <w:r>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жилищно-коммунального хозяйства Приморского края</w:t>
            </w:r>
          </w:p>
        </w:tc>
      </w:tr>
      <w:tr w:rsidR="0082679D">
        <w:tc>
          <w:tcPr>
            <w:tcW w:w="604" w:type="dxa"/>
          </w:tcPr>
          <w:p w:rsidR="0082679D" w:rsidRDefault="0082679D">
            <w:pPr>
              <w:pStyle w:val="ConsPlusNormal"/>
            </w:pPr>
            <w:r>
              <w:t>11.2</w:t>
            </w:r>
          </w:p>
        </w:tc>
        <w:tc>
          <w:tcPr>
            <w:tcW w:w="2948" w:type="dxa"/>
          </w:tcPr>
          <w:p w:rsidR="0082679D" w:rsidRDefault="0082679D">
            <w:pPr>
              <w:pStyle w:val="ConsPlusNormal"/>
            </w:pPr>
            <w:r>
              <w:t>Оказание информационной поддержки организациям частной формы собственности, действующим на товарном рынке</w:t>
            </w:r>
          </w:p>
        </w:tc>
        <w:tc>
          <w:tcPr>
            <w:tcW w:w="1660" w:type="dxa"/>
          </w:tcPr>
          <w:p w:rsidR="0082679D" w:rsidRDefault="0082679D">
            <w:pPr>
              <w:pStyle w:val="ConsPlusNormal"/>
            </w:pPr>
            <w:r>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жилищно-коммунального хозяйства Приморского края</w:t>
            </w:r>
          </w:p>
        </w:tc>
      </w:tr>
      <w:tr w:rsidR="0082679D">
        <w:tc>
          <w:tcPr>
            <w:tcW w:w="16436" w:type="dxa"/>
            <w:gridSpan w:val="10"/>
          </w:tcPr>
          <w:p w:rsidR="0082679D" w:rsidRDefault="0082679D">
            <w:pPr>
              <w:pStyle w:val="ConsPlusNormal"/>
              <w:outlineLvl w:val="2"/>
            </w:pPr>
            <w:r>
              <w:t>Рынок выполнения работ по благоустройству городской среды</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 xml:space="preserve">Количество участников рынка на территории Приморского края не ограничено, так как для осуществления деятельности по благоустройству территорий действующим </w:t>
            </w:r>
            <w:r>
              <w:lastRenderedPageBreak/>
              <w:t>законодательством не установлены специальные разрешительные требования, в связи с чем указанная деятельность может осуществляться любыми физическими и юридическими лицами. Значение ключевого показателя развития конкуренции в сфере благоустройства городской среды достигнуто и составляет 100%</w:t>
            </w:r>
          </w:p>
        </w:tc>
      </w:tr>
      <w:tr w:rsidR="0082679D">
        <w:tc>
          <w:tcPr>
            <w:tcW w:w="604" w:type="dxa"/>
          </w:tcPr>
          <w:p w:rsidR="0082679D" w:rsidRDefault="0082679D">
            <w:pPr>
              <w:pStyle w:val="ConsPlusNormal"/>
            </w:pPr>
            <w:r>
              <w:lastRenderedPageBreak/>
              <w:t>12.</w:t>
            </w:r>
          </w:p>
        </w:tc>
        <w:tc>
          <w:tcPr>
            <w:tcW w:w="2948" w:type="dxa"/>
          </w:tcPr>
          <w:p w:rsidR="0082679D" w:rsidRDefault="0082679D">
            <w:pPr>
              <w:pStyle w:val="ConsPlusNormal"/>
            </w:pPr>
            <w:r>
              <w:t>Обеспечение сохранения доли организаций частной формы собственности в сфере выполнения работ по благоустройству городской среды</w:t>
            </w:r>
          </w:p>
        </w:tc>
        <w:tc>
          <w:tcPr>
            <w:tcW w:w="1660" w:type="dxa"/>
          </w:tcPr>
          <w:p w:rsidR="0082679D" w:rsidRDefault="0082679D">
            <w:pPr>
              <w:pStyle w:val="ConsPlusNormal"/>
            </w:pPr>
            <w:r>
              <w:t>2022 - 2025</w:t>
            </w:r>
          </w:p>
        </w:tc>
        <w:tc>
          <w:tcPr>
            <w:tcW w:w="1288" w:type="dxa"/>
            <w:vMerge w:val="restart"/>
          </w:tcPr>
          <w:p w:rsidR="0082679D" w:rsidRDefault="0082679D">
            <w:pPr>
              <w:pStyle w:val="ConsPlusNormal"/>
              <w:jc w:val="center"/>
            </w:pPr>
            <w:r>
              <w:t>проценты</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2776" w:type="dxa"/>
          </w:tcPr>
          <w:p w:rsidR="0082679D" w:rsidRDefault="0082679D">
            <w:pPr>
              <w:pStyle w:val="ConsPlusNormal"/>
            </w:pPr>
            <w:r>
              <w:t>министерство жилищно-коммунального хозяйства Приморского края</w:t>
            </w:r>
          </w:p>
        </w:tc>
      </w:tr>
      <w:tr w:rsidR="0082679D">
        <w:tc>
          <w:tcPr>
            <w:tcW w:w="604" w:type="dxa"/>
          </w:tcPr>
          <w:p w:rsidR="0082679D" w:rsidRDefault="0082679D">
            <w:pPr>
              <w:pStyle w:val="ConsPlusNormal"/>
            </w:pPr>
            <w:r>
              <w:t>12.1.</w:t>
            </w:r>
          </w:p>
        </w:tc>
        <w:tc>
          <w:tcPr>
            <w:tcW w:w="2948" w:type="dxa"/>
          </w:tcPr>
          <w:p w:rsidR="0082679D" w:rsidRDefault="0082679D">
            <w:pPr>
              <w:pStyle w:val="ConsPlusNormal"/>
            </w:pPr>
            <w:r>
              <w:t>Предоставление по требованию заинтересованных организаций результатов ежемесячного мониторинга состояния конкуренции в сфере благоустройства городской среды в части предоставления субсидий муниципальным образованиям на поддержку проектов по благоустройству</w:t>
            </w:r>
          </w:p>
        </w:tc>
        <w:tc>
          <w:tcPr>
            <w:tcW w:w="1660" w:type="dxa"/>
          </w:tcPr>
          <w:p w:rsidR="0082679D" w:rsidRDefault="0082679D">
            <w:pPr>
              <w:pStyle w:val="ConsPlusNormal"/>
            </w:pPr>
            <w:r>
              <w:t>ежегодно</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жилищно-коммунального хозяйства Приморского края</w:t>
            </w:r>
          </w:p>
        </w:tc>
      </w:tr>
      <w:tr w:rsidR="0082679D">
        <w:tc>
          <w:tcPr>
            <w:tcW w:w="16436" w:type="dxa"/>
            <w:gridSpan w:val="10"/>
          </w:tcPr>
          <w:p w:rsidR="0082679D" w:rsidRDefault="0082679D">
            <w:pPr>
              <w:pStyle w:val="ConsPlusNormal"/>
              <w:outlineLvl w:val="2"/>
            </w:pPr>
            <w:r>
              <w:t>Рынок выполнения работ по содержанию и текущему ремонту общего имущества собственников помещений в многоквартирном доме</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Рынок выполнения работ по содержанию и текущему ремонту общего имущества собственников помещений в многоквартирном доме Приморского края представлен предприятиями частной формы собственности на 97,5%. Количество участников рынка на территории Приморского края не ограничено. Деятельность организаций данного рынка осуществляется в конкурентных условиях.</w:t>
            </w:r>
          </w:p>
          <w:p w:rsidR="0082679D" w:rsidRDefault="0082679D">
            <w:pPr>
              <w:pStyle w:val="ConsPlusNormal"/>
            </w:pPr>
            <w:r>
              <w:t>Проблематика:</w:t>
            </w:r>
          </w:p>
          <w:p w:rsidR="0082679D" w:rsidRDefault="0082679D">
            <w:pPr>
              <w:pStyle w:val="ConsPlusNormal"/>
            </w:pPr>
            <w:r>
              <w:t>наличие многоквартирных домов, в отношении которых частные организации не заинтересованы в выполнении работ по содержанию и текущему ремонту общего имущества.</w:t>
            </w:r>
          </w:p>
          <w:p w:rsidR="0082679D" w:rsidRDefault="0082679D">
            <w:pPr>
              <w:pStyle w:val="ConsPlusNormal"/>
            </w:pPr>
            <w:r>
              <w:t>Основная задача: рассмотрение возможности создания муниципальных управляющих организаций для решения органами местного самоуправления проблем "брошеных" многоквартирных домов</w:t>
            </w:r>
          </w:p>
        </w:tc>
      </w:tr>
      <w:tr w:rsidR="0082679D">
        <w:tc>
          <w:tcPr>
            <w:tcW w:w="604" w:type="dxa"/>
          </w:tcPr>
          <w:p w:rsidR="0082679D" w:rsidRDefault="0082679D">
            <w:pPr>
              <w:pStyle w:val="ConsPlusNormal"/>
            </w:pPr>
            <w:r>
              <w:lastRenderedPageBreak/>
              <w:t>13.</w:t>
            </w:r>
          </w:p>
        </w:tc>
        <w:tc>
          <w:tcPr>
            <w:tcW w:w="2948" w:type="dxa"/>
          </w:tcPr>
          <w:p w:rsidR="0082679D" w:rsidRDefault="0082679D">
            <w:pPr>
              <w:pStyle w:val="ConsPlusNormal"/>
            </w:pPr>
            <w:r>
              <w:t>Увеличение доли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жилом доме</w:t>
            </w:r>
          </w:p>
        </w:tc>
        <w:tc>
          <w:tcPr>
            <w:tcW w:w="1660" w:type="dxa"/>
          </w:tcPr>
          <w:p w:rsidR="0082679D" w:rsidRDefault="0082679D">
            <w:pPr>
              <w:pStyle w:val="ConsPlusNormal"/>
            </w:pPr>
            <w:r>
              <w:t>2022 - 2025</w:t>
            </w:r>
          </w:p>
        </w:tc>
        <w:tc>
          <w:tcPr>
            <w:tcW w:w="1288" w:type="dxa"/>
            <w:vMerge w:val="restart"/>
          </w:tcPr>
          <w:p w:rsidR="0082679D" w:rsidRDefault="0082679D">
            <w:pPr>
              <w:pStyle w:val="ConsPlusNormal"/>
              <w:jc w:val="center"/>
            </w:pPr>
            <w:r>
              <w:t>проценты</w:t>
            </w:r>
          </w:p>
        </w:tc>
        <w:tc>
          <w:tcPr>
            <w:tcW w:w="1432" w:type="dxa"/>
            <w:vMerge w:val="restart"/>
          </w:tcPr>
          <w:p w:rsidR="0082679D" w:rsidRDefault="0082679D">
            <w:pPr>
              <w:pStyle w:val="ConsPlusNormal"/>
              <w:jc w:val="right"/>
            </w:pPr>
            <w:r>
              <w:t>97,5</w:t>
            </w:r>
          </w:p>
        </w:tc>
        <w:tc>
          <w:tcPr>
            <w:tcW w:w="1432" w:type="dxa"/>
            <w:vMerge w:val="restart"/>
          </w:tcPr>
          <w:p w:rsidR="0082679D" w:rsidRDefault="0082679D">
            <w:pPr>
              <w:pStyle w:val="ConsPlusNormal"/>
              <w:jc w:val="right"/>
            </w:pPr>
            <w:r>
              <w:t>97,5</w:t>
            </w:r>
          </w:p>
        </w:tc>
        <w:tc>
          <w:tcPr>
            <w:tcW w:w="1432" w:type="dxa"/>
            <w:vMerge w:val="restart"/>
          </w:tcPr>
          <w:p w:rsidR="0082679D" w:rsidRDefault="0082679D">
            <w:pPr>
              <w:pStyle w:val="ConsPlusNormal"/>
              <w:jc w:val="right"/>
            </w:pPr>
            <w:r>
              <w:t>97,6</w:t>
            </w:r>
          </w:p>
        </w:tc>
        <w:tc>
          <w:tcPr>
            <w:tcW w:w="1432" w:type="dxa"/>
            <w:vMerge w:val="restart"/>
          </w:tcPr>
          <w:p w:rsidR="0082679D" w:rsidRDefault="0082679D">
            <w:pPr>
              <w:pStyle w:val="ConsPlusNormal"/>
              <w:jc w:val="right"/>
            </w:pPr>
            <w:r>
              <w:t>97,7</w:t>
            </w:r>
          </w:p>
        </w:tc>
        <w:tc>
          <w:tcPr>
            <w:tcW w:w="1432" w:type="dxa"/>
            <w:vMerge w:val="restart"/>
          </w:tcPr>
          <w:p w:rsidR="0082679D" w:rsidRDefault="0082679D">
            <w:pPr>
              <w:pStyle w:val="ConsPlusNormal"/>
              <w:jc w:val="right"/>
            </w:pPr>
            <w:r>
              <w:t>97,7</w:t>
            </w:r>
          </w:p>
        </w:tc>
        <w:tc>
          <w:tcPr>
            <w:tcW w:w="2776" w:type="dxa"/>
          </w:tcPr>
          <w:p w:rsidR="0082679D" w:rsidRDefault="0082679D">
            <w:pPr>
              <w:pStyle w:val="ConsPlusNormal"/>
            </w:pPr>
            <w:r>
              <w:t>государственная жилищная инспекция Приморского края</w:t>
            </w:r>
          </w:p>
        </w:tc>
      </w:tr>
      <w:tr w:rsidR="0082679D">
        <w:tc>
          <w:tcPr>
            <w:tcW w:w="604" w:type="dxa"/>
          </w:tcPr>
          <w:p w:rsidR="0082679D" w:rsidRDefault="0082679D">
            <w:pPr>
              <w:pStyle w:val="ConsPlusNormal"/>
            </w:pPr>
            <w:r>
              <w:t>13.1.</w:t>
            </w:r>
          </w:p>
        </w:tc>
        <w:tc>
          <w:tcPr>
            <w:tcW w:w="2948" w:type="dxa"/>
          </w:tcPr>
          <w:p w:rsidR="0082679D" w:rsidRDefault="0082679D">
            <w:pPr>
              <w:pStyle w:val="ConsPlusNormal"/>
            </w:pPr>
            <w:r>
              <w:t>Ведение и актуализация реестра лицензий на осуществление предпринимательской деятельности по управлению многоквартирными домами Приморского края</w:t>
            </w:r>
          </w:p>
        </w:tc>
        <w:tc>
          <w:tcPr>
            <w:tcW w:w="1660" w:type="dxa"/>
          </w:tcPr>
          <w:p w:rsidR="0082679D" w:rsidRDefault="0082679D">
            <w:pPr>
              <w:pStyle w:val="ConsPlusNormal"/>
            </w:pPr>
            <w:r>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государственная жилищная инспекция Приморского края</w:t>
            </w:r>
          </w:p>
        </w:tc>
      </w:tr>
      <w:tr w:rsidR="0082679D">
        <w:tc>
          <w:tcPr>
            <w:tcW w:w="604" w:type="dxa"/>
          </w:tcPr>
          <w:p w:rsidR="0082679D" w:rsidRDefault="0082679D">
            <w:pPr>
              <w:pStyle w:val="ConsPlusNormal"/>
            </w:pPr>
            <w:r>
              <w:t>13.2.</w:t>
            </w:r>
          </w:p>
        </w:tc>
        <w:tc>
          <w:tcPr>
            <w:tcW w:w="2948" w:type="dxa"/>
          </w:tcPr>
          <w:p w:rsidR="0082679D" w:rsidRDefault="0082679D">
            <w:pPr>
              <w:pStyle w:val="ConsPlusNormal"/>
            </w:pPr>
            <w:r>
              <w:t>Информирование потенциальных лицензиатов (в том числе через интернет-страницу государственной жилищной инспекции Приморского края на сайте Правительства Приморского края) об условиях и результатах получения государственной услуги по выдаче лицензии на осуществление предпринимательской деятельности по управлению многоквартирным жилым домом</w:t>
            </w:r>
          </w:p>
        </w:tc>
        <w:tc>
          <w:tcPr>
            <w:tcW w:w="1660" w:type="dxa"/>
          </w:tcPr>
          <w:p w:rsidR="0082679D" w:rsidRDefault="0082679D">
            <w:pPr>
              <w:pStyle w:val="ConsPlusNormal"/>
            </w:pPr>
            <w:r>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государственная жилищная инспекция Приморского края</w:t>
            </w:r>
          </w:p>
        </w:tc>
      </w:tr>
      <w:tr w:rsidR="0082679D">
        <w:tc>
          <w:tcPr>
            <w:tcW w:w="16436" w:type="dxa"/>
            <w:gridSpan w:val="10"/>
          </w:tcPr>
          <w:p w:rsidR="0082679D" w:rsidRDefault="0082679D">
            <w:pPr>
              <w:pStyle w:val="ConsPlusNormal"/>
              <w:outlineLvl w:val="2"/>
            </w:pPr>
            <w:r>
              <w:lastRenderedPageBreak/>
              <w:t>Рынок поставки сжиженного газа в баллонах</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Поставки сжиженного газа в баллонах осуществляются на всей территории Приморского края. Уровень газификации сжиженным углеводородным газом жилого фонда Приморского края в соответствии с паспортом газового хозяйства по состоянию на 1 октября 2021 составил 0,16%.</w:t>
            </w:r>
          </w:p>
          <w:p w:rsidR="0082679D" w:rsidRDefault="0082679D">
            <w:pPr>
              <w:pStyle w:val="ConsPlusNormal"/>
            </w:pPr>
            <w:r>
              <w:t>В качестве единственной уполномоченной газораспределительной организации по поставке сжиженных углеводородных газов для бытовых нужд населения Приморского края выступает АО "Приморский газ".</w:t>
            </w:r>
          </w:p>
          <w:p w:rsidR="0082679D" w:rsidRDefault="0082679D">
            <w:pPr>
              <w:pStyle w:val="ConsPlusNormal"/>
            </w:pPr>
            <w:r>
              <w:t>Проблематика: отставание тарифов на сжиженный газ в баллонах от закупочных цен на бирже.</w:t>
            </w:r>
          </w:p>
          <w:p w:rsidR="0082679D" w:rsidRDefault="0082679D">
            <w:pPr>
              <w:pStyle w:val="ConsPlusNormal"/>
            </w:pPr>
            <w:r>
              <w:t>Основная задача: для сдерживания роста рыночных цен необходимо повысить конкуренцию на данном рынке</w:t>
            </w:r>
          </w:p>
        </w:tc>
      </w:tr>
      <w:tr w:rsidR="0082679D">
        <w:tc>
          <w:tcPr>
            <w:tcW w:w="604" w:type="dxa"/>
          </w:tcPr>
          <w:p w:rsidR="0082679D" w:rsidRDefault="0082679D">
            <w:pPr>
              <w:pStyle w:val="ConsPlusNormal"/>
            </w:pPr>
            <w:r>
              <w:t>14.</w:t>
            </w:r>
          </w:p>
        </w:tc>
        <w:tc>
          <w:tcPr>
            <w:tcW w:w="2948" w:type="dxa"/>
          </w:tcPr>
          <w:p w:rsidR="0082679D" w:rsidRDefault="0082679D">
            <w:pPr>
              <w:pStyle w:val="ConsPlusNormal"/>
            </w:pPr>
            <w:r>
              <w:t>Обеспечение сохранения доли организаций частной формы собственности в сфере поставки сжиженного газа в баллонах</w:t>
            </w:r>
          </w:p>
        </w:tc>
        <w:tc>
          <w:tcPr>
            <w:tcW w:w="1660" w:type="dxa"/>
          </w:tcPr>
          <w:p w:rsidR="0082679D" w:rsidRDefault="0082679D">
            <w:pPr>
              <w:pStyle w:val="ConsPlusNormal"/>
            </w:pPr>
            <w:r>
              <w:t>2022 - 2025</w:t>
            </w:r>
          </w:p>
        </w:tc>
        <w:tc>
          <w:tcPr>
            <w:tcW w:w="1288" w:type="dxa"/>
            <w:vMerge w:val="restart"/>
          </w:tcPr>
          <w:p w:rsidR="0082679D" w:rsidRDefault="0082679D">
            <w:pPr>
              <w:pStyle w:val="ConsPlusNormal"/>
              <w:jc w:val="center"/>
            </w:pPr>
            <w:r>
              <w:t>проценты</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2776" w:type="dxa"/>
          </w:tcPr>
          <w:p w:rsidR="0082679D" w:rsidRDefault="0082679D">
            <w:pPr>
              <w:pStyle w:val="ConsPlusNormal"/>
            </w:pPr>
            <w:r>
              <w:t>министерство энергетики и газоснабжения Приморского края</w:t>
            </w:r>
          </w:p>
        </w:tc>
      </w:tr>
      <w:tr w:rsidR="0082679D">
        <w:tc>
          <w:tcPr>
            <w:tcW w:w="604" w:type="dxa"/>
          </w:tcPr>
          <w:p w:rsidR="0082679D" w:rsidRDefault="0082679D">
            <w:pPr>
              <w:pStyle w:val="ConsPlusNormal"/>
            </w:pPr>
            <w:r>
              <w:t>14.1.</w:t>
            </w:r>
          </w:p>
        </w:tc>
        <w:tc>
          <w:tcPr>
            <w:tcW w:w="2948" w:type="dxa"/>
          </w:tcPr>
          <w:p w:rsidR="0082679D" w:rsidRDefault="0082679D">
            <w:pPr>
              <w:pStyle w:val="ConsPlusNormal"/>
            </w:pPr>
            <w:r>
              <w:t>Составление реестра организаций, действующих на рынке поставки сжиженного газа в баллонах</w:t>
            </w:r>
          </w:p>
        </w:tc>
        <w:tc>
          <w:tcPr>
            <w:tcW w:w="1660" w:type="dxa"/>
          </w:tcPr>
          <w:p w:rsidR="0082679D" w:rsidRDefault="0082679D">
            <w:pPr>
              <w:pStyle w:val="ConsPlusNormal"/>
            </w:pPr>
            <w:r>
              <w:t>постоянно</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энергетики и газоснабжения Приморского края</w:t>
            </w:r>
          </w:p>
        </w:tc>
      </w:tr>
      <w:tr w:rsidR="0082679D">
        <w:tc>
          <w:tcPr>
            <w:tcW w:w="604" w:type="dxa"/>
          </w:tcPr>
          <w:p w:rsidR="0082679D" w:rsidRDefault="0082679D">
            <w:pPr>
              <w:pStyle w:val="ConsPlusNormal"/>
            </w:pPr>
            <w:r>
              <w:t>14.2.</w:t>
            </w:r>
          </w:p>
        </w:tc>
        <w:tc>
          <w:tcPr>
            <w:tcW w:w="2948" w:type="dxa"/>
          </w:tcPr>
          <w:p w:rsidR="0082679D" w:rsidRDefault="0082679D">
            <w:pPr>
              <w:pStyle w:val="ConsPlusNormal"/>
            </w:pPr>
            <w:r>
              <w:t xml:space="preserve">Размещение на сайте министерства энергетики и газоснабжения Приморского края в сети Интернет ежегодного анализа данных об объемах потребления сжиженного газа населением Приморского края и реализации сжиженного газа населению газораспределительной организацией, уполномоченной на поставку </w:t>
            </w:r>
            <w:r>
              <w:lastRenderedPageBreak/>
              <w:t>сжиженного газа</w:t>
            </w:r>
          </w:p>
        </w:tc>
        <w:tc>
          <w:tcPr>
            <w:tcW w:w="1660" w:type="dxa"/>
          </w:tcPr>
          <w:p w:rsidR="0082679D" w:rsidRDefault="0082679D">
            <w:pPr>
              <w:pStyle w:val="ConsPlusNormal"/>
            </w:pPr>
            <w:r>
              <w:lastRenderedPageBreak/>
              <w:t>ежегодно</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энергетики и газоснабжения Приморского края</w:t>
            </w:r>
          </w:p>
        </w:tc>
      </w:tr>
      <w:tr w:rsidR="0082679D">
        <w:tc>
          <w:tcPr>
            <w:tcW w:w="16436" w:type="dxa"/>
            <w:gridSpan w:val="10"/>
          </w:tcPr>
          <w:p w:rsidR="0082679D" w:rsidRDefault="0082679D">
            <w:pPr>
              <w:pStyle w:val="ConsPlusNormal"/>
              <w:outlineLvl w:val="2"/>
            </w:pPr>
            <w:r>
              <w:t>Рынок оказания услуг по перевозке пассажиров автомобильным транспортом по муниципальным маршрутам регулярных перевозок</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Пассажирский автомобильный транспорт является одним из основных элементов социальной инфраструктуры Приморского края, обеспечивающим потребность жителей края в регулярных перевозках пассажиров и багажа в границах муниципальных образований.</w:t>
            </w:r>
          </w:p>
          <w:p w:rsidR="0082679D" w:rsidRDefault="0082679D">
            <w:pPr>
              <w:pStyle w:val="ConsPlusNormal"/>
            </w:pPr>
            <w:r>
              <w:t>Транспортное обслуживание населения осуществляется на территории 30 муниципальных образований. Маршрутная сеть Приморского края насчитывает порядка 460 муниципальных маршрутов.</w:t>
            </w:r>
          </w:p>
          <w:p w:rsidR="0082679D" w:rsidRDefault="0082679D">
            <w:pPr>
              <w:pStyle w:val="ConsPlusNormal"/>
            </w:pPr>
            <w:r>
              <w:t>Перевозки пассажиров осуществляются как по регулируемым тарифам, так и по нерегулируемым тарифам.</w:t>
            </w:r>
          </w:p>
          <w:p w:rsidR="0082679D" w:rsidRDefault="0082679D">
            <w:pPr>
              <w:pStyle w:val="ConsPlusNormal"/>
            </w:pPr>
            <w:r>
              <w:t>Регулярная перевозка пассажиров автомобильным транспортом общего пользования по муниципальным маршрутам осуществляется юридическими лицами, индивидуальными предпринимателями и муниципальными транспортными предприятиями.</w:t>
            </w:r>
          </w:p>
          <w:p w:rsidR="0082679D" w:rsidRDefault="0082679D">
            <w:pPr>
              <w:pStyle w:val="ConsPlusNormal"/>
            </w:pPr>
            <w:r>
              <w:t xml:space="preserve">Конкурсные процедуры на обслуживание маршрутов по регулируемым тарифам проводятся в соответствии с Федеральным </w:t>
            </w:r>
            <w:hyperlink r:id="rId2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по нерегулируемым тарифам - в соответствии с Федеральным </w:t>
            </w:r>
            <w:hyperlink r:id="rId26">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82679D" w:rsidRDefault="0082679D">
            <w:pPr>
              <w:pStyle w:val="ConsPlusNormal"/>
            </w:pPr>
            <w:r>
              <w:t>Проблематика:</w:t>
            </w:r>
          </w:p>
          <w:p w:rsidR="0082679D" w:rsidRDefault="0082679D">
            <w:pPr>
              <w:pStyle w:val="ConsPlusNormal"/>
            </w:pPr>
            <w:r>
              <w:t>необходимость осуществления значительных первоначальных вложений (покупка автотранспортных средств (подвижного состава) и организация обслуживания автобусного парка) при длительных сроках окупаемости этих вложений;</w:t>
            </w:r>
          </w:p>
          <w:p w:rsidR="0082679D" w:rsidRDefault="0082679D">
            <w:pPr>
              <w:pStyle w:val="ConsPlusNormal"/>
            </w:pPr>
            <w:r>
              <w:t>плохое развитие дорожной инфраструктуры;</w:t>
            </w:r>
          </w:p>
          <w:p w:rsidR="0082679D" w:rsidRDefault="0082679D">
            <w:pPr>
              <w:pStyle w:val="ConsPlusNormal"/>
            </w:pPr>
            <w:r>
              <w:t>отдаленность населенных пунктов от центра, большая протяженность маршрутов;</w:t>
            </w:r>
          </w:p>
          <w:p w:rsidR="0082679D" w:rsidRDefault="0082679D">
            <w:pPr>
              <w:pStyle w:val="ConsPlusNormal"/>
            </w:pPr>
            <w:r>
              <w:t>уменьшение пассажиропотока;</w:t>
            </w:r>
          </w:p>
          <w:p w:rsidR="0082679D" w:rsidRDefault="0082679D">
            <w:pPr>
              <w:pStyle w:val="ConsPlusNormal"/>
            </w:pPr>
            <w:r>
              <w:t>административные барьеры.</w:t>
            </w:r>
          </w:p>
          <w:p w:rsidR="0082679D" w:rsidRDefault="0082679D">
            <w:pPr>
              <w:pStyle w:val="ConsPlusNormal"/>
            </w:pPr>
            <w:r>
              <w:t>Основная задача: обеспечение в полном объеме транспортной доступности, повышение качества и эффективности транспортного обслуживания населения при организации регулярных перевозок пассажиров автомобильным транспортом</w:t>
            </w:r>
          </w:p>
        </w:tc>
      </w:tr>
      <w:tr w:rsidR="0082679D">
        <w:tc>
          <w:tcPr>
            <w:tcW w:w="604" w:type="dxa"/>
          </w:tcPr>
          <w:p w:rsidR="0082679D" w:rsidRDefault="0082679D">
            <w:pPr>
              <w:pStyle w:val="ConsPlusNormal"/>
            </w:pPr>
            <w:r>
              <w:t>15.</w:t>
            </w:r>
          </w:p>
        </w:tc>
        <w:tc>
          <w:tcPr>
            <w:tcW w:w="2948" w:type="dxa"/>
          </w:tcPr>
          <w:p w:rsidR="0082679D" w:rsidRDefault="0082679D">
            <w:pPr>
              <w:pStyle w:val="ConsPlusNormal"/>
            </w:pPr>
            <w:r>
              <w:t xml:space="preserve">Увеличение доли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w:t>
            </w:r>
            <w:r>
              <w:lastRenderedPageBreak/>
              <w:t>формы собственности</w:t>
            </w:r>
          </w:p>
        </w:tc>
        <w:tc>
          <w:tcPr>
            <w:tcW w:w="1660" w:type="dxa"/>
          </w:tcPr>
          <w:p w:rsidR="0082679D" w:rsidRDefault="0082679D">
            <w:pPr>
              <w:pStyle w:val="ConsPlusNormal"/>
            </w:pPr>
            <w:r>
              <w:lastRenderedPageBreak/>
              <w:t>2022 - 2025</w:t>
            </w:r>
          </w:p>
        </w:tc>
        <w:tc>
          <w:tcPr>
            <w:tcW w:w="1288" w:type="dxa"/>
            <w:vMerge w:val="restart"/>
            <w:tcBorders>
              <w:bottom w:val="nil"/>
            </w:tcBorders>
          </w:tcPr>
          <w:p w:rsidR="0082679D" w:rsidRDefault="0082679D">
            <w:pPr>
              <w:pStyle w:val="ConsPlusNormal"/>
              <w:jc w:val="center"/>
            </w:pPr>
            <w:r>
              <w:t>проценты</w:t>
            </w:r>
          </w:p>
        </w:tc>
        <w:tc>
          <w:tcPr>
            <w:tcW w:w="1432" w:type="dxa"/>
            <w:vMerge w:val="restart"/>
            <w:tcBorders>
              <w:bottom w:val="nil"/>
            </w:tcBorders>
          </w:tcPr>
          <w:p w:rsidR="0082679D" w:rsidRDefault="0082679D">
            <w:pPr>
              <w:pStyle w:val="ConsPlusNormal"/>
              <w:jc w:val="right"/>
            </w:pPr>
            <w:r>
              <w:t>79</w:t>
            </w:r>
          </w:p>
        </w:tc>
        <w:tc>
          <w:tcPr>
            <w:tcW w:w="1432" w:type="dxa"/>
            <w:vMerge w:val="restart"/>
            <w:tcBorders>
              <w:bottom w:val="nil"/>
            </w:tcBorders>
          </w:tcPr>
          <w:p w:rsidR="0082679D" w:rsidRDefault="0082679D">
            <w:pPr>
              <w:pStyle w:val="ConsPlusNormal"/>
              <w:jc w:val="right"/>
            </w:pPr>
            <w:r>
              <w:t>80</w:t>
            </w:r>
          </w:p>
        </w:tc>
        <w:tc>
          <w:tcPr>
            <w:tcW w:w="1432" w:type="dxa"/>
            <w:vMerge w:val="restart"/>
            <w:tcBorders>
              <w:bottom w:val="nil"/>
            </w:tcBorders>
          </w:tcPr>
          <w:p w:rsidR="0082679D" w:rsidRDefault="0082679D">
            <w:pPr>
              <w:pStyle w:val="ConsPlusNormal"/>
              <w:jc w:val="right"/>
            </w:pPr>
            <w:r>
              <w:t>81</w:t>
            </w:r>
          </w:p>
        </w:tc>
        <w:tc>
          <w:tcPr>
            <w:tcW w:w="1432" w:type="dxa"/>
            <w:vMerge w:val="restart"/>
            <w:tcBorders>
              <w:bottom w:val="nil"/>
            </w:tcBorders>
          </w:tcPr>
          <w:p w:rsidR="0082679D" w:rsidRDefault="0082679D">
            <w:pPr>
              <w:pStyle w:val="ConsPlusNormal"/>
              <w:jc w:val="right"/>
            </w:pPr>
            <w:r>
              <w:t>82</w:t>
            </w:r>
          </w:p>
        </w:tc>
        <w:tc>
          <w:tcPr>
            <w:tcW w:w="1432" w:type="dxa"/>
            <w:vMerge w:val="restart"/>
            <w:tcBorders>
              <w:bottom w:val="nil"/>
            </w:tcBorders>
          </w:tcPr>
          <w:p w:rsidR="0082679D" w:rsidRDefault="0082679D">
            <w:pPr>
              <w:pStyle w:val="ConsPlusNormal"/>
              <w:jc w:val="right"/>
            </w:pPr>
            <w:r>
              <w:t>83</w:t>
            </w:r>
          </w:p>
        </w:tc>
        <w:tc>
          <w:tcPr>
            <w:tcW w:w="2776" w:type="dxa"/>
          </w:tcPr>
          <w:p w:rsidR="0082679D" w:rsidRDefault="0082679D">
            <w:pPr>
              <w:pStyle w:val="ConsPlusNormal"/>
            </w:pPr>
            <w:r>
              <w:t>министерство транспорта и дорожного хозяйства Приморского края, органы местного самоуправления (по согласованию)</w:t>
            </w:r>
          </w:p>
        </w:tc>
      </w:tr>
      <w:tr w:rsidR="0082679D">
        <w:tc>
          <w:tcPr>
            <w:tcW w:w="604" w:type="dxa"/>
          </w:tcPr>
          <w:p w:rsidR="0082679D" w:rsidRDefault="0082679D">
            <w:pPr>
              <w:pStyle w:val="ConsPlusNormal"/>
            </w:pPr>
            <w:r>
              <w:t>15.1.</w:t>
            </w:r>
          </w:p>
        </w:tc>
        <w:tc>
          <w:tcPr>
            <w:tcW w:w="2948" w:type="dxa"/>
          </w:tcPr>
          <w:p w:rsidR="0082679D" w:rsidRDefault="0082679D">
            <w:pPr>
              <w:pStyle w:val="ConsPlusNormal"/>
            </w:pPr>
            <w:r>
              <w:t>Мониторинг пассажиропотока и потребностей региона в корректировке существующей маршрутной сети и создание новых маршрутов</w:t>
            </w:r>
          </w:p>
        </w:tc>
        <w:tc>
          <w:tcPr>
            <w:tcW w:w="1660" w:type="dxa"/>
          </w:tcPr>
          <w:p w:rsidR="0082679D" w:rsidRDefault="0082679D">
            <w:pPr>
              <w:pStyle w:val="ConsPlusNormal"/>
            </w:pPr>
            <w:r>
              <w:t>2022 - 2025</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министерство транспорта и дорожного хозяйства Приморского края; органы местного самоуправления (по согласованию)</w:t>
            </w:r>
          </w:p>
        </w:tc>
      </w:tr>
      <w:tr w:rsidR="0082679D">
        <w:tc>
          <w:tcPr>
            <w:tcW w:w="604" w:type="dxa"/>
          </w:tcPr>
          <w:p w:rsidR="0082679D" w:rsidRDefault="0082679D">
            <w:pPr>
              <w:pStyle w:val="ConsPlusNormal"/>
            </w:pPr>
            <w:r>
              <w:t>15.2.</w:t>
            </w:r>
          </w:p>
        </w:tc>
        <w:tc>
          <w:tcPr>
            <w:tcW w:w="2948" w:type="dxa"/>
          </w:tcPr>
          <w:p w:rsidR="0082679D" w:rsidRDefault="0082679D">
            <w:pPr>
              <w:pStyle w:val="ConsPlusNormal"/>
            </w:pPr>
            <w:r>
              <w:t>Разработка документа планирования регулярных перевозок с учетом полученной информации по результатам мониторинга</w:t>
            </w:r>
          </w:p>
        </w:tc>
        <w:tc>
          <w:tcPr>
            <w:tcW w:w="1660" w:type="dxa"/>
          </w:tcPr>
          <w:p w:rsidR="0082679D" w:rsidRDefault="0082679D">
            <w:pPr>
              <w:pStyle w:val="ConsPlusNormal"/>
            </w:pPr>
            <w:r>
              <w:t>2022 - 2025</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министерство транспорта и дорожного хозяйства Приморского края; органы местного самоуправления (по согласованию)</w:t>
            </w:r>
          </w:p>
        </w:tc>
      </w:tr>
      <w:tr w:rsidR="0082679D">
        <w:tc>
          <w:tcPr>
            <w:tcW w:w="604" w:type="dxa"/>
          </w:tcPr>
          <w:p w:rsidR="0082679D" w:rsidRDefault="0082679D">
            <w:pPr>
              <w:pStyle w:val="ConsPlusNormal"/>
            </w:pPr>
            <w:r>
              <w:t>15.3</w:t>
            </w:r>
          </w:p>
        </w:tc>
        <w:tc>
          <w:tcPr>
            <w:tcW w:w="2948" w:type="dxa"/>
          </w:tcPr>
          <w:p w:rsidR="0082679D" w:rsidRDefault="0082679D">
            <w:pPr>
              <w:pStyle w:val="ConsPlusNormal"/>
            </w:pPr>
            <w:r>
              <w:t>Проведение конкурсов на право осуществления перевозок по муниципальным маршрутам регулярных перевозок, а также при закупке работ, связанных с осуществлением регулярных перевозок по регулируемым тарифам по муниципальным маршрутам</w:t>
            </w:r>
          </w:p>
        </w:tc>
        <w:tc>
          <w:tcPr>
            <w:tcW w:w="1660" w:type="dxa"/>
          </w:tcPr>
          <w:p w:rsidR="0082679D" w:rsidRDefault="0082679D">
            <w:pPr>
              <w:pStyle w:val="ConsPlusNormal"/>
            </w:pPr>
            <w:r>
              <w:t>2022 - 2025</w:t>
            </w:r>
          </w:p>
        </w:tc>
        <w:tc>
          <w:tcPr>
            <w:tcW w:w="1288" w:type="dxa"/>
            <w:tcBorders>
              <w:top w:val="nil"/>
            </w:tcBorders>
          </w:tcPr>
          <w:p w:rsidR="0082679D" w:rsidRDefault="0082679D">
            <w:pPr>
              <w:pStyle w:val="ConsPlusNormal"/>
            </w:pPr>
          </w:p>
        </w:tc>
        <w:tc>
          <w:tcPr>
            <w:tcW w:w="1432" w:type="dxa"/>
            <w:tcBorders>
              <w:top w:val="nil"/>
            </w:tcBorders>
          </w:tcPr>
          <w:p w:rsidR="0082679D" w:rsidRDefault="0082679D">
            <w:pPr>
              <w:pStyle w:val="ConsPlusNormal"/>
            </w:pPr>
          </w:p>
        </w:tc>
        <w:tc>
          <w:tcPr>
            <w:tcW w:w="1432" w:type="dxa"/>
            <w:tcBorders>
              <w:top w:val="nil"/>
            </w:tcBorders>
          </w:tcPr>
          <w:p w:rsidR="0082679D" w:rsidRDefault="0082679D">
            <w:pPr>
              <w:pStyle w:val="ConsPlusNormal"/>
            </w:pPr>
          </w:p>
        </w:tc>
        <w:tc>
          <w:tcPr>
            <w:tcW w:w="1432" w:type="dxa"/>
            <w:tcBorders>
              <w:top w:val="nil"/>
            </w:tcBorders>
          </w:tcPr>
          <w:p w:rsidR="0082679D" w:rsidRDefault="0082679D">
            <w:pPr>
              <w:pStyle w:val="ConsPlusNormal"/>
            </w:pPr>
          </w:p>
        </w:tc>
        <w:tc>
          <w:tcPr>
            <w:tcW w:w="1432" w:type="dxa"/>
            <w:tcBorders>
              <w:top w:val="nil"/>
            </w:tcBorders>
          </w:tcPr>
          <w:p w:rsidR="0082679D" w:rsidRDefault="0082679D">
            <w:pPr>
              <w:pStyle w:val="ConsPlusNormal"/>
            </w:pPr>
          </w:p>
        </w:tc>
        <w:tc>
          <w:tcPr>
            <w:tcW w:w="1432" w:type="dxa"/>
            <w:tcBorders>
              <w:top w:val="nil"/>
            </w:tcBorders>
          </w:tcPr>
          <w:p w:rsidR="0082679D" w:rsidRDefault="0082679D">
            <w:pPr>
              <w:pStyle w:val="ConsPlusNormal"/>
            </w:pPr>
          </w:p>
        </w:tc>
        <w:tc>
          <w:tcPr>
            <w:tcW w:w="2776" w:type="dxa"/>
          </w:tcPr>
          <w:p w:rsidR="0082679D" w:rsidRDefault="0082679D">
            <w:pPr>
              <w:pStyle w:val="ConsPlusNormal"/>
            </w:pPr>
            <w:r>
              <w:t>министерство транспорта и дорожного хозяйства Приморского края; органы местного самоуправления (по согласованию)</w:t>
            </w:r>
          </w:p>
        </w:tc>
      </w:tr>
      <w:tr w:rsidR="0082679D">
        <w:tc>
          <w:tcPr>
            <w:tcW w:w="16436" w:type="dxa"/>
            <w:gridSpan w:val="10"/>
          </w:tcPr>
          <w:p w:rsidR="0082679D" w:rsidRDefault="0082679D">
            <w:pPr>
              <w:pStyle w:val="ConsPlusNormal"/>
              <w:outlineLvl w:val="2"/>
            </w:pPr>
            <w:r>
              <w:t>Рынок оказания услуг по перевозке пассажиров автомобильным транспортом по межмуниципальным маршрутам регулярных перевозок</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Маршрутная сеть Приморского края насчитывает 150 межмуниципальных маршрутов регулярных перевозок. Межмуниципальные автобусные маршруты соединяют краевой центр со всеми районными центрами края.</w:t>
            </w:r>
          </w:p>
          <w:p w:rsidR="0082679D" w:rsidRDefault="0082679D">
            <w:pPr>
              <w:pStyle w:val="ConsPlusNormal"/>
            </w:pPr>
            <w:r>
              <w:t>Стоимость проезда по межмуниципальным маршрутам регулярных перевозок перевозчиками устанавливается самостоятельно (нерегулируемый тариф).</w:t>
            </w:r>
          </w:p>
          <w:p w:rsidR="0082679D" w:rsidRDefault="0082679D">
            <w:pPr>
              <w:pStyle w:val="ConsPlusNormal"/>
            </w:pPr>
            <w:r>
              <w:t>На территории Приморского края осуществляют деятельность по перевозкам пассажиров в межмуниципальном сообщении 37 организаций, из них 35 юридических лиц и два индивидуальных предпринимателя. Все организации частной формы собственности.</w:t>
            </w:r>
          </w:p>
          <w:p w:rsidR="0082679D" w:rsidRDefault="0082679D">
            <w:pPr>
              <w:pStyle w:val="ConsPlusNormal"/>
            </w:pPr>
            <w:r>
              <w:lastRenderedPageBreak/>
              <w:t>Проблематика:</w:t>
            </w:r>
          </w:p>
          <w:p w:rsidR="0082679D" w:rsidRDefault="0082679D">
            <w:pPr>
              <w:pStyle w:val="ConsPlusNormal"/>
            </w:pPr>
            <w:r>
              <w:t>необходимость осуществления значительных первоначальных вложений (покупка автотранспортных средств (подвижного состава) и организация обслуживания автобусного парка) при длительных сроках окупаемости этих вложений;</w:t>
            </w:r>
          </w:p>
          <w:p w:rsidR="0082679D" w:rsidRDefault="0082679D">
            <w:pPr>
              <w:pStyle w:val="ConsPlusNormal"/>
            </w:pPr>
            <w:r>
              <w:t>отставание темпов развития транспортной инфраструктуры;</w:t>
            </w:r>
          </w:p>
          <w:p w:rsidR="0082679D" w:rsidRDefault="0082679D">
            <w:pPr>
              <w:pStyle w:val="ConsPlusNormal"/>
            </w:pPr>
            <w:r>
              <w:t>административные барьеры.</w:t>
            </w:r>
          </w:p>
          <w:p w:rsidR="0082679D" w:rsidRDefault="0082679D">
            <w:pPr>
              <w:pStyle w:val="ConsPlusNormal"/>
            </w:pPr>
            <w:r>
              <w:t>Основная задача: сохранение числа частных организаций на уровне 100%, повышение качества предоставляемых услуг</w:t>
            </w:r>
          </w:p>
        </w:tc>
      </w:tr>
      <w:tr w:rsidR="0082679D">
        <w:tc>
          <w:tcPr>
            <w:tcW w:w="604" w:type="dxa"/>
          </w:tcPr>
          <w:p w:rsidR="0082679D" w:rsidRDefault="0082679D">
            <w:pPr>
              <w:pStyle w:val="ConsPlusNormal"/>
            </w:pPr>
            <w:r>
              <w:lastRenderedPageBreak/>
              <w:t>16.</w:t>
            </w:r>
          </w:p>
        </w:tc>
        <w:tc>
          <w:tcPr>
            <w:tcW w:w="2948" w:type="dxa"/>
          </w:tcPr>
          <w:p w:rsidR="0082679D" w:rsidRDefault="0082679D">
            <w:pPr>
              <w:pStyle w:val="ConsPlusNormal"/>
            </w:pPr>
            <w:r>
              <w:t>Обеспечение сохранения доли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1660" w:type="dxa"/>
          </w:tcPr>
          <w:p w:rsidR="0082679D" w:rsidRDefault="0082679D">
            <w:pPr>
              <w:pStyle w:val="ConsPlusNormal"/>
            </w:pPr>
            <w:r>
              <w:t>2022 - 2025</w:t>
            </w:r>
          </w:p>
        </w:tc>
        <w:tc>
          <w:tcPr>
            <w:tcW w:w="1288" w:type="dxa"/>
            <w:vMerge w:val="restart"/>
          </w:tcPr>
          <w:p w:rsidR="0082679D" w:rsidRDefault="0082679D">
            <w:pPr>
              <w:pStyle w:val="ConsPlusNormal"/>
              <w:jc w:val="center"/>
            </w:pPr>
            <w:r>
              <w:t>проценты</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2776" w:type="dxa"/>
          </w:tcPr>
          <w:p w:rsidR="0082679D" w:rsidRDefault="0082679D">
            <w:pPr>
              <w:pStyle w:val="ConsPlusNormal"/>
            </w:pPr>
            <w:r>
              <w:t>министерство транспорта и дорожного хозяйства Приморского края</w:t>
            </w:r>
          </w:p>
        </w:tc>
      </w:tr>
      <w:tr w:rsidR="0082679D">
        <w:tc>
          <w:tcPr>
            <w:tcW w:w="604" w:type="dxa"/>
          </w:tcPr>
          <w:p w:rsidR="0082679D" w:rsidRDefault="0082679D">
            <w:pPr>
              <w:pStyle w:val="ConsPlusNormal"/>
            </w:pPr>
            <w:r>
              <w:t>16.1.</w:t>
            </w:r>
          </w:p>
        </w:tc>
        <w:tc>
          <w:tcPr>
            <w:tcW w:w="2948" w:type="dxa"/>
          </w:tcPr>
          <w:p w:rsidR="0082679D" w:rsidRDefault="0082679D">
            <w:pPr>
              <w:pStyle w:val="ConsPlusNormal"/>
            </w:pPr>
            <w:r>
              <w:t>Мониторинг пассажиропотока и потребностей региона в корректировке существующей маршрутной сети и создание новых маршрутов</w:t>
            </w:r>
          </w:p>
        </w:tc>
        <w:tc>
          <w:tcPr>
            <w:tcW w:w="1660" w:type="dxa"/>
          </w:tcPr>
          <w:p w:rsidR="0082679D" w:rsidRDefault="0082679D">
            <w:pPr>
              <w:pStyle w:val="ConsPlusNormal"/>
            </w:pPr>
            <w:r>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транспорта и дорожного хозяйства Приморского края</w:t>
            </w:r>
          </w:p>
        </w:tc>
      </w:tr>
      <w:tr w:rsidR="0082679D">
        <w:tc>
          <w:tcPr>
            <w:tcW w:w="604" w:type="dxa"/>
          </w:tcPr>
          <w:p w:rsidR="0082679D" w:rsidRDefault="0082679D">
            <w:pPr>
              <w:pStyle w:val="ConsPlusNormal"/>
            </w:pPr>
            <w:r>
              <w:t>16.2.</w:t>
            </w:r>
          </w:p>
        </w:tc>
        <w:tc>
          <w:tcPr>
            <w:tcW w:w="2948" w:type="dxa"/>
          </w:tcPr>
          <w:p w:rsidR="0082679D" w:rsidRDefault="0082679D">
            <w:pPr>
              <w:pStyle w:val="ConsPlusNormal"/>
            </w:pPr>
            <w:r>
              <w:t>Разработка документа планирования регулярных перевозок с учетом полученной информации по результатам мониторинга</w:t>
            </w:r>
          </w:p>
        </w:tc>
        <w:tc>
          <w:tcPr>
            <w:tcW w:w="1660" w:type="dxa"/>
          </w:tcPr>
          <w:p w:rsidR="0082679D" w:rsidRDefault="0082679D">
            <w:pPr>
              <w:pStyle w:val="ConsPlusNormal"/>
            </w:pPr>
            <w:r>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транспорта и дорожного хозяйства Приморского края</w:t>
            </w:r>
          </w:p>
        </w:tc>
      </w:tr>
      <w:tr w:rsidR="0082679D">
        <w:tc>
          <w:tcPr>
            <w:tcW w:w="604" w:type="dxa"/>
          </w:tcPr>
          <w:p w:rsidR="0082679D" w:rsidRDefault="0082679D">
            <w:pPr>
              <w:pStyle w:val="ConsPlusNormal"/>
            </w:pPr>
            <w:r>
              <w:t>16.3.</w:t>
            </w:r>
          </w:p>
        </w:tc>
        <w:tc>
          <w:tcPr>
            <w:tcW w:w="2948" w:type="dxa"/>
          </w:tcPr>
          <w:p w:rsidR="0082679D" w:rsidRDefault="0082679D">
            <w:pPr>
              <w:pStyle w:val="ConsPlusNormal"/>
            </w:pPr>
            <w:r>
              <w:t xml:space="preserve">Организация проведения открытых конкурсов на право </w:t>
            </w:r>
            <w:r>
              <w:lastRenderedPageBreak/>
              <w:t>осуществления перевозок по межмуниципальным маршрутам регулярных перевозок автомобильным транспортом по нерегулируемым тарифам</w:t>
            </w:r>
          </w:p>
        </w:tc>
        <w:tc>
          <w:tcPr>
            <w:tcW w:w="1660" w:type="dxa"/>
          </w:tcPr>
          <w:p w:rsidR="0082679D" w:rsidRDefault="0082679D">
            <w:pPr>
              <w:pStyle w:val="ConsPlusNormal"/>
            </w:pPr>
            <w:r>
              <w:lastRenderedPageBreak/>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 xml:space="preserve">министерство транспорта и дорожного хозяйства </w:t>
            </w:r>
            <w:r>
              <w:lastRenderedPageBreak/>
              <w:t>Приморского края</w:t>
            </w:r>
          </w:p>
        </w:tc>
      </w:tr>
      <w:tr w:rsidR="0082679D">
        <w:tc>
          <w:tcPr>
            <w:tcW w:w="16436" w:type="dxa"/>
            <w:gridSpan w:val="10"/>
          </w:tcPr>
          <w:p w:rsidR="0082679D" w:rsidRDefault="0082679D">
            <w:pPr>
              <w:pStyle w:val="ConsPlusNormal"/>
              <w:outlineLvl w:val="2"/>
            </w:pPr>
            <w:r>
              <w:lastRenderedPageBreak/>
              <w:t>Рынок оказания услуг по перевозке пассажиров и багажа легковым такси на территории Приморского края</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В настоящее время на территории Приморского края осуществляют деятельность около 2500 субъектов, предоставляющих услугу по перевозке пассажиров и багажа легковым такси. С точки зрения развития конкуренции рынок является достаточно развитым, при этом доля организаций частного сектора на данном рынке составляет 100%.</w:t>
            </w:r>
          </w:p>
          <w:p w:rsidR="0082679D" w:rsidRDefault="0082679D">
            <w:pPr>
              <w:pStyle w:val="ConsPlusNormal"/>
            </w:pPr>
            <w:r>
              <w:t>Деятельность по перевозке пассажиров и багажа легковыми такси на территории Приморского края осуществляется при условии получения юридическим лицом или индивидуальным предпринимателем разрешений на осуществление деятельности по перевозке пассажиров и багажа легковыми такси (далее - разрешение). Министерством транспорта и дорожного хозяйства Приморского края производится выдача разрешений.</w:t>
            </w:r>
          </w:p>
          <w:p w:rsidR="0082679D" w:rsidRDefault="0082679D">
            <w:pPr>
              <w:pStyle w:val="ConsPlusNormal"/>
            </w:pPr>
            <w:r>
              <w:t>За весь период субъектами хозяйствования было оформлено свыше 17000 разрешений.</w:t>
            </w:r>
          </w:p>
          <w:p w:rsidR="0082679D" w:rsidRDefault="0082679D">
            <w:pPr>
              <w:pStyle w:val="ConsPlusNormal"/>
            </w:pPr>
            <w:r>
              <w:t>Проблематика:</w:t>
            </w:r>
          </w:p>
          <w:p w:rsidR="0082679D" w:rsidRDefault="0082679D">
            <w:pPr>
              <w:pStyle w:val="ConsPlusNormal"/>
            </w:pPr>
            <w:r>
              <w:t>осуществление перевозок пассажиров и багажа легковыми такси вне правового поля.</w:t>
            </w:r>
          </w:p>
          <w:p w:rsidR="0082679D" w:rsidRDefault="0082679D">
            <w:pPr>
              <w:pStyle w:val="ConsPlusNormal"/>
            </w:pPr>
            <w:r>
              <w:t>Основная задача:</w:t>
            </w:r>
          </w:p>
          <w:p w:rsidR="0082679D" w:rsidRDefault="0082679D">
            <w:pPr>
              <w:pStyle w:val="ConsPlusNormal"/>
            </w:pPr>
            <w:r>
              <w:t>создание условий для честной конкуренции между хозяйствующими субъектами и повышения качества предоставляемых услуг по перевозке пассажиров</w:t>
            </w:r>
          </w:p>
        </w:tc>
      </w:tr>
      <w:tr w:rsidR="0082679D">
        <w:tc>
          <w:tcPr>
            <w:tcW w:w="604" w:type="dxa"/>
          </w:tcPr>
          <w:p w:rsidR="0082679D" w:rsidRDefault="0082679D">
            <w:pPr>
              <w:pStyle w:val="ConsPlusNormal"/>
            </w:pPr>
            <w:r>
              <w:t>17.</w:t>
            </w:r>
          </w:p>
        </w:tc>
        <w:tc>
          <w:tcPr>
            <w:tcW w:w="2948" w:type="dxa"/>
          </w:tcPr>
          <w:p w:rsidR="0082679D" w:rsidRDefault="0082679D">
            <w:pPr>
              <w:pStyle w:val="ConsPlusNormal"/>
            </w:pPr>
            <w:r>
              <w:t>Обеспечение сохранения доли организаций частной формы собственности на рынке оказания услуг по перевозке пассажиров и багажа легковым такси</w:t>
            </w:r>
          </w:p>
        </w:tc>
        <w:tc>
          <w:tcPr>
            <w:tcW w:w="1660" w:type="dxa"/>
          </w:tcPr>
          <w:p w:rsidR="0082679D" w:rsidRDefault="0082679D">
            <w:pPr>
              <w:pStyle w:val="ConsPlusNormal"/>
            </w:pPr>
            <w:r>
              <w:t>2022 - 2025</w:t>
            </w:r>
          </w:p>
        </w:tc>
        <w:tc>
          <w:tcPr>
            <w:tcW w:w="1288" w:type="dxa"/>
            <w:vMerge w:val="restart"/>
          </w:tcPr>
          <w:p w:rsidR="0082679D" w:rsidRDefault="0082679D">
            <w:pPr>
              <w:pStyle w:val="ConsPlusNormal"/>
              <w:jc w:val="center"/>
            </w:pPr>
            <w:r>
              <w:t>проценты</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2776" w:type="dxa"/>
          </w:tcPr>
          <w:p w:rsidR="0082679D" w:rsidRDefault="0082679D">
            <w:pPr>
              <w:pStyle w:val="ConsPlusNormal"/>
            </w:pPr>
            <w:r>
              <w:t>министерство транспорта и дорожного хозяйства Приморского края</w:t>
            </w:r>
          </w:p>
        </w:tc>
      </w:tr>
      <w:tr w:rsidR="0082679D">
        <w:tc>
          <w:tcPr>
            <w:tcW w:w="604" w:type="dxa"/>
          </w:tcPr>
          <w:p w:rsidR="0082679D" w:rsidRDefault="0082679D">
            <w:pPr>
              <w:pStyle w:val="ConsPlusNormal"/>
            </w:pPr>
            <w:r>
              <w:t>17.1.</w:t>
            </w:r>
          </w:p>
        </w:tc>
        <w:tc>
          <w:tcPr>
            <w:tcW w:w="2948" w:type="dxa"/>
          </w:tcPr>
          <w:p w:rsidR="0082679D" w:rsidRDefault="0082679D">
            <w:pPr>
              <w:pStyle w:val="ConsPlusNormal"/>
            </w:pPr>
            <w:r>
              <w:t xml:space="preserve">Осуществление консультационной поддержки предпринимателей по вопросам подачи заявлений </w:t>
            </w:r>
            <w:r>
              <w:lastRenderedPageBreak/>
              <w:t>на получение разрешений на осуществление деятельности по перевозке пассажиров и багажа легковым такси</w:t>
            </w:r>
          </w:p>
        </w:tc>
        <w:tc>
          <w:tcPr>
            <w:tcW w:w="1660" w:type="dxa"/>
          </w:tcPr>
          <w:p w:rsidR="0082679D" w:rsidRDefault="0082679D">
            <w:pPr>
              <w:pStyle w:val="ConsPlusNormal"/>
            </w:pPr>
            <w:r>
              <w:lastRenderedPageBreak/>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транспорта и дорожного хозяйства Приморского края</w:t>
            </w:r>
          </w:p>
        </w:tc>
      </w:tr>
      <w:tr w:rsidR="0082679D">
        <w:tc>
          <w:tcPr>
            <w:tcW w:w="16436" w:type="dxa"/>
            <w:gridSpan w:val="10"/>
          </w:tcPr>
          <w:p w:rsidR="0082679D" w:rsidRDefault="0082679D">
            <w:pPr>
              <w:pStyle w:val="ConsPlusNormal"/>
              <w:outlineLvl w:val="2"/>
            </w:pPr>
            <w:r>
              <w:t>Рынок жилищного строительства</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По оперативным данным за 9 месяцев 2021 года введено в эксплуатацию жилья общей площадью 553400 кв. м, что в 2 раза больше, чем в 2020 году. В общем вводе жилья 35% (195400 кв. м) составляют жилые дома, введенные индивидуальными застройщиками.</w:t>
            </w:r>
          </w:p>
          <w:p w:rsidR="0082679D" w:rsidRDefault="0082679D">
            <w:pPr>
              <w:pStyle w:val="ConsPlusNormal"/>
            </w:pPr>
            <w:r>
              <w:t>Ввод в действие жилых домов застройщиками с частной формой собственности за 9 месяцев 2021 года - 553400 тыс. кв. м (100%) По данному показателю наблюдается устойчивая динамика.</w:t>
            </w:r>
          </w:p>
          <w:p w:rsidR="0082679D" w:rsidRDefault="0082679D">
            <w:pPr>
              <w:pStyle w:val="ConsPlusNormal"/>
            </w:pPr>
            <w:r>
              <w:t>За 9 месяцев 2021 года 100% общего ввода жилья произведено 50 организациями с частным капиталом в восьми муниципальных районах Приморского края (Владивостокском, Находкинском, Артемовском, Уссурийском городских округах, в Надеждинском, Хасанском, Чугуевском, Шкотовском муниципальных районах). По данному показателю наблюдается устойчивая динамика.</w:t>
            </w:r>
          </w:p>
          <w:p w:rsidR="0082679D" w:rsidRDefault="0082679D">
            <w:pPr>
              <w:pStyle w:val="ConsPlusNormal"/>
            </w:pPr>
            <w:r>
              <w:t>Крупнейшими застройщиками на рынке строительства жилья (по объему ввода жилья) за 9 месяцев 2021 года являются: ООО ИК "Восточные ворота", ООО "Восточный Луч", ООО "ДВСК", ООО "Главмонтажобъединение", ООО "Ремстройцентр", ООО "ИСК "Аркада", ООО "Жилкапинвест", ООО ИСК "Патрокл", ООО "Владстройзаказчик", СК "Система". ООО "Новый дом", ООО "Ренессанс Актив", ООО "ЭКО Плюс", ООО СП "Строитель", ГК "Армада", ООО "Атлантис Констракшн", ГК Стройинвест ИСГ, Новый дом плюс, ГК "Эскадра".</w:t>
            </w:r>
          </w:p>
          <w:p w:rsidR="0082679D" w:rsidRDefault="0082679D">
            <w:pPr>
              <w:pStyle w:val="ConsPlusNormal"/>
            </w:pPr>
            <w:r>
              <w:t>Проблематика:</w:t>
            </w:r>
          </w:p>
          <w:p w:rsidR="0082679D" w:rsidRDefault="0082679D">
            <w:pPr>
              <w:pStyle w:val="ConsPlusNormal"/>
            </w:pPr>
            <w:r>
              <w:t xml:space="preserve">увеличение себестоимости строительства (помимо увеличения стоимости строительных материалов и других факторов, влияющих на себестоимость строительства, Федеральным </w:t>
            </w:r>
            <w:hyperlink r:id="rId27">
              <w:r>
                <w:rPr>
                  <w:color w:val="0000FF"/>
                </w:rPr>
                <w:t>законом</w:t>
              </w:r>
            </w:hyperlink>
            <w:r>
              <w:t xml:space="preserve"> от 3 июля 2016 года N 304-ФЗ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внесены изменения Федеральный </w:t>
            </w:r>
            <w:hyperlink r:id="rId28">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направленные на повышение защиты прав и законных интересов участников долевого строительства, при этом требования к застройщику, установленные данным законом, а именно увеличение уставного капитала застройщика, влечет за собой удорожание строительства);</w:t>
            </w:r>
          </w:p>
          <w:p w:rsidR="0082679D" w:rsidRDefault="0082679D">
            <w:pPr>
              <w:pStyle w:val="ConsPlusNormal"/>
            </w:pPr>
            <w:r>
              <w:t>дефицит земельных участков под жилую застройку (большая часть земельных участков на территории Приморского края, пригодная для жилищного строительства, относится к землям Министерства обороны Российской Федерации. Комплексное освоение территорий в целях жилищного строительства в Приморском крае затруднительно из-за отсутствия подходящих земельных участков, находящихся в собственности Приморского края и муниципальных образований Приморского края);</w:t>
            </w:r>
          </w:p>
          <w:p w:rsidR="0082679D" w:rsidRDefault="0082679D">
            <w:pPr>
              <w:pStyle w:val="ConsPlusNormal"/>
            </w:pPr>
            <w:r>
              <w:t>недостаток финансовых ресурсов у застройщиков;</w:t>
            </w:r>
          </w:p>
          <w:p w:rsidR="0082679D" w:rsidRDefault="0082679D">
            <w:pPr>
              <w:pStyle w:val="ConsPlusNormal"/>
            </w:pPr>
            <w:r>
              <w:t>планируемый рост индивидуального жилищного строительства не получает должного развития из-за отсутствия построенных инженерных сетей.</w:t>
            </w:r>
          </w:p>
          <w:p w:rsidR="0082679D" w:rsidRDefault="0082679D">
            <w:pPr>
              <w:pStyle w:val="ConsPlusNormal"/>
            </w:pPr>
            <w:r>
              <w:t>Основные задачи:</w:t>
            </w:r>
          </w:p>
          <w:p w:rsidR="0082679D" w:rsidRDefault="0082679D">
            <w:pPr>
              <w:pStyle w:val="ConsPlusNormal"/>
            </w:pPr>
            <w:r>
              <w:t>развитие конкурентной среды за счет снижения административного давления на участников рынка;</w:t>
            </w:r>
          </w:p>
          <w:p w:rsidR="0082679D" w:rsidRDefault="0082679D">
            <w:pPr>
              <w:pStyle w:val="ConsPlusNormal"/>
            </w:pPr>
            <w:r>
              <w:lastRenderedPageBreak/>
              <w:t>вовлечение в хозяйственный оборот земельных участков Министерства обороны Российской Федерации в целях жилищного строительства;</w:t>
            </w:r>
          </w:p>
          <w:p w:rsidR="0082679D" w:rsidRDefault="0082679D">
            <w:pPr>
              <w:pStyle w:val="ConsPlusNormal"/>
            </w:pPr>
            <w:r>
              <w:t>вовлечение в хозяйственный оборот земельных участков, находящихся в государственной собственности, и земельных участков, государственная собственность на которые не разграничена;</w:t>
            </w:r>
          </w:p>
          <w:p w:rsidR="0082679D" w:rsidRDefault="0082679D">
            <w:pPr>
              <w:pStyle w:val="ConsPlusNormal"/>
            </w:pPr>
            <w:r>
              <w:t>расширение применения новых технологий строительства, в том числе основанных на применении новых инновационных строительных материалов</w:t>
            </w:r>
          </w:p>
        </w:tc>
      </w:tr>
      <w:tr w:rsidR="0082679D">
        <w:tc>
          <w:tcPr>
            <w:tcW w:w="604" w:type="dxa"/>
          </w:tcPr>
          <w:p w:rsidR="0082679D" w:rsidRDefault="0082679D">
            <w:pPr>
              <w:pStyle w:val="ConsPlusNormal"/>
            </w:pPr>
            <w:r>
              <w:lastRenderedPageBreak/>
              <w:t>18.</w:t>
            </w:r>
          </w:p>
        </w:tc>
        <w:tc>
          <w:tcPr>
            <w:tcW w:w="2948" w:type="dxa"/>
          </w:tcPr>
          <w:p w:rsidR="0082679D" w:rsidRDefault="0082679D">
            <w:pPr>
              <w:pStyle w:val="ConsPlusNormal"/>
            </w:pPr>
            <w:r>
              <w:t>Увеличение доли организаций частной формы собственности в сфере жилищного строительства</w:t>
            </w:r>
          </w:p>
        </w:tc>
        <w:tc>
          <w:tcPr>
            <w:tcW w:w="1660" w:type="dxa"/>
          </w:tcPr>
          <w:p w:rsidR="0082679D" w:rsidRDefault="0082679D">
            <w:pPr>
              <w:pStyle w:val="ConsPlusNormal"/>
            </w:pPr>
            <w:r>
              <w:t>2022 - 2025</w:t>
            </w:r>
          </w:p>
        </w:tc>
        <w:tc>
          <w:tcPr>
            <w:tcW w:w="1288" w:type="dxa"/>
            <w:vMerge w:val="restart"/>
            <w:tcBorders>
              <w:bottom w:val="nil"/>
            </w:tcBorders>
          </w:tcPr>
          <w:p w:rsidR="0082679D" w:rsidRDefault="0082679D">
            <w:pPr>
              <w:pStyle w:val="ConsPlusNormal"/>
              <w:jc w:val="center"/>
            </w:pPr>
            <w:r>
              <w:t>проценты</w:t>
            </w:r>
          </w:p>
        </w:tc>
        <w:tc>
          <w:tcPr>
            <w:tcW w:w="1432" w:type="dxa"/>
            <w:vMerge w:val="restart"/>
            <w:tcBorders>
              <w:bottom w:val="nil"/>
            </w:tcBorders>
          </w:tcPr>
          <w:p w:rsidR="0082679D" w:rsidRDefault="0082679D">
            <w:pPr>
              <w:pStyle w:val="ConsPlusNormal"/>
              <w:jc w:val="right"/>
            </w:pPr>
            <w:r>
              <w:t>98,5</w:t>
            </w:r>
          </w:p>
        </w:tc>
        <w:tc>
          <w:tcPr>
            <w:tcW w:w="1432" w:type="dxa"/>
            <w:vMerge w:val="restart"/>
            <w:tcBorders>
              <w:bottom w:val="nil"/>
            </w:tcBorders>
          </w:tcPr>
          <w:p w:rsidR="0082679D" w:rsidRDefault="0082679D">
            <w:pPr>
              <w:pStyle w:val="ConsPlusNormal"/>
              <w:jc w:val="right"/>
            </w:pPr>
            <w:r>
              <w:t>98,6</w:t>
            </w:r>
          </w:p>
        </w:tc>
        <w:tc>
          <w:tcPr>
            <w:tcW w:w="1432" w:type="dxa"/>
            <w:vMerge w:val="restart"/>
            <w:tcBorders>
              <w:bottom w:val="nil"/>
            </w:tcBorders>
          </w:tcPr>
          <w:p w:rsidR="0082679D" w:rsidRDefault="0082679D">
            <w:pPr>
              <w:pStyle w:val="ConsPlusNormal"/>
              <w:jc w:val="right"/>
            </w:pPr>
            <w:r>
              <w:t>98,7</w:t>
            </w:r>
          </w:p>
        </w:tc>
        <w:tc>
          <w:tcPr>
            <w:tcW w:w="1432" w:type="dxa"/>
            <w:vMerge w:val="restart"/>
            <w:tcBorders>
              <w:bottom w:val="nil"/>
            </w:tcBorders>
          </w:tcPr>
          <w:p w:rsidR="0082679D" w:rsidRDefault="0082679D">
            <w:pPr>
              <w:pStyle w:val="ConsPlusNormal"/>
              <w:jc w:val="right"/>
            </w:pPr>
            <w:r>
              <w:t>98,8</w:t>
            </w:r>
          </w:p>
        </w:tc>
        <w:tc>
          <w:tcPr>
            <w:tcW w:w="1432" w:type="dxa"/>
            <w:vMerge w:val="restart"/>
            <w:tcBorders>
              <w:bottom w:val="nil"/>
            </w:tcBorders>
          </w:tcPr>
          <w:p w:rsidR="0082679D" w:rsidRDefault="0082679D">
            <w:pPr>
              <w:pStyle w:val="ConsPlusNormal"/>
              <w:jc w:val="right"/>
            </w:pPr>
            <w:r>
              <w:t>98,8</w:t>
            </w:r>
          </w:p>
        </w:tc>
        <w:tc>
          <w:tcPr>
            <w:tcW w:w="2776" w:type="dxa"/>
          </w:tcPr>
          <w:p w:rsidR="0082679D" w:rsidRDefault="0082679D">
            <w:pPr>
              <w:pStyle w:val="ConsPlusNormal"/>
            </w:pPr>
            <w:r>
              <w:t>министерство строительства Приморского края</w:t>
            </w:r>
          </w:p>
        </w:tc>
      </w:tr>
      <w:tr w:rsidR="0082679D">
        <w:tc>
          <w:tcPr>
            <w:tcW w:w="604" w:type="dxa"/>
          </w:tcPr>
          <w:p w:rsidR="0082679D" w:rsidRDefault="0082679D">
            <w:pPr>
              <w:pStyle w:val="ConsPlusNormal"/>
            </w:pPr>
            <w:r>
              <w:t>18.1.</w:t>
            </w:r>
          </w:p>
        </w:tc>
        <w:tc>
          <w:tcPr>
            <w:tcW w:w="2948" w:type="dxa"/>
          </w:tcPr>
          <w:p w:rsidR="0082679D" w:rsidRDefault="0082679D">
            <w:pPr>
              <w:pStyle w:val="ConsPlusNormal"/>
            </w:pPr>
            <w:r>
              <w:t>Организация и проведение конференций, выставок, конкурсов и других мероприятий по формированию благоприятного делового климата, связей для привлечения отечественного и иностранного капитала в строительство жилья</w:t>
            </w:r>
          </w:p>
        </w:tc>
        <w:tc>
          <w:tcPr>
            <w:tcW w:w="1660" w:type="dxa"/>
          </w:tcPr>
          <w:p w:rsidR="0082679D" w:rsidRDefault="0082679D">
            <w:pPr>
              <w:pStyle w:val="ConsPlusNormal"/>
            </w:pPr>
            <w:r>
              <w:t>2022 - 2025</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министерство строительства Приморского края</w:t>
            </w:r>
          </w:p>
        </w:tc>
      </w:tr>
      <w:tr w:rsidR="0082679D">
        <w:tc>
          <w:tcPr>
            <w:tcW w:w="604" w:type="dxa"/>
          </w:tcPr>
          <w:p w:rsidR="0082679D" w:rsidRDefault="0082679D">
            <w:pPr>
              <w:pStyle w:val="ConsPlusNormal"/>
            </w:pPr>
            <w:r>
              <w:t>18.2.</w:t>
            </w:r>
          </w:p>
        </w:tc>
        <w:tc>
          <w:tcPr>
            <w:tcW w:w="2948" w:type="dxa"/>
          </w:tcPr>
          <w:p w:rsidR="0082679D" w:rsidRDefault="0082679D">
            <w:pPr>
              <w:pStyle w:val="ConsPlusNormal"/>
            </w:pPr>
            <w:r>
              <w:t>Информационное обеспечение участников рынка жилищного строительства, а также предоставление им консультативной помощи</w:t>
            </w:r>
          </w:p>
        </w:tc>
        <w:tc>
          <w:tcPr>
            <w:tcW w:w="1660" w:type="dxa"/>
          </w:tcPr>
          <w:p w:rsidR="0082679D" w:rsidRDefault="0082679D">
            <w:pPr>
              <w:pStyle w:val="ConsPlusNormal"/>
            </w:pPr>
            <w:r>
              <w:t>2022 - 2025</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министерство строительства Приморского края</w:t>
            </w:r>
          </w:p>
        </w:tc>
      </w:tr>
      <w:tr w:rsidR="0082679D">
        <w:tc>
          <w:tcPr>
            <w:tcW w:w="604" w:type="dxa"/>
          </w:tcPr>
          <w:p w:rsidR="0082679D" w:rsidRDefault="0082679D">
            <w:pPr>
              <w:pStyle w:val="ConsPlusNormal"/>
            </w:pPr>
            <w:r>
              <w:t>18.3.</w:t>
            </w:r>
          </w:p>
        </w:tc>
        <w:tc>
          <w:tcPr>
            <w:tcW w:w="2948" w:type="dxa"/>
          </w:tcPr>
          <w:p w:rsidR="0082679D" w:rsidRDefault="0082679D">
            <w:pPr>
              <w:pStyle w:val="ConsPlusNormal"/>
            </w:pPr>
            <w:r>
              <w:t xml:space="preserve">Обеспечение опубликования и актуализация на сайтах муниципальных образований Приморского края в сети Интернет планов формирования земельных </w:t>
            </w:r>
            <w:r>
              <w:lastRenderedPageBreak/>
              <w:t>участков, предоставления прав на земельные участки в целях жилищного строительства, развития застроенных территорий, освоения территории в целях строительства стандартного жилья, в том числе выполненных на картографической основе</w:t>
            </w:r>
          </w:p>
        </w:tc>
        <w:tc>
          <w:tcPr>
            <w:tcW w:w="1660" w:type="dxa"/>
          </w:tcPr>
          <w:p w:rsidR="0082679D" w:rsidRDefault="0082679D">
            <w:pPr>
              <w:pStyle w:val="ConsPlusNormal"/>
            </w:pPr>
            <w:r>
              <w:lastRenderedPageBreak/>
              <w:t>2022 - 2025</w:t>
            </w:r>
          </w:p>
        </w:tc>
        <w:tc>
          <w:tcPr>
            <w:tcW w:w="1288" w:type="dxa"/>
            <w:vMerge w:val="restart"/>
            <w:tcBorders>
              <w:top w:val="nil"/>
            </w:tcBorders>
          </w:tcPr>
          <w:p w:rsidR="0082679D" w:rsidRDefault="0082679D">
            <w:pPr>
              <w:pStyle w:val="ConsPlusNormal"/>
            </w:pPr>
          </w:p>
        </w:tc>
        <w:tc>
          <w:tcPr>
            <w:tcW w:w="1432" w:type="dxa"/>
            <w:vMerge w:val="restart"/>
            <w:tcBorders>
              <w:top w:val="nil"/>
            </w:tcBorders>
          </w:tcPr>
          <w:p w:rsidR="0082679D" w:rsidRDefault="0082679D">
            <w:pPr>
              <w:pStyle w:val="ConsPlusNormal"/>
            </w:pPr>
          </w:p>
        </w:tc>
        <w:tc>
          <w:tcPr>
            <w:tcW w:w="1432" w:type="dxa"/>
            <w:vMerge w:val="restart"/>
            <w:tcBorders>
              <w:top w:val="nil"/>
            </w:tcBorders>
          </w:tcPr>
          <w:p w:rsidR="0082679D" w:rsidRDefault="0082679D">
            <w:pPr>
              <w:pStyle w:val="ConsPlusNormal"/>
            </w:pPr>
          </w:p>
        </w:tc>
        <w:tc>
          <w:tcPr>
            <w:tcW w:w="1432" w:type="dxa"/>
            <w:vMerge w:val="restart"/>
            <w:tcBorders>
              <w:top w:val="nil"/>
            </w:tcBorders>
          </w:tcPr>
          <w:p w:rsidR="0082679D" w:rsidRDefault="0082679D">
            <w:pPr>
              <w:pStyle w:val="ConsPlusNormal"/>
            </w:pPr>
          </w:p>
        </w:tc>
        <w:tc>
          <w:tcPr>
            <w:tcW w:w="1432" w:type="dxa"/>
            <w:vMerge w:val="restart"/>
            <w:tcBorders>
              <w:top w:val="nil"/>
            </w:tcBorders>
          </w:tcPr>
          <w:p w:rsidR="0082679D" w:rsidRDefault="0082679D">
            <w:pPr>
              <w:pStyle w:val="ConsPlusNormal"/>
            </w:pPr>
          </w:p>
        </w:tc>
        <w:tc>
          <w:tcPr>
            <w:tcW w:w="1432" w:type="dxa"/>
            <w:vMerge w:val="restart"/>
            <w:tcBorders>
              <w:top w:val="nil"/>
            </w:tcBorders>
          </w:tcPr>
          <w:p w:rsidR="0082679D" w:rsidRDefault="0082679D">
            <w:pPr>
              <w:pStyle w:val="ConsPlusNormal"/>
            </w:pPr>
          </w:p>
        </w:tc>
        <w:tc>
          <w:tcPr>
            <w:tcW w:w="2776" w:type="dxa"/>
          </w:tcPr>
          <w:p w:rsidR="0082679D" w:rsidRDefault="0082679D">
            <w:pPr>
              <w:pStyle w:val="ConsPlusNormal"/>
            </w:pPr>
            <w:r>
              <w:t>министерство строительства Приморского края</w:t>
            </w:r>
          </w:p>
        </w:tc>
      </w:tr>
      <w:tr w:rsidR="0082679D">
        <w:tc>
          <w:tcPr>
            <w:tcW w:w="604" w:type="dxa"/>
          </w:tcPr>
          <w:p w:rsidR="0082679D" w:rsidRDefault="0082679D">
            <w:pPr>
              <w:pStyle w:val="ConsPlusNormal"/>
            </w:pPr>
            <w:r>
              <w:t>18.4</w:t>
            </w:r>
          </w:p>
        </w:tc>
        <w:tc>
          <w:tcPr>
            <w:tcW w:w="2948" w:type="dxa"/>
          </w:tcPr>
          <w:p w:rsidR="0082679D" w:rsidRDefault="0082679D">
            <w:pPr>
              <w:pStyle w:val="ConsPlusNormal"/>
            </w:pPr>
            <w:r>
              <w:t>Обеспечение опубликования и актуализация на сайтах муниципальных образований Приморского края в сети Интернет актуальных планов по созданию объектов инфраструктуры, в том числе выполненных на картографической основе</w:t>
            </w:r>
          </w:p>
        </w:tc>
        <w:tc>
          <w:tcPr>
            <w:tcW w:w="1660" w:type="dxa"/>
          </w:tcPr>
          <w:p w:rsidR="0082679D" w:rsidRDefault="0082679D">
            <w:pPr>
              <w:pStyle w:val="ConsPlusNormal"/>
            </w:pPr>
            <w:r>
              <w:t>2022 - 2025</w:t>
            </w:r>
          </w:p>
        </w:tc>
        <w:tc>
          <w:tcPr>
            <w:tcW w:w="1288"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2776" w:type="dxa"/>
          </w:tcPr>
          <w:p w:rsidR="0082679D" w:rsidRDefault="0082679D">
            <w:pPr>
              <w:pStyle w:val="ConsPlusNormal"/>
            </w:pPr>
            <w:r>
              <w:t>министерство строительства Приморского края</w:t>
            </w:r>
          </w:p>
        </w:tc>
      </w:tr>
      <w:tr w:rsidR="0082679D">
        <w:tc>
          <w:tcPr>
            <w:tcW w:w="16436" w:type="dxa"/>
            <w:gridSpan w:val="10"/>
          </w:tcPr>
          <w:p w:rsidR="0082679D" w:rsidRDefault="0082679D">
            <w:pPr>
              <w:pStyle w:val="ConsPlusNormal"/>
              <w:outlineLvl w:val="2"/>
            </w:pPr>
            <w:r>
              <w:t>Рынок строительства объектов капитального строительства, за исключением жилищного и дорожного строительства</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В статистическом регистре хозяйствующих субъектов в Приморском крае по виду экономической деятельности "Строительство" на 1 августа 2021 год учтено 4957 организаций, или 91,1% к числу организаций за аналогичный период 2020 года. За январь - июнь 2021 года численность работников, занятых в строительстве составила 25988 чел., или 102,6% в сравнении с аналогичным периодом 2020 года. На 1 октября 2021 осуществляют деятельность три СРО, которые основаны на членстве лиц, осуществляющих деятельность в области строительства, реконструкции, капитального ремонта объектов капитального строительства на территории Приморского края. Количество действительных членов СРО - 1146. Объем работ, выполненный по виду деятельности "Строительство" организациями всех форм собственности, в январе - июле 2021 года составил 52,4 млрд рублей (снизился на 20,9% к аналогичному периоду 2020 года).</w:t>
            </w:r>
          </w:p>
          <w:p w:rsidR="0082679D" w:rsidRDefault="0082679D">
            <w:pPr>
              <w:pStyle w:val="ConsPlusNormal"/>
            </w:pPr>
            <w:r>
              <w:t>Проблематика:</w:t>
            </w:r>
          </w:p>
          <w:p w:rsidR="0082679D" w:rsidRDefault="0082679D">
            <w:pPr>
              <w:pStyle w:val="ConsPlusNormal"/>
            </w:pPr>
            <w:r>
              <w:t>замедление объемов хозяйственной деятельности в условиях снижения спроса, вызванного обострением бюджетных ограничений основных заказчиков;</w:t>
            </w:r>
          </w:p>
          <w:p w:rsidR="0082679D" w:rsidRDefault="0082679D">
            <w:pPr>
              <w:pStyle w:val="ConsPlusNormal"/>
            </w:pPr>
            <w:r>
              <w:t>ограничения, вызванные распространением новой вирусной инфекции COVID-19;</w:t>
            </w:r>
          </w:p>
          <w:p w:rsidR="0082679D" w:rsidRDefault="0082679D">
            <w:pPr>
              <w:pStyle w:val="ConsPlusNormal"/>
            </w:pPr>
            <w:r>
              <w:t>недостаточная обеспеченность инженерной, социальной и иной инфраструктурой.</w:t>
            </w:r>
          </w:p>
          <w:p w:rsidR="0082679D" w:rsidRDefault="0082679D">
            <w:pPr>
              <w:pStyle w:val="ConsPlusNormal"/>
            </w:pPr>
            <w:r>
              <w:lastRenderedPageBreak/>
              <w:t>Основные задачи:</w:t>
            </w:r>
          </w:p>
          <w:p w:rsidR="0082679D" w:rsidRDefault="0082679D">
            <w:pPr>
              <w:pStyle w:val="ConsPlusNormal"/>
            </w:pPr>
            <w:r>
              <w:t>развитие конкурентной среды за счет снижения административного давления на участников рынка;</w:t>
            </w:r>
          </w:p>
          <w:p w:rsidR="0082679D" w:rsidRDefault="0082679D">
            <w:pPr>
              <w:pStyle w:val="ConsPlusNormal"/>
            </w:pPr>
            <w:r>
              <w:t>расширение применения новых технологий строительства, в том числе основанных на применении новых инновационных строительных материалов.</w:t>
            </w:r>
          </w:p>
          <w:p w:rsidR="0082679D" w:rsidRDefault="0082679D">
            <w:pPr>
              <w:pStyle w:val="ConsPlusNormal"/>
            </w:pPr>
            <w:r>
              <w:t>Цель:</w:t>
            </w:r>
          </w:p>
          <w:p w:rsidR="0082679D" w:rsidRDefault="0082679D">
            <w:pPr>
              <w:pStyle w:val="ConsPlusNormal"/>
            </w:pPr>
            <w:r>
              <w:t>недопущение снижения объема реализованных на рынке товаров (объема СМР) в натуральном выражении организациями частной формы собственности</w:t>
            </w:r>
          </w:p>
        </w:tc>
      </w:tr>
      <w:tr w:rsidR="0082679D">
        <w:tc>
          <w:tcPr>
            <w:tcW w:w="604" w:type="dxa"/>
          </w:tcPr>
          <w:p w:rsidR="0082679D" w:rsidRDefault="0082679D">
            <w:pPr>
              <w:pStyle w:val="ConsPlusNormal"/>
            </w:pPr>
            <w:r>
              <w:lastRenderedPageBreak/>
              <w:t>19.</w:t>
            </w:r>
          </w:p>
        </w:tc>
        <w:tc>
          <w:tcPr>
            <w:tcW w:w="2948" w:type="dxa"/>
          </w:tcPr>
          <w:p w:rsidR="0082679D" w:rsidRDefault="0082679D">
            <w:pPr>
              <w:pStyle w:val="ConsPlusNormal"/>
            </w:pPr>
            <w:r>
              <w:t>Увеличение доли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660" w:type="dxa"/>
          </w:tcPr>
          <w:p w:rsidR="0082679D" w:rsidRDefault="0082679D">
            <w:pPr>
              <w:pStyle w:val="ConsPlusNormal"/>
            </w:pPr>
            <w:r>
              <w:t>2022 - 2025</w:t>
            </w:r>
          </w:p>
        </w:tc>
        <w:tc>
          <w:tcPr>
            <w:tcW w:w="1288" w:type="dxa"/>
            <w:vMerge w:val="restart"/>
            <w:tcBorders>
              <w:bottom w:val="nil"/>
            </w:tcBorders>
          </w:tcPr>
          <w:p w:rsidR="0082679D" w:rsidRDefault="0082679D">
            <w:pPr>
              <w:pStyle w:val="ConsPlusNormal"/>
              <w:jc w:val="center"/>
            </w:pPr>
            <w:r>
              <w:t>проценты</w:t>
            </w:r>
          </w:p>
        </w:tc>
        <w:tc>
          <w:tcPr>
            <w:tcW w:w="1432" w:type="dxa"/>
            <w:vMerge w:val="restart"/>
            <w:tcBorders>
              <w:bottom w:val="nil"/>
            </w:tcBorders>
          </w:tcPr>
          <w:p w:rsidR="0082679D" w:rsidRDefault="0082679D">
            <w:pPr>
              <w:pStyle w:val="ConsPlusNormal"/>
            </w:pPr>
            <w:r>
              <w:t>97</w:t>
            </w:r>
          </w:p>
        </w:tc>
        <w:tc>
          <w:tcPr>
            <w:tcW w:w="1432" w:type="dxa"/>
            <w:vMerge w:val="restart"/>
            <w:tcBorders>
              <w:bottom w:val="nil"/>
            </w:tcBorders>
          </w:tcPr>
          <w:p w:rsidR="0082679D" w:rsidRDefault="0082679D">
            <w:pPr>
              <w:pStyle w:val="ConsPlusNormal"/>
            </w:pPr>
            <w:r>
              <w:t>97,2</w:t>
            </w:r>
          </w:p>
        </w:tc>
        <w:tc>
          <w:tcPr>
            <w:tcW w:w="1432" w:type="dxa"/>
            <w:vMerge w:val="restart"/>
            <w:tcBorders>
              <w:bottom w:val="nil"/>
            </w:tcBorders>
          </w:tcPr>
          <w:p w:rsidR="0082679D" w:rsidRDefault="0082679D">
            <w:pPr>
              <w:pStyle w:val="ConsPlusNormal"/>
            </w:pPr>
            <w:r>
              <w:t>97,3</w:t>
            </w:r>
          </w:p>
        </w:tc>
        <w:tc>
          <w:tcPr>
            <w:tcW w:w="1432" w:type="dxa"/>
            <w:vMerge w:val="restart"/>
            <w:tcBorders>
              <w:bottom w:val="nil"/>
            </w:tcBorders>
          </w:tcPr>
          <w:p w:rsidR="0082679D" w:rsidRDefault="0082679D">
            <w:pPr>
              <w:pStyle w:val="ConsPlusNormal"/>
            </w:pPr>
            <w:r>
              <w:t>97,4</w:t>
            </w:r>
          </w:p>
        </w:tc>
        <w:tc>
          <w:tcPr>
            <w:tcW w:w="1432" w:type="dxa"/>
            <w:vMerge w:val="restart"/>
            <w:tcBorders>
              <w:bottom w:val="nil"/>
            </w:tcBorders>
          </w:tcPr>
          <w:p w:rsidR="0082679D" w:rsidRDefault="0082679D">
            <w:pPr>
              <w:pStyle w:val="ConsPlusNormal"/>
            </w:pPr>
            <w:r>
              <w:t>97,4</w:t>
            </w:r>
          </w:p>
        </w:tc>
        <w:tc>
          <w:tcPr>
            <w:tcW w:w="2776" w:type="dxa"/>
          </w:tcPr>
          <w:p w:rsidR="0082679D" w:rsidRDefault="0082679D">
            <w:pPr>
              <w:pStyle w:val="ConsPlusNormal"/>
            </w:pPr>
            <w:r>
              <w:t>министерство строительства Приморского края</w:t>
            </w:r>
          </w:p>
        </w:tc>
      </w:tr>
      <w:tr w:rsidR="0082679D">
        <w:tc>
          <w:tcPr>
            <w:tcW w:w="604" w:type="dxa"/>
          </w:tcPr>
          <w:p w:rsidR="0082679D" w:rsidRDefault="0082679D">
            <w:pPr>
              <w:pStyle w:val="ConsPlusNormal"/>
            </w:pPr>
            <w:r>
              <w:t>19.1.</w:t>
            </w:r>
          </w:p>
        </w:tc>
        <w:tc>
          <w:tcPr>
            <w:tcW w:w="2948" w:type="dxa"/>
          </w:tcPr>
          <w:p w:rsidR="0082679D" w:rsidRDefault="0082679D">
            <w:pPr>
              <w:pStyle w:val="ConsPlusNormal"/>
            </w:pPr>
            <w:r>
              <w:t>Оказание организационно-методической и информационно-консультационной помощи субъектам предпринимательства, осуществляющим (планирующим осуществлять) деятельность на рынке</w:t>
            </w:r>
          </w:p>
        </w:tc>
        <w:tc>
          <w:tcPr>
            <w:tcW w:w="1660" w:type="dxa"/>
          </w:tcPr>
          <w:p w:rsidR="0082679D" w:rsidRDefault="0082679D">
            <w:pPr>
              <w:pStyle w:val="ConsPlusNormal"/>
            </w:pPr>
            <w:r>
              <w:t>2022 - 2025</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министерство строительства Приморского края</w:t>
            </w:r>
          </w:p>
        </w:tc>
      </w:tr>
      <w:tr w:rsidR="0082679D">
        <w:tc>
          <w:tcPr>
            <w:tcW w:w="604" w:type="dxa"/>
          </w:tcPr>
          <w:p w:rsidR="0082679D" w:rsidRDefault="0082679D">
            <w:pPr>
              <w:pStyle w:val="ConsPlusNormal"/>
            </w:pPr>
            <w:r>
              <w:t>19.2.</w:t>
            </w:r>
          </w:p>
        </w:tc>
        <w:tc>
          <w:tcPr>
            <w:tcW w:w="2948" w:type="dxa"/>
          </w:tcPr>
          <w:p w:rsidR="0082679D" w:rsidRDefault="0082679D">
            <w:pPr>
              <w:pStyle w:val="ConsPlusNormal"/>
            </w:pPr>
            <w:r>
              <w:t>Увеличение предложений на рынке строительства объектов капитального строительства нежилых зданий</w:t>
            </w:r>
          </w:p>
        </w:tc>
        <w:tc>
          <w:tcPr>
            <w:tcW w:w="1660" w:type="dxa"/>
          </w:tcPr>
          <w:p w:rsidR="0082679D" w:rsidRDefault="0082679D">
            <w:pPr>
              <w:pStyle w:val="ConsPlusNormal"/>
            </w:pPr>
            <w:r>
              <w:t>2022 - 2025</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министерство строительства Приморского края</w:t>
            </w:r>
          </w:p>
        </w:tc>
      </w:tr>
      <w:tr w:rsidR="0082679D">
        <w:tblPrEx>
          <w:tblBorders>
            <w:insideH w:val="nil"/>
          </w:tblBorders>
        </w:tblPrEx>
        <w:tc>
          <w:tcPr>
            <w:tcW w:w="604" w:type="dxa"/>
            <w:tcBorders>
              <w:bottom w:val="nil"/>
            </w:tcBorders>
          </w:tcPr>
          <w:p w:rsidR="0082679D" w:rsidRDefault="0082679D">
            <w:pPr>
              <w:pStyle w:val="ConsPlusNormal"/>
            </w:pPr>
            <w:r>
              <w:t>19.3.</w:t>
            </w:r>
          </w:p>
        </w:tc>
        <w:tc>
          <w:tcPr>
            <w:tcW w:w="2948" w:type="dxa"/>
            <w:tcBorders>
              <w:bottom w:val="nil"/>
            </w:tcBorders>
          </w:tcPr>
          <w:p w:rsidR="0082679D" w:rsidRDefault="0082679D">
            <w:pPr>
              <w:pStyle w:val="ConsPlusNormal"/>
            </w:pPr>
            <w:r>
              <w:t xml:space="preserve">Мониторинг предоставления государственных услуг по выдаче (продлению) </w:t>
            </w:r>
            <w:r>
              <w:lastRenderedPageBreak/>
              <w:t>разрешений на строительство и ввод в эксплуатацию</w:t>
            </w:r>
          </w:p>
        </w:tc>
        <w:tc>
          <w:tcPr>
            <w:tcW w:w="1660" w:type="dxa"/>
            <w:tcBorders>
              <w:bottom w:val="nil"/>
            </w:tcBorders>
          </w:tcPr>
          <w:p w:rsidR="0082679D" w:rsidRDefault="0082679D">
            <w:pPr>
              <w:pStyle w:val="ConsPlusNormal"/>
            </w:pPr>
            <w:r>
              <w:lastRenderedPageBreak/>
              <w:t>2022 - 2025</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Borders>
              <w:bottom w:val="nil"/>
            </w:tcBorders>
          </w:tcPr>
          <w:p w:rsidR="0082679D" w:rsidRDefault="0082679D">
            <w:pPr>
              <w:pStyle w:val="ConsPlusNormal"/>
            </w:pPr>
            <w:r>
              <w:t>департамент архитектуры и развития территорий Приморского края</w:t>
            </w:r>
          </w:p>
        </w:tc>
      </w:tr>
      <w:tr w:rsidR="0082679D">
        <w:tblPrEx>
          <w:tblBorders>
            <w:insideH w:val="nil"/>
          </w:tblBorders>
        </w:tblPrEx>
        <w:tc>
          <w:tcPr>
            <w:tcW w:w="16436" w:type="dxa"/>
            <w:gridSpan w:val="10"/>
            <w:tcBorders>
              <w:top w:val="nil"/>
            </w:tcBorders>
          </w:tcPr>
          <w:p w:rsidR="0082679D" w:rsidRDefault="0082679D">
            <w:pPr>
              <w:pStyle w:val="ConsPlusNormal"/>
              <w:jc w:val="both"/>
            </w:pPr>
            <w:r>
              <w:t xml:space="preserve">(в ред. </w:t>
            </w:r>
            <w:hyperlink r:id="rId29">
              <w:r>
                <w:rPr>
                  <w:color w:val="0000FF"/>
                </w:rPr>
                <w:t>Распоряжения</w:t>
              </w:r>
            </w:hyperlink>
            <w:r>
              <w:t xml:space="preserve"> Губернатора Приморского края от 28.12.2022 N 416-рг)</w:t>
            </w:r>
          </w:p>
        </w:tc>
      </w:tr>
      <w:tr w:rsidR="0082679D">
        <w:tc>
          <w:tcPr>
            <w:tcW w:w="16436" w:type="dxa"/>
            <w:gridSpan w:val="10"/>
          </w:tcPr>
          <w:p w:rsidR="0082679D" w:rsidRDefault="0082679D">
            <w:pPr>
              <w:pStyle w:val="ConsPlusNormal"/>
              <w:outlineLvl w:val="2"/>
            </w:pPr>
            <w:r>
              <w:t>Рынок дорожной деятельности (за исключением проектирования)</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В настоящее время на территории Приморского края на рынке дорожной деятельности Приморского края осуществляют деятельность 26 хозяйствующих субъектов.</w:t>
            </w:r>
          </w:p>
          <w:p w:rsidR="0082679D" w:rsidRDefault="0082679D">
            <w:pPr>
              <w:pStyle w:val="ConsPlusNormal"/>
            </w:pPr>
            <w:r>
              <w:t xml:space="preserve">Выбор исполнителей работ осуществляется в соответствии с Федеральным </w:t>
            </w:r>
            <w:hyperlink r:id="rId3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2679D" w:rsidRDefault="0082679D">
            <w:pPr>
              <w:pStyle w:val="ConsPlusNormal"/>
            </w:pPr>
            <w:r>
              <w:t>За 3 квартал 2021 года заключен 51 контракт на организацию дорожной деятельности (за исключением проектирования), тем самым соблюдается недопущение укрупнения лотов при проведении процедур закупок в сфере дорожной деятельности. В 2021 году соблюдалась стопроцентная оплата выполненных и принятых заказчиком работ.</w:t>
            </w:r>
          </w:p>
          <w:p w:rsidR="0082679D" w:rsidRDefault="0082679D">
            <w:pPr>
              <w:pStyle w:val="ConsPlusNormal"/>
            </w:pPr>
            <w:r>
              <w:t xml:space="preserve">Начальная (максимальная) цена контракта рассчитывалась на основании </w:t>
            </w:r>
            <w:hyperlink r:id="rId31">
              <w:r>
                <w:rPr>
                  <w:color w:val="0000FF"/>
                </w:rPr>
                <w:t>приказа</w:t>
              </w:r>
            </w:hyperlink>
            <w:r>
              <w:t xml:space="preserve"> Минэкономразвития России от 2 октября 2013 года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и в соответствии с требованиями </w:t>
            </w:r>
            <w:hyperlink r:id="rId32">
              <w:r>
                <w:rPr>
                  <w:color w:val="0000FF"/>
                </w:rPr>
                <w:t>статьи 22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82679D" w:rsidRDefault="0082679D">
            <w:pPr>
              <w:pStyle w:val="ConsPlusNormal"/>
            </w:pPr>
            <w:r>
              <w:t xml:space="preserve">Оплата выполненных работ производилась в соответствии с </w:t>
            </w:r>
            <w:hyperlink r:id="rId33">
              <w:r>
                <w:rPr>
                  <w:color w:val="0000FF"/>
                </w:rPr>
                <w:t>п. 13 ст. 34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82679D" w:rsidRDefault="0082679D">
            <w:pPr>
              <w:pStyle w:val="ConsPlusNormal"/>
            </w:pPr>
            <w:r>
              <w:t>За 3 квартал 2021 года выполнялись следующие работы:</w:t>
            </w:r>
          </w:p>
          <w:p w:rsidR="0082679D" w:rsidRDefault="0082679D">
            <w:pPr>
              <w:pStyle w:val="ConsPlusNormal"/>
            </w:pPr>
            <w:r>
              <w:t>строительство и ремонт дорог общего пользования;</w:t>
            </w:r>
          </w:p>
          <w:p w:rsidR="0082679D" w:rsidRDefault="0082679D">
            <w:pPr>
              <w:pStyle w:val="ConsPlusNormal"/>
            </w:pPr>
            <w:r>
              <w:t>содержание автомобильных дорог и дорожных сооружений;</w:t>
            </w:r>
          </w:p>
          <w:p w:rsidR="0082679D" w:rsidRDefault="0082679D">
            <w:pPr>
              <w:pStyle w:val="ConsPlusNormal"/>
            </w:pPr>
            <w:r>
              <w:t>содержание светофорных объектов.</w:t>
            </w:r>
          </w:p>
          <w:p w:rsidR="0082679D" w:rsidRDefault="0082679D">
            <w:pPr>
              <w:pStyle w:val="ConsPlusNormal"/>
            </w:pPr>
            <w:r>
              <w:t>Проблематика:</w:t>
            </w:r>
          </w:p>
          <w:p w:rsidR="0082679D" w:rsidRDefault="0082679D">
            <w:pPr>
              <w:pStyle w:val="ConsPlusNormal"/>
            </w:pPr>
            <w:r>
              <w:t>несоответствие существующей сети автомобильных дорог общего пользования регионального или межмуниципального значения современным требованиям, обусловленное недостаточной плотностью дорог, техническим состоянием отдельных участков автомобильных дорог, не соответствующих техническим нормам и возросшей интенсивности движения.</w:t>
            </w:r>
          </w:p>
          <w:p w:rsidR="0082679D" w:rsidRDefault="0082679D">
            <w:pPr>
              <w:pStyle w:val="ConsPlusNormal"/>
            </w:pPr>
            <w:r>
              <w:t>Цели:</w:t>
            </w:r>
          </w:p>
          <w:p w:rsidR="0082679D" w:rsidRDefault="0082679D">
            <w:pPr>
              <w:pStyle w:val="ConsPlusNormal"/>
            </w:pPr>
            <w:r>
              <w:t>развитие сети автомобильных дорог общего пользования регионального или межмуниципального значения;</w:t>
            </w:r>
          </w:p>
          <w:p w:rsidR="0082679D" w:rsidRDefault="0082679D">
            <w:pPr>
              <w:pStyle w:val="ConsPlusNormal"/>
            </w:pPr>
            <w:r>
              <w:t>обеспечение устойчивой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w:t>
            </w:r>
          </w:p>
          <w:p w:rsidR="0082679D" w:rsidRDefault="0082679D">
            <w:pPr>
              <w:pStyle w:val="ConsPlusNormal"/>
            </w:pPr>
            <w:r>
              <w:t>расширение применения новых технологий строительства, в том числе основанных на применении новых инновационных материалов в дорожном строительстве</w:t>
            </w:r>
          </w:p>
        </w:tc>
      </w:tr>
      <w:tr w:rsidR="0082679D">
        <w:tc>
          <w:tcPr>
            <w:tcW w:w="604" w:type="dxa"/>
          </w:tcPr>
          <w:p w:rsidR="0082679D" w:rsidRDefault="0082679D">
            <w:pPr>
              <w:pStyle w:val="ConsPlusNormal"/>
            </w:pPr>
            <w:r>
              <w:lastRenderedPageBreak/>
              <w:t>20.</w:t>
            </w:r>
          </w:p>
        </w:tc>
        <w:tc>
          <w:tcPr>
            <w:tcW w:w="2948" w:type="dxa"/>
          </w:tcPr>
          <w:p w:rsidR="0082679D" w:rsidRDefault="0082679D">
            <w:pPr>
              <w:pStyle w:val="ConsPlusNormal"/>
            </w:pPr>
            <w:r>
              <w:t>Увеличение доли организаций частной формы собственности в сфере дорожной деятельности (за исключением проектирования)</w:t>
            </w:r>
          </w:p>
        </w:tc>
        <w:tc>
          <w:tcPr>
            <w:tcW w:w="1660" w:type="dxa"/>
          </w:tcPr>
          <w:p w:rsidR="0082679D" w:rsidRDefault="0082679D">
            <w:pPr>
              <w:pStyle w:val="ConsPlusNormal"/>
            </w:pPr>
            <w:r>
              <w:t>2022 - 2025</w:t>
            </w:r>
          </w:p>
        </w:tc>
        <w:tc>
          <w:tcPr>
            <w:tcW w:w="1288" w:type="dxa"/>
            <w:vMerge w:val="restart"/>
            <w:tcBorders>
              <w:bottom w:val="nil"/>
            </w:tcBorders>
          </w:tcPr>
          <w:p w:rsidR="0082679D" w:rsidRDefault="0082679D">
            <w:pPr>
              <w:pStyle w:val="ConsPlusNormal"/>
              <w:jc w:val="center"/>
            </w:pPr>
            <w:r>
              <w:t>проценты</w:t>
            </w:r>
          </w:p>
        </w:tc>
        <w:tc>
          <w:tcPr>
            <w:tcW w:w="1432" w:type="dxa"/>
            <w:vMerge w:val="restart"/>
            <w:tcBorders>
              <w:bottom w:val="nil"/>
            </w:tcBorders>
          </w:tcPr>
          <w:p w:rsidR="0082679D" w:rsidRDefault="0082679D">
            <w:pPr>
              <w:pStyle w:val="ConsPlusNormal"/>
              <w:jc w:val="right"/>
            </w:pPr>
            <w:r>
              <w:t>96,8</w:t>
            </w:r>
          </w:p>
        </w:tc>
        <w:tc>
          <w:tcPr>
            <w:tcW w:w="1432" w:type="dxa"/>
            <w:vMerge w:val="restart"/>
            <w:tcBorders>
              <w:bottom w:val="nil"/>
            </w:tcBorders>
          </w:tcPr>
          <w:p w:rsidR="0082679D" w:rsidRDefault="0082679D">
            <w:pPr>
              <w:pStyle w:val="ConsPlusNormal"/>
              <w:jc w:val="right"/>
            </w:pPr>
            <w:r>
              <w:t>96,81</w:t>
            </w:r>
          </w:p>
        </w:tc>
        <w:tc>
          <w:tcPr>
            <w:tcW w:w="1432" w:type="dxa"/>
            <w:vMerge w:val="restart"/>
            <w:tcBorders>
              <w:bottom w:val="nil"/>
            </w:tcBorders>
          </w:tcPr>
          <w:p w:rsidR="0082679D" w:rsidRDefault="0082679D">
            <w:pPr>
              <w:pStyle w:val="ConsPlusNormal"/>
              <w:jc w:val="right"/>
            </w:pPr>
            <w:r>
              <w:t>96,81</w:t>
            </w:r>
          </w:p>
        </w:tc>
        <w:tc>
          <w:tcPr>
            <w:tcW w:w="1432" w:type="dxa"/>
            <w:vMerge w:val="restart"/>
            <w:tcBorders>
              <w:bottom w:val="nil"/>
            </w:tcBorders>
          </w:tcPr>
          <w:p w:rsidR="0082679D" w:rsidRDefault="0082679D">
            <w:pPr>
              <w:pStyle w:val="ConsPlusNormal"/>
              <w:jc w:val="right"/>
            </w:pPr>
            <w:r>
              <w:t>96,82</w:t>
            </w:r>
          </w:p>
        </w:tc>
        <w:tc>
          <w:tcPr>
            <w:tcW w:w="1432" w:type="dxa"/>
            <w:vMerge w:val="restart"/>
            <w:tcBorders>
              <w:bottom w:val="nil"/>
            </w:tcBorders>
          </w:tcPr>
          <w:p w:rsidR="0082679D" w:rsidRDefault="0082679D">
            <w:pPr>
              <w:pStyle w:val="ConsPlusNormal"/>
              <w:jc w:val="right"/>
            </w:pPr>
            <w:r>
              <w:t>96,82</w:t>
            </w:r>
          </w:p>
        </w:tc>
        <w:tc>
          <w:tcPr>
            <w:tcW w:w="2776" w:type="dxa"/>
          </w:tcPr>
          <w:p w:rsidR="0082679D" w:rsidRDefault="0082679D">
            <w:pPr>
              <w:pStyle w:val="ConsPlusNormal"/>
            </w:pPr>
            <w:r>
              <w:t>министерство транспорта и дорожного хозяйства Приморского края</w:t>
            </w:r>
          </w:p>
        </w:tc>
      </w:tr>
      <w:tr w:rsidR="0082679D">
        <w:tc>
          <w:tcPr>
            <w:tcW w:w="604" w:type="dxa"/>
          </w:tcPr>
          <w:p w:rsidR="0082679D" w:rsidRDefault="0082679D">
            <w:pPr>
              <w:pStyle w:val="ConsPlusNormal"/>
            </w:pPr>
            <w:r>
              <w:t>20.1</w:t>
            </w:r>
          </w:p>
        </w:tc>
        <w:tc>
          <w:tcPr>
            <w:tcW w:w="2948" w:type="dxa"/>
          </w:tcPr>
          <w:p w:rsidR="0082679D" w:rsidRDefault="0082679D">
            <w:pPr>
              <w:pStyle w:val="ConsPlusNormal"/>
            </w:pPr>
            <w:r>
              <w:t>Осуществление закупок товаров, работ, услуг для обеспечения государственных нужд конкурентными способами с соблюдением принципов обеспечения конкуренции, открытости, прозрачности в целях сохранения базового значения целевого показателя принципов обеспечения конкуренции, открытости, прозрачности в целях сохранения базового значения целевого показателя</w:t>
            </w:r>
          </w:p>
        </w:tc>
        <w:tc>
          <w:tcPr>
            <w:tcW w:w="1660" w:type="dxa"/>
          </w:tcPr>
          <w:p w:rsidR="0082679D" w:rsidRDefault="0082679D">
            <w:pPr>
              <w:pStyle w:val="ConsPlusNormal"/>
            </w:pPr>
            <w:r>
              <w:t>2022 - 2025</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министерство транспорта и дорожного хозяйства Приморского края</w:t>
            </w:r>
          </w:p>
        </w:tc>
      </w:tr>
      <w:tr w:rsidR="0082679D">
        <w:tblPrEx>
          <w:tblBorders>
            <w:insideH w:val="nil"/>
          </w:tblBorders>
        </w:tblPrEx>
        <w:tc>
          <w:tcPr>
            <w:tcW w:w="604" w:type="dxa"/>
            <w:tcBorders>
              <w:bottom w:val="nil"/>
            </w:tcBorders>
          </w:tcPr>
          <w:p w:rsidR="0082679D" w:rsidRDefault="0082679D">
            <w:pPr>
              <w:pStyle w:val="ConsPlusNormal"/>
            </w:pPr>
            <w:r>
              <w:t>20.2.</w:t>
            </w:r>
          </w:p>
        </w:tc>
        <w:tc>
          <w:tcPr>
            <w:tcW w:w="2948" w:type="dxa"/>
            <w:tcBorders>
              <w:bottom w:val="nil"/>
            </w:tcBorders>
          </w:tcPr>
          <w:p w:rsidR="0082679D" w:rsidRDefault="0082679D">
            <w:pPr>
              <w:pStyle w:val="ConsPlusNormal"/>
            </w:pPr>
            <w:r>
              <w:t>Привлечение частных организаций к участию в торгах путем размещения информации о планировании закупок в сфере дорожной деятельности в единой информационной системе в сфере закупок</w:t>
            </w:r>
          </w:p>
        </w:tc>
        <w:tc>
          <w:tcPr>
            <w:tcW w:w="1660" w:type="dxa"/>
            <w:tcBorders>
              <w:bottom w:val="nil"/>
            </w:tcBorders>
          </w:tcPr>
          <w:p w:rsidR="0082679D" w:rsidRDefault="0082679D">
            <w:pPr>
              <w:pStyle w:val="ConsPlusNormal"/>
            </w:pPr>
            <w:r>
              <w:t>2022 - 2025</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Borders>
              <w:bottom w:val="nil"/>
            </w:tcBorders>
          </w:tcPr>
          <w:p w:rsidR="0082679D" w:rsidRDefault="0082679D">
            <w:pPr>
              <w:pStyle w:val="ConsPlusNormal"/>
            </w:pPr>
            <w:r>
              <w:t>министерство транспорта и дорожного хозяйства Приморского края</w:t>
            </w:r>
          </w:p>
        </w:tc>
      </w:tr>
      <w:tr w:rsidR="0082679D">
        <w:tblPrEx>
          <w:tblBorders>
            <w:insideH w:val="nil"/>
          </w:tblBorders>
        </w:tblPrEx>
        <w:tc>
          <w:tcPr>
            <w:tcW w:w="16436" w:type="dxa"/>
            <w:gridSpan w:val="10"/>
            <w:tcBorders>
              <w:top w:val="nil"/>
            </w:tcBorders>
          </w:tcPr>
          <w:p w:rsidR="0082679D" w:rsidRDefault="0082679D">
            <w:pPr>
              <w:pStyle w:val="ConsPlusNormal"/>
              <w:jc w:val="both"/>
            </w:pPr>
            <w:r>
              <w:t xml:space="preserve">(в ред. </w:t>
            </w:r>
            <w:hyperlink r:id="rId34">
              <w:r>
                <w:rPr>
                  <w:color w:val="0000FF"/>
                </w:rPr>
                <w:t>Распоряжения</w:t>
              </w:r>
            </w:hyperlink>
            <w:r>
              <w:t xml:space="preserve"> Губернатора Приморского края от 28.12.2022 N 416-рг)</w:t>
            </w:r>
          </w:p>
        </w:tc>
      </w:tr>
      <w:tr w:rsidR="0082679D">
        <w:tc>
          <w:tcPr>
            <w:tcW w:w="16436" w:type="dxa"/>
            <w:gridSpan w:val="10"/>
          </w:tcPr>
          <w:p w:rsidR="0082679D" w:rsidRDefault="0082679D">
            <w:pPr>
              <w:pStyle w:val="ConsPlusNormal"/>
              <w:outlineLvl w:val="2"/>
            </w:pPr>
            <w:r>
              <w:lastRenderedPageBreak/>
              <w:t>Рынок архитектурно-строительного проектирования</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На 1 октября 2021 года на рынке архитектурно-строительного проектирования Приморского края зарегистрированы три региональные саморегулируемые организации Приморского края (далее - СРО), основанные на членстве лиц, осуществляющих подготовку проектной документации строительства и инженерные изыскания в строительстве: ассоциация СРО "Проектировщики Приморского края"; региональный представитель по ДВФО СРО Союз "ПРОЕКТЦЕНТР"; филиал "АИИС-Дальний Восток". Количество действительных членов СРО - 228, из них 174 зарегистрированы на территории Приморского края.</w:t>
            </w:r>
          </w:p>
          <w:p w:rsidR="0082679D" w:rsidRDefault="0082679D">
            <w:pPr>
              <w:pStyle w:val="ConsPlusNormal"/>
            </w:pPr>
            <w:r>
              <w:t>Доля выручки организаций частной формы собственности составляет 98,2% от общего объема рынка. Значение данного показателя соответствует на уровне 80% ключевому значению, установленному Федеральной антимонопольной службой России.</w:t>
            </w:r>
          </w:p>
          <w:p w:rsidR="0082679D" w:rsidRDefault="0082679D">
            <w:pPr>
              <w:pStyle w:val="ConsPlusNormal"/>
            </w:pPr>
            <w:r>
              <w:t>Проблематика:</w:t>
            </w:r>
          </w:p>
          <w:p w:rsidR="0082679D" w:rsidRDefault="0082679D">
            <w:pPr>
              <w:pStyle w:val="ConsPlusNormal"/>
            </w:pPr>
            <w:r>
              <w:t>ограниченный доступ субъектов малого и среднего предпринимательства к архитектурно-строительному проектированию крупных проектов;</w:t>
            </w:r>
          </w:p>
          <w:p w:rsidR="0082679D" w:rsidRDefault="0082679D">
            <w:pPr>
              <w:pStyle w:val="ConsPlusNormal"/>
            </w:pPr>
            <w:r>
              <w:t>отсутствие механизмов комплексного освоения территорий, отставание проектирования и строительства объектов социальной сферы от строительства жилых микрорайонов;</w:t>
            </w:r>
          </w:p>
          <w:p w:rsidR="0082679D" w:rsidRDefault="0082679D">
            <w:pPr>
              <w:pStyle w:val="ConsPlusNormal"/>
            </w:pPr>
            <w:r>
              <w:t>ситуация, сложившаяся на рынке в результате распространения новой коронавирусной инфекции (COVID-19) и организации работы проектных организаций в дистанционном режиме;</w:t>
            </w:r>
          </w:p>
          <w:p w:rsidR="0082679D" w:rsidRDefault="0082679D">
            <w:pPr>
              <w:pStyle w:val="ConsPlusNormal"/>
            </w:pPr>
            <w:r>
              <w:t>переход не всех организаций на формат проектирования информационных моделей;</w:t>
            </w:r>
          </w:p>
          <w:p w:rsidR="0082679D" w:rsidRDefault="0082679D">
            <w:pPr>
              <w:pStyle w:val="ConsPlusNormal"/>
            </w:pPr>
            <w:r>
              <w:t>низкий уровень квалификации сотрудников архитектуры в органах местного самоуправления;</w:t>
            </w:r>
          </w:p>
          <w:p w:rsidR="0082679D" w:rsidRDefault="0082679D">
            <w:pPr>
              <w:pStyle w:val="ConsPlusNormal"/>
            </w:pPr>
            <w:r>
              <w:t>проблема качественной разработки проектной документации и результатов инженерных изысканий для строительства объектов капитального строительства на территории Приморского края. Проектная документация объектов, подлежащих экспертизе, при предоставлении застройщиком в органы местного самоуправления, уполномоченные на выдачу разрешений на строительство, неоднократно возвращается на доработку, что затягивает сроки предоставления муниципальных услуг и вызывает претензии застройщиков к проектным организациям. В целях повышения качества выполняемых работ, а также стимулирования организаций, работающих в сфере архитектурно-строительного проектирования, предлагается следующий ряд мероприятий.</w:t>
            </w:r>
          </w:p>
          <w:p w:rsidR="0082679D" w:rsidRDefault="0082679D">
            <w:pPr>
              <w:pStyle w:val="ConsPlusNormal"/>
            </w:pPr>
            <w:r>
              <w:t>Основные задачи:</w:t>
            </w:r>
          </w:p>
          <w:p w:rsidR="0082679D" w:rsidRDefault="0082679D">
            <w:pPr>
              <w:pStyle w:val="ConsPlusNormal"/>
            </w:pPr>
            <w:r>
              <w:t>развитие конкурентной среды за счет снижения административного давления на участников рынка;</w:t>
            </w:r>
          </w:p>
          <w:p w:rsidR="0082679D" w:rsidRDefault="0082679D">
            <w:pPr>
              <w:pStyle w:val="ConsPlusNormal"/>
            </w:pPr>
            <w:r>
              <w:t>повышение уровня квалификации работников органов архитектуры органов местного самоуправления;</w:t>
            </w:r>
          </w:p>
          <w:p w:rsidR="0082679D" w:rsidRDefault="0082679D">
            <w:pPr>
              <w:pStyle w:val="ConsPlusNormal"/>
            </w:pPr>
            <w:r>
              <w:t>применение конкурентных способов при размещении заказов на выполнение работ в сфере дорожного строительства для обеспечения государственных нужд;</w:t>
            </w:r>
          </w:p>
          <w:p w:rsidR="0082679D" w:rsidRDefault="0082679D">
            <w:pPr>
              <w:pStyle w:val="ConsPlusNormal"/>
            </w:pPr>
            <w:r>
              <w:t>снижение себестоимости объектов капитального строительства за счет применения новых технологий строительства.</w:t>
            </w:r>
          </w:p>
          <w:p w:rsidR="0082679D" w:rsidRDefault="0082679D">
            <w:pPr>
              <w:pStyle w:val="ConsPlusNormal"/>
            </w:pPr>
            <w:r>
              <w:t>Цель:</w:t>
            </w:r>
          </w:p>
          <w:p w:rsidR="0082679D" w:rsidRDefault="0082679D">
            <w:pPr>
              <w:pStyle w:val="ConsPlusNormal"/>
            </w:pPr>
            <w:r>
              <w:t>недопущение снижения объема реализованных на рынке товаров (объема проектно-изыскательских работ) в натуральном выражении организациями частной формы собственности</w:t>
            </w:r>
          </w:p>
        </w:tc>
      </w:tr>
      <w:tr w:rsidR="0082679D">
        <w:tc>
          <w:tcPr>
            <w:tcW w:w="604" w:type="dxa"/>
          </w:tcPr>
          <w:p w:rsidR="0082679D" w:rsidRDefault="0082679D">
            <w:pPr>
              <w:pStyle w:val="ConsPlusNormal"/>
            </w:pPr>
            <w:r>
              <w:t>21.</w:t>
            </w:r>
          </w:p>
        </w:tc>
        <w:tc>
          <w:tcPr>
            <w:tcW w:w="2948" w:type="dxa"/>
          </w:tcPr>
          <w:p w:rsidR="0082679D" w:rsidRDefault="0082679D">
            <w:pPr>
              <w:pStyle w:val="ConsPlusNormal"/>
            </w:pPr>
            <w:r>
              <w:t xml:space="preserve">Увеличение доли организаций частной формы собственности в сфере </w:t>
            </w:r>
            <w:r>
              <w:lastRenderedPageBreak/>
              <w:t>архитектурно-строительного проектирования</w:t>
            </w:r>
          </w:p>
        </w:tc>
        <w:tc>
          <w:tcPr>
            <w:tcW w:w="1660" w:type="dxa"/>
          </w:tcPr>
          <w:p w:rsidR="0082679D" w:rsidRDefault="0082679D">
            <w:pPr>
              <w:pStyle w:val="ConsPlusNormal"/>
            </w:pPr>
            <w:r>
              <w:lastRenderedPageBreak/>
              <w:t>2022 - 2025</w:t>
            </w:r>
          </w:p>
        </w:tc>
        <w:tc>
          <w:tcPr>
            <w:tcW w:w="1288" w:type="dxa"/>
            <w:vMerge w:val="restart"/>
            <w:tcBorders>
              <w:bottom w:val="nil"/>
            </w:tcBorders>
          </w:tcPr>
          <w:p w:rsidR="0082679D" w:rsidRDefault="0082679D">
            <w:pPr>
              <w:pStyle w:val="ConsPlusNormal"/>
              <w:jc w:val="center"/>
            </w:pPr>
            <w:r>
              <w:t>проценты</w:t>
            </w:r>
          </w:p>
        </w:tc>
        <w:tc>
          <w:tcPr>
            <w:tcW w:w="1432" w:type="dxa"/>
            <w:vMerge w:val="restart"/>
            <w:tcBorders>
              <w:bottom w:val="nil"/>
            </w:tcBorders>
          </w:tcPr>
          <w:p w:rsidR="0082679D" w:rsidRDefault="0082679D">
            <w:pPr>
              <w:pStyle w:val="ConsPlusNormal"/>
              <w:jc w:val="right"/>
            </w:pPr>
            <w:r>
              <w:t>98,9</w:t>
            </w:r>
          </w:p>
        </w:tc>
        <w:tc>
          <w:tcPr>
            <w:tcW w:w="1432" w:type="dxa"/>
            <w:vMerge w:val="restart"/>
            <w:tcBorders>
              <w:bottom w:val="nil"/>
            </w:tcBorders>
          </w:tcPr>
          <w:p w:rsidR="0082679D" w:rsidRDefault="0082679D">
            <w:pPr>
              <w:pStyle w:val="ConsPlusNormal"/>
              <w:jc w:val="right"/>
            </w:pPr>
            <w:r>
              <w:t>98,92</w:t>
            </w:r>
          </w:p>
        </w:tc>
        <w:tc>
          <w:tcPr>
            <w:tcW w:w="1432" w:type="dxa"/>
            <w:vMerge w:val="restart"/>
            <w:tcBorders>
              <w:bottom w:val="nil"/>
            </w:tcBorders>
          </w:tcPr>
          <w:p w:rsidR="0082679D" w:rsidRDefault="0082679D">
            <w:pPr>
              <w:pStyle w:val="ConsPlusNormal"/>
              <w:jc w:val="right"/>
            </w:pPr>
            <w:r>
              <w:t>98,95</w:t>
            </w:r>
          </w:p>
        </w:tc>
        <w:tc>
          <w:tcPr>
            <w:tcW w:w="1432" w:type="dxa"/>
            <w:vMerge w:val="restart"/>
            <w:tcBorders>
              <w:bottom w:val="nil"/>
            </w:tcBorders>
          </w:tcPr>
          <w:p w:rsidR="0082679D" w:rsidRDefault="0082679D">
            <w:pPr>
              <w:pStyle w:val="ConsPlusNormal"/>
              <w:jc w:val="right"/>
            </w:pPr>
            <w:r>
              <w:t>99</w:t>
            </w:r>
          </w:p>
        </w:tc>
        <w:tc>
          <w:tcPr>
            <w:tcW w:w="1432" w:type="dxa"/>
            <w:vMerge w:val="restart"/>
            <w:tcBorders>
              <w:bottom w:val="nil"/>
            </w:tcBorders>
          </w:tcPr>
          <w:p w:rsidR="0082679D" w:rsidRDefault="0082679D">
            <w:pPr>
              <w:pStyle w:val="ConsPlusNormal"/>
              <w:jc w:val="right"/>
            </w:pPr>
            <w:r>
              <w:t>99</w:t>
            </w:r>
          </w:p>
        </w:tc>
        <w:tc>
          <w:tcPr>
            <w:tcW w:w="2776" w:type="dxa"/>
          </w:tcPr>
          <w:p w:rsidR="0082679D" w:rsidRDefault="0082679D">
            <w:pPr>
              <w:pStyle w:val="ConsPlusNormal"/>
            </w:pPr>
            <w:r>
              <w:t>департамент архитектуры и развития территорий Приморского края</w:t>
            </w:r>
          </w:p>
        </w:tc>
      </w:tr>
      <w:tr w:rsidR="0082679D">
        <w:tc>
          <w:tcPr>
            <w:tcW w:w="604" w:type="dxa"/>
          </w:tcPr>
          <w:p w:rsidR="0082679D" w:rsidRDefault="0082679D">
            <w:pPr>
              <w:pStyle w:val="ConsPlusNormal"/>
            </w:pPr>
            <w:r>
              <w:t>21.1.</w:t>
            </w:r>
          </w:p>
        </w:tc>
        <w:tc>
          <w:tcPr>
            <w:tcW w:w="2948" w:type="dxa"/>
          </w:tcPr>
          <w:p w:rsidR="0082679D" w:rsidRDefault="0082679D">
            <w:pPr>
              <w:pStyle w:val="ConsPlusNormal"/>
            </w:pPr>
            <w:r>
              <w:t>Мониторинг выполнения проектировщиками Приморского края требований, предъявляемых к проектной документации и результатам инженерных изысканий, предоставляемых в рамках получения разрешений на строительство, реконструкцию объектов капитального строительства</w:t>
            </w:r>
          </w:p>
        </w:tc>
        <w:tc>
          <w:tcPr>
            <w:tcW w:w="1660" w:type="dxa"/>
          </w:tcPr>
          <w:p w:rsidR="0082679D" w:rsidRDefault="0082679D">
            <w:pPr>
              <w:pStyle w:val="ConsPlusNormal"/>
            </w:pPr>
            <w:r>
              <w:t>2022 - 2025</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департамент архитектуры и развития территорий Приморского края</w:t>
            </w:r>
          </w:p>
        </w:tc>
      </w:tr>
      <w:tr w:rsidR="0082679D">
        <w:tc>
          <w:tcPr>
            <w:tcW w:w="604" w:type="dxa"/>
          </w:tcPr>
          <w:p w:rsidR="0082679D" w:rsidRDefault="0082679D">
            <w:pPr>
              <w:pStyle w:val="ConsPlusNormal"/>
            </w:pPr>
            <w:r>
              <w:t>21.2.</w:t>
            </w:r>
          </w:p>
        </w:tc>
        <w:tc>
          <w:tcPr>
            <w:tcW w:w="2948" w:type="dxa"/>
          </w:tcPr>
          <w:p w:rsidR="0082679D" w:rsidRDefault="0082679D">
            <w:pPr>
              <w:pStyle w:val="ConsPlusNormal"/>
            </w:pPr>
            <w:r>
              <w:t>Размещение на официальном сайте Правительства Приморского края на портале "В помощь застройщику" информации о выявленных типовых ошибках в проектной документации</w:t>
            </w:r>
          </w:p>
        </w:tc>
        <w:tc>
          <w:tcPr>
            <w:tcW w:w="1660" w:type="dxa"/>
          </w:tcPr>
          <w:p w:rsidR="0082679D" w:rsidRDefault="0082679D">
            <w:pPr>
              <w:pStyle w:val="ConsPlusNormal"/>
            </w:pPr>
            <w:r>
              <w:t>2022 - 2025</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департамент архитектуры и развития территорий Приморского края</w:t>
            </w:r>
          </w:p>
        </w:tc>
      </w:tr>
      <w:tr w:rsidR="0082679D">
        <w:tc>
          <w:tcPr>
            <w:tcW w:w="604" w:type="dxa"/>
          </w:tcPr>
          <w:p w:rsidR="0082679D" w:rsidRDefault="0082679D">
            <w:pPr>
              <w:pStyle w:val="ConsPlusNormal"/>
            </w:pPr>
            <w:r>
              <w:t>21.3.</w:t>
            </w:r>
          </w:p>
        </w:tc>
        <w:tc>
          <w:tcPr>
            <w:tcW w:w="2948" w:type="dxa"/>
          </w:tcPr>
          <w:p w:rsidR="0082679D" w:rsidRDefault="0082679D">
            <w:pPr>
              <w:pStyle w:val="ConsPlusNormal"/>
            </w:pPr>
            <w:r>
              <w:t>Выявление проектных организаций, допускающих ошибки при разработке проектной документации</w:t>
            </w:r>
          </w:p>
        </w:tc>
        <w:tc>
          <w:tcPr>
            <w:tcW w:w="1660" w:type="dxa"/>
          </w:tcPr>
          <w:p w:rsidR="0082679D" w:rsidRDefault="0082679D">
            <w:pPr>
              <w:pStyle w:val="ConsPlusNormal"/>
            </w:pPr>
            <w:r>
              <w:t>2022 - 2025</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департамент архитектуры и развития территорий Приморского края</w:t>
            </w:r>
          </w:p>
        </w:tc>
      </w:tr>
      <w:tr w:rsidR="0082679D">
        <w:tblPrEx>
          <w:tblBorders>
            <w:insideH w:val="nil"/>
          </w:tblBorders>
        </w:tblPrEx>
        <w:tc>
          <w:tcPr>
            <w:tcW w:w="604" w:type="dxa"/>
            <w:tcBorders>
              <w:bottom w:val="nil"/>
            </w:tcBorders>
          </w:tcPr>
          <w:p w:rsidR="0082679D" w:rsidRDefault="0082679D">
            <w:pPr>
              <w:pStyle w:val="ConsPlusNormal"/>
            </w:pPr>
            <w:r>
              <w:t>21.4</w:t>
            </w:r>
          </w:p>
        </w:tc>
        <w:tc>
          <w:tcPr>
            <w:tcW w:w="2948" w:type="dxa"/>
            <w:tcBorders>
              <w:bottom w:val="nil"/>
            </w:tcBorders>
          </w:tcPr>
          <w:p w:rsidR="0082679D" w:rsidRDefault="0082679D">
            <w:pPr>
              <w:pStyle w:val="ConsPlusNormal"/>
            </w:pPr>
            <w:r>
              <w:t xml:space="preserve">Размещение на официальном сайте Правительства Приморского края на портале "В помощь </w:t>
            </w:r>
            <w:r>
              <w:lastRenderedPageBreak/>
              <w:t>застройщику" информации о порядке проведения экспертизы проектной документации и результатов инженерных изысканий</w:t>
            </w:r>
          </w:p>
        </w:tc>
        <w:tc>
          <w:tcPr>
            <w:tcW w:w="1660" w:type="dxa"/>
            <w:tcBorders>
              <w:bottom w:val="nil"/>
            </w:tcBorders>
          </w:tcPr>
          <w:p w:rsidR="0082679D" w:rsidRDefault="0082679D">
            <w:pPr>
              <w:pStyle w:val="ConsPlusNormal"/>
            </w:pPr>
            <w:r>
              <w:lastRenderedPageBreak/>
              <w:t>2022 - 2025</w:t>
            </w:r>
          </w:p>
        </w:tc>
        <w:tc>
          <w:tcPr>
            <w:tcW w:w="1288" w:type="dxa"/>
            <w:tcBorders>
              <w:top w:val="nil"/>
              <w:bottom w:val="nil"/>
            </w:tcBorders>
          </w:tcPr>
          <w:p w:rsidR="0082679D" w:rsidRDefault="0082679D">
            <w:pPr>
              <w:pStyle w:val="ConsPlusNormal"/>
            </w:pPr>
          </w:p>
        </w:tc>
        <w:tc>
          <w:tcPr>
            <w:tcW w:w="1432" w:type="dxa"/>
            <w:tcBorders>
              <w:top w:val="nil"/>
              <w:bottom w:val="nil"/>
            </w:tcBorders>
          </w:tcPr>
          <w:p w:rsidR="0082679D" w:rsidRDefault="0082679D">
            <w:pPr>
              <w:pStyle w:val="ConsPlusNormal"/>
            </w:pPr>
          </w:p>
        </w:tc>
        <w:tc>
          <w:tcPr>
            <w:tcW w:w="1432" w:type="dxa"/>
            <w:tcBorders>
              <w:top w:val="nil"/>
              <w:bottom w:val="nil"/>
            </w:tcBorders>
          </w:tcPr>
          <w:p w:rsidR="0082679D" w:rsidRDefault="0082679D">
            <w:pPr>
              <w:pStyle w:val="ConsPlusNormal"/>
            </w:pPr>
          </w:p>
        </w:tc>
        <w:tc>
          <w:tcPr>
            <w:tcW w:w="1432" w:type="dxa"/>
            <w:tcBorders>
              <w:top w:val="nil"/>
              <w:bottom w:val="nil"/>
            </w:tcBorders>
          </w:tcPr>
          <w:p w:rsidR="0082679D" w:rsidRDefault="0082679D">
            <w:pPr>
              <w:pStyle w:val="ConsPlusNormal"/>
            </w:pPr>
          </w:p>
        </w:tc>
        <w:tc>
          <w:tcPr>
            <w:tcW w:w="1432" w:type="dxa"/>
            <w:tcBorders>
              <w:top w:val="nil"/>
              <w:bottom w:val="nil"/>
            </w:tcBorders>
          </w:tcPr>
          <w:p w:rsidR="0082679D" w:rsidRDefault="0082679D">
            <w:pPr>
              <w:pStyle w:val="ConsPlusNormal"/>
            </w:pPr>
          </w:p>
        </w:tc>
        <w:tc>
          <w:tcPr>
            <w:tcW w:w="1432" w:type="dxa"/>
            <w:tcBorders>
              <w:top w:val="nil"/>
              <w:bottom w:val="nil"/>
            </w:tcBorders>
          </w:tcPr>
          <w:p w:rsidR="0082679D" w:rsidRDefault="0082679D">
            <w:pPr>
              <w:pStyle w:val="ConsPlusNormal"/>
            </w:pPr>
          </w:p>
        </w:tc>
        <w:tc>
          <w:tcPr>
            <w:tcW w:w="2776" w:type="dxa"/>
            <w:tcBorders>
              <w:bottom w:val="nil"/>
            </w:tcBorders>
          </w:tcPr>
          <w:p w:rsidR="0082679D" w:rsidRDefault="0082679D">
            <w:pPr>
              <w:pStyle w:val="ConsPlusNormal"/>
            </w:pPr>
            <w:r>
              <w:t>департамент архитектуры и развития территорий Приморского края</w:t>
            </w:r>
          </w:p>
        </w:tc>
      </w:tr>
      <w:tr w:rsidR="0082679D">
        <w:tblPrEx>
          <w:tblBorders>
            <w:insideH w:val="nil"/>
          </w:tblBorders>
        </w:tblPrEx>
        <w:tc>
          <w:tcPr>
            <w:tcW w:w="16436" w:type="dxa"/>
            <w:gridSpan w:val="10"/>
            <w:tcBorders>
              <w:top w:val="nil"/>
            </w:tcBorders>
          </w:tcPr>
          <w:p w:rsidR="0082679D" w:rsidRDefault="0082679D">
            <w:pPr>
              <w:pStyle w:val="ConsPlusNormal"/>
              <w:jc w:val="both"/>
            </w:pPr>
            <w:r>
              <w:t xml:space="preserve">(в ред. </w:t>
            </w:r>
            <w:hyperlink r:id="rId35">
              <w:r>
                <w:rPr>
                  <w:color w:val="0000FF"/>
                </w:rPr>
                <w:t>Распоряжения</w:t>
              </w:r>
            </w:hyperlink>
            <w:r>
              <w:t xml:space="preserve"> Губернатора Приморского края от 28.12.2022 N 416-рг)</w:t>
            </w:r>
          </w:p>
        </w:tc>
      </w:tr>
      <w:tr w:rsidR="0082679D">
        <w:tc>
          <w:tcPr>
            <w:tcW w:w="16436" w:type="dxa"/>
            <w:gridSpan w:val="10"/>
          </w:tcPr>
          <w:p w:rsidR="0082679D" w:rsidRDefault="0082679D">
            <w:pPr>
              <w:pStyle w:val="ConsPlusNormal"/>
              <w:outlineLvl w:val="2"/>
            </w:pPr>
            <w:r>
              <w:t>Рынок кадастровых и землеустроительных работ</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 xml:space="preserve">Кадастровые работы (кадастровая деятельность) - это выполнение уполномоченным лицом (кадастровым инженером) работ в соответствии с требованиями, установленными Федеральным </w:t>
            </w:r>
            <w:hyperlink r:id="rId36">
              <w:r>
                <w:rPr>
                  <w:color w:val="0000FF"/>
                </w:rPr>
                <w:t>законом</w:t>
              </w:r>
            </w:hyperlink>
            <w:r>
              <w:t xml:space="preserve"> от 24 июля 2007 года N 221-ФЗ "О государственном кадастре недвижимости" (далее - Закон о кадастре), в отношении недвижимого имущества,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w:t>
            </w:r>
          </w:p>
          <w:p w:rsidR="0082679D" w:rsidRDefault="0082679D">
            <w:pPr>
              <w:pStyle w:val="ConsPlusNormal"/>
            </w:pPr>
            <w:r>
              <w:t xml:space="preserve">Принимая во внимание, что в соответствии с </w:t>
            </w:r>
            <w:hyperlink r:id="rId37">
              <w:r>
                <w:rPr>
                  <w:color w:val="0000FF"/>
                </w:rPr>
                <w:t>частью 5 статьи 1</w:t>
              </w:r>
            </w:hyperlink>
            <w:r>
              <w:t xml:space="preserve"> Закона о кадастре кадастровый учет осуществляется в отношении земельных участков, зданий, сооружений, помещений, объектов незавершенного строительства, кадастровые работы выполняются в отношении всех перечисленных объектов недвижимости.</w:t>
            </w:r>
          </w:p>
          <w:p w:rsidR="0082679D" w:rsidRDefault="0082679D">
            <w:pPr>
              <w:pStyle w:val="ConsPlusNormal"/>
            </w:pPr>
            <w:r>
              <w:t>Землеустроительные работы - это работы по установлению на местности границ муниципальных и административно-территориальных образований, а также границ любых земельных участков, с закреплением таких границ межевыми знаками и определению их координат.</w:t>
            </w:r>
          </w:p>
          <w:p w:rsidR="0082679D" w:rsidRDefault="0082679D">
            <w:pPr>
              <w:pStyle w:val="ConsPlusNormal"/>
            </w:pPr>
            <w:r>
              <w:t>Для участников рынка кадастровых и землеустроительных работ на территории субъекта не создаются препятствия либо искусственные ограничения со стороны государственных и муниципальных структур, влияющие на конкурентную среду.</w:t>
            </w:r>
          </w:p>
          <w:p w:rsidR="0082679D" w:rsidRDefault="0082679D">
            <w:pPr>
              <w:pStyle w:val="ConsPlusNormal"/>
            </w:pPr>
            <w:r>
              <w:t>Проблематика:</w:t>
            </w:r>
          </w:p>
          <w:p w:rsidR="0082679D" w:rsidRDefault="0082679D">
            <w:pPr>
              <w:pStyle w:val="ConsPlusNormal"/>
            </w:pPr>
            <w:r>
              <w:t>возможное появление муниципальных организаций для решения органами местного самоуправления вопросов образования, межевания, постановки земельных участков на кадастровый учет</w:t>
            </w:r>
          </w:p>
        </w:tc>
      </w:tr>
      <w:tr w:rsidR="0082679D">
        <w:tc>
          <w:tcPr>
            <w:tcW w:w="604" w:type="dxa"/>
          </w:tcPr>
          <w:p w:rsidR="0082679D" w:rsidRDefault="0082679D">
            <w:pPr>
              <w:pStyle w:val="ConsPlusNormal"/>
            </w:pPr>
            <w:r>
              <w:t>22.</w:t>
            </w:r>
          </w:p>
        </w:tc>
        <w:tc>
          <w:tcPr>
            <w:tcW w:w="2948" w:type="dxa"/>
          </w:tcPr>
          <w:p w:rsidR="0082679D" w:rsidRDefault="0082679D">
            <w:pPr>
              <w:pStyle w:val="ConsPlusNormal"/>
            </w:pPr>
            <w:r>
              <w:t>Обеспечение сохранения доли организаций частной формы собственности в сфере кадастровых и землеустроительных работ</w:t>
            </w:r>
          </w:p>
        </w:tc>
        <w:tc>
          <w:tcPr>
            <w:tcW w:w="1660" w:type="dxa"/>
          </w:tcPr>
          <w:p w:rsidR="0082679D" w:rsidRDefault="0082679D">
            <w:pPr>
              <w:pStyle w:val="ConsPlusNormal"/>
            </w:pPr>
            <w:r>
              <w:t>2022 - 2025</w:t>
            </w:r>
          </w:p>
        </w:tc>
        <w:tc>
          <w:tcPr>
            <w:tcW w:w="1288" w:type="dxa"/>
            <w:vMerge w:val="restart"/>
          </w:tcPr>
          <w:p w:rsidR="0082679D" w:rsidRDefault="0082679D">
            <w:pPr>
              <w:pStyle w:val="ConsPlusNormal"/>
              <w:jc w:val="center"/>
            </w:pPr>
            <w:r>
              <w:t>проценты</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2776" w:type="dxa"/>
          </w:tcPr>
          <w:p w:rsidR="0082679D" w:rsidRDefault="0082679D">
            <w:pPr>
              <w:pStyle w:val="ConsPlusNormal"/>
            </w:pPr>
            <w:r>
              <w:t>министерство имущественных и земельных отношений Приморского края</w:t>
            </w:r>
          </w:p>
        </w:tc>
      </w:tr>
      <w:tr w:rsidR="0082679D">
        <w:tc>
          <w:tcPr>
            <w:tcW w:w="604" w:type="dxa"/>
          </w:tcPr>
          <w:p w:rsidR="0082679D" w:rsidRDefault="0082679D">
            <w:pPr>
              <w:pStyle w:val="ConsPlusNormal"/>
            </w:pPr>
            <w:r>
              <w:t>22.1.</w:t>
            </w:r>
          </w:p>
        </w:tc>
        <w:tc>
          <w:tcPr>
            <w:tcW w:w="2948" w:type="dxa"/>
          </w:tcPr>
          <w:p w:rsidR="0082679D" w:rsidRDefault="0082679D">
            <w:pPr>
              <w:pStyle w:val="ConsPlusNormal"/>
            </w:pPr>
            <w:r>
              <w:t xml:space="preserve">Использование электронного сервиса "Личный кабинет кадастрового инженера" кадастровыми инженерами </w:t>
            </w:r>
            <w:r>
              <w:lastRenderedPageBreak/>
              <w:t>для проверки межевых и технических планов, актов обследования</w:t>
            </w:r>
          </w:p>
        </w:tc>
        <w:tc>
          <w:tcPr>
            <w:tcW w:w="1660" w:type="dxa"/>
          </w:tcPr>
          <w:p w:rsidR="0082679D" w:rsidRDefault="0082679D">
            <w:pPr>
              <w:pStyle w:val="ConsPlusNormal"/>
            </w:pPr>
            <w:r>
              <w:lastRenderedPageBreak/>
              <w:t>ежеквартально</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имущественных и земельных отношений Приморского края</w:t>
            </w:r>
          </w:p>
        </w:tc>
      </w:tr>
      <w:tr w:rsidR="0082679D">
        <w:tc>
          <w:tcPr>
            <w:tcW w:w="604" w:type="dxa"/>
          </w:tcPr>
          <w:p w:rsidR="0082679D" w:rsidRDefault="0082679D">
            <w:pPr>
              <w:pStyle w:val="ConsPlusNormal"/>
            </w:pPr>
            <w:r>
              <w:t>22.2.</w:t>
            </w:r>
          </w:p>
        </w:tc>
        <w:tc>
          <w:tcPr>
            <w:tcW w:w="2948" w:type="dxa"/>
          </w:tcPr>
          <w:p w:rsidR="0082679D" w:rsidRDefault="0082679D">
            <w:pPr>
              <w:pStyle w:val="ConsPlusNormal"/>
            </w:pPr>
            <w:r>
              <w:t>Ведение рейтинга кадастровых инженеров по показателям "Доля принятых решений о приостановлении (отказе) в кадастровом учете от объема поданных документов"</w:t>
            </w:r>
          </w:p>
        </w:tc>
        <w:tc>
          <w:tcPr>
            <w:tcW w:w="1660" w:type="dxa"/>
          </w:tcPr>
          <w:p w:rsidR="0082679D" w:rsidRDefault="0082679D">
            <w:pPr>
              <w:pStyle w:val="ConsPlusNormal"/>
            </w:pPr>
            <w:r>
              <w:t>ежеквартально</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имущественных и земельных отношений Приморского края</w:t>
            </w:r>
          </w:p>
        </w:tc>
      </w:tr>
      <w:tr w:rsidR="0082679D">
        <w:tc>
          <w:tcPr>
            <w:tcW w:w="604" w:type="dxa"/>
          </w:tcPr>
          <w:p w:rsidR="0082679D" w:rsidRDefault="0082679D">
            <w:pPr>
              <w:pStyle w:val="ConsPlusNormal"/>
            </w:pPr>
            <w:r>
              <w:t>22.3</w:t>
            </w:r>
          </w:p>
        </w:tc>
        <w:tc>
          <w:tcPr>
            <w:tcW w:w="2948" w:type="dxa"/>
          </w:tcPr>
          <w:p w:rsidR="0082679D" w:rsidRDefault="0082679D">
            <w:pPr>
              <w:pStyle w:val="ConsPlusNormal"/>
            </w:pPr>
            <w:r>
              <w:t>Вовлечение кадастровых инженеров, осуществляющих свою деятельность на территории Приморского края, в работу по проведению комплексных кадастровых работ</w:t>
            </w:r>
          </w:p>
        </w:tc>
        <w:tc>
          <w:tcPr>
            <w:tcW w:w="1660" w:type="dxa"/>
          </w:tcPr>
          <w:p w:rsidR="0082679D" w:rsidRDefault="0082679D">
            <w:pPr>
              <w:pStyle w:val="ConsPlusNormal"/>
            </w:pPr>
            <w:r>
              <w:t>ежегодно</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имущественных и земельных отношений Приморского края</w:t>
            </w:r>
          </w:p>
        </w:tc>
      </w:tr>
      <w:tr w:rsidR="0082679D">
        <w:tc>
          <w:tcPr>
            <w:tcW w:w="16436" w:type="dxa"/>
            <w:gridSpan w:val="10"/>
          </w:tcPr>
          <w:p w:rsidR="0082679D" w:rsidRDefault="0082679D">
            <w:pPr>
              <w:pStyle w:val="ConsPlusNormal"/>
              <w:outlineLvl w:val="2"/>
            </w:pPr>
            <w:r>
              <w:t>Рынок племенного животноводства</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В племенных хозяйствах края на 1 октября 2021 года имелось 8580 голов крупного рогатого скота, в том числе коров 3984 головы. Ежегодно в край завозится поголовье крупного рогатого скота из западных регионов Российской Федерации, а также из-за рубежа. В 2021 году племенными репродукторами завезено более 500 голов молодняка из-за рубежа.</w:t>
            </w:r>
          </w:p>
          <w:p w:rsidR="0082679D" w:rsidRDefault="0082679D">
            <w:pPr>
              <w:pStyle w:val="ConsPlusNormal"/>
            </w:pPr>
            <w:r>
              <w:t>Кроме того, в Приморском крае осуществляет деятельность НКО "Союз животноводов Приморского края", координирующая предпринимательскую деятельность и оказывающая содействие в совершенствовании хозяйственного, финансового и экономического механизмов в целях обеспечения устойчивого производства продукции животноводства на территории Приморского края</w:t>
            </w:r>
          </w:p>
        </w:tc>
      </w:tr>
      <w:tr w:rsidR="0082679D">
        <w:tc>
          <w:tcPr>
            <w:tcW w:w="604" w:type="dxa"/>
          </w:tcPr>
          <w:p w:rsidR="0082679D" w:rsidRDefault="0082679D">
            <w:pPr>
              <w:pStyle w:val="ConsPlusNormal"/>
            </w:pPr>
            <w:r>
              <w:t>23.</w:t>
            </w:r>
          </w:p>
        </w:tc>
        <w:tc>
          <w:tcPr>
            <w:tcW w:w="2948" w:type="dxa"/>
          </w:tcPr>
          <w:p w:rsidR="0082679D" w:rsidRDefault="0082679D">
            <w:pPr>
              <w:pStyle w:val="ConsPlusNormal"/>
            </w:pPr>
            <w:r>
              <w:t>Обеспечение сохранения доли организаций частной формы собственности на рынке племенного животноводства</w:t>
            </w:r>
          </w:p>
        </w:tc>
        <w:tc>
          <w:tcPr>
            <w:tcW w:w="1660" w:type="dxa"/>
          </w:tcPr>
          <w:p w:rsidR="0082679D" w:rsidRDefault="0082679D">
            <w:pPr>
              <w:pStyle w:val="ConsPlusNormal"/>
            </w:pPr>
            <w:r>
              <w:t>2022 - 2025</w:t>
            </w:r>
          </w:p>
        </w:tc>
        <w:tc>
          <w:tcPr>
            <w:tcW w:w="1288" w:type="dxa"/>
            <w:vMerge w:val="restart"/>
          </w:tcPr>
          <w:p w:rsidR="0082679D" w:rsidRDefault="0082679D">
            <w:pPr>
              <w:pStyle w:val="ConsPlusNormal"/>
              <w:jc w:val="center"/>
            </w:pPr>
            <w:r>
              <w:t>проценты</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2776" w:type="dxa"/>
          </w:tcPr>
          <w:p w:rsidR="0082679D" w:rsidRDefault="0082679D">
            <w:pPr>
              <w:pStyle w:val="ConsPlusNormal"/>
            </w:pPr>
            <w:r>
              <w:t>министерство сельского хозяйства Приморского края</w:t>
            </w:r>
          </w:p>
        </w:tc>
      </w:tr>
      <w:tr w:rsidR="0082679D">
        <w:tc>
          <w:tcPr>
            <w:tcW w:w="604" w:type="dxa"/>
          </w:tcPr>
          <w:p w:rsidR="0082679D" w:rsidRDefault="0082679D">
            <w:pPr>
              <w:pStyle w:val="ConsPlusNormal"/>
            </w:pPr>
            <w:r>
              <w:lastRenderedPageBreak/>
              <w:t>23.1.</w:t>
            </w:r>
          </w:p>
        </w:tc>
        <w:tc>
          <w:tcPr>
            <w:tcW w:w="2948" w:type="dxa"/>
          </w:tcPr>
          <w:p w:rsidR="0082679D" w:rsidRDefault="0082679D">
            <w:pPr>
              <w:pStyle w:val="ConsPlusNormal"/>
            </w:pPr>
            <w:r>
              <w:t>Оказание мер государственной поддержки посредством возмещения сельскохозяйственным товаропроизводителям Приморского края части затрат на приобретение племенного поголовья; возмещение части затрат на производство и реализацию молока</w:t>
            </w:r>
          </w:p>
        </w:tc>
        <w:tc>
          <w:tcPr>
            <w:tcW w:w="1660" w:type="dxa"/>
          </w:tcPr>
          <w:p w:rsidR="0082679D" w:rsidRDefault="0082679D">
            <w:pPr>
              <w:pStyle w:val="ConsPlusNormal"/>
            </w:pPr>
            <w:r>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сельского хозяйства Приморского края</w:t>
            </w:r>
          </w:p>
        </w:tc>
      </w:tr>
      <w:tr w:rsidR="0082679D">
        <w:tc>
          <w:tcPr>
            <w:tcW w:w="604" w:type="dxa"/>
          </w:tcPr>
          <w:p w:rsidR="0082679D" w:rsidRDefault="0082679D">
            <w:pPr>
              <w:pStyle w:val="ConsPlusNormal"/>
            </w:pPr>
            <w:r>
              <w:t>23.2.</w:t>
            </w:r>
          </w:p>
        </w:tc>
        <w:tc>
          <w:tcPr>
            <w:tcW w:w="2948" w:type="dxa"/>
          </w:tcPr>
          <w:p w:rsidR="0082679D" w:rsidRDefault="0082679D">
            <w:pPr>
              <w:pStyle w:val="ConsPlusNormal"/>
            </w:pPr>
            <w:r>
              <w:t>Проведение семинара-совещания со специалистами племенных репродукторов Приморского края</w:t>
            </w:r>
          </w:p>
        </w:tc>
        <w:tc>
          <w:tcPr>
            <w:tcW w:w="1660" w:type="dxa"/>
          </w:tcPr>
          <w:p w:rsidR="0082679D" w:rsidRDefault="0082679D">
            <w:pPr>
              <w:pStyle w:val="ConsPlusNormal"/>
            </w:pPr>
            <w:r>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сельского хозяйства Приморского края</w:t>
            </w:r>
          </w:p>
        </w:tc>
      </w:tr>
      <w:tr w:rsidR="0082679D">
        <w:tc>
          <w:tcPr>
            <w:tcW w:w="16436" w:type="dxa"/>
            <w:gridSpan w:val="10"/>
          </w:tcPr>
          <w:p w:rsidR="0082679D" w:rsidRDefault="0082679D">
            <w:pPr>
              <w:pStyle w:val="ConsPlusNormal"/>
              <w:outlineLvl w:val="2"/>
            </w:pPr>
            <w:r>
              <w:t>Рынок семеноводства</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Для обеспечения семенами приморской селекции на территории края имеется 10 семеноводческих хозяйств, в том числе государственное учреждение ФГБНУ "ФНЦ агробиотехнологий Дальнего Востока им. А.К. Чайки". Ежегодно в Приморском крае вводятся высокоурожайные сорта сельскохозяйственных культур, устойчивые к болезням и вредителям. Новые сорта по качественным показателям ориентированы на потребность рынка, поэтому для наращивания объемов производства от новых сортов необходимо организовать внедрение системы семеноводства на территории края. Так, новый сорт сои "Бриз" отличается более высокой урожайностью и улучшенным биохимическим составом. Внесен в госсортреестр с 2021 года. Находится на завершающем этапе госсортоиспытания сорт риса Приморской селекции "Маньчжур", который показал положительный результат - устойчивость к полеганию и опасным заболеваниям риса. Включен в реестр сорт риса "Алмаз" и сорт гречихи "Уссурочка".</w:t>
            </w:r>
          </w:p>
          <w:p w:rsidR="0082679D" w:rsidRDefault="0082679D">
            <w:pPr>
              <w:pStyle w:val="ConsPlusNormal"/>
            </w:pPr>
            <w:r>
              <w:t>В крае ведет деятельность малое инновационное предприятие "Дальневосточный центр селекции и семеноводства картофеля", которое готово обеспечить семенами картофеля, сои и зерновых культур высших репродукций не только Приморский край, но и Дальневосточный регион.</w:t>
            </w:r>
          </w:p>
          <w:p w:rsidR="0082679D" w:rsidRDefault="0082679D">
            <w:pPr>
              <w:pStyle w:val="ConsPlusNormal"/>
            </w:pPr>
            <w:r>
              <w:t>Министерство сельского хозяйства Приморского края активно взаимодействует с Приморскими филиалами ФГБУ "Россельхозцентр" и ФГБУ "Госсорткомиссия" (далее - Госсоткомиссия).</w:t>
            </w:r>
          </w:p>
          <w:p w:rsidR="0082679D" w:rsidRDefault="0082679D">
            <w:pPr>
              <w:pStyle w:val="ConsPlusNormal"/>
            </w:pPr>
            <w:r>
              <w:t>В Приморском крае имеется пять действующих сортоучастков. В 2021 году было заложено Госсорткомиссией 373 сортоопыта по восьми культурам</w:t>
            </w:r>
          </w:p>
        </w:tc>
      </w:tr>
      <w:tr w:rsidR="0082679D">
        <w:tc>
          <w:tcPr>
            <w:tcW w:w="604" w:type="dxa"/>
          </w:tcPr>
          <w:p w:rsidR="0082679D" w:rsidRDefault="0082679D">
            <w:pPr>
              <w:pStyle w:val="ConsPlusNormal"/>
            </w:pPr>
            <w:r>
              <w:t>24.</w:t>
            </w:r>
          </w:p>
        </w:tc>
        <w:tc>
          <w:tcPr>
            <w:tcW w:w="2948" w:type="dxa"/>
          </w:tcPr>
          <w:p w:rsidR="0082679D" w:rsidRDefault="0082679D">
            <w:pPr>
              <w:pStyle w:val="ConsPlusNormal"/>
            </w:pPr>
            <w:r>
              <w:t xml:space="preserve">Обеспечение сохранения </w:t>
            </w:r>
            <w:r>
              <w:lastRenderedPageBreak/>
              <w:t>доли организаций частной формы собственности на рынке семеноводства</w:t>
            </w:r>
          </w:p>
        </w:tc>
        <w:tc>
          <w:tcPr>
            <w:tcW w:w="1660" w:type="dxa"/>
          </w:tcPr>
          <w:p w:rsidR="0082679D" w:rsidRDefault="0082679D">
            <w:pPr>
              <w:pStyle w:val="ConsPlusNormal"/>
            </w:pPr>
            <w:r>
              <w:lastRenderedPageBreak/>
              <w:t>2022 - 2025</w:t>
            </w:r>
          </w:p>
        </w:tc>
        <w:tc>
          <w:tcPr>
            <w:tcW w:w="1288" w:type="dxa"/>
            <w:vMerge w:val="restart"/>
          </w:tcPr>
          <w:p w:rsidR="0082679D" w:rsidRDefault="0082679D">
            <w:pPr>
              <w:pStyle w:val="ConsPlusNormal"/>
              <w:jc w:val="center"/>
            </w:pPr>
            <w:r>
              <w:t>проценты</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2776" w:type="dxa"/>
          </w:tcPr>
          <w:p w:rsidR="0082679D" w:rsidRDefault="0082679D">
            <w:pPr>
              <w:pStyle w:val="ConsPlusNormal"/>
            </w:pPr>
            <w:r>
              <w:t xml:space="preserve">министерство сельского </w:t>
            </w:r>
            <w:r>
              <w:lastRenderedPageBreak/>
              <w:t>хозяйства Приморского края</w:t>
            </w:r>
          </w:p>
        </w:tc>
      </w:tr>
      <w:tr w:rsidR="0082679D">
        <w:tc>
          <w:tcPr>
            <w:tcW w:w="604" w:type="dxa"/>
          </w:tcPr>
          <w:p w:rsidR="0082679D" w:rsidRDefault="0082679D">
            <w:pPr>
              <w:pStyle w:val="ConsPlusNormal"/>
            </w:pPr>
            <w:r>
              <w:lastRenderedPageBreak/>
              <w:t>24.1.</w:t>
            </w:r>
          </w:p>
        </w:tc>
        <w:tc>
          <w:tcPr>
            <w:tcW w:w="2948" w:type="dxa"/>
          </w:tcPr>
          <w:p w:rsidR="0082679D" w:rsidRDefault="0082679D">
            <w:pPr>
              <w:pStyle w:val="ConsPlusNormal"/>
            </w:pPr>
            <w:r>
              <w:t>Оказание государственной поддержки сельскохозяйственным товаропроизводителям в части предоставления субсидий на приобретение элитных семян</w:t>
            </w:r>
          </w:p>
        </w:tc>
        <w:tc>
          <w:tcPr>
            <w:tcW w:w="1660" w:type="dxa"/>
          </w:tcPr>
          <w:p w:rsidR="0082679D" w:rsidRDefault="0082679D">
            <w:pPr>
              <w:pStyle w:val="ConsPlusNormal"/>
            </w:pPr>
            <w:r>
              <w:t>ежегодно</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сельского хозяйства Приморского края</w:t>
            </w:r>
          </w:p>
        </w:tc>
      </w:tr>
      <w:tr w:rsidR="0082679D">
        <w:tc>
          <w:tcPr>
            <w:tcW w:w="604" w:type="dxa"/>
          </w:tcPr>
          <w:p w:rsidR="0082679D" w:rsidRDefault="0082679D">
            <w:pPr>
              <w:pStyle w:val="ConsPlusNormal"/>
            </w:pPr>
            <w:r>
              <w:t>24.2.</w:t>
            </w:r>
          </w:p>
        </w:tc>
        <w:tc>
          <w:tcPr>
            <w:tcW w:w="2948" w:type="dxa"/>
          </w:tcPr>
          <w:p w:rsidR="0082679D" w:rsidRDefault="0082679D">
            <w:pPr>
              <w:pStyle w:val="ConsPlusNormal"/>
            </w:pPr>
            <w:r>
              <w:t>Проведение семинаров с сельскохозяйственными товаропроизводителями Приморского края</w:t>
            </w:r>
          </w:p>
        </w:tc>
        <w:tc>
          <w:tcPr>
            <w:tcW w:w="1660" w:type="dxa"/>
          </w:tcPr>
          <w:p w:rsidR="0082679D" w:rsidRDefault="0082679D">
            <w:pPr>
              <w:pStyle w:val="ConsPlusNormal"/>
            </w:pPr>
            <w:r>
              <w:t>1 раз в полгода</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сельского хозяйства Приморского края</w:t>
            </w:r>
          </w:p>
        </w:tc>
      </w:tr>
      <w:tr w:rsidR="0082679D">
        <w:tc>
          <w:tcPr>
            <w:tcW w:w="16436" w:type="dxa"/>
            <w:gridSpan w:val="10"/>
          </w:tcPr>
          <w:p w:rsidR="0082679D" w:rsidRDefault="0082679D">
            <w:pPr>
              <w:pStyle w:val="ConsPlusNormal"/>
              <w:outlineLvl w:val="2"/>
            </w:pPr>
            <w:r>
              <w:t>Рынок вылова водных биоресурсов</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Рынок вылова водных биоресурсов представлен предприятиями частной формы собственности, составляющими 100% от действующего числа хозяйствующих субъектов рынка. Деятельность организаций данного рынка осуществляется в конкурентных условиях.</w:t>
            </w:r>
          </w:p>
          <w:p w:rsidR="0082679D" w:rsidRDefault="0082679D">
            <w:pPr>
              <w:pStyle w:val="ConsPlusNormal"/>
            </w:pPr>
            <w:r>
              <w:t>Рынок рыбной продукции Приморского края формируется деятельностью его основных участников, количество которых по данным Приморскстата по виду деятельности "рыболовство и рыбоводство" по состоянию на 1 сентября 2021 года составляет 452 предприятия (95,6% к числу организаций на 1 сентября 2020 года).</w:t>
            </w:r>
          </w:p>
          <w:p w:rsidR="0082679D" w:rsidRDefault="0082679D">
            <w:pPr>
              <w:pStyle w:val="ConsPlusNormal"/>
            </w:pPr>
            <w:r>
              <w:t>Рыболовные участки на внутренних водных объектах, расположенных на территории Приморского края, для осуществления промышленного рыболовства предоставляются по результатам открытых конкурсов.</w:t>
            </w:r>
          </w:p>
          <w:p w:rsidR="0082679D" w:rsidRDefault="0082679D">
            <w:pPr>
              <w:pStyle w:val="ConsPlusNormal"/>
            </w:pPr>
            <w:r>
              <w:t>Проблематика:</w:t>
            </w:r>
          </w:p>
          <w:p w:rsidR="0082679D" w:rsidRDefault="0082679D">
            <w:pPr>
              <w:pStyle w:val="ConsPlusNormal"/>
            </w:pPr>
            <w:r>
              <w:t>недостаточно прозрачный механизм ценообразования на продукцию из водных биоресурсов не позволяет формировать справедливые цены на продукцию и сокращать число посредников в торговой цепочке.</w:t>
            </w:r>
          </w:p>
          <w:p w:rsidR="0082679D" w:rsidRDefault="0082679D">
            <w:pPr>
              <w:pStyle w:val="ConsPlusNormal"/>
            </w:pPr>
            <w:r>
              <w:t>Основная задача:</w:t>
            </w:r>
          </w:p>
          <w:p w:rsidR="0082679D" w:rsidRDefault="0082679D">
            <w:pPr>
              <w:pStyle w:val="ConsPlusNormal"/>
            </w:pPr>
            <w:r>
              <w:t>развитие аукционной и биржевой торговли рыбой и морепродуктами</w:t>
            </w:r>
          </w:p>
        </w:tc>
      </w:tr>
      <w:tr w:rsidR="0082679D">
        <w:tc>
          <w:tcPr>
            <w:tcW w:w="604" w:type="dxa"/>
          </w:tcPr>
          <w:p w:rsidR="0082679D" w:rsidRDefault="0082679D">
            <w:pPr>
              <w:pStyle w:val="ConsPlusNormal"/>
            </w:pPr>
            <w:r>
              <w:t>25.</w:t>
            </w:r>
          </w:p>
        </w:tc>
        <w:tc>
          <w:tcPr>
            <w:tcW w:w="2948" w:type="dxa"/>
          </w:tcPr>
          <w:p w:rsidR="0082679D" w:rsidRDefault="0082679D">
            <w:pPr>
              <w:pStyle w:val="ConsPlusNormal"/>
            </w:pPr>
            <w:r>
              <w:t xml:space="preserve">Обеспечение сохранения доли организаций частной формы собственности на </w:t>
            </w:r>
            <w:r>
              <w:lastRenderedPageBreak/>
              <w:t>рынке вылова водных биоресурсов</w:t>
            </w:r>
          </w:p>
        </w:tc>
        <w:tc>
          <w:tcPr>
            <w:tcW w:w="1660" w:type="dxa"/>
          </w:tcPr>
          <w:p w:rsidR="0082679D" w:rsidRDefault="0082679D">
            <w:pPr>
              <w:pStyle w:val="ConsPlusNormal"/>
            </w:pPr>
            <w:r>
              <w:lastRenderedPageBreak/>
              <w:t>2022 - 2025</w:t>
            </w:r>
          </w:p>
        </w:tc>
        <w:tc>
          <w:tcPr>
            <w:tcW w:w="1288" w:type="dxa"/>
            <w:vMerge w:val="restart"/>
            <w:tcBorders>
              <w:bottom w:val="nil"/>
            </w:tcBorders>
          </w:tcPr>
          <w:p w:rsidR="0082679D" w:rsidRDefault="0082679D">
            <w:pPr>
              <w:pStyle w:val="ConsPlusNormal"/>
              <w:jc w:val="center"/>
            </w:pPr>
            <w:r>
              <w:t>проценты</w:t>
            </w:r>
          </w:p>
        </w:tc>
        <w:tc>
          <w:tcPr>
            <w:tcW w:w="1432" w:type="dxa"/>
            <w:vMerge w:val="restart"/>
            <w:tcBorders>
              <w:bottom w:val="nil"/>
            </w:tcBorders>
          </w:tcPr>
          <w:p w:rsidR="0082679D" w:rsidRDefault="0082679D">
            <w:pPr>
              <w:pStyle w:val="ConsPlusNormal"/>
              <w:jc w:val="right"/>
            </w:pPr>
            <w:r>
              <w:t>100</w:t>
            </w:r>
          </w:p>
        </w:tc>
        <w:tc>
          <w:tcPr>
            <w:tcW w:w="1432" w:type="dxa"/>
            <w:vMerge w:val="restart"/>
            <w:tcBorders>
              <w:bottom w:val="nil"/>
            </w:tcBorders>
          </w:tcPr>
          <w:p w:rsidR="0082679D" w:rsidRDefault="0082679D">
            <w:pPr>
              <w:pStyle w:val="ConsPlusNormal"/>
              <w:jc w:val="right"/>
            </w:pPr>
            <w:r>
              <w:t>100</w:t>
            </w:r>
          </w:p>
        </w:tc>
        <w:tc>
          <w:tcPr>
            <w:tcW w:w="1432" w:type="dxa"/>
            <w:vMerge w:val="restart"/>
            <w:tcBorders>
              <w:bottom w:val="nil"/>
            </w:tcBorders>
          </w:tcPr>
          <w:p w:rsidR="0082679D" w:rsidRDefault="0082679D">
            <w:pPr>
              <w:pStyle w:val="ConsPlusNormal"/>
              <w:jc w:val="right"/>
            </w:pPr>
            <w:r>
              <w:t>100</w:t>
            </w:r>
          </w:p>
        </w:tc>
        <w:tc>
          <w:tcPr>
            <w:tcW w:w="1432" w:type="dxa"/>
            <w:vMerge w:val="restart"/>
            <w:tcBorders>
              <w:bottom w:val="nil"/>
            </w:tcBorders>
          </w:tcPr>
          <w:p w:rsidR="0082679D" w:rsidRDefault="0082679D">
            <w:pPr>
              <w:pStyle w:val="ConsPlusNormal"/>
              <w:jc w:val="right"/>
            </w:pPr>
            <w:r>
              <w:t>100</w:t>
            </w:r>
          </w:p>
        </w:tc>
        <w:tc>
          <w:tcPr>
            <w:tcW w:w="1432" w:type="dxa"/>
            <w:vMerge w:val="restart"/>
            <w:tcBorders>
              <w:bottom w:val="nil"/>
            </w:tcBorders>
          </w:tcPr>
          <w:p w:rsidR="0082679D" w:rsidRDefault="0082679D">
            <w:pPr>
              <w:pStyle w:val="ConsPlusNormal"/>
              <w:jc w:val="right"/>
            </w:pPr>
            <w:r>
              <w:t>100</w:t>
            </w:r>
          </w:p>
        </w:tc>
        <w:tc>
          <w:tcPr>
            <w:tcW w:w="2776" w:type="dxa"/>
          </w:tcPr>
          <w:p w:rsidR="0082679D" w:rsidRDefault="0082679D">
            <w:pPr>
              <w:pStyle w:val="ConsPlusNormal"/>
            </w:pPr>
            <w:r>
              <w:t>агентство по рыболовству Приморского края</w:t>
            </w:r>
          </w:p>
        </w:tc>
      </w:tr>
      <w:tr w:rsidR="0082679D">
        <w:tc>
          <w:tcPr>
            <w:tcW w:w="604" w:type="dxa"/>
          </w:tcPr>
          <w:p w:rsidR="0082679D" w:rsidRDefault="0082679D">
            <w:pPr>
              <w:pStyle w:val="ConsPlusNormal"/>
            </w:pPr>
            <w:r>
              <w:t>25.1.</w:t>
            </w:r>
          </w:p>
        </w:tc>
        <w:tc>
          <w:tcPr>
            <w:tcW w:w="2948" w:type="dxa"/>
          </w:tcPr>
          <w:p w:rsidR="0082679D" w:rsidRDefault="0082679D">
            <w:pPr>
              <w:pStyle w:val="ConsPlusNormal"/>
            </w:pPr>
            <w:r>
              <w:t>Проведение открытых конкурсов на право заключения договоров пользования рыболовными участками во внутренних водных объектах края</w:t>
            </w:r>
          </w:p>
        </w:tc>
        <w:tc>
          <w:tcPr>
            <w:tcW w:w="1660" w:type="dxa"/>
          </w:tcPr>
          <w:p w:rsidR="0082679D" w:rsidRDefault="0082679D">
            <w:pPr>
              <w:pStyle w:val="ConsPlusNormal"/>
            </w:pPr>
            <w:r>
              <w:t>2022 - 2025</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агентство по рыболовству Приморского края</w:t>
            </w:r>
          </w:p>
        </w:tc>
      </w:tr>
      <w:tr w:rsidR="0082679D">
        <w:tc>
          <w:tcPr>
            <w:tcW w:w="604" w:type="dxa"/>
          </w:tcPr>
          <w:p w:rsidR="0082679D" w:rsidRDefault="0082679D">
            <w:pPr>
              <w:pStyle w:val="ConsPlusNormal"/>
            </w:pPr>
            <w:r>
              <w:t>25.2.</w:t>
            </w:r>
          </w:p>
        </w:tc>
        <w:tc>
          <w:tcPr>
            <w:tcW w:w="2948" w:type="dxa"/>
          </w:tcPr>
          <w:p w:rsidR="0082679D" w:rsidRDefault="0082679D">
            <w:pPr>
              <w:pStyle w:val="ConsPlusNormal"/>
            </w:pPr>
            <w:r>
              <w:t>Заключение договоров пользования водными биоресурсами, общий допустимый улов которых не устанавливается по заявительному принципу</w:t>
            </w:r>
          </w:p>
        </w:tc>
        <w:tc>
          <w:tcPr>
            <w:tcW w:w="1660" w:type="dxa"/>
          </w:tcPr>
          <w:p w:rsidR="0082679D" w:rsidRDefault="0082679D">
            <w:pPr>
              <w:pStyle w:val="ConsPlusNormal"/>
            </w:pPr>
            <w:r>
              <w:t>2022 - 2025</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агентство по рыболовству Приморского края</w:t>
            </w:r>
          </w:p>
        </w:tc>
      </w:tr>
      <w:tr w:rsidR="0082679D">
        <w:tc>
          <w:tcPr>
            <w:tcW w:w="604" w:type="dxa"/>
          </w:tcPr>
          <w:p w:rsidR="0082679D" w:rsidRDefault="0082679D">
            <w:pPr>
              <w:pStyle w:val="ConsPlusNormal"/>
            </w:pPr>
            <w:r>
              <w:t>25.3.</w:t>
            </w:r>
          </w:p>
        </w:tc>
        <w:tc>
          <w:tcPr>
            <w:tcW w:w="2948" w:type="dxa"/>
          </w:tcPr>
          <w:p w:rsidR="0082679D" w:rsidRDefault="0082679D">
            <w:pPr>
              <w:pStyle w:val="ConsPlusNormal"/>
            </w:pPr>
            <w:r>
              <w:t>Оказание консультативных услуг субъектам предпринимательства в сфере рыболовства</w:t>
            </w:r>
          </w:p>
        </w:tc>
        <w:tc>
          <w:tcPr>
            <w:tcW w:w="1660" w:type="dxa"/>
          </w:tcPr>
          <w:p w:rsidR="0082679D" w:rsidRDefault="0082679D">
            <w:pPr>
              <w:pStyle w:val="ConsPlusNormal"/>
            </w:pPr>
            <w:r>
              <w:t>2022 - 2025</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агентство по рыболовству Приморского края</w:t>
            </w:r>
          </w:p>
        </w:tc>
      </w:tr>
      <w:tr w:rsidR="0082679D">
        <w:tc>
          <w:tcPr>
            <w:tcW w:w="604" w:type="dxa"/>
          </w:tcPr>
          <w:p w:rsidR="0082679D" w:rsidRDefault="0082679D">
            <w:pPr>
              <w:pStyle w:val="ConsPlusNormal"/>
            </w:pPr>
            <w:r>
              <w:t>25.4.</w:t>
            </w:r>
          </w:p>
        </w:tc>
        <w:tc>
          <w:tcPr>
            <w:tcW w:w="2948" w:type="dxa"/>
          </w:tcPr>
          <w:p w:rsidR="0082679D" w:rsidRDefault="0082679D">
            <w:pPr>
              <w:pStyle w:val="ConsPlusNormal"/>
            </w:pPr>
            <w:r>
              <w:t>Развитие биржевой торговли рыбной продукцией и продукцией из иных водных биологических ресурсов в Приморском крае</w:t>
            </w:r>
          </w:p>
        </w:tc>
        <w:tc>
          <w:tcPr>
            <w:tcW w:w="1660" w:type="dxa"/>
          </w:tcPr>
          <w:p w:rsidR="0082679D" w:rsidRDefault="0082679D">
            <w:pPr>
              <w:pStyle w:val="ConsPlusNormal"/>
            </w:pPr>
            <w:r>
              <w:t>2022 - 2025</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агентство по рыболовству Приморского края</w:t>
            </w:r>
          </w:p>
        </w:tc>
      </w:tr>
      <w:tr w:rsidR="0082679D">
        <w:tc>
          <w:tcPr>
            <w:tcW w:w="604" w:type="dxa"/>
          </w:tcPr>
          <w:p w:rsidR="0082679D" w:rsidRDefault="0082679D">
            <w:pPr>
              <w:pStyle w:val="ConsPlusNormal"/>
            </w:pPr>
            <w:r>
              <w:t>25.5.</w:t>
            </w:r>
          </w:p>
        </w:tc>
        <w:tc>
          <w:tcPr>
            <w:tcW w:w="2948" w:type="dxa"/>
          </w:tcPr>
          <w:p w:rsidR="0082679D" w:rsidRDefault="0082679D">
            <w:pPr>
              <w:pStyle w:val="ConsPlusNormal"/>
            </w:pPr>
            <w:r>
              <w:t>Оказание консультационных услуг по биржевой и аукционной торговле водными биологическими ресурсами и продуктами их переработки заинтересованным лицам</w:t>
            </w:r>
          </w:p>
        </w:tc>
        <w:tc>
          <w:tcPr>
            <w:tcW w:w="1660" w:type="dxa"/>
          </w:tcPr>
          <w:p w:rsidR="0082679D" w:rsidRDefault="0082679D">
            <w:pPr>
              <w:pStyle w:val="ConsPlusNormal"/>
            </w:pPr>
            <w:r>
              <w:t>2022 - 2025</w:t>
            </w:r>
          </w:p>
        </w:tc>
        <w:tc>
          <w:tcPr>
            <w:tcW w:w="1288" w:type="dxa"/>
            <w:tcBorders>
              <w:top w:val="nil"/>
            </w:tcBorders>
          </w:tcPr>
          <w:p w:rsidR="0082679D" w:rsidRDefault="0082679D">
            <w:pPr>
              <w:pStyle w:val="ConsPlusNormal"/>
            </w:pPr>
          </w:p>
        </w:tc>
        <w:tc>
          <w:tcPr>
            <w:tcW w:w="1432" w:type="dxa"/>
            <w:tcBorders>
              <w:top w:val="nil"/>
            </w:tcBorders>
          </w:tcPr>
          <w:p w:rsidR="0082679D" w:rsidRDefault="0082679D">
            <w:pPr>
              <w:pStyle w:val="ConsPlusNormal"/>
            </w:pPr>
          </w:p>
        </w:tc>
        <w:tc>
          <w:tcPr>
            <w:tcW w:w="1432" w:type="dxa"/>
            <w:tcBorders>
              <w:top w:val="nil"/>
            </w:tcBorders>
          </w:tcPr>
          <w:p w:rsidR="0082679D" w:rsidRDefault="0082679D">
            <w:pPr>
              <w:pStyle w:val="ConsPlusNormal"/>
            </w:pPr>
          </w:p>
        </w:tc>
        <w:tc>
          <w:tcPr>
            <w:tcW w:w="1432" w:type="dxa"/>
            <w:tcBorders>
              <w:top w:val="nil"/>
            </w:tcBorders>
          </w:tcPr>
          <w:p w:rsidR="0082679D" w:rsidRDefault="0082679D">
            <w:pPr>
              <w:pStyle w:val="ConsPlusNormal"/>
            </w:pPr>
          </w:p>
        </w:tc>
        <w:tc>
          <w:tcPr>
            <w:tcW w:w="1432" w:type="dxa"/>
            <w:tcBorders>
              <w:top w:val="nil"/>
            </w:tcBorders>
          </w:tcPr>
          <w:p w:rsidR="0082679D" w:rsidRDefault="0082679D">
            <w:pPr>
              <w:pStyle w:val="ConsPlusNormal"/>
            </w:pPr>
          </w:p>
        </w:tc>
        <w:tc>
          <w:tcPr>
            <w:tcW w:w="1432" w:type="dxa"/>
            <w:tcBorders>
              <w:top w:val="nil"/>
            </w:tcBorders>
          </w:tcPr>
          <w:p w:rsidR="0082679D" w:rsidRDefault="0082679D">
            <w:pPr>
              <w:pStyle w:val="ConsPlusNormal"/>
            </w:pPr>
          </w:p>
        </w:tc>
        <w:tc>
          <w:tcPr>
            <w:tcW w:w="2776" w:type="dxa"/>
          </w:tcPr>
          <w:p w:rsidR="0082679D" w:rsidRDefault="0082679D">
            <w:pPr>
              <w:pStyle w:val="ConsPlusNormal"/>
            </w:pPr>
            <w:r>
              <w:t>агентство по рыболовству Приморского края</w:t>
            </w:r>
          </w:p>
        </w:tc>
      </w:tr>
      <w:tr w:rsidR="0082679D">
        <w:tc>
          <w:tcPr>
            <w:tcW w:w="16436" w:type="dxa"/>
            <w:gridSpan w:val="10"/>
          </w:tcPr>
          <w:p w:rsidR="0082679D" w:rsidRDefault="0082679D">
            <w:pPr>
              <w:pStyle w:val="ConsPlusNormal"/>
              <w:outlineLvl w:val="2"/>
            </w:pPr>
            <w:r>
              <w:lastRenderedPageBreak/>
              <w:t>Рынок переработки водных биоресурсов</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Рынок переработки водных биоресурсов представлен предприятиями частной формы собственности (100% от действующего числа хозяйствующих субъектов рынка). Деятельность организаций данного рынка осуществляется в конкурентных условиях.</w:t>
            </w:r>
          </w:p>
          <w:p w:rsidR="0082679D" w:rsidRDefault="0082679D">
            <w:pPr>
              <w:pStyle w:val="ConsPlusNormal"/>
            </w:pPr>
            <w:r>
              <w:t>Выпуск переработанной и консервированной рыбопродукции в январе - августе 2021 года составил 454,8 тыс. тонн (94,2% от уровня аналогичного периода прошлого года). Выпущено 56,2 тыс. тонн рыбы свежей и охлажденной (108,8% от уровня аналогичного периода прошлого года).</w:t>
            </w:r>
          </w:p>
          <w:p w:rsidR="0082679D" w:rsidRDefault="0082679D">
            <w:pPr>
              <w:pStyle w:val="ConsPlusNormal"/>
            </w:pPr>
            <w:r>
              <w:t>Все крупные рыбодобывающие предприятия края (ПАО "НБАМР", ПАО "ПБТФ", предприятия ООО "Русская Рыбопромышленная Компания", АО "Р/к "Восток-1", ОАО "Р/к "Приморец", ООО "Р/к "Новый Мир", АО "Дальрыба", ООО "Интеррыбфлот", ООО "Р/к "Тихий океан") занимаются рыбопереработкой и имеют максимальные доли на рынке переработки. Почти половину объема всей береговой рыбопереработки составляет продукция АО "Южморрыбфлот" - крупнейшего берегового производителя рыбных консервов.</w:t>
            </w:r>
          </w:p>
          <w:p w:rsidR="0082679D" w:rsidRDefault="0082679D">
            <w:pPr>
              <w:pStyle w:val="ConsPlusNormal"/>
            </w:pPr>
            <w:r>
              <w:t xml:space="preserve">В соответствии с </w:t>
            </w:r>
            <w:hyperlink r:id="rId38">
              <w:r>
                <w:rPr>
                  <w:color w:val="0000FF"/>
                </w:rPr>
                <w:t>Порядком</w:t>
              </w:r>
            </w:hyperlink>
            <w:r>
              <w:t xml:space="preserve"> предоставления в 2021 - 2027 годах субсидий из краевого бюджета на государственную поддержку развития рыбоперерабатывающих и холодильных мощностей в Приморском крае, утвержденным постановлением Правительства Приморского края от 6 апреля 2021 года N 213-пп, береговым рыбоперерабатывающим предприятиям, зарегистрированным в качестве юридического лица (за исключением государственных (муниципальных) учреждений), и индивидуальным предпринимателям, осуществляющим рыбохозяйственную деятельность на территории Приморского края, предоставляются субсидии (носят заявительный характер) в целях возмещения части фактически произведенных и документально подтвержденных затрат, понесенных организациями:</w:t>
            </w:r>
          </w:p>
          <w:p w:rsidR="0082679D" w:rsidRDefault="0082679D">
            <w:pPr>
              <w:pStyle w:val="ConsPlusNormal"/>
            </w:pPr>
            <w:r>
              <w:t>на уплату процентов по кредитам, полученным в российских кредитных организациях на приобретение нового технологического рыбоперерабатывающего оборудования, модернизацию береговых рыбоперерабатывающих производств и холодильных мощностей;</w:t>
            </w:r>
          </w:p>
          <w:p w:rsidR="0082679D" w:rsidRDefault="0082679D">
            <w:pPr>
              <w:pStyle w:val="ConsPlusNormal"/>
            </w:pPr>
            <w:r>
              <w:t>на уплату лизинговых платежей, предусмотренных договором финансовой аренды (лизинга), заключенным с российскими лизинговыми компаниями для реализации лизинговых проектов, направленных на приобретение нового технологического рыбоперерабатывающего оборудования;</w:t>
            </w:r>
          </w:p>
          <w:p w:rsidR="0082679D" w:rsidRDefault="0082679D">
            <w:pPr>
              <w:pStyle w:val="ConsPlusNormal"/>
            </w:pPr>
            <w:r>
              <w:t>на приобретение нового технологического рыбоперерабатывающего оборудования, модернизацию береговых рыбоперерабатывающих производств и холодильных мощностей.</w:t>
            </w:r>
          </w:p>
          <w:p w:rsidR="0082679D" w:rsidRDefault="0082679D">
            <w:pPr>
              <w:pStyle w:val="ConsPlusNormal"/>
            </w:pPr>
            <w:r>
              <w:t>Проблематика:</w:t>
            </w:r>
          </w:p>
          <w:p w:rsidR="0082679D" w:rsidRDefault="0082679D">
            <w:pPr>
              <w:pStyle w:val="ConsPlusNormal"/>
            </w:pPr>
            <w:r>
              <w:t>отсутствие достаточного объема собственных финансовых ресурсов для развития и модернизации береговых рыбоперерабатывающих предприятий в Приморском крае;</w:t>
            </w:r>
          </w:p>
          <w:p w:rsidR="0082679D" w:rsidRDefault="0082679D">
            <w:pPr>
              <w:pStyle w:val="ConsPlusNormal"/>
            </w:pPr>
            <w:r>
              <w:t>наличие потребности предприятий в финансовой поддержке на уровне региона</w:t>
            </w:r>
          </w:p>
        </w:tc>
      </w:tr>
      <w:tr w:rsidR="0082679D">
        <w:tc>
          <w:tcPr>
            <w:tcW w:w="604" w:type="dxa"/>
          </w:tcPr>
          <w:p w:rsidR="0082679D" w:rsidRDefault="0082679D">
            <w:pPr>
              <w:pStyle w:val="ConsPlusNormal"/>
            </w:pPr>
            <w:r>
              <w:t>26.</w:t>
            </w:r>
          </w:p>
        </w:tc>
        <w:tc>
          <w:tcPr>
            <w:tcW w:w="2948" w:type="dxa"/>
          </w:tcPr>
          <w:p w:rsidR="0082679D" w:rsidRDefault="0082679D">
            <w:pPr>
              <w:pStyle w:val="ConsPlusNormal"/>
            </w:pPr>
            <w:r>
              <w:t>Обеспечение сохранения доли организаций частной формы собственности на рынке переработки водных биоресурсов</w:t>
            </w:r>
          </w:p>
        </w:tc>
        <w:tc>
          <w:tcPr>
            <w:tcW w:w="1660" w:type="dxa"/>
          </w:tcPr>
          <w:p w:rsidR="0082679D" w:rsidRDefault="0082679D">
            <w:pPr>
              <w:pStyle w:val="ConsPlusNormal"/>
            </w:pPr>
            <w:r>
              <w:t>2022 - 2025</w:t>
            </w:r>
          </w:p>
        </w:tc>
        <w:tc>
          <w:tcPr>
            <w:tcW w:w="1288" w:type="dxa"/>
            <w:vMerge w:val="restart"/>
          </w:tcPr>
          <w:p w:rsidR="0082679D" w:rsidRDefault="0082679D">
            <w:pPr>
              <w:pStyle w:val="ConsPlusNormal"/>
              <w:jc w:val="center"/>
            </w:pPr>
            <w:r>
              <w:t>проценты</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2776" w:type="dxa"/>
          </w:tcPr>
          <w:p w:rsidR="0082679D" w:rsidRDefault="0082679D">
            <w:pPr>
              <w:pStyle w:val="ConsPlusNormal"/>
            </w:pPr>
            <w:r>
              <w:t>агентство по рыболовству Приморского края</w:t>
            </w:r>
          </w:p>
        </w:tc>
      </w:tr>
      <w:tr w:rsidR="0082679D">
        <w:tc>
          <w:tcPr>
            <w:tcW w:w="604" w:type="dxa"/>
          </w:tcPr>
          <w:p w:rsidR="0082679D" w:rsidRDefault="0082679D">
            <w:pPr>
              <w:pStyle w:val="ConsPlusNormal"/>
            </w:pPr>
            <w:r>
              <w:t>26.1.</w:t>
            </w:r>
          </w:p>
        </w:tc>
        <w:tc>
          <w:tcPr>
            <w:tcW w:w="2948" w:type="dxa"/>
          </w:tcPr>
          <w:p w:rsidR="0082679D" w:rsidRDefault="0082679D">
            <w:pPr>
              <w:pStyle w:val="ConsPlusNormal"/>
            </w:pPr>
            <w:r>
              <w:t xml:space="preserve">Предоставление субсидии на возмещение части затрат </w:t>
            </w:r>
            <w:r>
              <w:lastRenderedPageBreak/>
              <w:t>организациям на развитие рыбоперерабатывающих и холодильных мощностей в Приморском крае</w:t>
            </w:r>
          </w:p>
        </w:tc>
        <w:tc>
          <w:tcPr>
            <w:tcW w:w="1660" w:type="dxa"/>
          </w:tcPr>
          <w:p w:rsidR="0082679D" w:rsidRDefault="0082679D">
            <w:pPr>
              <w:pStyle w:val="ConsPlusNormal"/>
            </w:pPr>
            <w:r>
              <w:lastRenderedPageBreak/>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агентство по рыболовству Приморского края</w:t>
            </w:r>
          </w:p>
        </w:tc>
      </w:tr>
      <w:tr w:rsidR="0082679D">
        <w:tc>
          <w:tcPr>
            <w:tcW w:w="16436" w:type="dxa"/>
            <w:gridSpan w:val="10"/>
          </w:tcPr>
          <w:p w:rsidR="0082679D" w:rsidRDefault="0082679D">
            <w:pPr>
              <w:pStyle w:val="ConsPlusNormal"/>
              <w:outlineLvl w:val="2"/>
            </w:pPr>
            <w:r>
              <w:t>Рынок товарной аквакультуры</w:t>
            </w:r>
          </w:p>
        </w:tc>
      </w:tr>
      <w:tr w:rsidR="0082679D">
        <w:tblPrEx>
          <w:tblBorders>
            <w:insideH w:val="nil"/>
          </w:tblBorders>
        </w:tblPrEx>
        <w:tc>
          <w:tcPr>
            <w:tcW w:w="16436" w:type="dxa"/>
            <w:gridSpan w:val="10"/>
            <w:tcBorders>
              <w:bottom w:val="nil"/>
            </w:tcBorders>
          </w:tcPr>
          <w:p w:rsidR="0082679D" w:rsidRDefault="0082679D">
            <w:pPr>
              <w:pStyle w:val="ConsPlusNormal"/>
            </w:pPr>
            <w:r>
              <w:t>Исходная (фактическая) информация:</w:t>
            </w:r>
          </w:p>
          <w:p w:rsidR="0082679D" w:rsidRDefault="0082679D">
            <w:pPr>
              <w:pStyle w:val="ConsPlusNormal"/>
            </w:pPr>
            <w:r>
              <w:t>Рынок товарной аквакультуры представлен предприятиями частной формы собственности, составляющими 100% от действующего числа хозяйствующих субъектов рынка. Деятельность организаций данного рынка осуществляется в конкурентных условиях.</w:t>
            </w:r>
          </w:p>
          <w:p w:rsidR="0082679D" w:rsidRDefault="0082679D">
            <w:pPr>
              <w:pStyle w:val="ConsPlusNormal"/>
            </w:pPr>
            <w:r>
              <w:t>В настоящее время в Приморском крае сформировано 347 рыбоводных участков общей площадью 79,9 тыс. га, из них 310 рыбоводных участков общей площадью 78,5 тыс. га для осуществления морской аквакультуры, 37 рыбоводных участков общей площадью 1,4 тыс. га для осуществления пресноводной аквакультуры. На сегодняшний день за 114 предприятиями закреплено 327 рыбоводных участков общей площадью 79,6 тыс. га (из них 310 морских рыбоводных участка - 78,5 тыс. га и 17 рыбоводных участков во внутренних водоемах - 1,1 тыс. га). Не закреплены за пользователями 20 рыбоводных участков в пресноводных водоемах (348,8 га). Предоставление в пользование рыбоводных участков осуществляется Федеральным агентством по рыболовству и его территориальными управлениями.</w:t>
            </w:r>
          </w:p>
          <w:p w:rsidR="0082679D" w:rsidRDefault="0082679D">
            <w:pPr>
              <w:pStyle w:val="ConsPlusNormal"/>
            </w:pPr>
            <w:r>
              <w:t xml:space="preserve">В соответствии с </w:t>
            </w:r>
            <w:hyperlink r:id="rId39">
              <w:r>
                <w:rPr>
                  <w:color w:val="0000FF"/>
                </w:rPr>
                <w:t>Порядком</w:t>
              </w:r>
            </w:hyperlink>
            <w:r>
              <w:t xml:space="preserve"> предоставления в 2021 - 2027 годах субсидий из краевого бюджета на государственную поддержку развития аквакультуры (рыбоводства) в Приморском крае, утвержденным постановлением Правительства Приморского края от 27 мая 2021 года N 329-пп, организациям, зарегистрированным в качестве юридического лица (за исключением государственных (муниципальных) учреждений), и индивидуальным предпринимателям, осуществляющим аквакультуру (рыбоводство) на территории Приморского края, предоставляются субсидии в целях возмещения части фактически произведенных и документально подтвержденных затрат, понесенных организациями:</w:t>
            </w:r>
          </w:p>
          <w:p w:rsidR="0082679D" w:rsidRDefault="0082679D">
            <w:pPr>
              <w:pStyle w:val="ConsPlusNormal"/>
            </w:pPr>
            <w:r>
              <w:t>на уплату процентов по кредитам, полученным в российских кредитных организациях организациями, осуществляющими аквакультуру (рыбоводство), по кредитным договорам на срок от одного года до двух лет - на приобретение горюче-смазочных материалов, запасных частей и материалов для ремонта рыбоводной техники, других материальных ресурсов для проведения сезонных работ, на приобретение и расселение молоди гидробионтов, полученной в заводских условиях;</w:t>
            </w:r>
          </w:p>
          <w:p w:rsidR="0082679D" w:rsidRDefault="0082679D">
            <w:pPr>
              <w:pStyle w:val="ConsPlusNormal"/>
            </w:pPr>
            <w:r>
              <w:t>на уплату процентов по кредитам, полученным в российских кредитных организациях организациями на развитие аквакультуры (рыбоводства) и товарного осетроводства по кредитным договорам, заключенным 1 января 2014 года по 31 декабря 2019 года включительно:</w:t>
            </w:r>
          </w:p>
          <w:p w:rsidR="0082679D" w:rsidRDefault="0082679D">
            <w:pPr>
              <w:pStyle w:val="ConsPlusNormal"/>
            </w:pPr>
            <w:r>
              <w:t>на срок от одного года до 3 лет - на приобретение кормов и рыбопосадочного материала для развития товарной аквакультуры, за исключением товарного осетроводства;</w:t>
            </w:r>
          </w:p>
          <w:p w:rsidR="0082679D" w:rsidRDefault="0082679D">
            <w:pPr>
              <w:pStyle w:val="ConsPlusNormal"/>
            </w:pPr>
            <w:r>
              <w:t>на срок до 10 лет - на реализацию следующих инвестиционных проектов, направленных на развитие товарной аквакультуры:</w:t>
            </w:r>
          </w:p>
          <w:p w:rsidR="0082679D" w:rsidRDefault="0082679D">
            <w:pPr>
              <w:pStyle w:val="ConsPlusNormal"/>
            </w:pPr>
            <w:r>
              <w:t xml:space="preserve">строительство, реконструкция и (или) модернизация объектов рыбоводной инфраструктуры (за исключением товарного осетроводства), объектов по производству кормов и рыбопосадочного материала для товарной аквакультуры, объектов переработки и хранения продукции аквакультуры, а также приобретение техники, специализированных судов, транспортных средств и оборудования для разведения, содержания и выращивания объектов товарной аквакультуры (за исключением товарного осетроводства) в соответствии с классификаторами в области аквакультуры (рыбоводства), утвержденными в соответствии с </w:t>
            </w:r>
            <w:hyperlink r:id="rId40">
              <w:r>
                <w:rPr>
                  <w:color w:val="0000FF"/>
                </w:rPr>
                <w:t>частью 4 статьи 3</w:t>
              </w:r>
            </w:hyperlink>
            <w:r>
              <w:t xml:space="preserve"> Федерального закона "Об аквакультуре (рыбоводстве) и о внесении изменений в отдельные законодательные акты Российской Федерации";</w:t>
            </w:r>
          </w:p>
        </w:tc>
      </w:tr>
      <w:tr w:rsidR="0082679D">
        <w:tblPrEx>
          <w:tblBorders>
            <w:insideH w:val="nil"/>
          </w:tblBorders>
        </w:tblPrEx>
        <w:tc>
          <w:tcPr>
            <w:tcW w:w="16436" w:type="dxa"/>
            <w:gridSpan w:val="10"/>
            <w:tcBorders>
              <w:top w:val="nil"/>
            </w:tcBorders>
          </w:tcPr>
          <w:p w:rsidR="0082679D" w:rsidRDefault="0082679D">
            <w:pPr>
              <w:pStyle w:val="ConsPlusNormal"/>
            </w:pPr>
            <w:r>
              <w:t xml:space="preserve">приобретение оборудования для разведения, содержания и выращивания осетровых видов рыб, а также строительство, реконструкция и (или) модернизация объектов </w:t>
            </w:r>
            <w:r>
              <w:lastRenderedPageBreak/>
              <w:t>рыбоводной инфраструктуры для товарного осетроводства (в соответствии с Классификатором);</w:t>
            </w:r>
          </w:p>
          <w:p w:rsidR="0082679D" w:rsidRDefault="0082679D">
            <w:pPr>
              <w:pStyle w:val="ConsPlusNormal"/>
            </w:pPr>
            <w:r>
              <w:t>на уплату лизинговых платежей, предусмотренных договором финансовой аренды (лизинга), заключенным с российскими лизинговыми компаниями для реализации лизинговых проектов, направленных на приобретение новой техники и оборудования (в соответствии с Классификатором);</w:t>
            </w:r>
          </w:p>
          <w:p w:rsidR="0082679D" w:rsidRDefault="0082679D">
            <w:pPr>
              <w:pStyle w:val="ConsPlusNormal"/>
            </w:pPr>
            <w:r>
              <w:t>на приобретение новой техники и оборудования для целей аквакультуры (рыбоводства) (в соответствии с Классификатором).</w:t>
            </w:r>
          </w:p>
          <w:p w:rsidR="0082679D" w:rsidRDefault="0082679D">
            <w:pPr>
              <w:pStyle w:val="ConsPlusNormal"/>
            </w:pPr>
            <w:r>
              <w:t>За 9 мес. 2021 года аквакультурными хозяйствами выращено 55,9 тыс. тонн продукции, реализовано товарной рыбы и других объектов рыбоводства (аквакультуры) по всем каналам сбыта 1059 тонн.</w:t>
            </w:r>
          </w:p>
          <w:p w:rsidR="0082679D" w:rsidRDefault="0082679D">
            <w:pPr>
              <w:pStyle w:val="ConsPlusNormal"/>
            </w:pPr>
            <w:r>
              <w:t>Наиболее крупными и перспективными предприятия по выращиванию марикультуры в крае являются ООО НПКА "Нереида", ООО "БИОБАНК", ООО "Зарубинская база флота", ООО "Атлант", ООО "Бионт-К", ООО "Восток", ООО "Восход-ДВ", ООО "Рыбоводный завод", ООО "Торгсервис-Центр", ИП "Жарков".</w:t>
            </w:r>
          </w:p>
          <w:p w:rsidR="0082679D" w:rsidRDefault="0082679D">
            <w:pPr>
              <w:pStyle w:val="ConsPlusNormal"/>
            </w:pPr>
            <w:r>
              <w:t>Проблематика:</w:t>
            </w:r>
          </w:p>
          <w:p w:rsidR="0082679D" w:rsidRDefault="0082679D">
            <w:pPr>
              <w:pStyle w:val="ConsPlusNormal"/>
            </w:pPr>
            <w:r>
              <w:t>отсутствие достаточного объема собственных финансовых ресурсов для развития аквакультуры (рыбоводства) в Приморском крае;</w:t>
            </w:r>
          </w:p>
          <w:p w:rsidR="0082679D" w:rsidRDefault="0082679D">
            <w:pPr>
              <w:pStyle w:val="ConsPlusNormal"/>
            </w:pPr>
            <w:r>
              <w:t>наличие потребности предприятий в финансовой поддержке на уровне региона</w:t>
            </w:r>
          </w:p>
        </w:tc>
      </w:tr>
      <w:tr w:rsidR="0082679D">
        <w:tc>
          <w:tcPr>
            <w:tcW w:w="604" w:type="dxa"/>
          </w:tcPr>
          <w:p w:rsidR="0082679D" w:rsidRDefault="0082679D">
            <w:pPr>
              <w:pStyle w:val="ConsPlusNormal"/>
            </w:pPr>
            <w:r>
              <w:lastRenderedPageBreak/>
              <w:t>27.</w:t>
            </w:r>
          </w:p>
        </w:tc>
        <w:tc>
          <w:tcPr>
            <w:tcW w:w="2948" w:type="dxa"/>
          </w:tcPr>
          <w:p w:rsidR="0082679D" w:rsidRDefault="0082679D">
            <w:pPr>
              <w:pStyle w:val="ConsPlusNormal"/>
            </w:pPr>
            <w:r>
              <w:t>Обеспечение сохранения доли организаций частной формы собственности на рынке товарной аквакультуры</w:t>
            </w:r>
          </w:p>
        </w:tc>
        <w:tc>
          <w:tcPr>
            <w:tcW w:w="1660" w:type="dxa"/>
          </w:tcPr>
          <w:p w:rsidR="0082679D" w:rsidRDefault="0082679D">
            <w:pPr>
              <w:pStyle w:val="ConsPlusNormal"/>
            </w:pPr>
            <w:r>
              <w:t>2022 - 2025</w:t>
            </w:r>
          </w:p>
        </w:tc>
        <w:tc>
          <w:tcPr>
            <w:tcW w:w="1288" w:type="dxa"/>
            <w:vMerge w:val="restart"/>
          </w:tcPr>
          <w:p w:rsidR="0082679D" w:rsidRDefault="0082679D">
            <w:pPr>
              <w:pStyle w:val="ConsPlusNormal"/>
              <w:jc w:val="center"/>
            </w:pPr>
            <w:r>
              <w:t>проценты</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2776" w:type="dxa"/>
          </w:tcPr>
          <w:p w:rsidR="0082679D" w:rsidRDefault="0082679D">
            <w:pPr>
              <w:pStyle w:val="ConsPlusNormal"/>
            </w:pPr>
            <w:r>
              <w:t>агентство по рыболовству Приморского края</w:t>
            </w:r>
          </w:p>
        </w:tc>
      </w:tr>
      <w:tr w:rsidR="0082679D">
        <w:tc>
          <w:tcPr>
            <w:tcW w:w="604" w:type="dxa"/>
          </w:tcPr>
          <w:p w:rsidR="0082679D" w:rsidRDefault="0082679D">
            <w:pPr>
              <w:pStyle w:val="ConsPlusNormal"/>
            </w:pPr>
            <w:r>
              <w:t>27.1.</w:t>
            </w:r>
          </w:p>
        </w:tc>
        <w:tc>
          <w:tcPr>
            <w:tcW w:w="2948" w:type="dxa"/>
          </w:tcPr>
          <w:p w:rsidR="0082679D" w:rsidRDefault="0082679D">
            <w:pPr>
              <w:pStyle w:val="ConsPlusNormal"/>
            </w:pPr>
            <w:r>
              <w:t>Предоставление субсидии на возмещение части затрат организациям, осуществляющим аквакультуру (рыболовство) на развитие аквакультуры (рыбоводства) в Приморском крае</w:t>
            </w:r>
          </w:p>
        </w:tc>
        <w:tc>
          <w:tcPr>
            <w:tcW w:w="1660" w:type="dxa"/>
          </w:tcPr>
          <w:p w:rsidR="0082679D" w:rsidRDefault="0082679D">
            <w:pPr>
              <w:pStyle w:val="ConsPlusNormal"/>
            </w:pPr>
            <w:r>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агентство по рыболовству Приморского края</w:t>
            </w:r>
          </w:p>
        </w:tc>
      </w:tr>
      <w:tr w:rsidR="0082679D">
        <w:tc>
          <w:tcPr>
            <w:tcW w:w="16436" w:type="dxa"/>
            <w:gridSpan w:val="10"/>
          </w:tcPr>
          <w:p w:rsidR="0082679D" w:rsidRDefault="0082679D">
            <w:pPr>
              <w:pStyle w:val="ConsPlusNormal"/>
              <w:outlineLvl w:val="2"/>
            </w:pPr>
            <w:r>
              <w:t>Рынок добычи общераспространенных полезных ископаемых на участках недр местного значения</w:t>
            </w:r>
          </w:p>
        </w:tc>
      </w:tr>
      <w:tr w:rsidR="0082679D">
        <w:tblPrEx>
          <w:tblBorders>
            <w:insideH w:val="nil"/>
          </w:tblBorders>
        </w:tblPrEx>
        <w:tc>
          <w:tcPr>
            <w:tcW w:w="16436" w:type="dxa"/>
            <w:gridSpan w:val="10"/>
            <w:tcBorders>
              <w:bottom w:val="nil"/>
            </w:tcBorders>
          </w:tcPr>
          <w:p w:rsidR="0082679D" w:rsidRDefault="0082679D">
            <w:pPr>
              <w:pStyle w:val="ConsPlusNormal"/>
            </w:pPr>
            <w:r>
              <w:t>Исходная (фактическая) информация:</w:t>
            </w:r>
          </w:p>
          <w:p w:rsidR="0082679D" w:rsidRDefault="0082679D">
            <w:pPr>
              <w:pStyle w:val="ConsPlusNormal"/>
            </w:pPr>
            <w:r>
              <w:t>По состоянию на 29 октября 2021 года на территории Приморского края действуют 235 лицензий на право пользования участками недр местного значения, содержащие общераспространенные полезные ископаемые (далее - ОПИ), в том числе 174 лицензии на разведку и добычу, 22 лицензии на геологическое изучение, 39 лицензий предоставлены на геологическое изучение, разведку и добычу, в том числе по видам ОПИ: песок - одна, песчано-гравийная смесь - 10, строительный камень - 19, глина - две, торф - одна, балластное сырье - шесть.</w:t>
            </w:r>
          </w:p>
          <w:p w:rsidR="0082679D" w:rsidRDefault="0082679D">
            <w:pPr>
              <w:pStyle w:val="ConsPlusNormal"/>
            </w:pPr>
            <w:r>
              <w:lastRenderedPageBreak/>
              <w:t>На право пользования участками недр местного значения, содержащими подземные воды, которые используются для целей питьевого, хозяйственно-бытового водоснабжения или технологического обеспечения водой предприятий, и объем добычи которых составляет не более 500 кубических метров в сутки, по состоянию на 29 октября 2021 года действует 581 лицензия, в том числе 9 лицензий на проведение геологоразведочных работ с целью поисков и оценки пресных подземных вод, 554 лицензии на проведение добычных работ, 18 лицензий на проведение геологического изучения, разведки и добычи пресных подземных вод.</w:t>
            </w:r>
          </w:p>
          <w:p w:rsidR="0082679D" w:rsidRDefault="0082679D">
            <w:pPr>
              <w:pStyle w:val="ConsPlusNormal"/>
            </w:pPr>
            <w:r>
              <w:t>В 2021 году оформлено 11 лицензий на право пользования недрами, содержащими ОПИ.</w:t>
            </w:r>
          </w:p>
          <w:p w:rsidR="0082679D" w:rsidRDefault="0082679D">
            <w:pPr>
              <w:pStyle w:val="ConsPlusNormal"/>
            </w:pPr>
            <w:r>
              <w:t>Продлены 5 лицензий на право пользования участками недр местного значения, содержащих ОПИ.</w:t>
            </w:r>
          </w:p>
          <w:p w:rsidR="0082679D" w:rsidRDefault="0082679D">
            <w:pPr>
              <w:pStyle w:val="ConsPlusNormal"/>
            </w:pPr>
            <w:r>
              <w:t>В 2021 году организовано 11 аукционов на право пользования недрами.</w:t>
            </w:r>
          </w:p>
          <w:p w:rsidR="0082679D" w:rsidRDefault="0082679D">
            <w:pPr>
              <w:pStyle w:val="ConsPlusNormal"/>
            </w:pPr>
            <w:r>
              <w:t>Согласовано и утверждено 4 перечня участков недр местного значения по Приморскому краю.</w:t>
            </w:r>
          </w:p>
          <w:p w:rsidR="0082679D" w:rsidRDefault="0082679D">
            <w:pPr>
              <w:pStyle w:val="ConsPlusNormal"/>
            </w:pPr>
            <w:r>
              <w:t>Прирост объемов запасов ОПИ минерально-сырьевой базы Приморского края значительно превышает ежегодные объемы добычи ОПИ, что говорит о наращивании потенциала минерально-сырьевого комплекса ОПИ на территории Приморского края и обеспеченность запасами ОПИ на долгие годы.</w:t>
            </w:r>
          </w:p>
          <w:p w:rsidR="0082679D" w:rsidRDefault="0082679D">
            <w:pPr>
              <w:pStyle w:val="ConsPlusNormal"/>
            </w:pPr>
            <w:r>
              <w:t>Информация о проведении аукционов на получение права пользования участками недр местного значения опубликовывается на официальном сайте Российской Федерации для размещения информации о проведении торгов по адресу: www.torgi.gov.ru, в официальном издании органов государственной власти Приморского края "Приморская газета", на официальном сайте Правительства Приморского края на интернет-странице министерства природных ресурсов и охраны окружающей среды Приморского края.</w:t>
            </w:r>
          </w:p>
          <w:p w:rsidR="0082679D" w:rsidRDefault="0082679D">
            <w:pPr>
              <w:pStyle w:val="ConsPlusNormal"/>
            </w:pPr>
            <w:r>
              <w:t>Информация о приеме заявок на предоставление права пользования участками недр местного значения для геологического изучения (поиски, оценка) общераспространенных полезных ископаемых по перечням участков недр местного значения на территории Приморского края опубликовывается в официальном издании органов государственной власти Приморского края "Приморская газета", на официальном сайте Правительства Приморского края на интернет-странице министерства природных ресурсов и охраны окружающей среды Приморского края.</w:t>
            </w:r>
          </w:p>
        </w:tc>
      </w:tr>
      <w:tr w:rsidR="0082679D">
        <w:tblPrEx>
          <w:tblBorders>
            <w:insideH w:val="nil"/>
          </w:tblBorders>
        </w:tblPrEx>
        <w:tc>
          <w:tcPr>
            <w:tcW w:w="16436" w:type="dxa"/>
            <w:gridSpan w:val="10"/>
            <w:tcBorders>
              <w:top w:val="nil"/>
            </w:tcBorders>
          </w:tcPr>
          <w:p w:rsidR="0082679D" w:rsidRDefault="0082679D">
            <w:pPr>
              <w:pStyle w:val="ConsPlusNormal"/>
            </w:pPr>
            <w:r>
              <w:lastRenderedPageBreak/>
              <w:t xml:space="preserve">Информация об изменениях действующего законодательства в сфере недропользования опубликовывается на официальном сайте Правительства Приморского края на интернет-странице министерства природных ресурсов и охраны окружающей среды Приморского края. С целью упрощения процедуры по предоставлению права пользования недрами в целях снижения финансовых и временных затрат со стороны заявителя и упрощения выхода на рынок добычи общераспространенных полезных ископаемых на участках недр местного значения внесены изменения в Закон Приморского края от 28 июля 2007 года N 103-КЗ "О порядке пользования участками недр местного значения на территории Приморского края" в части предоставления без проведения конкурса или аукциона права пользования участком недр местного значения, содержащим общераспространенные полезные ископаемые,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4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42">
              <w:r>
                <w:rPr>
                  <w:color w:val="0000FF"/>
                </w:rPr>
                <w:t>законом</w:t>
              </w:r>
            </w:hyperlink>
            <w:r>
              <w:t xml:space="preserve"> от 18 июля 2011 года N 223-ФЗ "О закупках товаров, работ, услуг отдельными видами юридических лиц".</w:t>
            </w:r>
          </w:p>
          <w:p w:rsidR="0082679D" w:rsidRDefault="0082679D">
            <w:pPr>
              <w:pStyle w:val="ConsPlusNormal"/>
            </w:pPr>
            <w:r>
              <w:t>Для развития рынка общераспространенных полезных ископаемых с целью производства строительных материалов и увеличения доли организаций частной формы собственности в сфере добычи общераспространенных полезных ископаемых министерством организуется проведение аукционов по предоставлению в пользование участков недр местного значения, подготавливаются перечни участков недр местного значения на территории Приморского края по предоставлению права пользования участками недр местного значения для геологического изучения (поиски, оценка) общераспространенных полезных ископаемых</w:t>
            </w:r>
          </w:p>
        </w:tc>
      </w:tr>
      <w:tr w:rsidR="0082679D">
        <w:tc>
          <w:tcPr>
            <w:tcW w:w="604" w:type="dxa"/>
          </w:tcPr>
          <w:p w:rsidR="0082679D" w:rsidRDefault="0082679D">
            <w:pPr>
              <w:pStyle w:val="ConsPlusNormal"/>
            </w:pPr>
            <w:r>
              <w:lastRenderedPageBreak/>
              <w:t>28.</w:t>
            </w:r>
          </w:p>
        </w:tc>
        <w:tc>
          <w:tcPr>
            <w:tcW w:w="2948" w:type="dxa"/>
          </w:tcPr>
          <w:p w:rsidR="0082679D" w:rsidRDefault="0082679D">
            <w:pPr>
              <w:pStyle w:val="ConsPlusNormal"/>
            </w:pPr>
            <w:r>
              <w:t>Увеличение доли организаций частной формы собственности в сфере добычи общераспространенных полезных ископаемых на участках недр местного значения</w:t>
            </w:r>
          </w:p>
        </w:tc>
        <w:tc>
          <w:tcPr>
            <w:tcW w:w="1660" w:type="dxa"/>
          </w:tcPr>
          <w:p w:rsidR="0082679D" w:rsidRDefault="0082679D">
            <w:pPr>
              <w:pStyle w:val="ConsPlusNormal"/>
            </w:pPr>
            <w:r>
              <w:t>2022 - 2025</w:t>
            </w:r>
          </w:p>
        </w:tc>
        <w:tc>
          <w:tcPr>
            <w:tcW w:w="1288" w:type="dxa"/>
            <w:vMerge w:val="restart"/>
            <w:tcBorders>
              <w:bottom w:val="nil"/>
            </w:tcBorders>
          </w:tcPr>
          <w:p w:rsidR="0082679D" w:rsidRDefault="0082679D">
            <w:pPr>
              <w:pStyle w:val="ConsPlusNormal"/>
              <w:jc w:val="center"/>
            </w:pPr>
            <w:r>
              <w:t>проценты</w:t>
            </w:r>
          </w:p>
        </w:tc>
        <w:tc>
          <w:tcPr>
            <w:tcW w:w="1432" w:type="dxa"/>
            <w:vMerge w:val="restart"/>
            <w:tcBorders>
              <w:bottom w:val="nil"/>
            </w:tcBorders>
          </w:tcPr>
          <w:p w:rsidR="0082679D" w:rsidRDefault="0082679D">
            <w:pPr>
              <w:pStyle w:val="ConsPlusNormal"/>
              <w:jc w:val="right"/>
            </w:pPr>
            <w:r>
              <w:t>91,5</w:t>
            </w:r>
          </w:p>
        </w:tc>
        <w:tc>
          <w:tcPr>
            <w:tcW w:w="1432" w:type="dxa"/>
            <w:vMerge w:val="restart"/>
            <w:tcBorders>
              <w:bottom w:val="nil"/>
            </w:tcBorders>
          </w:tcPr>
          <w:p w:rsidR="0082679D" w:rsidRDefault="0082679D">
            <w:pPr>
              <w:pStyle w:val="ConsPlusNormal"/>
              <w:jc w:val="right"/>
            </w:pPr>
            <w:r>
              <w:t>92</w:t>
            </w:r>
          </w:p>
        </w:tc>
        <w:tc>
          <w:tcPr>
            <w:tcW w:w="1432" w:type="dxa"/>
            <w:vMerge w:val="restart"/>
            <w:tcBorders>
              <w:bottom w:val="nil"/>
            </w:tcBorders>
          </w:tcPr>
          <w:p w:rsidR="0082679D" w:rsidRDefault="0082679D">
            <w:pPr>
              <w:pStyle w:val="ConsPlusNormal"/>
              <w:jc w:val="right"/>
            </w:pPr>
            <w:r>
              <w:t>92,5</w:t>
            </w:r>
          </w:p>
        </w:tc>
        <w:tc>
          <w:tcPr>
            <w:tcW w:w="1432" w:type="dxa"/>
            <w:vMerge w:val="restart"/>
            <w:tcBorders>
              <w:bottom w:val="nil"/>
            </w:tcBorders>
          </w:tcPr>
          <w:p w:rsidR="0082679D" w:rsidRDefault="0082679D">
            <w:pPr>
              <w:pStyle w:val="ConsPlusNormal"/>
              <w:jc w:val="right"/>
            </w:pPr>
            <w:r>
              <w:t>93</w:t>
            </w:r>
          </w:p>
        </w:tc>
        <w:tc>
          <w:tcPr>
            <w:tcW w:w="1432" w:type="dxa"/>
            <w:vMerge w:val="restart"/>
            <w:tcBorders>
              <w:bottom w:val="nil"/>
            </w:tcBorders>
          </w:tcPr>
          <w:p w:rsidR="0082679D" w:rsidRDefault="0082679D">
            <w:pPr>
              <w:pStyle w:val="ConsPlusNormal"/>
              <w:jc w:val="right"/>
            </w:pPr>
            <w:r>
              <w:t>93</w:t>
            </w:r>
          </w:p>
        </w:tc>
        <w:tc>
          <w:tcPr>
            <w:tcW w:w="2776" w:type="dxa"/>
          </w:tcPr>
          <w:p w:rsidR="0082679D" w:rsidRDefault="0082679D">
            <w:pPr>
              <w:pStyle w:val="ConsPlusNormal"/>
            </w:pPr>
            <w:r>
              <w:t>министерство природных ресурсов и охраны окружающей среды Приморского края</w:t>
            </w:r>
          </w:p>
        </w:tc>
      </w:tr>
      <w:tr w:rsidR="0082679D">
        <w:tc>
          <w:tcPr>
            <w:tcW w:w="604" w:type="dxa"/>
          </w:tcPr>
          <w:p w:rsidR="0082679D" w:rsidRDefault="0082679D">
            <w:pPr>
              <w:pStyle w:val="ConsPlusNormal"/>
            </w:pPr>
            <w:r>
              <w:t>28.1.</w:t>
            </w:r>
          </w:p>
        </w:tc>
        <w:tc>
          <w:tcPr>
            <w:tcW w:w="2948" w:type="dxa"/>
          </w:tcPr>
          <w:p w:rsidR="0082679D" w:rsidRDefault="0082679D">
            <w:pPr>
              <w:pStyle w:val="ConsPlusNormal"/>
            </w:pPr>
            <w:r>
              <w:t>Упрощение процедуры по предоставлению права пользования недрами в целях снижения финансовых и временных затрат со стороны заявителя и упрощения выхода на рынок добычи общераспространенных полезных ископаемых на участках недр местного значения</w:t>
            </w:r>
          </w:p>
        </w:tc>
        <w:tc>
          <w:tcPr>
            <w:tcW w:w="1660" w:type="dxa"/>
          </w:tcPr>
          <w:p w:rsidR="0082679D" w:rsidRDefault="0082679D">
            <w:pPr>
              <w:pStyle w:val="ConsPlusNormal"/>
            </w:pPr>
            <w:r>
              <w:t>постоянно</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министерство природных ресурсов и охраны окружающей среды Приморского края</w:t>
            </w:r>
          </w:p>
        </w:tc>
      </w:tr>
      <w:tr w:rsidR="0082679D">
        <w:tc>
          <w:tcPr>
            <w:tcW w:w="604" w:type="dxa"/>
          </w:tcPr>
          <w:p w:rsidR="0082679D" w:rsidRDefault="0082679D">
            <w:pPr>
              <w:pStyle w:val="ConsPlusNormal"/>
            </w:pPr>
            <w:r>
              <w:t>28.2.</w:t>
            </w:r>
          </w:p>
        </w:tc>
        <w:tc>
          <w:tcPr>
            <w:tcW w:w="2948" w:type="dxa"/>
          </w:tcPr>
          <w:p w:rsidR="0082679D" w:rsidRDefault="0082679D">
            <w:pPr>
              <w:pStyle w:val="ConsPlusNormal"/>
            </w:pPr>
            <w:r>
              <w:t>Совершенствование нормативной правовой базы в части упрощения порядка лицензирования, сокращения сроков оформления документов и предоставления государственной услуги</w:t>
            </w:r>
          </w:p>
        </w:tc>
        <w:tc>
          <w:tcPr>
            <w:tcW w:w="1660" w:type="dxa"/>
          </w:tcPr>
          <w:p w:rsidR="0082679D" w:rsidRDefault="0082679D">
            <w:pPr>
              <w:pStyle w:val="ConsPlusNormal"/>
            </w:pPr>
            <w:r>
              <w:t>постоянно</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министерство природных ресурсов и охраны окружающей среды Приморского края</w:t>
            </w:r>
          </w:p>
        </w:tc>
      </w:tr>
      <w:tr w:rsidR="0082679D">
        <w:tc>
          <w:tcPr>
            <w:tcW w:w="604" w:type="dxa"/>
          </w:tcPr>
          <w:p w:rsidR="0082679D" w:rsidRDefault="0082679D">
            <w:pPr>
              <w:pStyle w:val="ConsPlusNormal"/>
            </w:pPr>
            <w:r>
              <w:t>28.3.</w:t>
            </w:r>
          </w:p>
        </w:tc>
        <w:tc>
          <w:tcPr>
            <w:tcW w:w="2948" w:type="dxa"/>
          </w:tcPr>
          <w:p w:rsidR="0082679D" w:rsidRDefault="0082679D">
            <w:pPr>
              <w:pStyle w:val="ConsPlusNormal"/>
            </w:pPr>
            <w:r>
              <w:t xml:space="preserve">Обеспечение проведения аукционов на право пользования участками недр </w:t>
            </w:r>
            <w:r>
              <w:lastRenderedPageBreak/>
              <w:t>местного значения на участках недр местного значения в электронной форме посредством электронной площадки</w:t>
            </w:r>
          </w:p>
        </w:tc>
        <w:tc>
          <w:tcPr>
            <w:tcW w:w="1660" w:type="dxa"/>
          </w:tcPr>
          <w:p w:rsidR="0082679D" w:rsidRDefault="0082679D">
            <w:pPr>
              <w:pStyle w:val="ConsPlusNormal"/>
            </w:pPr>
            <w:r>
              <w:lastRenderedPageBreak/>
              <w:t>постоянно</w:t>
            </w:r>
          </w:p>
        </w:tc>
        <w:tc>
          <w:tcPr>
            <w:tcW w:w="1288" w:type="dxa"/>
            <w:vMerge w:val="restart"/>
            <w:tcBorders>
              <w:top w:val="nil"/>
            </w:tcBorders>
          </w:tcPr>
          <w:p w:rsidR="0082679D" w:rsidRDefault="0082679D">
            <w:pPr>
              <w:pStyle w:val="ConsPlusNormal"/>
            </w:pPr>
          </w:p>
        </w:tc>
        <w:tc>
          <w:tcPr>
            <w:tcW w:w="1432" w:type="dxa"/>
            <w:vMerge w:val="restart"/>
            <w:tcBorders>
              <w:top w:val="nil"/>
            </w:tcBorders>
          </w:tcPr>
          <w:p w:rsidR="0082679D" w:rsidRDefault="0082679D">
            <w:pPr>
              <w:pStyle w:val="ConsPlusNormal"/>
            </w:pPr>
          </w:p>
        </w:tc>
        <w:tc>
          <w:tcPr>
            <w:tcW w:w="1432" w:type="dxa"/>
            <w:vMerge w:val="restart"/>
            <w:tcBorders>
              <w:top w:val="nil"/>
            </w:tcBorders>
          </w:tcPr>
          <w:p w:rsidR="0082679D" w:rsidRDefault="0082679D">
            <w:pPr>
              <w:pStyle w:val="ConsPlusNormal"/>
            </w:pPr>
          </w:p>
        </w:tc>
        <w:tc>
          <w:tcPr>
            <w:tcW w:w="1432" w:type="dxa"/>
            <w:vMerge w:val="restart"/>
            <w:tcBorders>
              <w:top w:val="nil"/>
            </w:tcBorders>
          </w:tcPr>
          <w:p w:rsidR="0082679D" w:rsidRDefault="0082679D">
            <w:pPr>
              <w:pStyle w:val="ConsPlusNormal"/>
            </w:pPr>
          </w:p>
        </w:tc>
        <w:tc>
          <w:tcPr>
            <w:tcW w:w="1432" w:type="dxa"/>
            <w:vMerge w:val="restart"/>
            <w:tcBorders>
              <w:top w:val="nil"/>
            </w:tcBorders>
          </w:tcPr>
          <w:p w:rsidR="0082679D" w:rsidRDefault="0082679D">
            <w:pPr>
              <w:pStyle w:val="ConsPlusNormal"/>
            </w:pPr>
          </w:p>
        </w:tc>
        <w:tc>
          <w:tcPr>
            <w:tcW w:w="1432" w:type="dxa"/>
            <w:vMerge w:val="restart"/>
            <w:tcBorders>
              <w:top w:val="nil"/>
            </w:tcBorders>
          </w:tcPr>
          <w:p w:rsidR="0082679D" w:rsidRDefault="0082679D">
            <w:pPr>
              <w:pStyle w:val="ConsPlusNormal"/>
            </w:pPr>
          </w:p>
        </w:tc>
        <w:tc>
          <w:tcPr>
            <w:tcW w:w="2776" w:type="dxa"/>
          </w:tcPr>
          <w:p w:rsidR="0082679D" w:rsidRDefault="0082679D">
            <w:pPr>
              <w:pStyle w:val="ConsPlusNormal"/>
            </w:pPr>
            <w:r>
              <w:t xml:space="preserve">министерство природных ресурсов и охраны окружающей среды </w:t>
            </w:r>
            <w:r>
              <w:lastRenderedPageBreak/>
              <w:t>Приморского края</w:t>
            </w:r>
          </w:p>
        </w:tc>
      </w:tr>
      <w:tr w:rsidR="0082679D">
        <w:tc>
          <w:tcPr>
            <w:tcW w:w="604" w:type="dxa"/>
          </w:tcPr>
          <w:p w:rsidR="0082679D" w:rsidRDefault="0082679D">
            <w:pPr>
              <w:pStyle w:val="ConsPlusNormal"/>
            </w:pPr>
            <w:r>
              <w:lastRenderedPageBreak/>
              <w:t>28.4.</w:t>
            </w:r>
          </w:p>
        </w:tc>
        <w:tc>
          <w:tcPr>
            <w:tcW w:w="2948" w:type="dxa"/>
          </w:tcPr>
          <w:p w:rsidR="0082679D" w:rsidRDefault="0082679D">
            <w:pPr>
              <w:pStyle w:val="ConsPlusNormal"/>
            </w:pPr>
            <w:r>
              <w:t>Повышение доступности информации</w:t>
            </w:r>
          </w:p>
        </w:tc>
        <w:tc>
          <w:tcPr>
            <w:tcW w:w="1660" w:type="dxa"/>
          </w:tcPr>
          <w:p w:rsidR="0082679D" w:rsidRDefault="0082679D">
            <w:pPr>
              <w:pStyle w:val="ConsPlusNormal"/>
            </w:pPr>
            <w:r>
              <w:t>ежегодно</w:t>
            </w:r>
          </w:p>
        </w:tc>
        <w:tc>
          <w:tcPr>
            <w:tcW w:w="1288"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2776" w:type="dxa"/>
          </w:tcPr>
          <w:p w:rsidR="0082679D" w:rsidRDefault="0082679D">
            <w:pPr>
              <w:pStyle w:val="ConsPlusNormal"/>
            </w:pPr>
            <w:r>
              <w:t>министерство природных ресурсов и охраны окружающей среды Приморского края</w:t>
            </w:r>
          </w:p>
        </w:tc>
      </w:tr>
      <w:tr w:rsidR="0082679D">
        <w:tc>
          <w:tcPr>
            <w:tcW w:w="604" w:type="dxa"/>
          </w:tcPr>
          <w:p w:rsidR="0082679D" w:rsidRDefault="0082679D">
            <w:pPr>
              <w:pStyle w:val="ConsPlusNormal"/>
            </w:pPr>
            <w:r>
              <w:t>28.5.</w:t>
            </w:r>
          </w:p>
        </w:tc>
        <w:tc>
          <w:tcPr>
            <w:tcW w:w="2948" w:type="dxa"/>
          </w:tcPr>
          <w:p w:rsidR="0082679D" w:rsidRDefault="0082679D">
            <w:pPr>
              <w:pStyle w:val="ConsPlusNormal"/>
            </w:pPr>
            <w:r>
              <w:t>Обеспечение опубликования на сайте органа исполнительной власти субъекта Российской Федерации в информационно-телекоммуникационной сети Интернет и на официальном сайте торгов torgi.gov.ru информации о проведении аукционов на право пользования участками недр местного значения на участках недр местного значения в электронной форме</w:t>
            </w:r>
          </w:p>
        </w:tc>
        <w:tc>
          <w:tcPr>
            <w:tcW w:w="1660" w:type="dxa"/>
          </w:tcPr>
          <w:p w:rsidR="0082679D" w:rsidRDefault="0082679D">
            <w:pPr>
              <w:pStyle w:val="ConsPlusNormal"/>
            </w:pPr>
            <w:r>
              <w:t>постоянно</w:t>
            </w:r>
          </w:p>
        </w:tc>
        <w:tc>
          <w:tcPr>
            <w:tcW w:w="1288"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2776" w:type="dxa"/>
          </w:tcPr>
          <w:p w:rsidR="0082679D" w:rsidRDefault="0082679D">
            <w:pPr>
              <w:pStyle w:val="ConsPlusNormal"/>
            </w:pPr>
            <w:r>
              <w:t>министерство природных ресурсов и охраны окружающей среды Приморского края</w:t>
            </w:r>
          </w:p>
        </w:tc>
      </w:tr>
      <w:tr w:rsidR="0082679D">
        <w:tc>
          <w:tcPr>
            <w:tcW w:w="16436" w:type="dxa"/>
            <w:gridSpan w:val="10"/>
          </w:tcPr>
          <w:p w:rsidR="0082679D" w:rsidRDefault="0082679D">
            <w:pPr>
              <w:pStyle w:val="ConsPlusNormal"/>
              <w:outlineLvl w:val="2"/>
            </w:pPr>
            <w:r>
              <w:t>Рынок нефтепродуктов</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Развитие рынка нефтепродуктов обеспечивает устойчивое развитие экономики, способствует повышению экономической эффективности деятельности хозяйствующих субъектов региона. Обеспечение горюче-смазочными материалами потребителей края зависит от наличия развитой сети автозаправочных станций.</w:t>
            </w:r>
          </w:p>
          <w:p w:rsidR="0082679D" w:rsidRDefault="0082679D">
            <w:pPr>
              <w:pStyle w:val="ConsPlusNormal"/>
            </w:pPr>
            <w:r>
              <w:t xml:space="preserve">Главным направлением в системном подходе развития розничного рынка моторного топлива является реализация мероприятий, направленных на сохранение </w:t>
            </w:r>
            <w:r>
              <w:lastRenderedPageBreak/>
              <w:t>(увеличение) доли организаций частной формы собственности, осуществляющих реализацию нефтепродуктов. Проблематика:</w:t>
            </w:r>
          </w:p>
          <w:p w:rsidR="0082679D" w:rsidRDefault="0082679D">
            <w:pPr>
              <w:pStyle w:val="ConsPlusNormal"/>
            </w:pPr>
            <w:r>
              <w:t>Недостаточный объем нефтепродуктов на рынке реализации. Проведение профилактических и регламентных работ на Хабаровском нефтеперерабатывающем заводе (далее - НПЗ), Комсомольском НПЗ, Ангарском НПЗ и Ачинском НПЗ осуществляется хаотично, не регулируется, что приводит к несвоевременным поставкам нефтепродуктов. Для нормализации поставок нефтепродуктов необходима очередность проведения регламентных и профилактических работ на НПЗ, выведение Хабаровского НПЗ на полноценные биржевые торги с обязательством обеспечения равномерности и регулярности продаж дизельного топлива, необходимости увеличения объемов продаж нефтепродуктов нефтеперерабатывающих заводов ООО "РГ-Комсомольский НПЗ" и АО "Ангарская нефтехимическая компания" через биржу</w:t>
            </w:r>
          </w:p>
        </w:tc>
      </w:tr>
      <w:tr w:rsidR="0082679D">
        <w:tc>
          <w:tcPr>
            <w:tcW w:w="604" w:type="dxa"/>
          </w:tcPr>
          <w:p w:rsidR="0082679D" w:rsidRDefault="0082679D">
            <w:pPr>
              <w:pStyle w:val="ConsPlusNormal"/>
            </w:pPr>
            <w:r>
              <w:lastRenderedPageBreak/>
              <w:t>29.</w:t>
            </w:r>
          </w:p>
        </w:tc>
        <w:tc>
          <w:tcPr>
            <w:tcW w:w="2948" w:type="dxa"/>
          </w:tcPr>
          <w:p w:rsidR="0082679D" w:rsidRDefault="0082679D">
            <w:pPr>
              <w:pStyle w:val="ConsPlusNormal"/>
            </w:pPr>
            <w:r>
              <w:t>Обеспечение сохранения доли организаций частной формы собственности на рынке нефтепродуктов</w:t>
            </w:r>
          </w:p>
        </w:tc>
        <w:tc>
          <w:tcPr>
            <w:tcW w:w="1660" w:type="dxa"/>
          </w:tcPr>
          <w:p w:rsidR="0082679D" w:rsidRDefault="0082679D">
            <w:pPr>
              <w:pStyle w:val="ConsPlusNormal"/>
            </w:pPr>
            <w:r>
              <w:t>2022 - 2025</w:t>
            </w:r>
          </w:p>
        </w:tc>
        <w:tc>
          <w:tcPr>
            <w:tcW w:w="1288" w:type="dxa"/>
            <w:vMerge w:val="restart"/>
          </w:tcPr>
          <w:p w:rsidR="0082679D" w:rsidRDefault="0082679D">
            <w:pPr>
              <w:pStyle w:val="ConsPlusNormal"/>
              <w:jc w:val="center"/>
            </w:pPr>
            <w:r>
              <w:t>проценты</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2776" w:type="dxa"/>
          </w:tcPr>
          <w:p w:rsidR="0082679D" w:rsidRDefault="0082679D">
            <w:pPr>
              <w:pStyle w:val="ConsPlusNormal"/>
            </w:pPr>
            <w:r>
              <w:t>министерство энергетики и газоснабжения Приморского края</w:t>
            </w:r>
          </w:p>
        </w:tc>
      </w:tr>
      <w:tr w:rsidR="0082679D">
        <w:tc>
          <w:tcPr>
            <w:tcW w:w="604" w:type="dxa"/>
          </w:tcPr>
          <w:p w:rsidR="0082679D" w:rsidRDefault="0082679D">
            <w:pPr>
              <w:pStyle w:val="ConsPlusNormal"/>
            </w:pPr>
            <w:r>
              <w:t>29.1.</w:t>
            </w:r>
          </w:p>
        </w:tc>
        <w:tc>
          <w:tcPr>
            <w:tcW w:w="2948" w:type="dxa"/>
          </w:tcPr>
          <w:p w:rsidR="0082679D" w:rsidRDefault="0082679D">
            <w:pPr>
              <w:pStyle w:val="ConsPlusNormal"/>
            </w:pPr>
            <w:r>
              <w:t>Проведение обучающих мероприятий для участников товарного рынка</w:t>
            </w:r>
          </w:p>
        </w:tc>
        <w:tc>
          <w:tcPr>
            <w:tcW w:w="1660" w:type="dxa"/>
          </w:tcPr>
          <w:p w:rsidR="0082679D" w:rsidRDefault="0082679D">
            <w:pPr>
              <w:pStyle w:val="ConsPlusNormal"/>
            </w:pPr>
            <w:r>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энергетики и газоснабжения Приморского края</w:t>
            </w:r>
          </w:p>
        </w:tc>
      </w:tr>
      <w:tr w:rsidR="0082679D">
        <w:tc>
          <w:tcPr>
            <w:tcW w:w="604" w:type="dxa"/>
          </w:tcPr>
          <w:p w:rsidR="0082679D" w:rsidRDefault="0082679D">
            <w:pPr>
              <w:pStyle w:val="ConsPlusNormal"/>
            </w:pPr>
            <w:r>
              <w:t>29.2.</w:t>
            </w:r>
          </w:p>
        </w:tc>
        <w:tc>
          <w:tcPr>
            <w:tcW w:w="2948" w:type="dxa"/>
          </w:tcPr>
          <w:p w:rsidR="0082679D" w:rsidRDefault="0082679D">
            <w:pPr>
              <w:pStyle w:val="ConsPlusNormal"/>
            </w:pPr>
            <w:r>
              <w:t>Формирование реестра организаций, действующих на данном рынке нефтепродуктов, а также его ежегодная актуализация</w:t>
            </w:r>
          </w:p>
        </w:tc>
        <w:tc>
          <w:tcPr>
            <w:tcW w:w="1660" w:type="dxa"/>
          </w:tcPr>
          <w:p w:rsidR="0082679D" w:rsidRDefault="0082679D">
            <w:pPr>
              <w:pStyle w:val="ConsPlusNormal"/>
            </w:pPr>
            <w:r>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энергетики и газоснабжения Приморского края</w:t>
            </w:r>
          </w:p>
        </w:tc>
      </w:tr>
      <w:tr w:rsidR="0082679D">
        <w:tc>
          <w:tcPr>
            <w:tcW w:w="604" w:type="dxa"/>
          </w:tcPr>
          <w:p w:rsidR="0082679D" w:rsidRDefault="0082679D">
            <w:pPr>
              <w:pStyle w:val="ConsPlusNormal"/>
            </w:pPr>
            <w:r>
              <w:t>29.3</w:t>
            </w:r>
          </w:p>
        </w:tc>
        <w:tc>
          <w:tcPr>
            <w:tcW w:w="2948" w:type="dxa"/>
          </w:tcPr>
          <w:p w:rsidR="0082679D" w:rsidRDefault="0082679D">
            <w:pPr>
              <w:pStyle w:val="ConsPlusNormal"/>
            </w:pPr>
            <w:r>
              <w:t>Проведение мониторинга обеспеченности нефтепродуктами на АЗС Приморского края и их розничных цен</w:t>
            </w:r>
          </w:p>
        </w:tc>
        <w:tc>
          <w:tcPr>
            <w:tcW w:w="1660" w:type="dxa"/>
          </w:tcPr>
          <w:p w:rsidR="0082679D" w:rsidRDefault="0082679D">
            <w:pPr>
              <w:pStyle w:val="ConsPlusNormal"/>
            </w:pPr>
            <w:r>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энергетики и газоснабжения Приморского края</w:t>
            </w:r>
          </w:p>
        </w:tc>
      </w:tr>
      <w:tr w:rsidR="0082679D">
        <w:tc>
          <w:tcPr>
            <w:tcW w:w="16436" w:type="dxa"/>
            <w:gridSpan w:val="10"/>
          </w:tcPr>
          <w:p w:rsidR="0082679D" w:rsidRDefault="0082679D">
            <w:pPr>
              <w:pStyle w:val="ConsPlusNormal"/>
              <w:outlineLvl w:val="2"/>
            </w:pPr>
            <w:r>
              <w:t>Рынок легкой промышленности</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Рынок легкой промышленности региона представлен предприятиями частной формы собственности, составляющими 100% от действующего числа хозяйствующих субъектов рынка.</w:t>
            </w:r>
          </w:p>
          <w:p w:rsidR="0082679D" w:rsidRDefault="0082679D">
            <w:pPr>
              <w:pStyle w:val="ConsPlusNormal"/>
            </w:pPr>
            <w:r>
              <w:t>Деятельность организаций данного рынка осуществляется в конкурентных условиях.</w:t>
            </w:r>
          </w:p>
          <w:p w:rsidR="0082679D" w:rsidRDefault="0082679D">
            <w:pPr>
              <w:pStyle w:val="ConsPlusNormal"/>
            </w:pPr>
            <w:r>
              <w:t xml:space="preserve">Рынок легкой промышленности Приморского края формируется деятельностью его основных участников, количество которых по состоянию на 1 января 2020 года по </w:t>
            </w:r>
            <w:r>
              <w:lastRenderedPageBreak/>
              <w:t>оценкам министерства промышленности и торговли Приморского края составляет 378 предприятия различных форм собственности, из них более 90% рыночных субъектов занято непосредственно в секторе легкой промышленности.</w:t>
            </w:r>
          </w:p>
          <w:p w:rsidR="0082679D" w:rsidRDefault="0082679D">
            <w:pPr>
              <w:pStyle w:val="ConsPlusNormal"/>
            </w:pPr>
            <w:r>
              <w:t>Число задействованных в отрасли человек составляет более 600, оборот организаций составляет более 400 млн рублей. В рамках содействия развитию рынка легкой промышленности министерством промышленности и торговли Приморского края направляются информационные письма о необходимости размещения информации о производимой продукции предприятиями легкой промышленности региона на сайте государственной информационной системы "Промышленность". Осуществляется взаимодействие с руководителями отраслевых органов исполнительной власти субъектов Российской Федерации по вопросам сотрудничества в сфере развития товарного рынка, оказывается методологическая помощь в получении средств федерального бюджета на реализацию проектов по развитию легкой промышленности.</w:t>
            </w:r>
          </w:p>
          <w:p w:rsidR="0082679D" w:rsidRDefault="0082679D">
            <w:pPr>
              <w:pStyle w:val="ConsPlusNormal"/>
            </w:pPr>
            <w:r>
              <w:t>В рамках развития инвестиционной деятельности в указанной сфере созданы территории для ведения бизнеса с льготными условиями налогообложения, в частности территория опережающего развития "Надеждинская", предусматривающая ведение указанного вида деятельности, территории Свободного порта Владивосток и создаваемый судостроительный кластер в районе г. Большой Камень.</w:t>
            </w:r>
          </w:p>
          <w:p w:rsidR="0082679D" w:rsidRDefault="0082679D">
            <w:pPr>
              <w:pStyle w:val="ConsPlusNormal"/>
            </w:pPr>
            <w:r>
              <w:t>Со стороны предприятий обеспечивается размещение в открытом доступе информации о выпускаемой в Приморском крае продукции легкой промышленности и ее производителях.</w:t>
            </w:r>
          </w:p>
          <w:p w:rsidR="0082679D" w:rsidRDefault="0082679D">
            <w:pPr>
              <w:pStyle w:val="ConsPlusNormal"/>
            </w:pPr>
            <w:r>
              <w:t>В рамках проведения региональных и межрегиональных выставок и ярмарок обеспечиваются равные условия хозяйствующим субъектам для участия</w:t>
            </w:r>
          </w:p>
        </w:tc>
      </w:tr>
      <w:tr w:rsidR="0082679D">
        <w:tc>
          <w:tcPr>
            <w:tcW w:w="604" w:type="dxa"/>
          </w:tcPr>
          <w:p w:rsidR="0082679D" w:rsidRDefault="0082679D">
            <w:pPr>
              <w:pStyle w:val="ConsPlusNormal"/>
            </w:pPr>
            <w:r>
              <w:lastRenderedPageBreak/>
              <w:t>30.</w:t>
            </w:r>
          </w:p>
        </w:tc>
        <w:tc>
          <w:tcPr>
            <w:tcW w:w="2948" w:type="dxa"/>
          </w:tcPr>
          <w:p w:rsidR="0082679D" w:rsidRDefault="0082679D">
            <w:pPr>
              <w:pStyle w:val="ConsPlusNormal"/>
            </w:pPr>
            <w:r>
              <w:t>Обеспечение доли организаций частной формы собственности в сфере легкой промышленности</w:t>
            </w:r>
          </w:p>
        </w:tc>
        <w:tc>
          <w:tcPr>
            <w:tcW w:w="1660" w:type="dxa"/>
          </w:tcPr>
          <w:p w:rsidR="0082679D" w:rsidRDefault="0082679D">
            <w:pPr>
              <w:pStyle w:val="ConsPlusNormal"/>
            </w:pPr>
            <w:r>
              <w:t>2022 - 2025</w:t>
            </w:r>
          </w:p>
        </w:tc>
        <w:tc>
          <w:tcPr>
            <w:tcW w:w="1288" w:type="dxa"/>
            <w:vMerge w:val="restart"/>
          </w:tcPr>
          <w:p w:rsidR="0082679D" w:rsidRDefault="0082679D">
            <w:pPr>
              <w:pStyle w:val="ConsPlusNormal"/>
              <w:jc w:val="center"/>
            </w:pPr>
            <w:r>
              <w:t>проценты</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2776" w:type="dxa"/>
          </w:tcPr>
          <w:p w:rsidR="0082679D" w:rsidRDefault="0082679D">
            <w:pPr>
              <w:pStyle w:val="ConsPlusNormal"/>
            </w:pPr>
            <w:r>
              <w:t>министерство промышленности и торговли Приморского края</w:t>
            </w:r>
          </w:p>
        </w:tc>
      </w:tr>
      <w:tr w:rsidR="0082679D">
        <w:tc>
          <w:tcPr>
            <w:tcW w:w="604" w:type="dxa"/>
          </w:tcPr>
          <w:p w:rsidR="0082679D" w:rsidRDefault="0082679D">
            <w:pPr>
              <w:pStyle w:val="ConsPlusNormal"/>
            </w:pPr>
            <w:r>
              <w:t>30.1.</w:t>
            </w:r>
          </w:p>
        </w:tc>
        <w:tc>
          <w:tcPr>
            <w:tcW w:w="2948" w:type="dxa"/>
          </w:tcPr>
          <w:p w:rsidR="0082679D" w:rsidRDefault="0082679D">
            <w:pPr>
              <w:pStyle w:val="ConsPlusNormal"/>
            </w:pPr>
            <w:r>
              <w:t>Размещение в открытом доступе информации о выпускаемой в Приморском крае продукции легкой промышленности и ее производителях</w:t>
            </w:r>
          </w:p>
        </w:tc>
        <w:tc>
          <w:tcPr>
            <w:tcW w:w="1660" w:type="dxa"/>
          </w:tcPr>
          <w:p w:rsidR="0082679D" w:rsidRDefault="0082679D">
            <w:pPr>
              <w:pStyle w:val="ConsPlusNormal"/>
            </w:pPr>
            <w:r>
              <w:t>ежегодно</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промышленности и торговли Приморского края</w:t>
            </w:r>
          </w:p>
        </w:tc>
      </w:tr>
      <w:tr w:rsidR="0082679D">
        <w:tc>
          <w:tcPr>
            <w:tcW w:w="604" w:type="dxa"/>
          </w:tcPr>
          <w:p w:rsidR="0082679D" w:rsidRDefault="0082679D">
            <w:pPr>
              <w:pStyle w:val="ConsPlusNormal"/>
            </w:pPr>
            <w:r>
              <w:t>30.2.</w:t>
            </w:r>
          </w:p>
        </w:tc>
        <w:tc>
          <w:tcPr>
            <w:tcW w:w="2948" w:type="dxa"/>
          </w:tcPr>
          <w:p w:rsidR="0082679D" w:rsidRDefault="0082679D">
            <w:pPr>
              <w:pStyle w:val="ConsPlusNormal"/>
            </w:pPr>
            <w:r>
              <w:t>Обеспечение возможности участия и равных условий участия в региональных и межрегиональных выставках - ярмарках хозяйствующих субъектов</w:t>
            </w:r>
          </w:p>
        </w:tc>
        <w:tc>
          <w:tcPr>
            <w:tcW w:w="1660" w:type="dxa"/>
          </w:tcPr>
          <w:p w:rsidR="0082679D" w:rsidRDefault="0082679D">
            <w:pPr>
              <w:pStyle w:val="ConsPlusNormal"/>
            </w:pPr>
            <w:r>
              <w:t>ежегодно</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промышленности и торговли Приморского края</w:t>
            </w:r>
          </w:p>
        </w:tc>
      </w:tr>
      <w:tr w:rsidR="0082679D">
        <w:tc>
          <w:tcPr>
            <w:tcW w:w="16436" w:type="dxa"/>
            <w:gridSpan w:val="10"/>
          </w:tcPr>
          <w:p w:rsidR="0082679D" w:rsidRDefault="0082679D">
            <w:pPr>
              <w:pStyle w:val="ConsPlusNormal"/>
              <w:outlineLvl w:val="2"/>
            </w:pPr>
            <w:r>
              <w:t>Рынок обработки древесины и производства изделий из дерева</w:t>
            </w:r>
          </w:p>
        </w:tc>
      </w:tr>
      <w:tr w:rsidR="0082679D">
        <w:tc>
          <w:tcPr>
            <w:tcW w:w="16436" w:type="dxa"/>
            <w:gridSpan w:val="10"/>
          </w:tcPr>
          <w:p w:rsidR="0082679D" w:rsidRDefault="0082679D">
            <w:pPr>
              <w:pStyle w:val="ConsPlusNormal"/>
            </w:pPr>
            <w:r>
              <w:lastRenderedPageBreak/>
              <w:t>Исходная (фактическая) информация:</w:t>
            </w:r>
          </w:p>
          <w:p w:rsidR="0082679D" w:rsidRDefault="0082679D">
            <w:pPr>
              <w:pStyle w:val="ConsPlusNormal"/>
            </w:pPr>
            <w:r>
              <w:t>Рынок обработки древесины и производства изделий из дерева представлен предприятиями частной формы собственности, составляющими 100% от действующего числа хозяйствующих субъектов рынка. Таким образом, ключевой показатель развития конкуренции на рынке обработки древесины и производства изделий из дерева, рассчитанный по Методике ФАС составляет 100%, а деятельность организаций данного рынка осуществляется в конкурентных условиях.</w:t>
            </w:r>
          </w:p>
          <w:p w:rsidR="0082679D" w:rsidRDefault="0082679D">
            <w:pPr>
              <w:pStyle w:val="ConsPlusNormal"/>
            </w:pPr>
            <w:r>
              <w:t>В статистическом регистре хозяйствующих субъектов на 1 сентября 2021 года по виду экономической деятельности 16 - "обработка древесины и производство изделий из дерева и пробки, кроме мебели, производство изделий из соломки и материалов для плетения" зарегистрировано 237 предприятий и организаций всех форм собственности со среднесписочной численностью 3507 человек, а также 154 индивидуальных предпринимателя.</w:t>
            </w:r>
          </w:p>
          <w:p w:rsidR="0082679D" w:rsidRDefault="0082679D">
            <w:pPr>
              <w:pStyle w:val="ConsPlusNormal"/>
            </w:pPr>
            <w:r>
              <w:t>Оборот на данном рынке за 8 месяцев 2021 года составил 4096 млн руб.</w:t>
            </w:r>
          </w:p>
          <w:p w:rsidR="0082679D" w:rsidRDefault="0082679D">
            <w:pPr>
              <w:pStyle w:val="ConsPlusNormal"/>
            </w:pPr>
            <w:r>
              <w:t>Проблематика:</w:t>
            </w:r>
          </w:p>
          <w:p w:rsidR="0082679D" w:rsidRDefault="0082679D">
            <w:pPr>
              <w:pStyle w:val="ConsPlusNormal"/>
            </w:pPr>
            <w:r>
              <w:t>таможенная политика (введение запрета экспорта необработанной древесины хвойных и ценных лиственных пород с 2022 года, увеличение вывозной таможенной пошлины на сырые пиломатериалы);</w:t>
            </w:r>
          </w:p>
          <w:p w:rsidR="0082679D" w:rsidRDefault="0082679D">
            <w:pPr>
              <w:pStyle w:val="ConsPlusNormal"/>
            </w:pPr>
            <w:r>
              <w:t>проблемы с отправкой лесных грузов в КНР железной дорогой и через автомобильные пункты пропуска;</w:t>
            </w:r>
          </w:p>
          <w:p w:rsidR="0082679D" w:rsidRDefault="0082679D">
            <w:pPr>
              <w:pStyle w:val="ConsPlusNormal"/>
            </w:pPr>
            <w:r>
              <w:t xml:space="preserve">окончание сроков действия договоров аренды и невозможность применения </w:t>
            </w:r>
            <w:hyperlink r:id="rId43">
              <w:r>
                <w:rPr>
                  <w:color w:val="0000FF"/>
                </w:rPr>
                <w:t>статьи 74</w:t>
              </w:r>
            </w:hyperlink>
            <w:r>
              <w:t xml:space="preserve"> Лесного кодекса Российской Федерации для их продления;</w:t>
            </w:r>
          </w:p>
          <w:p w:rsidR="0082679D" w:rsidRDefault="0082679D">
            <w:pPr>
              <w:pStyle w:val="ConsPlusNormal"/>
            </w:pPr>
            <w:r>
              <w:t>запрет проведения лесоустройства арендованных лесных участков (таксации лесов) чаще одного раза в 10 - 15 лет.</w:t>
            </w:r>
          </w:p>
          <w:p w:rsidR="0082679D" w:rsidRDefault="0082679D">
            <w:pPr>
              <w:pStyle w:val="ConsPlusNormal"/>
            </w:pPr>
            <w:r>
              <w:t>Основные задачи:</w:t>
            </w:r>
          </w:p>
          <w:p w:rsidR="0082679D" w:rsidRDefault="0082679D">
            <w:pPr>
              <w:pStyle w:val="ConsPlusNormal"/>
            </w:pPr>
            <w:r>
              <w:t>реализация мер поддержки предприятий в части создания и модернизации мощностей по переработке низкотоварной древесины, отходов лесопиления, создания сушильных комплексов;</w:t>
            </w:r>
          </w:p>
          <w:p w:rsidR="0082679D" w:rsidRDefault="0082679D">
            <w:pPr>
              <w:pStyle w:val="ConsPlusNormal"/>
            </w:pPr>
            <w:r>
              <w:t>проработка возможных механизмов субсидирования части затрат на электроэнергию лесоперерабатывающим предприятиям, находящимся в зоне локальной энергетики</w:t>
            </w:r>
          </w:p>
        </w:tc>
      </w:tr>
      <w:tr w:rsidR="0082679D">
        <w:tc>
          <w:tcPr>
            <w:tcW w:w="604" w:type="dxa"/>
          </w:tcPr>
          <w:p w:rsidR="0082679D" w:rsidRDefault="0082679D">
            <w:pPr>
              <w:pStyle w:val="ConsPlusNormal"/>
            </w:pPr>
            <w:r>
              <w:t>31.</w:t>
            </w:r>
          </w:p>
        </w:tc>
        <w:tc>
          <w:tcPr>
            <w:tcW w:w="2948" w:type="dxa"/>
          </w:tcPr>
          <w:p w:rsidR="0082679D" w:rsidRDefault="0082679D">
            <w:pPr>
              <w:pStyle w:val="ConsPlusNormal"/>
            </w:pPr>
            <w:r>
              <w:t>Обеспечение сохранения доли организаций частной формы собственности в сфере обработки древесины и производства изделий из дерева в сфере легкой промышленности</w:t>
            </w:r>
          </w:p>
        </w:tc>
        <w:tc>
          <w:tcPr>
            <w:tcW w:w="1660" w:type="dxa"/>
          </w:tcPr>
          <w:p w:rsidR="0082679D" w:rsidRDefault="0082679D">
            <w:pPr>
              <w:pStyle w:val="ConsPlusNormal"/>
            </w:pPr>
            <w:r>
              <w:t>2022 - 2025</w:t>
            </w:r>
          </w:p>
        </w:tc>
        <w:tc>
          <w:tcPr>
            <w:tcW w:w="1288" w:type="dxa"/>
            <w:vMerge w:val="restart"/>
          </w:tcPr>
          <w:p w:rsidR="0082679D" w:rsidRDefault="0082679D">
            <w:pPr>
              <w:pStyle w:val="ConsPlusNormal"/>
              <w:jc w:val="center"/>
            </w:pPr>
            <w:r>
              <w:t>проценты</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2776" w:type="dxa"/>
          </w:tcPr>
          <w:p w:rsidR="0082679D" w:rsidRDefault="0082679D">
            <w:pPr>
              <w:pStyle w:val="ConsPlusNormal"/>
            </w:pPr>
            <w:r>
              <w:t>министерство лесного хозяйства и охраны объектов животного мира Приморского края</w:t>
            </w:r>
          </w:p>
        </w:tc>
      </w:tr>
      <w:tr w:rsidR="0082679D">
        <w:tc>
          <w:tcPr>
            <w:tcW w:w="604" w:type="dxa"/>
          </w:tcPr>
          <w:p w:rsidR="0082679D" w:rsidRDefault="0082679D">
            <w:pPr>
              <w:pStyle w:val="ConsPlusNormal"/>
            </w:pPr>
            <w:r>
              <w:t>31.1.</w:t>
            </w:r>
          </w:p>
        </w:tc>
        <w:tc>
          <w:tcPr>
            <w:tcW w:w="2948" w:type="dxa"/>
          </w:tcPr>
          <w:p w:rsidR="0082679D" w:rsidRDefault="0082679D">
            <w:pPr>
              <w:pStyle w:val="ConsPlusNormal"/>
            </w:pPr>
            <w:r>
              <w:t>Размещение на официальном сайте в сети Интернет актуальной информации о биржевой торговле и биржах, осуществляющих торговлю лесом</w:t>
            </w:r>
          </w:p>
        </w:tc>
        <w:tc>
          <w:tcPr>
            <w:tcW w:w="1660" w:type="dxa"/>
          </w:tcPr>
          <w:p w:rsidR="0082679D" w:rsidRDefault="0082679D">
            <w:pPr>
              <w:pStyle w:val="ConsPlusNormal"/>
            </w:pPr>
            <w:r>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лесного хозяйства и охраны объектов животного мира Приморского края</w:t>
            </w:r>
          </w:p>
        </w:tc>
      </w:tr>
      <w:tr w:rsidR="0082679D">
        <w:tc>
          <w:tcPr>
            <w:tcW w:w="16436" w:type="dxa"/>
            <w:gridSpan w:val="10"/>
          </w:tcPr>
          <w:p w:rsidR="0082679D" w:rsidRDefault="0082679D">
            <w:pPr>
              <w:pStyle w:val="ConsPlusNormal"/>
              <w:outlineLvl w:val="2"/>
            </w:pPr>
            <w:r>
              <w:lastRenderedPageBreak/>
              <w:t>Рынок производства кирпича</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Важным фактором, обеспечивающим потребности рынка строительства жилья и других объектов, является текущее состояние и потенциал промышленности строительных материалов.</w:t>
            </w:r>
          </w:p>
          <w:p w:rsidR="0082679D" w:rsidRDefault="0082679D">
            <w:pPr>
              <w:pStyle w:val="ConsPlusNormal"/>
            </w:pPr>
            <w:r>
              <w:t>На территории Приморского края зарегистрировано 12 предприятий, занимающихся производством кирпича.</w:t>
            </w:r>
          </w:p>
          <w:p w:rsidR="0082679D" w:rsidRDefault="0082679D">
            <w:pPr>
              <w:pStyle w:val="ConsPlusNormal"/>
            </w:pPr>
            <w:r>
              <w:t>В 1 полугодии 2021 года производителями кирпича приостановлена работа, в связи с пандемией.</w:t>
            </w:r>
          </w:p>
          <w:p w:rsidR="0082679D" w:rsidRDefault="0082679D">
            <w:pPr>
              <w:pStyle w:val="ConsPlusNormal"/>
            </w:pPr>
            <w:r>
              <w:t xml:space="preserve">В Приморском крае нет государственных корпораций, государственных унитарных предприятий, акционерных обществ, заявивших при регистрации вид деятельности по ОКВЭД </w:t>
            </w:r>
            <w:hyperlink r:id="rId44">
              <w:r>
                <w:rPr>
                  <w:color w:val="0000FF"/>
                </w:rPr>
                <w:t>23.21</w:t>
              </w:r>
            </w:hyperlink>
            <w:r>
              <w:t xml:space="preserve"> </w:t>
            </w:r>
            <w:hyperlink r:id="rId45">
              <w:r>
                <w:rPr>
                  <w:color w:val="0000FF"/>
                </w:rPr>
                <w:t>23.32</w:t>
              </w:r>
            </w:hyperlink>
            <w:r>
              <w:t>, с долей участия Российской Федерации более 50% акций.</w:t>
            </w:r>
          </w:p>
          <w:p w:rsidR="0082679D" w:rsidRDefault="0082679D">
            <w:pPr>
              <w:pStyle w:val="ConsPlusNormal"/>
            </w:pPr>
            <w:r>
              <w:t>Несмотря на благоприятную ситуацию с точки зрения развития конкурентной среды на рынке, производители кирпича в крае демонстрируют понижающуюся динамику роста, что соответствует усредненным параметрам развития данного рынка в Российской Федерации</w:t>
            </w:r>
          </w:p>
        </w:tc>
      </w:tr>
      <w:tr w:rsidR="0082679D">
        <w:tc>
          <w:tcPr>
            <w:tcW w:w="604" w:type="dxa"/>
          </w:tcPr>
          <w:p w:rsidR="0082679D" w:rsidRDefault="0082679D">
            <w:pPr>
              <w:pStyle w:val="ConsPlusNormal"/>
            </w:pPr>
            <w:r>
              <w:t>32.</w:t>
            </w:r>
          </w:p>
        </w:tc>
        <w:tc>
          <w:tcPr>
            <w:tcW w:w="2948" w:type="dxa"/>
          </w:tcPr>
          <w:p w:rsidR="0082679D" w:rsidRDefault="0082679D">
            <w:pPr>
              <w:pStyle w:val="ConsPlusNormal"/>
            </w:pPr>
            <w:r>
              <w:t>Обеспечение сохранения доли организаций частной формы собственности в сфере производства кирпича</w:t>
            </w:r>
          </w:p>
        </w:tc>
        <w:tc>
          <w:tcPr>
            <w:tcW w:w="1660" w:type="dxa"/>
          </w:tcPr>
          <w:p w:rsidR="0082679D" w:rsidRDefault="0082679D">
            <w:pPr>
              <w:pStyle w:val="ConsPlusNormal"/>
            </w:pPr>
            <w:r>
              <w:t>2022 - 2025</w:t>
            </w:r>
          </w:p>
        </w:tc>
        <w:tc>
          <w:tcPr>
            <w:tcW w:w="1288" w:type="dxa"/>
            <w:vMerge w:val="restart"/>
          </w:tcPr>
          <w:p w:rsidR="0082679D" w:rsidRDefault="0082679D">
            <w:pPr>
              <w:pStyle w:val="ConsPlusNormal"/>
              <w:jc w:val="center"/>
            </w:pPr>
            <w:r>
              <w:t>проценты</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2776" w:type="dxa"/>
          </w:tcPr>
          <w:p w:rsidR="0082679D" w:rsidRDefault="0082679D">
            <w:pPr>
              <w:pStyle w:val="ConsPlusNormal"/>
            </w:pPr>
            <w:r>
              <w:t>министерство строительства Приморского края</w:t>
            </w:r>
          </w:p>
        </w:tc>
      </w:tr>
      <w:tr w:rsidR="0082679D">
        <w:tc>
          <w:tcPr>
            <w:tcW w:w="604" w:type="dxa"/>
          </w:tcPr>
          <w:p w:rsidR="0082679D" w:rsidRDefault="0082679D">
            <w:pPr>
              <w:pStyle w:val="ConsPlusNormal"/>
            </w:pPr>
            <w:r>
              <w:t>32.1.</w:t>
            </w:r>
          </w:p>
        </w:tc>
        <w:tc>
          <w:tcPr>
            <w:tcW w:w="2948" w:type="dxa"/>
          </w:tcPr>
          <w:p w:rsidR="0082679D" w:rsidRDefault="0082679D">
            <w:pPr>
              <w:pStyle w:val="ConsPlusNormal"/>
            </w:pPr>
            <w:r>
              <w:t>Мониторинг состояния и развития конкуренции на рынке производства кирпича</w:t>
            </w:r>
          </w:p>
        </w:tc>
        <w:tc>
          <w:tcPr>
            <w:tcW w:w="1660" w:type="dxa"/>
          </w:tcPr>
          <w:p w:rsidR="0082679D" w:rsidRDefault="0082679D">
            <w:pPr>
              <w:pStyle w:val="ConsPlusNormal"/>
            </w:pPr>
            <w:r>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строительства Приморского края</w:t>
            </w:r>
          </w:p>
        </w:tc>
      </w:tr>
      <w:tr w:rsidR="0082679D">
        <w:tc>
          <w:tcPr>
            <w:tcW w:w="604" w:type="dxa"/>
          </w:tcPr>
          <w:p w:rsidR="0082679D" w:rsidRDefault="0082679D">
            <w:pPr>
              <w:pStyle w:val="ConsPlusNormal"/>
            </w:pPr>
            <w:r>
              <w:t>32.2.</w:t>
            </w:r>
          </w:p>
        </w:tc>
        <w:tc>
          <w:tcPr>
            <w:tcW w:w="2948" w:type="dxa"/>
          </w:tcPr>
          <w:p w:rsidR="0082679D" w:rsidRDefault="0082679D">
            <w:pPr>
              <w:pStyle w:val="ConsPlusNormal"/>
            </w:pPr>
            <w:r>
              <w:t>Обеспечение равных условий доступа производителей для участия в областных и региональных выставках для презентации товара, организация межрегионального сотрудничества</w:t>
            </w:r>
          </w:p>
        </w:tc>
        <w:tc>
          <w:tcPr>
            <w:tcW w:w="1660" w:type="dxa"/>
          </w:tcPr>
          <w:p w:rsidR="0082679D" w:rsidRDefault="0082679D">
            <w:pPr>
              <w:pStyle w:val="ConsPlusNormal"/>
            </w:pPr>
            <w:r>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строительства Приморского края</w:t>
            </w:r>
          </w:p>
        </w:tc>
      </w:tr>
      <w:tr w:rsidR="0082679D">
        <w:tc>
          <w:tcPr>
            <w:tcW w:w="604" w:type="dxa"/>
          </w:tcPr>
          <w:p w:rsidR="0082679D" w:rsidRDefault="0082679D">
            <w:pPr>
              <w:pStyle w:val="ConsPlusNormal"/>
            </w:pPr>
            <w:r>
              <w:t>32.3.</w:t>
            </w:r>
          </w:p>
        </w:tc>
        <w:tc>
          <w:tcPr>
            <w:tcW w:w="2948" w:type="dxa"/>
          </w:tcPr>
          <w:p w:rsidR="0082679D" w:rsidRDefault="0082679D">
            <w:pPr>
              <w:pStyle w:val="ConsPlusNormal"/>
            </w:pPr>
            <w:r>
              <w:t>Информационное обеспечение участников рынка производства кирпича, а также предоставление им консультативной помощи</w:t>
            </w:r>
          </w:p>
        </w:tc>
        <w:tc>
          <w:tcPr>
            <w:tcW w:w="1660" w:type="dxa"/>
          </w:tcPr>
          <w:p w:rsidR="0082679D" w:rsidRDefault="0082679D">
            <w:pPr>
              <w:pStyle w:val="ConsPlusNormal"/>
            </w:pPr>
            <w:r>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строительства Приморского края</w:t>
            </w:r>
          </w:p>
        </w:tc>
      </w:tr>
      <w:tr w:rsidR="0082679D">
        <w:tc>
          <w:tcPr>
            <w:tcW w:w="16436" w:type="dxa"/>
            <w:gridSpan w:val="10"/>
          </w:tcPr>
          <w:p w:rsidR="0082679D" w:rsidRDefault="0082679D">
            <w:pPr>
              <w:pStyle w:val="ConsPlusNormal"/>
              <w:outlineLvl w:val="2"/>
            </w:pPr>
            <w:r>
              <w:lastRenderedPageBreak/>
              <w:t>Рынок производства бетона</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По данным Примстата, в 1 полугодии 2021 года произведено: товарного бетона - 199,8 тыс. куб. м (123,9% к январю - апрелю 2021 года); растворов строительных - 9,9 тыс. куб. м (136,1% к январю - апрелю 2021 года); блоков и прочих сборных строительных изделий для зданий и сооружений из цемента, бетона или искусственного камня - 62,8 тыс. куб. м (126,6% к январю - апрелю 2021 года).</w:t>
            </w:r>
          </w:p>
          <w:p w:rsidR="0082679D" w:rsidRDefault="0082679D">
            <w:pPr>
              <w:pStyle w:val="ConsPlusNormal"/>
            </w:pPr>
            <w:r>
              <w:t xml:space="preserve">В Приморском крае нет государственных корпораций, государственных унитарных предприятий, акционерных обществ, заявивших при регистрации вид деятельности по ОКВЭД </w:t>
            </w:r>
            <w:hyperlink r:id="rId46">
              <w:r>
                <w:rPr>
                  <w:color w:val="0000FF"/>
                </w:rPr>
                <w:t>23.63</w:t>
              </w:r>
            </w:hyperlink>
            <w:r>
              <w:t>, с долей участия Российской Федерации более 50% акций.</w:t>
            </w:r>
          </w:p>
          <w:p w:rsidR="0082679D" w:rsidRDefault="0082679D">
            <w:pPr>
              <w:pStyle w:val="ConsPlusNormal"/>
            </w:pPr>
            <w:r>
              <w:t>В соответствии с представленными данными на долю организации частной формы собственности приходится 100% от общего объема рынка, что существенно превышает значение целевого ключевого показателя, установленного Федеральной антимонопольной службой России на уровне 70%.</w:t>
            </w:r>
          </w:p>
          <w:p w:rsidR="0082679D" w:rsidRDefault="0082679D">
            <w:pPr>
              <w:pStyle w:val="ConsPlusNormal"/>
            </w:pPr>
            <w:r>
              <w:t>Несмотря на благоприятную ситуацию с точки зрения развития конкурентной среды на рынке, приморские производители бетона демонстрируют понижающуюся динамику роста, что соответствует усредненным параметрам развития данного рынка в Российской Федерации.</w:t>
            </w:r>
          </w:p>
          <w:p w:rsidR="0082679D" w:rsidRDefault="0082679D">
            <w:pPr>
              <w:pStyle w:val="ConsPlusNormal"/>
            </w:pPr>
            <w:r>
              <w:t>Проблематика:</w:t>
            </w:r>
          </w:p>
          <w:p w:rsidR="0082679D" w:rsidRDefault="0082679D">
            <w:pPr>
              <w:pStyle w:val="ConsPlusNormal"/>
            </w:pPr>
            <w:r>
              <w:t>недозагруженность производственных мощностей (коэффициент использования производственных мощностей составляет 23,3%);</w:t>
            </w:r>
          </w:p>
          <w:p w:rsidR="0082679D" w:rsidRDefault="0082679D">
            <w:pPr>
              <w:pStyle w:val="ConsPlusNormal"/>
            </w:pPr>
            <w:r>
              <w:t>профицит мощностей заводов по производству товарного бетона;</w:t>
            </w:r>
          </w:p>
          <w:p w:rsidR="0082679D" w:rsidRDefault="0082679D">
            <w:pPr>
              <w:pStyle w:val="ConsPlusNormal"/>
            </w:pPr>
            <w:r>
              <w:t>недостаточный уровень инвестиций, необходимых для модернизации отрасли и внедрения современных технологий;</w:t>
            </w:r>
          </w:p>
          <w:p w:rsidR="0082679D" w:rsidRDefault="0082679D">
            <w:pPr>
              <w:pStyle w:val="ConsPlusNormal"/>
            </w:pPr>
            <w:r>
              <w:t>нехватка собственных оборотных средств;</w:t>
            </w:r>
          </w:p>
          <w:p w:rsidR="0082679D" w:rsidRDefault="0082679D">
            <w:pPr>
              <w:pStyle w:val="ConsPlusNormal"/>
            </w:pPr>
            <w:r>
              <w:t>сложность в получении государственной поддержки и льготных кредитов предприятиями отрасли</w:t>
            </w:r>
          </w:p>
        </w:tc>
      </w:tr>
      <w:tr w:rsidR="0082679D">
        <w:tc>
          <w:tcPr>
            <w:tcW w:w="604" w:type="dxa"/>
          </w:tcPr>
          <w:p w:rsidR="0082679D" w:rsidRDefault="0082679D">
            <w:pPr>
              <w:pStyle w:val="ConsPlusNormal"/>
            </w:pPr>
            <w:r>
              <w:t>33.</w:t>
            </w:r>
          </w:p>
        </w:tc>
        <w:tc>
          <w:tcPr>
            <w:tcW w:w="2948" w:type="dxa"/>
          </w:tcPr>
          <w:p w:rsidR="0082679D" w:rsidRDefault="0082679D">
            <w:pPr>
              <w:pStyle w:val="ConsPlusNormal"/>
            </w:pPr>
            <w:r>
              <w:t>Обеспечение сохранения доли организаций частной формы собственности в сфере производства бетона</w:t>
            </w:r>
          </w:p>
        </w:tc>
        <w:tc>
          <w:tcPr>
            <w:tcW w:w="1660" w:type="dxa"/>
          </w:tcPr>
          <w:p w:rsidR="0082679D" w:rsidRDefault="0082679D">
            <w:pPr>
              <w:pStyle w:val="ConsPlusNormal"/>
            </w:pPr>
            <w:r>
              <w:t>2022 - 2025</w:t>
            </w:r>
          </w:p>
        </w:tc>
        <w:tc>
          <w:tcPr>
            <w:tcW w:w="1288" w:type="dxa"/>
            <w:vMerge w:val="restart"/>
          </w:tcPr>
          <w:p w:rsidR="0082679D" w:rsidRDefault="0082679D">
            <w:pPr>
              <w:pStyle w:val="ConsPlusNormal"/>
              <w:jc w:val="center"/>
            </w:pPr>
            <w:r>
              <w:t>проценты</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2776" w:type="dxa"/>
          </w:tcPr>
          <w:p w:rsidR="0082679D" w:rsidRDefault="0082679D">
            <w:pPr>
              <w:pStyle w:val="ConsPlusNormal"/>
            </w:pPr>
            <w:r>
              <w:t>министерство строительства Приморского края</w:t>
            </w:r>
          </w:p>
        </w:tc>
      </w:tr>
      <w:tr w:rsidR="0082679D">
        <w:tc>
          <w:tcPr>
            <w:tcW w:w="604" w:type="dxa"/>
          </w:tcPr>
          <w:p w:rsidR="0082679D" w:rsidRDefault="0082679D">
            <w:pPr>
              <w:pStyle w:val="ConsPlusNormal"/>
            </w:pPr>
            <w:r>
              <w:t>33.1.</w:t>
            </w:r>
          </w:p>
        </w:tc>
        <w:tc>
          <w:tcPr>
            <w:tcW w:w="2948" w:type="dxa"/>
          </w:tcPr>
          <w:p w:rsidR="0082679D" w:rsidRDefault="0082679D">
            <w:pPr>
              <w:pStyle w:val="ConsPlusNormal"/>
            </w:pPr>
            <w:r>
              <w:t>Мониторинг состояния и развития конкуренции на рынке производства бетона</w:t>
            </w:r>
          </w:p>
        </w:tc>
        <w:tc>
          <w:tcPr>
            <w:tcW w:w="1660" w:type="dxa"/>
          </w:tcPr>
          <w:p w:rsidR="0082679D" w:rsidRDefault="0082679D">
            <w:pPr>
              <w:pStyle w:val="ConsPlusNormal"/>
            </w:pPr>
            <w:r>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строительства Приморского края</w:t>
            </w:r>
          </w:p>
        </w:tc>
      </w:tr>
      <w:tr w:rsidR="0082679D">
        <w:tc>
          <w:tcPr>
            <w:tcW w:w="604" w:type="dxa"/>
          </w:tcPr>
          <w:p w:rsidR="0082679D" w:rsidRDefault="0082679D">
            <w:pPr>
              <w:pStyle w:val="ConsPlusNormal"/>
            </w:pPr>
            <w:r>
              <w:t>33.2.</w:t>
            </w:r>
          </w:p>
        </w:tc>
        <w:tc>
          <w:tcPr>
            <w:tcW w:w="2948" w:type="dxa"/>
          </w:tcPr>
          <w:p w:rsidR="0082679D" w:rsidRDefault="0082679D">
            <w:pPr>
              <w:pStyle w:val="ConsPlusNormal"/>
            </w:pPr>
            <w:r>
              <w:t xml:space="preserve">Обеспечение равных условий доступа производителей для участия в областных и региональных выставках для презентации товара, организации </w:t>
            </w:r>
            <w:r>
              <w:lastRenderedPageBreak/>
              <w:t>межрегионального сотрудничества</w:t>
            </w:r>
          </w:p>
        </w:tc>
        <w:tc>
          <w:tcPr>
            <w:tcW w:w="1660" w:type="dxa"/>
          </w:tcPr>
          <w:p w:rsidR="0082679D" w:rsidRDefault="0082679D">
            <w:pPr>
              <w:pStyle w:val="ConsPlusNormal"/>
            </w:pPr>
            <w:r>
              <w:lastRenderedPageBreak/>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строительства Приморского края</w:t>
            </w:r>
          </w:p>
        </w:tc>
      </w:tr>
      <w:tr w:rsidR="0082679D">
        <w:tc>
          <w:tcPr>
            <w:tcW w:w="604" w:type="dxa"/>
          </w:tcPr>
          <w:p w:rsidR="0082679D" w:rsidRDefault="0082679D">
            <w:pPr>
              <w:pStyle w:val="ConsPlusNormal"/>
            </w:pPr>
            <w:r>
              <w:t>33.3.</w:t>
            </w:r>
          </w:p>
        </w:tc>
        <w:tc>
          <w:tcPr>
            <w:tcW w:w="2948" w:type="dxa"/>
          </w:tcPr>
          <w:p w:rsidR="0082679D" w:rsidRDefault="0082679D">
            <w:pPr>
              <w:pStyle w:val="ConsPlusNormal"/>
            </w:pPr>
            <w:r>
              <w:t>Информационное обеспечение участников рынка производства бетона, а также предоставление им консультативной помощи</w:t>
            </w:r>
          </w:p>
        </w:tc>
        <w:tc>
          <w:tcPr>
            <w:tcW w:w="1660" w:type="dxa"/>
          </w:tcPr>
          <w:p w:rsidR="0082679D" w:rsidRDefault="0082679D">
            <w:pPr>
              <w:pStyle w:val="ConsPlusNormal"/>
            </w:pPr>
            <w:r>
              <w:t>2022 - 2025</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министерство строительства Приморского края</w:t>
            </w:r>
          </w:p>
        </w:tc>
      </w:tr>
      <w:tr w:rsidR="0082679D">
        <w:tc>
          <w:tcPr>
            <w:tcW w:w="16436" w:type="dxa"/>
            <w:gridSpan w:val="10"/>
          </w:tcPr>
          <w:p w:rsidR="0082679D" w:rsidRDefault="0082679D">
            <w:pPr>
              <w:pStyle w:val="ConsPlusNormal"/>
              <w:outlineLvl w:val="2"/>
            </w:pPr>
            <w:r>
              <w:t>Сфера наружной рекламы</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Рынок наружной рекламы представлен организациями частной формы собственности (100% от действующего числа хозяйствующих субъектов рынка). Деятельность предприятий данного рынка осуществляется в конкурентных условиях.</w:t>
            </w:r>
          </w:p>
          <w:p w:rsidR="0082679D" w:rsidRDefault="0082679D">
            <w:pPr>
              <w:pStyle w:val="ConsPlusNormal"/>
            </w:pPr>
            <w:r>
              <w:t>К основным регулирующим факторам в сфере деятельности наружной рекламы относятся федеральное законодательство и нормативные правовые акты органов исполнительной власти (на территории агломерации) и местного самоуправления</w:t>
            </w:r>
          </w:p>
        </w:tc>
      </w:tr>
      <w:tr w:rsidR="0082679D">
        <w:tc>
          <w:tcPr>
            <w:tcW w:w="604" w:type="dxa"/>
          </w:tcPr>
          <w:p w:rsidR="0082679D" w:rsidRDefault="0082679D">
            <w:pPr>
              <w:pStyle w:val="ConsPlusNormal"/>
            </w:pPr>
            <w:r>
              <w:t>34.</w:t>
            </w:r>
          </w:p>
        </w:tc>
        <w:tc>
          <w:tcPr>
            <w:tcW w:w="2948" w:type="dxa"/>
          </w:tcPr>
          <w:p w:rsidR="0082679D" w:rsidRDefault="0082679D">
            <w:pPr>
              <w:pStyle w:val="ConsPlusNormal"/>
            </w:pPr>
            <w:r>
              <w:t>Обеспечение сохранения доли организаций частной формы собственности в сфере наружной рекламы</w:t>
            </w:r>
          </w:p>
        </w:tc>
        <w:tc>
          <w:tcPr>
            <w:tcW w:w="1660" w:type="dxa"/>
          </w:tcPr>
          <w:p w:rsidR="0082679D" w:rsidRDefault="0082679D">
            <w:pPr>
              <w:pStyle w:val="ConsPlusNormal"/>
            </w:pPr>
            <w:r>
              <w:t>2022 - 2025</w:t>
            </w:r>
          </w:p>
        </w:tc>
        <w:tc>
          <w:tcPr>
            <w:tcW w:w="1288" w:type="dxa"/>
            <w:vMerge w:val="restart"/>
          </w:tcPr>
          <w:p w:rsidR="0082679D" w:rsidRDefault="0082679D">
            <w:pPr>
              <w:pStyle w:val="ConsPlusNormal"/>
              <w:jc w:val="center"/>
            </w:pPr>
            <w:r>
              <w:t>проценты</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1432" w:type="dxa"/>
            <w:vMerge w:val="restart"/>
          </w:tcPr>
          <w:p w:rsidR="0082679D" w:rsidRDefault="0082679D">
            <w:pPr>
              <w:pStyle w:val="ConsPlusNormal"/>
              <w:jc w:val="right"/>
            </w:pPr>
            <w:r>
              <w:t>100</w:t>
            </w:r>
          </w:p>
        </w:tc>
        <w:tc>
          <w:tcPr>
            <w:tcW w:w="2776" w:type="dxa"/>
          </w:tcPr>
          <w:p w:rsidR="0082679D" w:rsidRDefault="0082679D">
            <w:pPr>
              <w:pStyle w:val="ConsPlusNormal"/>
            </w:pPr>
            <w:r>
              <w:t>департамент информационной политики Приморского края, органы местного самоуправления (по согласованию)</w:t>
            </w:r>
          </w:p>
        </w:tc>
      </w:tr>
      <w:tr w:rsidR="0082679D">
        <w:tc>
          <w:tcPr>
            <w:tcW w:w="604" w:type="dxa"/>
          </w:tcPr>
          <w:p w:rsidR="0082679D" w:rsidRDefault="0082679D">
            <w:pPr>
              <w:pStyle w:val="ConsPlusNormal"/>
            </w:pPr>
            <w:r>
              <w:t>34.1.</w:t>
            </w:r>
          </w:p>
        </w:tc>
        <w:tc>
          <w:tcPr>
            <w:tcW w:w="2948" w:type="dxa"/>
          </w:tcPr>
          <w:p w:rsidR="0082679D" w:rsidRDefault="0082679D">
            <w:pPr>
              <w:pStyle w:val="ConsPlusNormal"/>
            </w:pPr>
            <w:r>
              <w:t xml:space="preserve">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(аукциона, конкурса) на право заключения договоров на установку и эксплуатацию рекламных конструкций на земельных участках, </w:t>
            </w:r>
            <w:r>
              <w:lastRenderedPageBreak/>
              <w:t>находящихся в собственности Приморского края, а также муниципального образования</w:t>
            </w:r>
          </w:p>
        </w:tc>
        <w:tc>
          <w:tcPr>
            <w:tcW w:w="1660" w:type="dxa"/>
          </w:tcPr>
          <w:p w:rsidR="0082679D" w:rsidRDefault="0082679D">
            <w:pPr>
              <w:pStyle w:val="ConsPlusNormal"/>
            </w:pPr>
            <w:r>
              <w:lastRenderedPageBreak/>
              <w:t>2022</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департамент информационной политики Приморского края, органы местного самоуправления (по согласованию)</w:t>
            </w:r>
          </w:p>
        </w:tc>
      </w:tr>
      <w:tr w:rsidR="0082679D">
        <w:tc>
          <w:tcPr>
            <w:tcW w:w="604" w:type="dxa"/>
          </w:tcPr>
          <w:p w:rsidR="0082679D" w:rsidRDefault="0082679D">
            <w:pPr>
              <w:pStyle w:val="ConsPlusNormal"/>
            </w:pPr>
            <w:r>
              <w:t>34.2.</w:t>
            </w:r>
          </w:p>
        </w:tc>
        <w:tc>
          <w:tcPr>
            <w:tcW w:w="2948" w:type="dxa"/>
          </w:tcPr>
          <w:p w:rsidR="0082679D" w:rsidRDefault="0082679D">
            <w:pPr>
              <w:pStyle w:val="ConsPlusNormal"/>
            </w:pPr>
            <w:r>
              <w:t>Актуализация и согласование схем размещения рекламных конструкций на территории муниципальных образований</w:t>
            </w:r>
          </w:p>
        </w:tc>
        <w:tc>
          <w:tcPr>
            <w:tcW w:w="1660" w:type="dxa"/>
          </w:tcPr>
          <w:p w:rsidR="0082679D" w:rsidRDefault="0082679D">
            <w:pPr>
              <w:pStyle w:val="ConsPlusNormal"/>
            </w:pPr>
            <w:r>
              <w:t>2022</w:t>
            </w:r>
          </w:p>
        </w:tc>
        <w:tc>
          <w:tcPr>
            <w:tcW w:w="1288"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1432" w:type="dxa"/>
            <w:vMerge/>
          </w:tcPr>
          <w:p w:rsidR="0082679D" w:rsidRDefault="0082679D">
            <w:pPr>
              <w:pStyle w:val="ConsPlusNormal"/>
            </w:pPr>
          </w:p>
        </w:tc>
        <w:tc>
          <w:tcPr>
            <w:tcW w:w="2776" w:type="dxa"/>
          </w:tcPr>
          <w:p w:rsidR="0082679D" w:rsidRDefault="0082679D">
            <w:pPr>
              <w:pStyle w:val="ConsPlusNormal"/>
            </w:pPr>
            <w:r>
              <w:t>департамент информационной политики Приморского края, органы местного самоуправления (по согласованию)</w:t>
            </w:r>
          </w:p>
        </w:tc>
      </w:tr>
      <w:tr w:rsidR="0082679D">
        <w:tc>
          <w:tcPr>
            <w:tcW w:w="16436" w:type="dxa"/>
            <w:gridSpan w:val="10"/>
          </w:tcPr>
          <w:p w:rsidR="0082679D" w:rsidRDefault="0082679D">
            <w:pPr>
              <w:pStyle w:val="ConsPlusNormal"/>
              <w:outlineLvl w:val="2"/>
            </w:pPr>
            <w:r>
              <w:t>Рынок розничной торговли</w:t>
            </w:r>
          </w:p>
        </w:tc>
      </w:tr>
      <w:tr w:rsidR="0082679D">
        <w:tc>
          <w:tcPr>
            <w:tcW w:w="16436" w:type="dxa"/>
            <w:gridSpan w:val="10"/>
          </w:tcPr>
          <w:p w:rsidR="0082679D" w:rsidRDefault="0082679D">
            <w:pPr>
              <w:pStyle w:val="ConsPlusNormal"/>
            </w:pPr>
            <w:r>
              <w:t>Исходная (фактическая) информация:</w:t>
            </w:r>
          </w:p>
          <w:p w:rsidR="0082679D" w:rsidRDefault="0082679D">
            <w:pPr>
              <w:pStyle w:val="ConsPlusNormal"/>
            </w:pPr>
            <w:r>
              <w:t>По оценке УФАС России по Приморскому краю, рынок услуг торговли в Приморском крае оценивается как конкурентный. Деятельность организаций торговли осуществляется в условиях постоянной конкуренции.</w:t>
            </w:r>
          </w:p>
          <w:p w:rsidR="0082679D" w:rsidRDefault="0082679D">
            <w:pPr>
              <w:pStyle w:val="ConsPlusNormal"/>
            </w:pPr>
            <w:r>
              <w:t>По состоянию на 1 октября 2021 года в сфере розничной торговли на территории Приморского края осуществляют деятельность 17670 хозяйствующих субъектов, имеющих в своем составе 23614 объектов розничной торговли, из них 19014 торговых предприятий являются стационарными магазинами и 4600 нестационарными объектами. Фактическая обеспеченность жителей Приморского края площадью стационарных торговых объектов по состоянию на 1 января 2021 года на одну тысячу жителей составляет 867,79 кв. м, что превышает утвержденный норматив (479,0 кв. м) на 81,2%. Суммарные торговые площади в стационарной торговой сети составляют 15321,8 тыс. кв. метров.</w:t>
            </w:r>
          </w:p>
          <w:p w:rsidR="0082679D" w:rsidRDefault="0082679D">
            <w:pPr>
              <w:pStyle w:val="ConsPlusNormal"/>
            </w:pPr>
            <w:r>
              <w:t>На территории края действуют 17 розничных рынков с общим количеством торговых мест 1735, из них, 1015 мест (58,5%) создано на универсальных рынках, 720 мест (41,5%) - на специализированных рынках (из них: 455 - на сельскохозяйственных, 229 - на автомобильных, 36 - на вещевых).</w:t>
            </w:r>
          </w:p>
          <w:p w:rsidR="0082679D" w:rsidRDefault="0082679D">
            <w:pPr>
              <w:pStyle w:val="ConsPlusNormal"/>
            </w:pPr>
            <w:r>
              <w:t>Органами местного самоуправления определены 160 площадок для организации ярмарок с общим количеством торговых мест более 4,0 тыс.</w:t>
            </w:r>
          </w:p>
          <w:p w:rsidR="0082679D" w:rsidRDefault="0082679D">
            <w:pPr>
              <w:pStyle w:val="ConsPlusNormal"/>
            </w:pPr>
            <w:r>
              <w:t>По состоянию на 1 сентября 2021 года по отрасли "Торговля" в консолидированный бюджет Российской Федерации поступило налогов на сумму 25,179 млрд рублей, что составляет 26% от общей суммы налоговых поступлений.</w:t>
            </w:r>
          </w:p>
          <w:p w:rsidR="0082679D" w:rsidRDefault="0082679D">
            <w:pPr>
              <w:pStyle w:val="ConsPlusNormal"/>
            </w:pPr>
            <w:r>
              <w:t>Оборот розничной торговли за период январь - август 2021 года составил 316,6 млрд рублей или 113,1% к обороту январь - август 2020 года.</w:t>
            </w:r>
          </w:p>
          <w:p w:rsidR="0082679D" w:rsidRDefault="0082679D">
            <w:pPr>
              <w:pStyle w:val="ConsPlusNormal"/>
            </w:pPr>
            <w:r>
              <w:t>Оборот розничной торговли на душу населения в 2020 году составил 230,378 тыс. рублей, 94,9% к предыдущему году (показатель рассчитывается по итогам года, за 2021 год данные будут утверждены в августе 2022 года).</w:t>
            </w:r>
          </w:p>
          <w:p w:rsidR="0082679D" w:rsidRDefault="0082679D">
            <w:pPr>
              <w:pStyle w:val="ConsPlusNormal"/>
            </w:pPr>
            <w:r>
              <w:t>Удельный вес занятых в торговле от общего количества занятых в экономике в 2020 году составил 21,1% (показатель рассчитывается по итогам года, за 2021 год данные будут утверждены в августе 2022 года).</w:t>
            </w:r>
          </w:p>
          <w:p w:rsidR="0082679D" w:rsidRDefault="0082679D">
            <w:pPr>
              <w:pStyle w:val="ConsPlusNormal"/>
            </w:pPr>
            <w:r>
              <w:t>Как показывает практика, все крупные сети международного и федерального уровня приходят в города с населением более 1 - 2 миллионов человек. В городах с населением до 1,0 млн человек преимущественно целесообразно открытие магазинов формата "супермаркет" площадью 1,0 - 5,0 тыс. кв. метров, формата "у дома" площадью от 300,0 кв. метров.</w:t>
            </w:r>
          </w:p>
          <w:p w:rsidR="0082679D" w:rsidRDefault="0082679D">
            <w:pPr>
              <w:pStyle w:val="ConsPlusNormal"/>
            </w:pPr>
            <w:r>
              <w:lastRenderedPageBreak/>
              <w:t>По состоянию на 1 октября 2021 года на потребительском рынке края товаров (работ, услуг) продолжают осуществлять деятельность региональные торговые сети: "Самбери" (Хабаровский край), "Светофор" (Красноярский край) и "Амбар" (г. Хабаровск).</w:t>
            </w:r>
          </w:p>
          <w:p w:rsidR="0082679D" w:rsidRDefault="0082679D">
            <w:pPr>
              <w:pStyle w:val="ConsPlusNormal"/>
            </w:pPr>
            <w:r>
              <w:t>В целях развития конкуренции и обеспечения ценовой доступности основных продовольственных товаров для населения местные торговые сети со средним и умеренным уровнем цен также проводят работу по переформатированию торговых объектов в сторону магазинов с низкими ценами.</w:t>
            </w:r>
          </w:p>
          <w:p w:rsidR="0082679D" w:rsidRDefault="0082679D">
            <w:pPr>
              <w:pStyle w:val="ConsPlusNormal"/>
            </w:pPr>
            <w:r>
              <w:t>Проблематика:</w:t>
            </w:r>
          </w:p>
          <w:p w:rsidR="0082679D" w:rsidRDefault="0082679D">
            <w:pPr>
              <w:pStyle w:val="ConsPlusNormal"/>
            </w:pPr>
            <w:r>
              <w:t>основными причинами, препятствующими входу в край федеральных и международных торговых сетей, являются:</w:t>
            </w:r>
          </w:p>
          <w:p w:rsidR="0082679D" w:rsidRDefault="0082679D">
            <w:pPr>
              <w:pStyle w:val="ConsPlusNormal"/>
            </w:pPr>
            <w:r>
              <w:t>удаленность Приморского края от основных товаропроизводящих и распределительных центров Москвы и Новосибирска (большое транспортное плечо и, как следствие, невозможность сохранения единой в сети ценовой политики);</w:t>
            </w:r>
          </w:p>
          <w:p w:rsidR="0082679D" w:rsidRDefault="0082679D">
            <w:pPr>
              <w:pStyle w:val="ConsPlusNormal"/>
            </w:pPr>
            <w:r>
              <w:t>низкая плотность населения края, в том числе в г. Владивостоке, и, как следствие, отсутствие необходимого покупательского потока для окупаемости сети и извлечения запланированной прибыли</w:t>
            </w:r>
          </w:p>
        </w:tc>
      </w:tr>
      <w:tr w:rsidR="0082679D">
        <w:tc>
          <w:tcPr>
            <w:tcW w:w="604" w:type="dxa"/>
          </w:tcPr>
          <w:p w:rsidR="0082679D" w:rsidRDefault="0082679D">
            <w:pPr>
              <w:pStyle w:val="ConsPlusNormal"/>
            </w:pPr>
            <w:r>
              <w:lastRenderedPageBreak/>
              <w:t>35.</w:t>
            </w:r>
          </w:p>
        </w:tc>
        <w:tc>
          <w:tcPr>
            <w:tcW w:w="2948" w:type="dxa"/>
          </w:tcPr>
          <w:p w:rsidR="0082679D" w:rsidRDefault="0082679D">
            <w:pPr>
              <w:pStyle w:val="ConsPlusNormal"/>
            </w:pPr>
            <w:r>
              <w:t>Увеличение количества нестационарных и мобильных торговых объектов, и торговых мест под них не менее чем на 10% к 2025 году по отношению к 2020 году</w:t>
            </w:r>
          </w:p>
        </w:tc>
        <w:tc>
          <w:tcPr>
            <w:tcW w:w="1660" w:type="dxa"/>
          </w:tcPr>
          <w:p w:rsidR="0082679D" w:rsidRDefault="0082679D">
            <w:pPr>
              <w:pStyle w:val="ConsPlusNormal"/>
            </w:pPr>
            <w:r>
              <w:t>2022 - 2024</w:t>
            </w:r>
          </w:p>
        </w:tc>
        <w:tc>
          <w:tcPr>
            <w:tcW w:w="1288" w:type="dxa"/>
            <w:vMerge w:val="restart"/>
            <w:tcBorders>
              <w:bottom w:val="nil"/>
            </w:tcBorders>
          </w:tcPr>
          <w:p w:rsidR="0082679D" w:rsidRDefault="0082679D">
            <w:pPr>
              <w:pStyle w:val="ConsPlusNormal"/>
              <w:jc w:val="center"/>
            </w:pPr>
            <w:r>
              <w:t>количество</w:t>
            </w:r>
          </w:p>
        </w:tc>
        <w:tc>
          <w:tcPr>
            <w:tcW w:w="1432" w:type="dxa"/>
            <w:vMerge w:val="restart"/>
            <w:tcBorders>
              <w:bottom w:val="nil"/>
            </w:tcBorders>
          </w:tcPr>
          <w:p w:rsidR="0082679D" w:rsidRDefault="0082679D">
            <w:pPr>
              <w:pStyle w:val="ConsPlusNormal"/>
              <w:jc w:val="right"/>
            </w:pPr>
            <w:r>
              <w:t>4715</w:t>
            </w:r>
          </w:p>
        </w:tc>
        <w:tc>
          <w:tcPr>
            <w:tcW w:w="1432" w:type="dxa"/>
            <w:vMerge w:val="restart"/>
            <w:tcBorders>
              <w:bottom w:val="nil"/>
            </w:tcBorders>
          </w:tcPr>
          <w:p w:rsidR="0082679D" w:rsidRDefault="0082679D">
            <w:pPr>
              <w:pStyle w:val="ConsPlusNormal"/>
              <w:jc w:val="right"/>
            </w:pPr>
            <w:r>
              <w:t>4830</w:t>
            </w:r>
          </w:p>
        </w:tc>
        <w:tc>
          <w:tcPr>
            <w:tcW w:w="1432" w:type="dxa"/>
            <w:vMerge w:val="restart"/>
            <w:tcBorders>
              <w:bottom w:val="nil"/>
            </w:tcBorders>
          </w:tcPr>
          <w:p w:rsidR="0082679D" w:rsidRDefault="0082679D">
            <w:pPr>
              <w:pStyle w:val="ConsPlusNormal"/>
              <w:jc w:val="right"/>
            </w:pPr>
            <w:r>
              <w:t>4945</w:t>
            </w:r>
          </w:p>
        </w:tc>
        <w:tc>
          <w:tcPr>
            <w:tcW w:w="1432" w:type="dxa"/>
            <w:vMerge w:val="restart"/>
            <w:tcBorders>
              <w:bottom w:val="nil"/>
            </w:tcBorders>
          </w:tcPr>
          <w:p w:rsidR="0082679D" w:rsidRDefault="0082679D">
            <w:pPr>
              <w:pStyle w:val="ConsPlusNormal"/>
              <w:jc w:val="right"/>
            </w:pPr>
            <w:r>
              <w:t>5060</w:t>
            </w:r>
          </w:p>
        </w:tc>
        <w:tc>
          <w:tcPr>
            <w:tcW w:w="1432" w:type="dxa"/>
            <w:vMerge w:val="restart"/>
            <w:tcBorders>
              <w:bottom w:val="nil"/>
            </w:tcBorders>
          </w:tcPr>
          <w:p w:rsidR="0082679D" w:rsidRDefault="0082679D">
            <w:pPr>
              <w:pStyle w:val="ConsPlusNormal"/>
              <w:jc w:val="right"/>
            </w:pPr>
            <w:r>
              <w:t>5060</w:t>
            </w:r>
          </w:p>
        </w:tc>
        <w:tc>
          <w:tcPr>
            <w:tcW w:w="2776" w:type="dxa"/>
          </w:tcPr>
          <w:p w:rsidR="0082679D" w:rsidRDefault="0082679D">
            <w:pPr>
              <w:pStyle w:val="ConsPlusNormal"/>
            </w:pPr>
            <w:r>
              <w:t>министерство промышленности и торговли Приморского края</w:t>
            </w:r>
          </w:p>
        </w:tc>
      </w:tr>
      <w:tr w:rsidR="0082679D">
        <w:tc>
          <w:tcPr>
            <w:tcW w:w="604" w:type="dxa"/>
          </w:tcPr>
          <w:p w:rsidR="0082679D" w:rsidRDefault="0082679D">
            <w:pPr>
              <w:pStyle w:val="ConsPlusNormal"/>
            </w:pPr>
            <w:r>
              <w:t>35.1.</w:t>
            </w:r>
          </w:p>
        </w:tc>
        <w:tc>
          <w:tcPr>
            <w:tcW w:w="2948" w:type="dxa"/>
          </w:tcPr>
          <w:p w:rsidR="0082679D" w:rsidRDefault="0082679D">
            <w:pPr>
              <w:pStyle w:val="ConsPlusNormal"/>
            </w:pPr>
            <w:r>
              <w:t>Проведение мониторинга с целью определения административных барьеров, экономических ограничений, иных факторов, являющихся барьерами входа на рынок</w:t>
            </w:r>
          </w:p>
        </w:tc>
        <w:tc>
          <w:tcPr>
            <w:tcW w:w="1660" w:type="dxa"/>
          </w:tcPr>
          <w:p w:rsidR="0082679D" w:rsidRDefault="0082679D">
            <w:pPr>
              <w:pStyle w:val="ConsPlusNormal"/>
            </w:pPr>
            <w:r>
              <w:t>2024</w:t>
            </w:r>
          </w:p>
        </w:tc>
        <w:tc>
          <w:tcPr>
            <w:tcW w:w="1288"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1432" w:type="dxa"/>
            <w:vMerge/>
            <w:tcBorders>
              <w:bottom w:val="nil"/>
            </w:tcBorders>
          </w:tcPr>
          <w:p w:rsidR="0082679D" w:rsidRDefault="0082679D">
            <w:pPr>
              <w:pStyle w:val="ConsPlusNormal"/>
            </w:pPr>
          </w:p>
        </w:tc>
        <w:tc>
          <w:tcPr>
            <w:tcW w:w="2776" w:type="dxa"/>
          </w:tcPr>
          <w:p w:rsidR="0082679D" w:rsidRDefault="0082679D">
            <w:pPr>
              <w:pStyle w:val="ConsPlusNormal"/>
            </w:pPr>
            <w:r>
              <w:t>министерство промышленности и торговли Приморского края</w:t>
            </w:r>
          </w:p>
        </w:tc>
      </w:tr>
      <w:tr w:rsidR="0082679D">
        <w:tc>
          <w:tcPr>
            <w:tcW w:w="604" w:type="dxa"/>
          </w:tcPr>
          <w:p w:rsidR="0082679D" w:rsidRDefault="0082679D">
            <w:pPr>
              <w:pStyle w:val="ConsPlusNormal"/>
            </w:pPr>
            <w:r>
              <w:t>35.2.</w:t>
            </w:r>
          </w:p>
        </w:tc>
        <w:tc>
          <w:tcPr>
            <w:tcW w:w="2948" w:type="dxa"/>
          </w:tcPr>
          <w:p w:rsidR="0082679D" w:rsidRDefault="0082679D">
            <w:pPr>
              <w:pStyle w:val="ConsPlusNormal"/>
            </w:pPr>
            <w:r>
              <w:t xml:space="preserve">Внесение изменений в </w:t>
            </w:r>
            <w:hyperlink r:id="rId47">
              <w:r>
                <w:rPr>
                  <w:color w:val="0000FF"/>
                </w:rPr>
                <w:t>Порядок</w:t>
              </w:r>
            </w:hyperlink>
            <w:r>
              <w:t xml:space="preserve"> разработки и утверждения органами местного самоуправления Приморского края схем размещения нестационарных торговых объектов, утвержденный приказом </w:t>
            </w:r>
            <w:r>
              <w:lastRenderedPageBreak/>
              <w:t>департамента лицензирования и торговли Приморского края от 15 декабря 2015 года N 114 "Об утверждении Порядка разработки и утверждения органами местного самоуправления Приморского края схем размещения нестационарных торговых объектов"</w:t>
            </w:r>
          </w:p>
        </w:tc>
        <w:tc>
          <w:tcPr>
            <w:tcW w:w="1660" w:type="dxa"/>
          </w:tcPr>
          <w:p w:rsidR="0082679D" w:rsidRDefault="0082679D">
            <w:pPr>
              <w:pStyle w:val="ConsPlusNormal"/>
            </w:pPr>
            <w:r>
              <w:lastRenderedPageBreak/>
              <w:t>2024</w:t>
            </w:r>
          </w:p>
        </w:tc>
        <w:tc>
          <w:tcPr>
            <w:tcW w:w="1288" w:type="dxa"/>
            <w:vMerge w:val="restart"/>
            <w:tcBorders>
              <w:top w:val="nil"/>
            </w:tcBorders>
          </w:tcPr>
          <w:p w:rsidR="0082679D" w:rsidRDefault="0082679D">
            <w:pPr>
              <w:pStyle w:val="ConsPlusNormal"/>
            </w:pPr>
          </w:p>
        </w:tc>
        <w:tc>
          <w:tcPr>
            <w:tcW w:w="1432" w:type="dxa"/>
            <w:vMerge w:val="restart"/>
            <w:tcBorders>
              <w:top w:val="nil"/>
            </w:tcBorders>
          </w:tcPr>
          <w:p w:rsidR="0082679D" w:rsidRDefault="0082679D">
            <w:pPr>
              <w:pStyle w:val="ConsPlusNormal"/>
            </w:pPr>
          </w:p>
        </w:tc>
        <w:tc>
          <w:tcPr>
            <w:tcW w:w="1432" w:type="dxa"/>
            <w:vMerge w:val="restart"/>
            <w:tcBorders>
              <w:top w:val="nil"/>
            </w:tcBorders>
          </w:tcPr>
          <w:p w:rsidR="0082679D" w:rsidRDefault="0082679D">
            <w:pPr>
              <w:pStyle w:val="ConsPlusNormal"/>
            </w:pPr>
          </w:p>
        </w:tc>
        <w:tc>
          <w:tcPr>
            <w:tcW w:w="1432" w:type="dxa"/>
            <w:vMerge w:val="restart"/>
            <w:tcBorders>
              <w:top w:val="nil"/>
            </w:tcBorders>
          </w:tcPr>
          <w:p w:rsidR="0082679D" w:rsidRDefault="0082679D">
            <w:pPr>
              <w:pStyle w:val="ConsPlusNormal"/>
            </w:pPr>
          </w:p>
        </w:tc>
        <w:tc>
          <w:tcPr>
            <w:tcW w:w="1432" w:type="dxa"/>
            <w:vMerge w:val="restart"/>
            <w:tcBorders>
              <w:top w:val="nil"/>
            </w:tcBorders>
          </w:tcPr>
          <w:p w:rsidR="0082679D" w:rsidRDefault="0082679D">
            <w:pPr>
              <w:pStyle w:val="ConsPlusNormal"/>
            </w:pPr>
          </w:p>
        </w:tc>
        <w:tc>
          <w:tcPr>
            <w:tcW w:w="1432" w:type="dxa"/>
            <w:vMerge w:val="restart"/>
            <w:tcBorders>
              <w:top w:val="nil"/>
            </w:tcBorders>
          </w:tcPr>
          <w:p w:rsidR="0082679D" w:rsidRDefault="0082679D">
            <w:pPr>
              <w:pStyle w:val="ConsPlusNormal"/>
            </w:pPr>
          </w:p>
        </w:tc>
        <w:tc>
          <w:tcPr>
            <w:tcW w:w="2776" w:type="dxa"/>
          </w:tcPr>
          <w:p w:rsidR="0082679D" w:rsidRDefault="0082679D">
            <w:pPr>
              <w:pStyle w:val="ConsPlusNormal"/>
            </w:pPr>
            <w:r>
              <w:t>министерство промышленности и торговли Приморского края; органы местного самоуправления (по согласованию)</w:t>
            </w:r>
          </w:p>
        </w:tc>
      </w:tr>
      <w:tr w:rsidR="0082679D">
        <w:tc>
          <w:tcPr>
            <w:tcW w:w="604" w:type="dxa"/>
          </w:tcPr>
          <w:p w:rsidR="0082679D" w:rsidRDefault="0082679D">
            <w:pPr>
              <w:pStyle w:val="ConsPlusNormal"/>
            </w:pPr>
            <w:r>
              <w:t>35.3.</w:t>
            </w:r>
          </w:p>
        </w:tc>
        <w:tc>
          <w:tcPr>
            <w:tcW w:w="2948" w:type="dxa"/>
          </w:tcPr>
          <w:p w:rsidR="0082679D" w:rsidRDefault="0082679D">
            <w:pPr>
              <w:pStyle w:val="ConsPlusNormal"/>
            </w:pPr>
            <w: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1660" w:type="dxa"/>
          </w:tcPr>
          <w:p w:rsidR="0082679D" w:rsidRDefault="0082679D">
            <w:pPr>
              <w:pStyle w:val="ConsPlusNormal"/>
            </w:pPr>
            <w:r>
              <w:t>2022 - 2024</w:t>
            </w:r>
          </w:p>
        </w:tc>
        <w:tc>
          <w:tcPr>
            <w:tcW w:w="1288"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1432" w:type="dxa"/>
            <w:vMerge/>
            <w:tcBorders>
              <w:top w:val="nil"/>
            </w:tcBorders>
          </w:tcPr>
          <w:p w:rsidR="0082679D" w:rsidRDefault="0082679D">
            <w:pPr>
              <w:pStyle w:val="ConsPlusNormal"/>
            </w:pPr>
          </w:p>
        </w:tc>
        <w:tc>
          <w:tcPr>
            <w:tcW w:w="2776" w:type="dxa"/>
          </w:tcPr>
          <w:p w:rsidR="0082679D" w:rsidRDefault="0082679D">
            <w:pPr>
              <w:pStyle w:val="ConsPlusNormal"/>
            </w:pPr>
            <w:r>
              <w:t>министерство промышленности и торговли Приморского края органы местного самоуправления (по согласованию)</w:t>
            </w:r>
          </w:p>
        </w:tc>
      </w:tr>
    </w:tbl>
    <w:p w:rsidR="0082679D" w:rsidRDefault="0082679D">
      <w:pPr>
        <w:pStyle w:val="ConsPlusNormal"/>
        <w:sectPr w:rsidR="0082679D">
          <w:pgSz w:w="16838" w:h="11905" w:orient="landscape"/>
          <w:pgMar w:top="1701" w:right="1134" w:bottom="850" w:left="1134" w:header="0" w:footer="0" w:gutter="0"/>
          <w:cols w:space="720"/>
          <w:titlePg/>
        </w:sectPr>
      </w:pPr>
    </w:p>
    <w:p w:rsidR="0082679D" w:rsidRDefault="0082679D">
      <w:pPr>
        <w:pStyle w:val="ConsPlusNormal"/>
        <w:jc w:val="both"/>
      </w:pPr>
    </w:p>
    <w:p w:rsidR="0082679D" w:rsidRDefault="0082679D">
      <w:pPr>
        <w:pStyle w:val="ConsPlusTitle"/>
        <w:jc w:val="center"/>
        <w:outlineLvl w:val="1"/>
      </w:pPr>
      <w:r>
        <w:t>IV. СИСТЕМНЫЕ МЕРОПРИЯТИЯ</w:t>
      </w:r>
    </w:p>
    <w:p w:rsidR="0082679D" w:rsidRDefault="00826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076"/>
        <w:gridCol w:w="2860"/>
        <w:gridCol w:w="3402"/>
        <w:gridCol w:w="1792"/>
        <w:gridCol w:w="2438"/>
        <w:gridCol w:w="2776"/>
      </w:tblGrid>
      <w:tr w:rsidR="0082679D">
        <w:tc>
          <w:tcPr>
            <w:tcW w:w="604" w:type="dxa"/>
          </w:tcPr>
          <w:p w:rsidR="0082679D" w:rsidRDefault="0082679D">
            <w:pPr>
              <w:pStyle w:val="ConsPlusNormal"/>
              <w:jc w:val="center"/>
            </w:pPr>
            <w:r>
              <w:t>N п/п</w:t>
            </w:r>
          </w:p>
        </w:tc>
        <w:tc>
          <w:tcPr>
            <w:tcW w:w="3076" w:type="dxa"/>
          </w:tcPr>
          <w:p w:rsidR="0082679D" w:rsidRDefault="0082679D">
            <w:pPr>
              <w:pStyle w:val="ConsPlusNormal"/>
              <w:jc w:val="center"/>
            </w:pPr>
            <w:r>
              <w:t>Наименование мероприятия</w:t>
            </w:r>
          </w:p>
        </w:tc>
        <w:tc>
          <w:tcPr>
            <w:tcW w:w="2860" w:type="dxa"/>
          </w:tcPr>
          <w:p w:rsidR="0082679D" w:rsidRDefault="0082679D">
            <w:pPr>
              <w:pStyle w:val="ConsPlusNormal"/>
              <w:jc w:val="center"/>
            </w:pPr>
            <w:r>
              <w:t>Описание проблемы, на решение которой направлено мероприятие</w:t>
            </w:r>
          </w:p>
        </w:tc>
        <w:tc>
          <w:tcPr>
            <w:tcW w:w="3402" w:type="dxa"/>
          </w:tcPr>
          <w:p w:rsidR="0082679D" w:rsidRDefault="0082679D">
            <w:pPr>
              <w:pStyle w:val="ConsPlusNormal"/>
              <w:jc w:val="center"/>
            </w:pPr>
            <w:r>
              <w:t>Результат</w:t>
            </w:r>
          </w:p>
        </w:tc>
        <w:tc>
          <w:tcPr>
            <w:tcW w:w="1792" w:type="dxa"/>
          </w:tcPr>
          <w:p w:rsidR="0082679D" w:rsidRDefault="0082679D">
            <w:pPr>
              <w:pStyle w:val="ConsPlusNormal"/>
              <w:jc w:val="center"/>
            </w:pPr>
            <w:r>
              <w:t>Сроки исполнения</w:t>
            </w:r>
          </w:p>
        </w:tc>
        <w:tc>
          <w:tcPr>
            <w:tcW w:w="2438" w:type="dxa"/>
          </w:tcPr>
          <w:p w:rsidR="0082679D" w:rsidRDefault="0082679D">
            <w:pPr>
              <w:pStyle w:val="ConsPlusNormal"/>
              <w:jc w:val="center"/>
            </w:pPr>
            <w:r>
              <w:t>Вид документа</w:t>
            </w:r>
          </w:p>
        </w:tc>
        <w:tc>
          <w:tcPr>
            <w:tcW w:w="2776" w:type="dxa"/>
          </w:tcPr>
          <w:p w:rsidR="0082679D" w:rsidRDefault="0082679D">
            <w:pPr>
              <w:pStyle w:val="ConsPlusNormal"/>
              <w:jc w:val="center"/>
            </w:pPr>
            <w:r>
              <w:t>Исполнители</w:t>
            </w:r>
          </w:p>
        </w:tc>
      </w:tr>
      <w:tr w:rsidR="0082679D">
        <w:tc>
          <w:tcPr>
            <w:tcW w:w="604" w:type="dxa"/>
          </w:tcPr>
          <w:p w:rsidR="0082679D" w:rsidRDefault="0082679D">
            <w:pPr>
              <w:pStyle w:val="ConsPlusNormal"/>
            </w:pPr>
            <w:r>
              <w:t>1.</w:t>
            </w:r>
          </w:p>
        </w:tc>
        <w:tc>
          <w:tcPr>
            <w:tcW w:w="16344" w:type="dxa"/>
            <w:gridSpan w:val="6"/>
          </w:tcPr>
          <w:p w:rsidR="0082679D" w:rsidRDefault="0082679D">
            <w:pPr>
              <w:pStyle w:val="ConsPlusNormal"/>
            </w:pPr>
            <w:r>
              <w:t>Задача: Развитие конкурентоспособности товаров, работ, услуг субъектов малого и среднего предпринимательства</w:t>
            </w:r>
          </w:p>
        </w:tc>
      </w:tr>
      <w:tr w:rsidR="0082679D">
        <w:tc>
          <w:tcPr>
            <w:tcW w:w="604" w:type="dxa"/>
          </w:tcPr>
          <w:p w:rsidR="0082679D" w:rsidRDefault="0082679D">
            <w:pPr>
              <w:pStyle w:val="ConsPlusNormal"/>
            </w:pPr>
            <w:r>
              <w:t>1.1.</w:t>
            </w:r>
          </w:p>
        </w:tc>
        <w:tc>
          <w:tcPr>
            <w:tcW w:w="3076" w:type="dxa"/>
          </w:tcPr>
          <w:p w:rsidR="0082679D" w:rsidRDefault="0082679D">
            <w:pPr>
              <w:pStyle w:val="ConsPlusNormal"/>
            </w:pPr>
            <w:r>
              <w:t>Информирование субъектов малого и среднего предпринимательства о мерах государственной поддержки</w:t>
            </w:r>
          </w:p>
        </w:tc>
        <w:tc>
          <w:tcPr>
            <w:tcW w:w="2860" w:type="dxa"/>
          </w:tcPr>
          <w:p w:rsidR="0082679D" w:rsidRDefault="0082679D">
            <w:pPr>
              <w:pStyle w:val="ConsPlusNormal"/>
            </w:pPr>
            <w:r>
              <w:t>недостаточное информирование субъектов малого и среднего предпринимательства</w:t>
            </w:r>
          </w:p>
        </w:tc>
        <w:tc>
          <w:tcPr>
            <w:tcW w:w="3402" w:type="dxa"/>
          </w:tcPr>
          <w:p w:rsidR="0082679D" w:rsidRDefault="0082679D">
            <w:pPr>
              <w:pStyle w:val="ConsPlusNormal"/>
            </w:pPr>
            <w:r>
              <w:t>оказание консультационных услуг субъектам малого и среднего предпринимательства, предоставление не менее 1000 консультаций субъектам малого и среднего предпринимательства</w:t>
            </w:r>
          </w:p>
        </w:tc>
        <w:tc>
          <w:tcPr>
            <w:tcW w:w="1792" w:type="dxa"/>
          </w:tcPr>
          <w:p w:rsidR="0082679D" w:rsidRDefault="0082679D">
            <w:pPr>
              <w:pStyle w:val="ConsPlusNormal"/>
            </w:pPr>
            <w:r>
              <w:t>постоянно</w:t>
            </w:r>
          </w:p>
        </w:tc>
        <w:tc>
          <w:tcPr>
            <w:tcW w:w="2438" w:type="dxa"/>
          </w:tcPr>
          <w:p w:rsidR="0082679D" w:rsidRDefault="0082679D">
            <w:pPr>
              <w:pStyle w:val="ConsPlusNormal"/>
            </w:pPr>
            <w:r>
              <w:t>отчет о количестве оказанных консультаций</w:t>
            </w:r>
          </w:p>
        </w:tc>
        <w:tc>
          <w:tcPr>
            <w:tcW w:w="2776" w:type="dxa"/>
          </w:tcPr>
          <w:p w:rsidR="0082679D" w:rsidRDefault="0082679D">
            <w:pPr>
              <w:pStyle w:val="ConsPlusNormal"/>
            </w:pPr>
            <w:r>
              <w:t>министерство экономического развития Приморского края;</w:t>
            </w:r>
          </w:p>
          <w:p w:rsidR="0082679D" w:rsidRDefault="0082679D">
            <w:pPr>
              <w:pStyle w:val="ConsPlusNormal"/>
            </w:pPr>
            <w:r>
              <w:t>автономная некоммерческая организация (далее - АНО) "Центр поддержки предпринимательства Приморского края" (по согласованию);</w:t>
            </w:r>
          </w:p>
          <w:p w:rsidR="0082679D" w:rsidRDefault="0082679D">
            <w:pPr>
              <w:pStyle w:val="ConsPlusNormal"/>
            </w:pPr>
            <w:r>
              <w:t>органы исполнительной власти Приморского края в пределах своих полномочий</w:t>
            </w:r>
          </w:p>
        </w:tc>
      </w:tr>
      <w:tr w:rsidR="0082679D">
        <w:tc>
          <w:tcPr>
            <w:tcW w:w="604" w:type="dxa"/>
          </w:tcPr>
          <w:p w:rsidR="0082679D" w:rsidRDefault="0082679D">
            <w:pPr>
              <w:pStyle w:val="ConsPlusNormal"/>
            </w:pPr>
            <w:r>
              <w:t>1.2</w:t>
            </w:r>
          </w:p>
        </w:tc>
        <w:tc>
          <w:tcPr>
            <w:tcW w:w="3076" w:type="dxa"/>
          </w:tcPr>
          <w:p w:rsidR="0082679D" w:rsidRDefault="0082679D">
            <w:pPr>
              <w:pStyle w:val="ConsPlusNormal"/>
            </w:pPr>
            <w:r>
              <w:t>Проведение совещаний, круглых столов, семинаров, форумов для субъектов малого и среднего предпринимательства</w:t>
            </w:r>
          </w:p>
        </w:tc>
        <w:tc>
          <w:tcPr>
            <w:tcW w:w="2860" w:type="dxa"/>
          </w:tcPr>
          <w:p w:rsidR="0082679D" w:rsidRDefault="0082679D">
            <w:pPr>
              <w:pStyle w:val="ConsPlusNormal"/>
            </w:pPr>
            <w:r>
              <w:t>недостаточное информирование субъектов малого и среднего предпринимательства</w:t>
            </w:r>
          </w:p>
        </w:tc>
        <w:tc>
          <w:tcPr>
            <w:tcW w:w="3402" w:type="dxa"/>
          </w:tcPr>
          <w:p w:rsidR="0082679D" w:rsidRDefault="0082679D">
            <w:pPr>
              <w:pStyle w:val="ConsPlusNormal"/>
            </w:pPr>
            <w:r>
              <w:t>организация мероприятий для субъектов малого и среднего предпринимательства</w:t>
            </w:r>
          </w:p>
        </w:tc>
        <w:tc>
          <w:tcPr>
            <w:tcW w:w="1792" w:type="dxa"/>
          </w:tcPr>
          <w:p w:rsidR="0082679D" w:rsidRDefault="0082679D">
            <w:pPr>
              <w:pStyle w:val="ConsPlusNormal"/>
            </w:pPr>
            <w:r>
              <w:t>постоянно</w:t>
            </w:r>
          </w:p>
        </w:tc>
        <w:tc>
          <w:tcPr>
            <w:tcW w:w="2438" w:type="dxa"/>
          </w:tcPr>
          <w:p w:rsidR="0082679D" w:rsidRDefault="0082679D">
            <w:pPr>
              <w:pStyle w:val="ConsPlusNormal"/>
            </w:pPr>
            <w:r>
              <w:t>отчет о количестве проведенных мероприятий</w:t>
            </w:r>
          </w:p>
        </w:tc>
        <w:tc>
          <w:tcPr>
            <w:tcW w:w="2776" w:type="dxa"/>
          </w:tcPr>
          <w:p w:rsidR="0082679D" w:rsidRDefault="0082679D">
            <w:pPr>
              <w:pStyle w:val="ConsPlusNormal"/>
            </w:pPr>
            <w:r>
              <w:t>министерство экономического развития Приморского края;</w:t>
            </w:r>
          </w:p>
          <w:p w:rsidR="0082679D" w:rsidRDefault="0082679D">
            <w:pPr>
              <w:pStyle w:val="ConsPlusNormal"/>
            </w:pPr>
            <w:r>
              <w:t>органы исполнительной власти Приморского края в пределах своих полномочий</w:t>
            </w:r>
          </w:p>
        </w:tc>
      </w:tr>
      <w:tr w:rsidR="0082679D">
        <w:tc>
          <w:tcPr>
            <w:tcW w:w="604" w:type="dxa"/>
          </w:tcPr>
          <w:p w:rsidR="0082679D" w:rsidRDefault="0082679D">
            <w:pPr>
              <w:pStyle w:val="ConsPlusNormal"/>
            </w:pPr>
            <w:r>
              <w:t>2.</w:t>
            </w:r>
          </w:p>
        </w:tc>
        <w:tc>
          <w:tcPr>
            <w:tcW w:w="16344" w:type="dxa"/>
            <w:gridSpan w:val="6"/>
          </w:tcPr>
          <w:p w:rsidR="0082679D" w:rsidRDefault="0082679D">
            <w:pPr>
              <w:pStyle w:val="ConsPlusNormal"/>
            </w:pPr>
            <w:r>
              <w:t>Задача: Обеспечение прозрачности и доступности закупок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предусматривающее:</w:t>
            </w:r>
          </w:p>
          <w:p w:rsidR="0082679D" w:rsidRDefault="0082679D">
            <w:pPr>
              <w:pStyle w:val="ConsPlusNormal"/>
            </w:pPr>
            <w:r>
              <w:lastRenderedPageBreak/>
              <w:t>снижение количества случаев осуществления закупки у единственного поставщика (подрядчика, исполнителя);</w:t>
            </w:r>
          </w:p>
          <w:p w:rsidR="0082679D" w:rsidRDefault="0082679D">
            <w:pPr>
              <w:pStyle w:val="ConsPlusNormal"/>
            </w:pPr>
            <w:r>
              <w:t>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rsidR="0082679D" w:rsidRDefault="0082679D">
            <w:pPr>
              <w:pStyle w:val="ConsPlusNormal"/>
            </w:pPr>
            <w:r>
              <w:t>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w:t>
            </w:r>
          </w:p>
        </w:tc>
      </w:tr>
      <w:tr w:rsidR="0082679D">
        <w:tc>
          <w:tcPr>
            <w:tcW w:w="604" w:type="dxa"/>
          </w:tcPr>
          <w:p w:rsidR="0082679D" w:rsidRDefault="0082679D">
            <w:pPr>
              <w:pStyle w:val="ConsPlusNormal"/>
            </w:pPr>
            <w:r>
              <w:lastRenderedPageBreak/>
              <w:t>2.1.</w:t>
            </w:r>
          </w:p>
        </w:tc>
        <w:tc>
          <w:tcPr>
            <w:tcW w:w="3076" w:type="dxa"/>
          </w:tcPr>
          <w:p w:rsidR="0082679D" w:rsidRDefault="0082679D">
            <w:pPr>
              <w:pStyle w:val="ConsPlusNormal"/>
            </w:pPr>
            <w:r>
              <w:t>Снижение количества случаев осуществления закупки у единственного поставщика (подрядчика, исполнителя)</w:t>
            </w:r>
          </w:p>
        </w:tc>
        <w:tc>
          <w:tcPr>
            <w:tcW w:w="2860" w:type="dxa"/>
          </w:tcPr>
          <w:p w:rsidR="0082679D" w:rsidRDefault="0082679D">
            <w:pPr>
              <w:pStyle w:val="ConsPlusNormal"/>
            </w:pPr>
            <w:r>
              <w:t>использование допустимых объемов размещения закупок у единственного поставщика (подрядчика, исполнителя)</w:t>
            </w:r>
          </w:p>
        </w:tc>
        <w:tc>
          <w:tcPr>
            <w:tcW w:w="3402" w:type="dxa"/>
          </w:tcPr>
          <w:p w:rsidR="0082679D" w:rsidRDefault="0082679D">
            <w:pPr>
              <w:pStyle w:val="ConsPlusNormal"/>
            </w:pPr>
            <w:r>
              <w:t>оптимизация процедур государственных и муниципальных закупок, обеспечение прозрачности и доступности процедуры государственных и муниципальных закупок</w:t>
            </w:r>
          </w:p>
        </w:tc>
        <w:tc>
          <w:tcPr>
            <w:tcW w:w="1792" w:type="dxa"/>
          </w:tcPr>
          <w:p w:rsidR="0082679D" w:rsidRDefault="0082679D">
            <w:pPr>
              <w:pStyle w:val="ConsPlusNormal"/>
            </w:pPr>
            <w:r>
              <w:t>2022 - 2025</w:t>
            </w:r>
          </w:p>
        </w:tc>
        <w:tc>
          <w:tcPr>
            <w:tcW w:w="2438" w:type="dxa"/>
          </w:tcPr>
          <w:p w:rsidR="0082679D" w:rsidRDefault="0082679D">
            <w:pPr>
              <w:pStyle w:val="ConsPlusNormal"/>
            </w:pPr>
            <w:r>
              <w:t>план-график закупок, отчеты, мониторинг закупок</w:t>
            </w:r>
          </w:p>
        </w:tc>
        <w:tc>
          <w:tcPr>
            <w:tcW w:w="2776" w:type="dxa"/>
          </w:tcPr>
          <w:p w:rsidR="0082679D" w:rsidRDefault="0082679D">
            <w:pPr>
              <w:pStyle w:val="ConsPlusNormal"/>
            </w:pPr>
            <w:r>
              <w:t>осуществляющие закупки органы исполнительной власти Приморского края, подведомственные учреждения органов исполнительной власти Приморского края</w:t>
            </w:r>
          </w:p>
        </w:tc>
      </w:tr>
      <w:tr w:rsidR="0082679D">
        <w:tc>
          <w:tcPr>
            <w:tcW w:w="604" w:type="dxa"/>
            <w:vMerge w:val="restart"/>
          </w:tcPr>
          <w:p w:rsidR="0082679D" w:rsidRDefault="0082679D">
            <w:pPr>
              <w:pStyle w:val="ConsPlusNormal"/>
            </w:pPr>
            <w:r>
              <w:t>2.2.</w:t>
            </w:r>
          </w:p>
        </w:tc>
        <w:tc>
          <w:tcPr>
            <w:tcW w:w="3076" w:type="dxa"/>
            <w:vMerge w:val="restart"/>
          </w:tcPr>
          <w:p w:rsidR="0082679D" w:rsidRDefault="0082679D">
            <w:pPr>
              <w:pStyle w:val="ConsPlusNormal"/>
            </w:pPr>
            <w:r>
              <w:t>Проведение обучающих мероприятий для субъектов малого и среднего предпринимательства, связанных с участием в государственных и муниципальных закупках</w:t>
            </w:r>
          </w:p>
        </w:tc>
        <w:tc>
          <w:tcPr>
            <w:tcW w:w="2860" w:type="dxa"/>
            <w:vMerge w:val="restart"/>
          </w:tcPr>
          <w:p w:rsidR="0082679D" w:rsidRDefault="0082679D">
            <w:pPr>
              <w:pStyle w:val="ConsPlusNormal"/>
            </w:pPr>
            <w:r>
              <w:t>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w:t>
            </w:r>
          </w:p>
        </w:tc>
        <w:tc>
          <w:tcPr>
            <w:tcW w:w="3402" w:type="dxa"/>
          </w:tcPr>
          <w:p w:rsidR="0082679D" w:rsidRDefault="0082679D">
            <w:pPr>
              <w:pStyle w:val="ConsPlusNormal"/>
            </w:pPr>
            <w:r>
              <w:t>введение механизма оказания информационного содействия участникам закупки по вопросам, связанным с получением электронной подписи, формированием заявок, а также правового сопровождения при осуществлении закупок</w:t>
            </w:r>
          </w:p>
        </w:tc>
        <w:tc>
          <w:tcPr>
            <w:tcW w:w="1792" w:type="dxa"/>
            <w:vMerge w:val="restart"/>
          </w:tcPr>
          <w:p w:rsidR="0082679D" w:rsidRDefault="0082679D">
            <w:pPr>
              <w:pStyle w:val="ConsPlusNormal"/>
            </w:pPr>
            <w:r>
              <w:t>2022 - 2024</w:t>
            </w:r>
          </w:p>
        </w:tc>
        <w:tc>
          <w:tcPr>
            <w:tcW w:w="2438" w:type="dxa"/>
            <w:vMerge w:val="restart"/>
          </w:tcPr>
          <w:p w:rsidR="0082679D" w:rsidRDefault="0082679D">
            <w:pPr>
              <w:pStyle w:val="ConsPlusNormal"/>
            </w:pPr>
            <w:r>
              <w:t>отчеты о проведении обучающих мероприятий для субъектов малого и среднего предпринимательства, связанных с участием в государственных и муниципальных закупках</w:t>
            </w:r>
          </w:p>
        </w:tc>
        <w:tc>
          <w:tcPr>
            <w:tcW w:w="2776" w:type="dxa"/>
            <w:vMerge w:val="restart"/>
          </w:tcPr>
          <w:p w:rsidR="0082679D" w:rsidRDefault="0082679D">
            <w:pPr>
              <w:pStyle w:val="ConsPlusNormal"/>
            </w:pPr>
            <w:r>
              <w:t>АНО "Центр поддержки предпринимательства Приморского края" (по согласованию)</w:t>
            </w:r>
          </w:p>
        </w:tc>
      </w:tr>
      <w:tr w:rsidR="0082679D">
        <w:tc>
          <w:tcPr>
            <w:tcW w:w="604" w:type="dxa"/>
            <w:vMerge/>
          </w:tcPr>
          <w:p w:rsidR="0082679D" w:rsidRDefault="0082679D">
            <w:pPr>
              <w:pStyle w:val="ConsPlusNormal"/>
            </w:pPr>
          </w:p>
        </w:tc>
        <w:tc>
          <w:tcPr>
            <w:tcW w:w="3076" w:type="dxa"/>
            <w:vMerge/>
          </w:tcPr>
          <w:p w:rsidR="0082679D" w:rsidRDefault="0082679D">
            <w:pPr>
              <w:pStyle w:val="ConsPlusNormal"/>
            </w:pPr>
          </w:p>
        </w:tc>
        <w:tc>
          <w:tcPr>
            <w:tcW w:w="2860" w:type="dxa"/>
            <w:vMerge/>
          </w:tcPr>
          <w:p w:rsidR="0082679D" w:rsidRDefault="0082679D">
            <w:pPr>
              <w:pStyle w:val="ConsPlusNormal"/>
            </w:pPr>
          </w:p>
        </w:tc>
        <w:tc>
          <w:tcPr>
            <w:tcW w:w="3402" w:type="dxa"/>
          </w:tcPr>
          <w:p w:rsidR="0082679D" w:rsidRDefault="0082679D">
            <w:pPr>
              <w:pStyle w:val="ConsPlusNormal"/>
            </w:pPr>
            <w:r>
              <w:t>прирост объема закупок у субъектов малого и среднего предпринимательства</w:t>
            </w:r>
          </w:p>
        </w:tc>
        <w:tc>
          <w:tcPr>
            <w:tcW w:w="1792" w:type="dxa"/>
            <w:vMerge/>
          </w:tcPr>
          <w:p w:rsidR="0082679D" w:rsidRDefault="0082679D">
            <w:pPr>
              <w:pStyle w:val="ConsPlusNormal"/>
            </w:pPr>
          </w:p>
        </w:tc>
        <w:tc>
          <w:tcPr>
            <w:tcW w:w="2438" w:type="dxa"/>
            <w:vMerge/>
          </w:tcPr>
          <w:p w:rsidR="0082679D" w:rsidRDefault="0082679D">
            <w:pPr>
              <w:pStyle w:val="ConsPlusNormal"/>
            </w:pPr>
          </w:p>
        </w:tc>
        <w:tc>
          <w:tcPr>
            <w:tcW w:w="2776" w:type="dxa"/>
            <w:vMerge/>
          </w:tcPr>
          <w:p w:rsidR="0082679D" w:rsidRDefault="0082679D">
            <w:pPr>
              <w:pStyle w:val="ConsPlusNormal"/>
            </w:pPr>
          </w:p>
        </w:tc>
      </w:tr>
      <w:tr w:rsidR="0082679D">
        <w:tc>
          <w:tcPr>
            <w:tcW w:w="604" w:type="dxa"/>
            <w:vMerge/>
          </w:tcPr>
          <w:p w:rsidR="0082679D" w:rsidRDefault="0082679D">
            <w:pPr>
              <w:pStyle w:val="ConsPlusNormal"/>
            </w:pPr>
          </w:p>
        </w:tc>
        <w:tc>
          <w:tcPr>
            <w:tcW w:w="3076" w:type="dxa"/>
            <w:vMerge/>
          </w:tcPr>
          <w:p w:rsidR="0082679D" w:rsidRDefault="0082679D">
            <w:pPr>
              <w:pStyle w:val="ConsPlusNormal"/>
            </w:pPr>
          </w:p>
        </w:tc>
        <w:tc>
          <w:tcPr>
            <w:tcW w:w="2860" w:type="dxa"/>
            <w:vMerge/>
          </w:tcPr>
          <w:p w:rsidR="0082679D" w:rsidRDefault="0082679D">
            <w:pPr>
              <w:pStyle w:val="ConsPlusNormal"/>
            </w:pPr>
          </w:p>
        </w:tc>
        <w:tc>
          <w:tcPr>
            <w:tcW w:w="3402" w:type="dxa"/>
          </w:tcPr>
          <w:p w:rsidR="0082679D" w:rsidRDefault="0082679D">
            <w:pPr>
              <w:pStyle w:val="ConsPlusNormal"/>
            </w:pPr>
            <w:r>
              <w:t>увеличение количества участников закупок из числа субъектов малого и среднего предпринимательства</w:t>
            </w:r>
          </w:p>
        </w:tc>
        <w:tc>
          <w:tcPr>
            <w:tcW w:w="1792" w:type="dxa"/>
            <w:vMerge/>
          </w:tcPr>
          <w:p w:rsidR="0082679D" w:rsidRDefault="0082679D">
            <w:pPr>
              <w:pStyle w:val="ConsPlusNormal"/>
            </w:pPr>
          </w:p>
        </w:tc>
        <w:tc>
          <w:tcPr>
            <w:tcW w:w="2438" w:type="dxa"/>
            <w:vMerge/>
          </w:tcPr>
          <w:p w:rsidR="0082679D" w:rsidRDefault="0082679D">
            <w:pPr>
              <w:pStyle w:val="ConsPlusNormal"/>
            </w:pPr>
          </w:p>
        </w:tc>
        <w:tc>
          <w:tcPr>
            <w:tcW w:w="2776" w:type="dxa"/>
            <w:vMerge/>
          </w:tcPr>
          <w:p w:rsidR="0082679D" w:rsidRDefault="0082679D">
            <w:pPr>
              <w:pStyle w:val="ConsPlusNormal"/>
            </w:pPr>
          </w:p>
        </w:tc>
      </w:tr>
      <w:tr w:rsidR="0082679D">
        <w:tc>
          <w:tcPr>
            <w:tcW w:w="604" w:type="dxa"/>
          </w:tcPr>
          <w:p w:rsidR="0082679D" w:rsidRDefault="0082679D">
            <w:pPr>
              <w:pStyle w:val="ConsPlusNormal"/>
            </w:pPr>
            <w:r>
              <w:t>2.3.</w:t>
            </w:r>
          </w:p>
        </w:tc>
        <w:tc>
          <w:tcPr>
            <w:tcW w:w="3076" w:type="dxa"/>
          </w:tcPr>
          <w:p w:rsidR="0082679D" w:rsidRDefault="0082679D">
            <w:pPr>
              <w:pStyle w:val="ConsPlusNormal"/>
            </w:pPr>
            <w:r>
              <w:t xml:space="preserve">Реализация мероприятий по "выращиванию" субъектов малого и среднего </w:t>
            </w:r>
            <w:r>
              <w:lastRenderedPageBreak/>
              <w:t>предпринимательства в целях стимулирования участия в закупках крупных компаний</w:t>
            </w:r>
          </w:p>
        </w:tc>
        <w:tc>
          <w:tcPr>
            <w:tcW w:w="2860" w:type="dxa"/>
          </w:tcPr>
          <w:p w:rsidR="0082679D" w:rsidRDefault="0082679D">
            <w:pPr>
              <w:pStyle w:val="ConsPlusNormal"/>
            </w:pPr>
            <w:r>
              <w:lastRenderedPageBreak/>
              <w:t xml:space="preserve">недостаточное информирование субъектов малого и среднего </w:t>
            </w:r>
            <w:r>
              <w:lastRenderedPageBreak/>
              <w:t>предпринимательства о порядке и условиях участия в государственных и муниципальных закупках и закупках у крупнейших заказчиков</w:t>
            </w:r>
          </w:p>
        </w:tc>
        <w:tc>
          <w:tcPr>
            <w:tcW w:w="3402" w:type="dxa"/>
          </w:tcPr>
          <w:p w:rsidR="0082679D" w:rsidRDefault="0082679D">
            <w:pPr>
              <w:pStyle w:val="ConsPlusNormal"/>
            </w:pPr>
            <w:r>
              <w:lastRenderedPageBreak/>
              <w:t xml:space="preserve">увеличение количества поставщиков (подрядчиков, исполнителей) из числа субъектов </w:t>
            </w:r>
            <w:r>
              <w:lastRenderedPageBreak/>
              <w:t>малого и среднего предпринимательства и количества договоров, заключаемых с субъектами малого и среднего предпринимательства</w:t>
            </w:r>
          </w:p>
        </w:tc>
        <w:tc>
          <w:tcPr>
            <w:tcW w:w="1792" w:type="dxa"/>
          </w:tcPr>
          <w:p w:rsidR="0082679D" w:rsidRDefault="0082679D">
            <w:pPr>
              <w:pStyle w:val="ConsPlusNormal"/>
            </w:pPr>
            <w:r>
              <w:lastRenderedPageBreak/>
              <w:t>2022 - 2024</w:t>
            </w:r>
          </w:p>
        </w:tc>
        <w:tc>
          <w:tcPr>
            <w:tcW w:w="2438" w:type="dxa"/>
          </w:tcPr>
          <w:p w:rsidR="0082679D" w:rsidRDefault="0082679D">
            <w:pPr>
              <w:pStyle w:val="ConsPlusNormal"/>
            </w:pPr>
            <w:r>
              <w:t xml:space="preserve">отчеты о реализации мероприятий по "выращиванию" </w:t>
            </w:r>
            <w:r>
              <w:lastRenderedPageBreak/>
              <w:t>субъектов малого и среднего предпринимательства в целях стимулирования участия в закупках крупных компаний</w:t>
            </w:r>
          </w:p>
        </w:tc>
        <w:tc>
          <w:tcPr>
            <w:tcW w:w="2776" w:type="dxa"/>
          </w:tcPr>
          <w:p w:rsidR="0082679D" w:rsidRDefault="0082679D">
            <w:pPr>
              <w:pStyle w:val="ConsPlusNormal"/>
            </w:pPr>
            <w:r>
              <w:lastRenderedPageBreak/>
              <w:t xml:space="preserve">АНО "Центр поддержки предпринимательства Приморского края" (по </w:t>
            </w:r>
            <w:r>
              <w:lastRenderedPageBreak/>
              <w:t>согласованию)</w:t>
            </w:r>
          </w:p>
        </w:tc>
      </w:tr>
      <w:tr w:rsidR="0082679D">
        <w:tc>
          <w:tcPr>
            <w:tcW w:w="604" w:type="dxa"/>
          </w:tcPr>
          <w:p w:rsidR="0082679D" w:rsidRDefault="0082679D">
            <w:pPr>
              <w:pStyle w:val="ConsPlusNormal"/>
            </w:pPr>
            <w:r>
              <w:lastRenderedPageBreak/>
              <w:t>2.4.</w:t>
            </w:r>
          </w:p>
        </w:tc>
        <w:tc>
          <w:tcPr>
            <w:tcW w:w="3076" w:type="dxa"/>
          </w:tcPr>
          <w:p w:rsidR="0082679D" w:rsidRDefault="0082679D">
            <w:pPr>
              <w:pStyle w:val="ConsPlusNormal"/>
            </w:pPr>
            <w:r>
              <w:t>Разработка в целях применения при проведении закупок для государственных нужд типовых технических заданий, универсальных для всех заказчиков и типовых контрактов, формы которых не утверждены Правительством Российской Федерации, унификация порядка приемки закупаемых товаров, работ, услуг</w:t>
            </w:r>
          </w:p>
        </w:tc>
        <w:tc>
          <w:tcPr>
            <w:tcW w:w="2860" w:type="dxa"/>
          </w:tcPr>
          <w:p w:rsidR="0082679D" w:rsidRDefault="0082679D">
            <w:pPr>
              <w:pStyle w:val="ConsPlusNormal"/>
            </w:pPr>
            <w:r>
              <w:t>ограничение конкуренции среди участников закупки и разработка описания объекта закупки под конкретного поставщика (подрядчика, исполнителя)</w:t>
            </w:r>
          </w:p>
        </w:tc>
        <w:tc>
          <w:tcPr>
            <w:tcW w:w="3402" w:type="dxa"/>
          </w:tcPr>
          <w:p w:rsidR="0082679D" w:rsidRDefault="0082679D">
            <w:pPr>
              <w:pStyle w:val="ConsPlusNormal"/>
            </w:pPr>
            <w:r>
              <w:t>создание равных и доступных условий для участников закупок</w:t>
            </w:r>
          </w:p>
        </w:tc>
        <w:tc>
          <w:tcPr>
            <w:tcW w:w="1792" w:type="dxa"/>
          </w:tcPr>
          <w:p w:rsidR="0082679D" w:rsidRDefault="0082679D">
            <w:pPr>
              <w:pStyle w:val="ConsPlusNormal"/>
            </w:pPr>
            <w:r>
              <w:t>систематически (при необходимости)</w:t>
            </w:r>
          </w:p>
        </w:tc>
        <w:tc>
          <w:tcPr>
            <w:tcW w:w="2438" w:type="dxa"/>
          </w:tcPr>
          <w:p w:rsidR="0082679D" w:rsidRDefault="0082679D">
            <w:pPr>
              <w:pStyle w:val="ConsPlusNormal"/>
            </w:pPr>
            <w:r>
              <w:t>типовые технические задания и типовые контракты, применяемые при проведении закупок для государственных и муниципальных нужд, опубликованные на портале государственных закупок Приморского края - http://www.torgi.primorsky.ru/portal</w:t>
            </w:r>
          </w:p>
        </w:tc>
        <w:tc>
          <w:tcPr>
            <w:tcW w:w="2776" w:type="dxa"/>
          </w:tcPr>
          <w:p w:rsidR="0082679D" w:rsidRDefault="0082679D">
            <w:pPr>
              <w:pStyle w:val="ConsPlusNormal"/>
            </w:pPr>
            <w:r>
              <w:t>министерство по регулированию контрактной системы в сфере закупок Приморского края совместно с органами исполнительной власти Приморского края в пределах своих полномочий</w:t>
            </w:r>
          </w:p>
        </w:tc>
      </w:tr>
      <w:tr w:rsidR="0082679D">
        <w:tc>
          <w:tcPr>
            <w:tcW w:w="604" w:type="dxa"/>
          </w:tcPr>
          <w:p w:rsidR="0082679D" w:rsidRDefault="0082679D">
            <w:pPr>
              <w:pStyle w:val="ConsPlusNormal"/>
            </w:pPr>
            <w:r>
              <w:t>2.5.</w:t>
            </w:r>
          </w:p>
        </w:tc>
        <w:tc>
          <w:tcPr>
            <w:tcW w:w="3076" w:type="dxa"/>
          </w:tcPr>
          <w:p w:rsidR="0082679D" w:rsidRDefault="0082679D">
            <w:pPr>
              <w:pStyle w:val="ConsPlusNormal"/>
            </w:pPr>
            <w:r>
              <w:t>Организация проведения семинаров, совещаний, рабочих встреч для заказчиков, специалистов в сфере закупок по вопросам законодательства Российской Федерации о контрактной системе при осуществлении закупок товаров (работ, услуг)</w:t>
            </w:r>
          </w:p>
        </w:tc>
        <w:tc>
          <w:tcPr>
            <w:tcW w:w="2860" w:type="dxa"/>
          </w:tcPr>
          <w:p w:rsidR="0082679D" w:rsidRDefault="0082679D">
            <w:pPr>
              <w:pStyle w:val="ConsPlusNormal"/>
            </w:pPr>
            <w:r>
              <w:t>несоблюдение требований действующего законодательства Российской Федерации о контрактной системе при осуществлении закупок товаров (работ, услуг)</w:t>
            </w:r>
          </w:p>
        </w:tc>
        <w:tc>
          <w:tcPr>
            <w:tcW w:w="3402" w:type="dxa"/>
          </w:tcPr>
          <w:p w:rsidR="0082679D" w:rsidRDefault="0082679D">
            <w:pPr>
              <w:pStyle w:val="ConsPlusNormal"/>
            </w:pPr>
            <w:r>
              <w:t>повышение правовой грамотности заказчиков, специалистов в сфере закупок</w:t>
            </w:r>
          </w:p>
        </w:tc>
        <w:tc>
          <w:tcPr>
            <w:tcW w:w="1792" w:type="dxa"/>
          </w:tcPr>
          <w:p w:rsidR="0082679D" w:rsidRDefault="0082679D">
            <w:pPr>
              <w:pStyle w:val="ConsPlusNormal"/>
            </w:pPr>
            <w:r>
              <w:t>постоянно</w:t>
            </w:r>
          </w:p>
        </w:tc>
        <w:tc>
          <w:tcPr>
            <w:tcW w:w="2438" w:type="dxa"/>
          </w:tcPr>
          <w:p w:rsidR="0082679D" w:rsidRDefault="0082679D">
            <w:pPr>
              <w:pStyle w:val="ConsPlusNormal"/>
            </w:pPr>
            <w:r>
              <w:t>информационные письма по вопросам применения положений законодательства Российской Федерации о контрактной системе при осуществлении закупок товаров (работ, услуг), поступающим от заинтересованных лиц</w:t>
            </w:r>
          </w:p>
        </w:tc>
        <w:tc>
          <w:tcPr>
            <w:tcW w:w="2776" w:type="dxa"/>
          </w:tcPr>
          <w:p w:rsidR="0082679D" w:rsidRDefault="0082679D">
            <w:pPr>
              <w:pStyle w:val="ConsPlusNormal"/>
            </w:pPr>
            <w:r>
              <w:t>министерство по регулированию контрактной системы в сфере закупок Приморского края;</w:t>
            </w:r>
          </w:p>
          <w:p w:rsidR="0082679D" w:rsidRDefault="0082679D">
            <w:pPr>
              <w:pStyle w:val="ConsPlusNormal"/>
            </w:pPr>
            <w:r>
              <w:t>Управление Федеральной антимонопольной службы по Приморскому краю (по согласованию)</w:t>
            </w:r>
          </w:p>
        </w:tc>
      </w:tr>
      <w:tr w:rsidR="0082679D">
        <w:tc>
          <w:tcPr>
            <w:tcW w:w="604" w:type="dxa"/>
          </w:tcPr>
          <w:p w:rsidR="0082679D" w:rsidRDefault="0082679D">
            <w:pPr>
              <w:pStyle w:val="ConsPlusNormal"/>
            </w:pPr>
            <w:r>
              <w:t>2.6.</w:t>
            </w:r>
          </w:p>
        </w:tc>
        <w:tc>
          <w:tcPr>
            <w:tcW w:w="3076" w:type="dxa"/>
          </w:tcPr>
          <w:p w:rsidR="0082679D" w:rsidRDefault="0082679D">
            <w:pPr>
              <w:pStyle w:val="ConsPlusNormal"/>
            </w:pPr>
            <w:r>
              <w:t xml:space="preserve">Обеспечение осуществления </w:t>
            </w:r>
            <w:r>
              <w:lastRenderedPageBreak/>
              <w:t>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860" w:type="dxa"/>
          </w:tcPr>
          <w:p w:rsidR="0082679D" w:rsidRDefault="0082679D">
            <w:pPr>
              <w:pStyle w:val="ConsPlusNormal"/>
            </w:pPr>
            <w:r>
              <w:lastRenderedPageBreak/>
              <w:t xml:space="preserve">несоблюдение заказчиками </w:t>
            </w:r>
            <w:r>
              <w:lastRenderedPageBreak/>
              <w:t>требований действующего законодательства Российской Федерации о контрактной системе в части осуществления закупок у субъектов малого и среднего предпринимательства и социально ориентированных некоммерческих организаций в объеме не менее чем 15% от совокупного годового объема закупок</w:t>
            </w:r>
          </w:p>
        </w:tc>
        <w:tc>
          <w:tcPr>
            <w:tcW w:w="3402" w:type="dxa"/>
          </w:tcPr>
          <w:p w:rsidR="0082679D" w:rsidRDefault="0082679D">
            <w:pPr>
              <w:pStyle w:val="ConsPlusNormal"/>
            </w:pPr>
            <w:r>
              <w:lastRenderedPageBreak/>
              <w:t xml:space="preserve">предоставление преимуществ </w:t>
            </w:r>
            <w:r>
              <w:lastRenderedPageBreak/>
              <w:t>субъектам малого предпринимательства и социально ориентированным некоммерческим организациям при осуществлении закупок в объеме не менее чем пятнадцать процентов совокупного годового объема закупок</w:t>
            </w:r>
          </w:p>
        </w:tc>
        <w:tc>
          <w:tcPr>
            <w:tcW w:w="1792" w:type="dxa"/>
          </w:tcPr>
          <w:p w:rsidR="0082679D" w:rsidRDefault="0082679D">
            <w:pPr>
              <w:pStyle w:val="ConsPlusNormal"/>
            </w:pPr>
            <w:r>
              <w:lastRenderedPageBreak/>
              <w:t>постоянно</w:t>
            </w:r>
          </w:p>
        </w:tc>
        <w:tc>
          <w:tcPr>
            <w:tcW w:w="2438" w:type="dxa"/>
          </w:tcPr>
          <w:p w:rsidR="0082679D" w:rsidRDefault="0082679D">
            <w:pPr>
              <w:pStyle w:val="ConsPlusNormal"/>
            </w:pPr>
            <w:r>
              <w:t xml:space="preserve">план-график закупок, </w:t>
            </w:r>
            <w:r>
              <w:lastRenderedPageBreak/>
              <w:t>отчеты, мониторинг закупок</w:t>
            </w:r>
          </w:p>
        </w:tc>
        <w:tc>
          <w:tcPr>
            <w:tcW w:w="2776" w:type="dxa"/>
          </w:tcPr>
          <w:p w:rsidR="0082679D" w:rsidRDefault="0082679D">
            <w:pPr>
              <w:pStyle w:val="ConsPlusNormal"/>
            </w:pPr>
            <w:r>
              <w:lastRenderedPageBreak/>
              <w:t xml:space="preserve">осуществляющие закупки </w:t>
            </w:r>
            <w:r>
              <w:lastRenderedPageBreak/>
              <w:t>органы исполнительной власти Приморского края, подведомственные учреждения органов исполнительной власти Приморского края</w:t>
            </w:r>
          </w:p>
        </w:tc>
      </w:tr>
      <w:tr w:rsidR="0082679D">
        <w:tc>
          <w:tcPr>
            <w:tcW w:w="604" w:type="dxa"/>
          </w:tcPr>
          <w:p w:rsidR="0082679D" w:rsidRDefault="0082679D">
            <w:pPr>
              <w:pStyle w:val="ConsPlusNormal"/>
            </w:pPr>
            <w:r>
              <w:lastRenderedPageBreak/>
              <w:t>3.</w:t>
            </w:r>
          </w:p>
        </w:tc>
        <w:tc>
          <w:tcPr>
            <w:tcW w:w="16344" w:type="dxa"/>
            <w:gridSpan w:val="6"/>
          </w:tcPr>
          <w:p w:rsidR="0082679D" w:rsidRDefault="0082679D">
            <w:pPr>
              <w:pStyle w:val="ConsPlusNormal"/>
            </w:pPr>
            <w:r>
              <w:t>Задача: Включение в программы по повышению качества управления деятельностью по закупкам субъектов естественных монополий и компаний с государственным участием следующих показателей эффективности:</w:t>
            </w:r>
          </w:p>
          <w:p w:rsidR="0082679D" w:rsidRDefault="0082679D">
            <w:pPr>
              <w:pStyle w:val="ConsPlusNormal"/>
            </w:pPr>
            <w:r>
              <w:t>прирост объема закупок у субъектов малого и среднего предпринимательства;</w:t>
            </w:r>
          </w:p>
          <w:p w:rsidR="0082679D" w:rsidRDefault="0082679D">
            <w:pPr>
              <w:pStyle w:val="ConsPlusNormal"/>
            </w:pPr>
            <w:r>
              <w:t>увеличение количества участников закупок из числа субъектов малого и среднего предпринимательства;</w:t>
            </w:r>
          </w:p>
          <w:p w:rsidR="0082679D" w:rsidRDefault="0082679D">
            <w:pPr>
              <w:pStyle w:val="ConsPlusNormal"/>
            </w:pPr>
            <w: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p w:rsidR="0082679D" w:rsidRDefault="0082679D">
            <w:pPr>
              <w:pStyle w:val="ConsPlusNormal"/>
            </w:pPr>
            <w:r>
              <w:t>экономия средств заказчика за счет участия в закупках субъектов малого и среднего предпринимательства</w:t>
            </w:r>
          </w:p>
        </w:tc>
      </w:tr>
      <w:tr w:rsidR="0082679D">
        <w:tc>
          <w:tcPr>
            <w:tcW w:w="604" w:type="dxa"/>
          </w:tcPr>
          <w:p w:rsidR="0082679D" w:rsidRDefault="0082679D">
            <w:pPr>
              <w:pStyle w:val="ConsPlusNormal"/>
            </w:pPr>
            <w:r>
              <w:t>3.1.</w:t>
            </w:r>
          </w:p>
        </w:tc>
        <w:tc>
          <w:tcPr>
            <w:tcW w:w="3076" w:type="dxa"/>
          </w:tcPr>
          <w:p w:rsidR="0082679D" w:rsidRDefault="0082679D">
            <w:pPr>
              <w:pStyle w:val="ConsPlusNormal"/>
            </w:pPr>
            <w:r>
              <w:t>Повышение эффективности управления закупочной деятельностью субъектов естественных монополий и компаний с государственным участием путем расширения доступа субъектов малого и среднего предпринимательства к закупкам</w:t>
            </w:r>
          </w:p>
        </w:tc>
        <w:tc>
          <w:tcPr>
            <w:tcW w:w="2860" w:type="dxa"/>
          </w:tcPr>
          <w:p w:rsidR="0082679D" w:rsidRDefault="0082679D">
            <w:pPr>
              <w:pStyle w:val="ConsPlusNormal"/>
            </w:pPr>
            <w:r>
              <w:t>снижение количества закупок у единственного поставщика. Расширение участия субъектов малого и среднего предпринимательства</w:t>
            </w:r>
          </w:p>
        </w:tc>
        <w:tc>
          <w:tcPr>
            <w:tcW w:w="3402" w:type="dxa"/>
          </w:tcPr>
          <w:p w:rsidR="0082679D" w:rsidRDefault="0082679D">
            <w:pPr>
              <w:pStyle w:val="ConsPlusNormal"/>
            </w:pPr>
            <w:r>
              <w:t>направление в адрес субъектов естественных монополий рекомендаций о включении в программы по повышению качества управления закупочной деятельностью следующих показателей эффективности:</w:t>
            </w:r>
          </w:p>
          <w:p w:rsidR="0082679D" w:rsidRDefault="0082679D">
            <w:pPr>
              <w:pStyle w:val="ConsPlusNormal"/>
            </w:pPr>
            <w:r>
              <w:t>прирост объема закупок у субъектов малого и среднего предпринимательства;</w:t>
            </w:r>
          </w:p>
          <w:p w:rsidR="0082679D" w:rsidRDefault="0082679D">
            <w:pPr>
              <w:pStyle w:val="ConsPlusNormal"/>
            </w:pPr>
            <w:r>
              <w:lastRenderedPageBreak/>
              <w:t>увеличение количества участников закупок из числа субъектов малого и среднего предпринимательства;</w:t>
            </w:r>
          </w:p>
          <w:p w:rsidR="0082679D" w:rsidRDefault="0082679D">
            <w:pPr>
              <w:pStyle w:val="ConsPlusNormal"/>
            </w:pPr>
            <w: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p w:rsidR="0082679D" w:rsidRDefault="0082679D">
            <w:pPr>
              <w:pStyle w:val="ConsPlusNormal"/>
            </w:pPr>
            <w:r>
              <w:t>экономия средств заказчика за счет участия в закупках субъектов малого и среднего предпринимательства</w:t>
            </w:r>
          </w:p>
        </w:tc>
        <w:tc>
          <w:tcPr>
            <w:tcW w:w="1792" w:type="dxa"/>
          </w:tcPr>
          <w:p w:rsidR="0082679D" w:rsidRDefault="0082679D">
            <w:pPr>
              <w:pStyle w:val="ConsPlusNormal"/>
            </w:pPr>
            <w:r>
              <w:lastRenderedPageBreak/>
              <w:t>2025</w:t>
            </w:r>
          </w:p>
        </w:tc>
        <w:tc>
          <w:tcPr>
            <w:tcW w:w="2438" w:type="dxa"/>
          </w:tcPr>
          <w:p w:rsidR="0082679D" w:rsidRDefault="0082679D">
            <w:pPr>
              <w:pStyle w:val="ConsPlusNormal"/>
            </w:pPr>
            <w:r>
              <w:t>отчет о реализации мероприятия</w:t>
            </w:r>
          </w:p>
        </w:tc>
        <w:tc>
          <w:tcPr>
            <w:tcW w:w="2776" w:type="dxa"/>
          </w:tcPr>
          <w:p w:rsidR="0082679D" w:rsidRDefault="0082679D">
            <w:pPr>
              <w:pStyle w:val="ConsPlusNormal"/>
            </w:pPr>
            <w:r>
              <w:t>министерство жилищно-коммунального хозяйства Приморского края;</w:t>
            </w:r>
          </w:p>
          <w:p w:rsidR="0082679D" w:rsidRDefault="0082679D">
            <w:pPr>
              <w:pStyle w:val="ConsPlusNormal"/>
            </w:pPr>
            <w:r>
              <w:t>министерство энергетики и газоснабжения Приморского края</w:t>
            </w:r>
          </w:p>
        </w:tc>
      </w:tr>
      <w:tr w:rsidR="0082679D">
        <w:tc>
          <w:tcPr>
            <w:tcW w:w="604" w:type="dxa"/>
          </w:tcPr>
          <w:p w:rsidR="0082679D" w:rsidRDefault="0082679D">
            <w:pPr>
              <w:pStyle w:val="ConsPlusNormal"/>
            </w:pPr>
            <w:r>
              <w:t>4.</w:t>
            </w:r>
          </w:p>
        </w:tc>
        <w:tc>
          <w:tcPr>
            <w:tcW w:w="16344" w:type="dxa"/>
            <w:gridSpan w:val="6"/>
          </w:tcPr>
          <w:p w:rsidR="0082679D" w:rsidRDefault="0082679D">
            <w:pPr>
              <w:pStyle w:val="ConsPlusNormal"/>
            </w:pPr>
            <w:r>
              <w:t>Задача: устранение избыточного государственного и муниципального регулирования, а также снижение административных барьеров, включая:</w:t>
            </w:r>
          </w:p>
          <w:p w:rsidR="0082679D" w:rsidRDefault="0082679D">
            <w:pPr>
              <w:pStyle w:val="ConsPlusNormal"/>
            </w:pPr>
            <w:r>
              <w:t xml:space="preserve">проведение анализа практики реализации государственных функций и услуг, относящихся к полномочиям Приморского края, а также муниципальных функций и услуг на предмет соответствия такой практики </w:t>
            </w:r>
            <w:hyperlink r:id="rId48">
              <w:r>
                <w:rPr>
                  <w:color w:val="0000FF"/>
                </w:rPr>
                <w:t>статьям 15</w:t>
              </w:r>
            </w:hyperlink>
            <w:r>
              <w:t xml:space="preserve"> и </w:t>
            </w:r>
            <w:hyperlink r:id="rId49">
              <w:r>
                <w:rPr>
                  <w:color w:val="0000FF"/>
                </w:rPr>
                <w:t>16</w:t>
              </w:r>
            </w:hyperlink>
            <w:r>
              <w:t xml:space="preserve"> Федерального закона "О защите конкуренции";</w:t>
            </w:r>
          </w:p>
          <w:p w:rsidR="0082679D" w:rsidRDefault="0082679D">
            <w:pPr>
              <w:pStyle w:val="ConsPlusNormal"/>
            </w:pPr>
            <w:r>
              <w:t>осуществление перевода услуг в разряд бесплатных государственных услуг, относящихся к полномочиям субъекта Российской Федерации, а также муниципальных услуг, предоставление которых является необходимым условием ведения предпринимательской деятельности;</w:t>
            </w:r>
          </w:p>
          <w:p w:rsidR="0082679D" w:rsidRDefault="0082679D">
            <w:pPr>
              <w:pStyle w:val="ConsPlusNormal"/>
            </w:pPr>
            <w:r>
              <w:t>оптимизацию процесса предоставления государственной услуги "Лицензирование розничной продажи алкогольной продукции";</w:t>
            </w:r>
          </w:p>
          <w:p w:rsidR="0082679D" w:rsidRDefault="0082679D">
            <w:pPr>
              <w:pStyle w:val="ConsPlusNormal"/>
            </w:pPr>
            <w:r>
              <w:t>наличие в порядках проведения оценки регулирующего воздействия проектов нормативных правовых актов Приморского края и муниципальных образований и экспертизы нормативных правовых актов Приморского края и муниципальных образований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82679D">
        <w:tc>
          <w:tcPr>
            <w:tcW w:w="604" w:type="dxa"/>
          </w:tcPr>
          <w:p w:rsidR="0082679D" w:rsidRDefault="0082679D">
            <w:pPr>
              <w:pStyle w:val="ConsPlusNormal"/>
            </w:pPr>
            <w:r>
              <w:t>4.1.</w:t>
            </w:r>
          </w:p>
        </w:tc>
        <w:tc>
          <w:tcPr>
            <w:tcW w:w="3076" w:type="dxa"/>
          </w:tcPr>
          <w:p w:rsidR="0082679D" w:rsidRDefault="0082679D">
            <w:pPr>
              <w:pStyle w:val="ConsPlusNormal"/>
            </w:pPr>
            <w:r>
              <w:t xml:space="preserve">Проведение анализа практики реализации государственных функций и услуг, относящихся к полномочиям субъекта Российской Федерации, а также муниципальных </w:t>
            </w:r>
            <w:r>
              <w:lastRenderedPageBreak/>
              <w:t xml:space="preserve">функций и услуг на предмет соответствия такой практики </w:t>
            </w:r>
            <w:hyperlink r:id="rId50">
              <w:r>
                <w:rPr>
                  <w:color w:val="0000FF"/>
                </w:rPr>
                <w:t>статьям 15</w:t>
              </w:r>
            </w:hyperlink>
            <w:r>
              <w:t xml:space="preserve"> и </w:t>
            </w:r>
            <w:hyperlink r:id="rId51">
              <w:r>
                <w:rPr>
                  <w:color w:val="0000FF"/>
                </w:rPr>
                <w:t>16</w:t>
              </w:r>
            </w:hyperlink>
            <w:r>
              <w:t xml:space="preserve"> Федерального закона "О защите конкуренции"</w:t>
            </w:r>
          </w:p>
        </w:tc>
        <w:tc>
          <w:tcPr>
            <w:tcW w:w="2860" w:type="dxa"/>
          </w:tcPr>
          <w:p w:rsidR="0082679D" w:rsidRDefault="0082679D">
            <w:pPr>
              <w:pStyle w:val="ConsPlusNormal"/>
            </w:pPr>
            <w:r>
              <w:lastRenderedPageBreak/>
              <w:t>устранение избыточного государственного регулирования, снижение административных барьеров</w:t>
            </w:r>
          </w:p>
        </w:tc>
        <w:tc>
          <w:tcPr>
            <w:tcW w:w="3402" w:type="dxa"/>
          </w:tcPr>
          <w:p w:rsidR="0082679D" w:rsidRDefault="0082679D">
            <w:pPr>
              <w:pStyle w:val="ConsPlusNormal"/>
            </w:pPr>
            <w:r>
              <w:t>снижение административных барьеров</w:t>
            </w:r>
          </w:p>
        </w:tc>
        <w:tc>
          <w:tcPr>
            <w:tcW w:w="1792" w:type="dxa"/>
          </w:tcPr>
          <w:p w:rsidR="0082679D" w:rsidRDefault="0082679D">
            <w:pPr>
              <w:pStyle w:val="ConsPlusNormal"/>
            </w:pPr>
            <w:r>
              <w:t>до 1 февраля ежегодно</w:t>
            </w:r>
          </w:p>
        </w:tc>
        <w:tc>
          <w:tcPr>
            <w:tcW w:w="2438" w:type="dxa"/>
          </w:tcPr>
          <w:p w:rsidR="0082679D" w:rsidRDefault="0082679D">
            <w:pPr>
              <w:pStyle w:val="ConsPlusNormal"/>
            </w:pPr>
            <w:r>
              <w:t>отчеты органов исполнительной власти Приморского края</w:t>
            </w:r>
          </w:p>
        </w:tc>
        <w:tc>
          <w:tcPr>
            <w:tcW w:w="2776" w:type="dxa"/>
          </w:tcPr>
          <w:p w:rsidR="0082679D" w:rsidRDefault="0082679D">
            <w:pPr>
              <w:pStyle w:val="ConsPlusNormal"/>
            </w:pPr>
            <w:r>
              <w:t>органы исполнительной власти Приморского края, осуществляющие реализацию государственных функций и услуг;</w:t>
            </w:r>
          </w:p>
          <w:p w:rsidR="0082679D" w:rsidRDefault="0082679D">
            <w:pPr>
              <w:pStyle w:val="ConsPlusNormal"/>
            </w:pPr>
            <w:r>
              <w:lastRenderedPageBreak/>
              <w:t>органы местного самоуправления (по согласования)</w:t>
            </w:r>
          </w:p>
        </w:tc>
      </w:tr>
      <w:tr w:rsidR="0082679D">
        <w:tc>
          <w:tcPr>
            <w:tcW w:w="604" w:type="dxa"/>
          </w:tcPr>
          <w:p w:rsidR="0082679D" w:rsidRDefault="0082679D">
            <w:pPr>
              <w:pStyle w:val="ConsPlusNormal"/>
            </w:pPr>
            <w:r>
              <w:lastRenderedPageBreak/>
              <w:t>4.2.</w:t>
            </w:r>
          </w:p>
        </w:tc>
        <w:tc>
          <w:tcPr>
            <w:tcW w:w="3076" w:type="dxa"/>
          </w:tcPr>
          <w:p w:rsidR="0082679D" w:rsidRDefault="0082679D">
            <w:pPr>
              <w:pStyle w:val="ConsPlusNormal"/>
            </w:pPr>
            <w:r>
              <w:t>Оптимизация процесса предоставления государственной услуги "Лицензирование розничной продажи алкогольной продукции"</w:t>
            </w:r>
          </w:p>
        </w:tc>
        <w:tc>
          <w:tcPr>
            <w:tcW w:w="2860" w:type="dxa"/>
          </w:tcPr>
          <w:p w:rsidR="0082679D" w:rsidRDefault="0082679D">
            <w:pPr>
              <w:pStyle w:val="ConsPlusNormal"/>
            </w:pPr>
            <w:r>
              <w:t>снижение административных барьеров</w:t>
            </w:r>
          </w:p>
        </w:tc>
        <w:tc>
          <w:tcPr>
            <w:tcW w:w="3402" w:type="dxa"/>
          </w:tcPr>
          <w:p w:rsidR="0082679D" w:rsidRDefault="0082679D">
            <w:pPr>
              <w:pStyle w:val="ConsPlusNormal"/>
            </w:pPr>
            <w:r>
              <w:t>предоставление государственной услуги "Лицензирование розничной продажи алкогольной продукции" (выдача, переоформление, продление) в электронном виде</w:t>
            </w:r>
          </w:p>
        </w:tc>
        <w:tc>
          <w:tcPr>
            <w:tcW w:w="1792" w:type="dxa"/>
          </w:tcPr>
          <w:p w:rsidR="0082679D" w:rsidRDefault="0082679D">
            <w:pPr>
              <w:pStyle w:val="ConsPlusNormal"/>
            </w:pPr>
            <w:r>
              <w:t>2022 - 2025</w:t>
            </w:r>
          </w:p>
        </w:tc>
        <w:tc>
          <w:tcPr>
            <w:tcW w:w="2438" w:type="dxa"/>
          </w:tcPr>
          <w:p w:rsidR="0082679D" w:rsidRDefault="0082679D">
            <w:pPr>
              <w:pStyle w:val="ConsPlusNormal"/>
            </w:pPr>
            <w:r>
              <w:t>информация в уполномоченный орган</w:t>
            </w:r>
          </w:p>
        </w:tc>
        <w:tc>
          <w:tcPr>
            <w:tcW w:w="2776" w:type="dxa"/>
          </w:tcPr>
          <w:p w:rsidR="0082679D" w:rsidRDefault="0082679D">
            <w:pPr>
              <w:pStyle w:val="ConsPlusNormal"/>
            </w:pPr>
            <w:r>
              <w:t>министерство промышленности и торговли Приморского края</w:t>
            </w:r>
          </w:p>
        </w:tc>
      </w:tr>
      <w:tr w:rsidR="0082679D">
        <w:tc>
          <w:tcPr>
            <w:tcW w:w="604" w:type="dxa"/>
          </w:tcPr>
          <w:p w:rsidR="0082679D" w:rsidRDefault="0082679D">
            <w:pPr>
              <w:pStyle w:val="ConsPlusNormal"/>
            </w:pPr>
            <w:r>
              <w:t>4.3.</w:t>
            </w:r>
          </w:p>
        </w:tc>
        <w:tc>
          <w:tcPr>
            <w:tcW w:w="3076" w:type="dxa"/>
          </w:tcPr>
          <w:p w:rsidR="0082679D" w:rsidRDefault="0082679D">
            <w:pPr>
              <w:pStyle w:val="ConsPlusNormal"/>
            </w:pPr>
            <w:r>
              <w:t xml:space="preserve">Проведение в отношении проектов нормативных правовых актов Приморского края, по которым в соответствии с </w:t>
            </w:r>
            <w:hyperlink r:id="rId52">
              <w:r>
                <w:rPr>
                  <w:color w:val="0000FF"/>
                </w:rPr>
                <w:t>постановлением</w:t>
              </w:r>
            </w:hyperlink>
            <w:r>
              <w:t xml:space="preserve"> Администрации Приморского края от 26 декабря 2012 года N 435-па "Об утверждении порядка организации и проведения оценки регулирующего воздействия проектов нормативных правовых актов Приморского края, экспертизы нормативных правовых актов Приморского края, оценки фактического воздействия нормативных правовых актов Приморского края" определена высокая и средняя степени </w:t>
            </w:r>
            <w:r>
              <w:lastRenderedPageBreak/>
              <w:t>регулирующего воздействия, анализа воздействия таких проектов актов на состояние конкуренции, а также соответствующего аналитического инструментария</w:t>
            </w:r>
          </w:p>
        </w:tc>
        <w:tc>
          <w:tcPr>
            <w:tcW w:w="2860" w:type="dxa"/>
          </w:tcPr>
          <w:p w:rsidR="0082679D" w:rsidRDefault="0082679D">
            <w:pPr>
              <w:pStyle w:val="ConsPlusNormal"/>
            </w:pPr>
            <w:r>
              <w:lastRenderedPageBreak/>
              <w:t>избыточные ограничения для деятельности субъектов предпринимательства</w:t>
            </w:r>
          </w:p>
        </w:tc>
        <w:tc>
          <w:tcPr>
            <w:tcW w:w="3402" w:type="dxa"/>
          </w:tcPr>
          <w:p w:rsidR="0082679D" w:rsidRDefault="0082679D">
            <w:pPr>
              <w:pStyle w:val="ConsPlusNormal"/>
            </w:pPr>
            <w:r>
              <w:t>устранение избыточного государственного регулирования;</w:t>
            </w:r>
          </w:p>
          <w:p w:rsidR="0082679D" w:rsidRDefault="0082679D">
            <w:pPr>
              <w:pStyle w:val="ConsPlusNormal"/>
            </w:pPr>
            <w:r>
              <w:t>снижение административных барьеров</w:t>
            </w:r>
          </w:p>
        </w:tc>
        <w:tc>
          <w:tcPr>
            <w:tcW w:w="1792" w:type="dxa"/>
          </w:tcPr>
          <w:p w:rsidR="0082679D" w:rsidRDefault="0082679D">
            <w:pPr>
              <w:pStyle w:val="ConsPlusNormal"/>
            </w:pPr>
            <w:r>
              <w:t>2022 - 2025</w:t>
            </w:r>
          </w:p>
        </w:tc>
        <w:tc>
          <w:tcPr>
            <w:tcW w:w="2438" w:type="dxa"/>
          </w:tcPr>
          <w:p w:rsidR="0082679D" w:rsidRDefault="0082679D">
            <w:pPr>
              <w:pStyle w:val="ConsPlusNormal"/>
            </w:pPr>
            <w:r>
              <w:t xml:space="preserve">постановление Администрации Приморского края о внесении изменений в </w:t>
            </w:r>
            <w:hyperlink r:id="rId53">
              <w:r>
                <w:rPr>
                  <w:color w:val="0000FF"/>
                </w:rPr>
                <w:t>постановление</w:t>
              </w:r>
            </w:hyperlink>
            <w:r>
              <w:t xml:space="preserve"> Администрации Приморского края от 26 декабря 2012 года N 435-па "Об утверждении Порядка организации и проведения оценки регулирующего воздействия проектов нормативных правовых актов Приморского края, экспертизы нормативных правовых актов Приморского края, оценки фактического </w:t>
            </w:r>
            <w:r>
              <w:lastRenderedPageBreak/>
              <w:t>воздействия нормативных правовых актов Приморского края"</w:t>
            </w:r>
          </w:p>
        </w:tc>
        <w:tc>
          <w:tcPr>
            <w:tcW w:w="2776" w:type="dxa"/>
          </w:tcPr>
          <w:p w:rsidR="0082679D" w:rsidRDefault="0082679D">
            <w:pPr>
              <w:pStyle w:val="ConsPlusNormal"/>
            </w:pPr>
            <w:r>
              <w:lastRenderedPageBreak/>
              <w:t>министерство экономического развития Приморского края</w:t>
            </w:r>
          </w:p>
        </w:tc>
      </w:tr>
      <w:tr w:rsidR="0082679D">
        <w:tc>
          <w:tcPr>
            <w:tcW w:w="604" w:type="dxa"/>
          </w:tcPr>
          <w:p w:rsidR="0082679D" w:rsidRDefault="0082679D">
            <w:pPr>
              <w:pStyle w:val="ConsPlusNormal"/>
            </w:pPr>
            <w:r>
              <w:t>4.4.</w:t>
            </w:r>
          </w:p>
        </w:tc>
        <w:tc>
          <w:tcPr>
            <w:tcW w:w="3076" w:type="dxa"/>
          </w:tcPr>
          <w:p w:rsidR="0082679D" w:rsidRDefault="0082679D">
            <w:pPr>
              <w:pStyle w:val="ConsPlusNormal"/>
            </w:pPr>
            <w:r>
              <w:t>Введение электронных форм подачи заявок на получение лицензий на осуществление медицинской деятельности через портал государственных и муниципальных услуг субъекта Российской Федерации;</w:t>
            </w:r>
          </w:p>
          <w:p w:rsidR="0082679D" w:rsidRDefault="0082679D">
            <w:pPr>
              <w:pStyle w:val="ConsPlusNormal"/>
            </w:pPr>
            <w:r>
              <w:t>предоставление услуги электронной записи на прием заявителя при подаче заявления на получение лицензии на осуществление медицинской деятельности</w:t>
            </w:r>
          </w:p>
        </w:tc>
        <w:tc>
          <w:tcPr>
            <w:tcW w:w="2860" w:type="dxa"/>
          </w:tcPr>
          <w:p w:rsidR="0082679D" w:rsidRDefault="0082679D">
            <w:pPr>
              <w:pStyle w:val="ConsPlusNormal"/>
            </w:pPr>
            <w:r>
              <w:t>повышение доступности и скорости оказания государственной услуги по предоставлению лицензии на осуществление медицинской деятельности</w:t>
            </w:r>
          </w:p>
        </w:tc>
        <w:tc>
          <w:tcPr>
            <w:tcW w:w="3402" w:type="dxa"/>
          </w:tcPr>
          <w:p w:rsidR="0082679D" w:rsidRDefault="0082679D">
            <w:pPr>
              <w:pStyle w:val="ConsPlusNormal"/>
            </w:pPr>
            <w:r>
              <w:t>повышение доступности вхождения субъектов предпринимательства в сферу оказания медицинских услуг</w:t>
            </w:r>
          </w:p>
        </w:tc>
        <w:tc>
          <w:tcPr>
            <w:tcW w:w="1792" w:type="dxa"/>
          </w:tcPr>
          <w:p w:rsidR="0082679D" w:rsidRDefault="0082679D">
            <w:pPr>
              <w:pStyle w:val="ConsPlusNormal"/>
            </w:pPr>
            <w:r>
              <w:t>I квартал 2023</w:t>
            </w:r>
          </w:p>
          <w:p w:rsidR="0082679D" w:rsidRDefault="0082679D">
            <w:pPr>
              <w:pStyle w:val="ConsPlusNormal"/>
            </w:pPr>
            <w:r>
              <w:t>I квартал 2025</w:t>
            </w:r>
          </w:p>
        </w:tc>
        <w:tc>
          <w:tcPr>
            <w:tcW w:w="2438" w:type="dxa"/>
          </w:tcPr>
          <w:p w:rsidR="0082679D" w:rsidRDefault="0082679D">
            <w:pPr>
              <w:pStyle w:val="ConsPlusNormal"/>
            </w:pPr>
            <w:r>
              <w:t>издание соответствующего акта, информация на едином официальном сайте государственных органов</w:t>
            </w:r>
          </w:p>
        </w:tc>
        <w:tc>
          <w:tcPr>
            <w:tcW w:w="2776" w:type="dxa"/>
          </w:tcPr>
          <w:p w:rsidR="0082679D" w:rsidRDefault="0082679D">
            <w:pPr>
              <w:pStyle w:val="ConsPlusNormal"/>
            </w:pPr>
            <w:r>
              <w:t>министерство здравоохранения Приморского края</w:t>
            </w:r>
          </w:p>
        </w:tc>
      </w:tr>
      <w:tr w:rsidR="0082679D">
        <w:tc>
          <w:tcPr>
            <w:tcW w:w="604" w:type="dxa"/>
          </w:tcPr>
          <w:p w:rsidR="0082679D" w:rsidRDefault="0082679D">
            <w:pPr>
              <w:pStyle w:val="ConsPlusNormal"/>
            </w:pPr>
            <w:r>
              <w:t>4.5.</w:t>
            </w:r>
          </w:p>
        </w:tc>
        <w:tc>
          <w:tcPr>
            <w:tcW w:w="3076" w:type="dxa"/>
          </w:tcPr>
          <w:p w:rsidR="0082679D" w:rsidRDefault="0082679D">
            <w:pPr>
              <w:pStyle w:val="ConsPlusNormal"/>
            </w:pPr>
            <w:r>
              <w:t>Внедрение системы электронного документооборота в рамках лицензирования организаций розничной торговли фармацевтической продукцией, включая подачу документов в электронном виде с помощью сети Интернет</w:t>
            </w:r>
          </w:p>
        </w:tc>
        <w:tc>
          <w:tcPr>
            <w:tcW w:w="2860" w:type="dxa"/>
          </w:tcPr>
          <w:p w:rsidR="0082679D" w:rsidRDefault="0082679D">
            <w:pPr>
              <w:pStyle w:val="ConsPlusNormal"/>
            </w:pPr>
            <w:r>
              <w:t>повышение доступности и уменьшение сроков оказания государственной услуги по предоставлению лицензии на осуществление фармацевтической деятельности</w:t>
            </w:r>
          </w:p>
        </w:tc>
        <w:tc>
          <w:tcPr>
            <w:tcW w:w="3402" w:type="dxa"/>
          </w:tcPr>
          <w:p w:rsidR="0082679D" w:rsidRDefault="0082679D">
            <w:pPr>
              <w:pStyle w:val="ConsPlusNormal"/>
            </w:pPr>
            <w:r>
              <w:t>повышение доступности вхождения субъектов предпринимательства в сферу торговли лекарственными препаратами, медицинскими изделиями и сопутствующими товарами</w:t>
            </w:r>
          </w:p>
        </w:tc>
        <w:tc>
          <w:tcPr>
            <w:tcW w:w="1792" w:type="dxa"/>
          </w:tcPr>
          <w:p w:rsidR="0082679D" w:rsidRDefault="0082679D">
            <w:pPr>
              <w:pStyle w:val="ConsPlusNormal"/>
            </w:pPr>
            <w:r>
              <w:t>I квартал 2023</w:t>
            </w:r>
          </w:p>
        </w:tc>
        <w:tc>
          <w:tcPr>
            <w:tcW w:w="2438" w:type="dxa"/>
          </w:tcPr>
          <w:p w:rsidR="0082679D" w:rsidRDefault="0082679D">
            <w:pPr>
              <w:pStyle w:val="ConsPlusNormal"/>
            </w:pPr>
            <w:r>
              <w:t>издание соответствующего акта, информация на едином официальном сайте государственных органов</w:t>
            </w:r>
          </w:p>
        </w:tc>
        <w:tc>
          <w:tcPr>
            <w:tcW w:w="2776" w:type="dxa"/>
          </w:tcPr>
          <w:p w:rsidR="0082679D" w:rsidRDefault="0082679D">
            <w:pPr>
              <w:pStyle w:val="ConsPlusNormal"/>
            </w:pPr>
            <w:r>
              <w:t>министерство здравоохранения Приморского края</w:t>
            </w:r>
          </w:p>
        </w:tc>
      </w:tr>
      <w:tr w:rsidR="0082679D">
        <w:tc>
          <w:tcPr>
            <w:tcW w:w="604" w:type="dxa"/>
          </w:tcPr>
          <w:p w:rsidR="0082679D" w:rsidRDefault="0082679D">
            <w:pPr>
              <w:pStyle w:val="ConsPlusNormal"/>
            </w:pPr>
            <w:r>
              <w:lastRenderedPageBreak/>
              <w:t>5.</w:t>
            </w:r>
          </w:p>
        </w:tc>
        <w:tc>
          <w:tcPr>
            <w:tcW w:w="16344" w:type="dxa"/>
            <w:gridSpan w:val="6"/>
          </w:tcPr>
          <w:p w:rsidR="0082679D" w:rsidRDefault="0082679D">
            <w:pPr>
              <w:pStyle w:val="ConsPlusNormal"/>
            </w:pPr>
            <w:r>
              <w:t>Задача: Совершенствование процессов управления в рамках полномочий органов исполнительной власти Приморского края, органов местного самоуправления, закрепленных за ними собственности Приморского края, муниципальной собственности соответственно, а также ограничение влияния государственных и муниципальных предприятий на конкуренцию, включая:</w:t>
            </w:r>
          </w:p>
          <w:p w:rsidR="0082679D" w:rsidRDefault="0082679D">
            <w:pPr>
              <w:pStyle w:val="ConsPlusNormal"/>
            </w:pPr>
            <w:r>
              <w:t>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Приморского края,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p w:rsidR="0082679D" w:rsidRDefault="0082679D">
            <w:pPr>
              <w:pStyle w:val="ConsPlusNormal"/>
            </w:pPr>
            <w:r>
              <w:t>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Приморского края, муниципального образования в которых составляет 50 и более процентов</w:t>
            </w:r>
          </w:p>
        </w:tc>
      </w:tr>
      <w:tr w:rsidR="0082679D">
        <w:tc>
          <w:tcPr>
            <w:tcW w:w="604" w:type="dxa"/>
          </w:tcPr>
          <w:p w:rsidR="0082679D" w:rsidRDefault="0082679D">
            <w:pPr>
              <w:pStyle w:val="ConsPlusNormal"/>
            </w:pPr>
            <w:r>
              <w:t>5.1.</w:t>
            </w:r>
          </w:p>
        </w:tc>
        <w:tc>
          <w:tcPr>
            <w:tcW w:w="3076" w:type="dxa"/>
          </w:tcPr>
          <w:p w:rsidR="0082679D" w:rsidRDefault="0082679D">
            <w:pPr>
              <w:pStyle w:val="ConsPlusNormal"/>
            </w:pPr>
            <w:r>
              <w:t>Проведение проверок целевого использования краевого имущества, находящегося в распоряжении подведомственных краевых учреждений, а также рассмотрение вопросов о сдаче в аренду помещений, используемых подведомственными краевыми учреждениями</w:t>
            </w:r>
          </w:p>
        </w:tc>
        <w:tc>
          <w:tcPr>
            <w:tcW w:w="2860" w:type="dxa"/>
          </w:tcPr>
          <w:p w:rsidR="0082679D" w:rsidRDefault="0082679D">
            <w:pPr>
              <w:pStyle w:val="ConsPlusNormal"/>
            </w:pPr>
            <w:r>
              <w:t>недопущение нецелевого и неэффективного использования имущества, находящегося в краевой собственности</w:t>
            </w:r>
          </w:p>
        </w:tc>
        <w:tc>
          <w:tcPr>
            <w:tcW w:w="3402" w:type="dxa"/>
          </w:tcPr>
          <w:p w:rsidR="0082679D" w:rsidRDefault="0082679D">
            <w:pPr>
              <w:pStyle w:val="ConsPlusNormal"/>
            </w:pPr>
            <w:r>
              <w:t>эффективное использование имущества, находящегося в краевой собственности</w:t>
            </w:r>
          </w:p>
        </w:tc>
        <w:tc>
          <w:tcPr>
            <w:tcW w:w="1792" w:type="dxa"/>
          </w:tcPr>
          <w:p w:rsidR="0082679D" w:rsidRDefault="0082679D">
            <w:pPr>
              <w:pStyle w:val="ConsPlusNormal"/>
            </w:pPr>
            <w:r>
              <w:t>постоянно</w:t>
            </w:r>
          </w:p>
        </w:tc>
        <w:tc>
          <w:tcPr>
            <w:tcW w:w="2438" w:type="dxa"/>
          </w:tcPr>
          <w:p w:rsidR="0082679D" w:rsidRDefault="0082679D">
            <w:pPr>
              <w:pStyle w:val="ConsPlusNormal"/>
            </w:pPr>
            <w:r>
              <w:t>акты проверок</w:t>
            </w:r>
          </w:p>
        </w:tc>
        <w:tc>
          <w:tcPr>
            <w:tcW w:w="2776" w:type="dxa"/>
          </w:tcPr>
          <w:p w:rsidR="0082679D" w:rsidRDefault="0082679D">
            <w:pPr>
              <w:pStyle w:val="ConsPlusNormal"/>
            </w:pPr>
            <w:r>
              <w:t>органы исполнительной власти Приморского края, в ведении которых находятся краевые унитарные предприятия, учреждения</w:t>
            </w:r>
          </w:p>
        </w:tc>
      </w:tr>
      <w:tr w:rsidR="0082679D">
        <w:tc>
          <w:tcPr>
            <w:tcW w:w="604" w:type="dxa"/>
          </w:tcPr>
          <w:p w:rsidR="0082679D" w:rsidRDefault="0082679D">
            <w:pPr>
              <w:pStyle w:val="ConsPlusNormal"/>
            </w:pPr>
            <w:r>
              <w:t>5.2.</w:t>
            </w:r>
          </w:p>
        </w:tc>
        <w:tc>
          <w:tcPr>
            <w:tcW w:w="3076" w:type="dxa"/>
          </w:tcPr>
          <w:p w:rsidR="0082679D" w:rsidRDefault="0082679D">
            <w:pPr>
              <w:pStyle w:val="ConsPlusNormal"/>
            </w:pPr>
            <w:r>
              <w:t xml:space="preserve">Организация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w:t>
            </w:r>
            <w:r>
              <w:lastRenderedPageBreak/>
              <w:t>предпринимательства, имущества хозяйствующими субъектами, доля участия Приморского края или муниципального образования Приморского края в которых составляет 50 и более процентов и создание условий, в соответствии с которыми указанные хозяйствующие субъекты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tc>
        <w:tc>
          <w:tcPr>
            <w:tcW w:w="2860" w:type="dxa"/>
          </w:tcPr>
          <w:p w:rsidR="0082679D" w:rsidRDefault="0082679D">
            <w:pPr>
              <w:pStyle w:val="ConsPlusNormal"/>
            </w:pPr>
            <w:r>
              <w:lastRenderedPageBreak/>
              <w:t>повышение прозрачности процедур реализации имущества хозяйствующими субъектами, доля участия края или муниципального образования в которых составляет 50 и более процентов</w:t>
            </w:r>
          </w:p>
        </w:tc>
        <w:tc>
          <w:tcPr>
            <w:tcW w:w="3402" w:type="dxa"/>
          </w:tcPr>
          <w:p w:rsidR="0082679D" w:rsidRDefault="0082679D">
            <w:pPr>
              <w:pStyle w:val="ConsPlusNormal"/>
            </w:pPr>
            <w:r>
              <w:t xml:space="preserve">организация и проведение публичных торгов или иных конкурентных способов определения поставщиков (подрядчиков, исполнителей) при реализации и предоставлении во владение и (или) пользование, в том числе субъектам малого и среднего предпринимательства, </w:t>
            </w:r>
            <w:r>
              <w:lastRenderedPageBreak/>
              <w:t>имущества хозяйствующими субъектами, доля участия Приморского края или муниципального образования в которых составляет 50 и более процентов</w:t>
            </w:r>
          </w:p>
        </w:tc>
        <w:tc>
          <w:tcPr>
            <w:tcW w:w="1792" w:type="dxa"/>
          </w:tcPr>
          <w:p w:rsidR="0082679D" w:rsidRDefault="0082679D">
            <w:pPr>
              <w:pStyle w:val="ConsPlusNormal"/>
            </w:pPr>
            <w:r>
              <w:lastRenderedPageBreak/>
              <w:t>постоянно</w:t>
            </w:r>
          </w:p>
        </w:tc>
        <w:tc>
          <w:tcPr>
            <w:tcW w:w="2438" w:type="dxa"/>
          </w:tcPr>
          <w:p w:rsidR="0082679D" w:rsidRDefault="0082679D">
            <w:pPr>
              <w:pStyle w:val="ConsPlusNormal"/>
            </w:pPr>
            <w:r>
              <w:t>план-график закупок, отчеты, мониторинг закупок</w:t>
            </w:r>
          </w:p>
        </w:tc>
        <w:tc>
          <w:tcPr>
            <w:tcW w:w="2776" w:type="dxa"/>
          </w:tcPr>
          <w:p w:rsidR="0082679D" w:rsidRDefault="0082679D">
            <w:pPr>
              <w:pStyle w:val="ConsPlusNormal"/>
            </w:pPr>
            <w:r>
              <w:t>министерство имущественных и земельных отношений Приморского края;</w:t>
            </w:r>
          </w:p>
          <w:p w:rsidR="0082679D" w:rsidRDefault="0082679D">
            <w:pPr>
              <w:pStyle w:val="ConsPlusNormal"/>
            </w:pPr>
            <w:r>
              <w:t>органы местного самоуправления (по согласованию)</w:t>
            </w:r>
          </w:p>
        </w:tc>
      </w:tr>
      <w:tr w:rsidR="0082679D">
        <w:tc>
          <w:tcPr>
            <w:tcW w:w="604" w:type="dxa"/>
          </w:tcPr>
          <w:p w:rsidR="0082679D" w:rsidRDefault="0082679D">
            <w:pPr>
              <w:pStyle w:val="ConsPlusNormal"/>
            </w:pPr>
            <w:r>
              <w:t>6.</w:t>
            </w:r>
          </w:p>
        </w:tc>
        <w:tc>
          <w:tcPr>
            <w:tcW w:w="16344" w:type="dxa"/>
            <w:gridSpan w:val="6"/>
          </w:tcPr>
          <w:p w:rsidR="0082679D" w:rsidRDefault="0082679D">
            <w:pPr>
              <w:pStyle w:val="ConsPlusNormal"/>
            </w:pPr>
            <w:r>
              <w:t>Задача: Создание условий для недискриминационного доступа хозяйствующих субъектов на товарные рынки</w:t>
            </w:r>
          </w:p>
        </w:tc>
      </w:tr>
      <w:tr w:rsidR="0082679D">
        <w:tc>
          <w:tcPr>
            <w:tcW w:w="604" w:type="dxa"/>
          </w:tcPr>
          <w:p w:rsidR="0082679D" w:rsidRDefault="0082679D">
            <w:pPr>
              <w:pStyle w:val="ConsPlusNormal"/>
            </w:pPr>
            <w:r>
              <w:t>6.1.</w:t>
            </w:r>
          </w:p>
        </w:tc>
        <w:tc>
          <w:tcPr>
            <w:tcW w:w="3076" w:type="dxa"/>
          </w:tcPr>
          <w:p w:rsidR="0082679D" w:rsidRDefault="0082679D">
            <w:pPr>
              <w:pStyle w:val="ConsPlusNormal"/>
            </w:pPr>
            <w:r>
              <w:t>Обеспечение недискриминационного доступа к товарам, производимым и (или) реализуемым хозяйствующими субъектами, занимающими доминирующее положение</w:t>
            </w:r>
          </w:p>
        </w:tc>
        <w:tc>
          <w:tcPr>
            <w:tcW w:w="2860" w:type="dxa"/>
          </w:tcPr>
          <w:p w:rsidR="0082679D" w:rsidRDefault="0082679D">
            <w:pPr>
              <w:pStyle w:val="ConsPlusNormal"/>
            </w:pPr>
            <w:r>
              <w:t>обеспечение равных условий для организаций разных форм собственности</w:t>
            </w:r>
          </w:p>
        </w:tc>
        <w:tc>
          <w:tcPr>
            <w:tcW w:w="3402" w:type="dxa"/>
          </w:tcPr>
          <w:p w:rsidR="0082679D" w:rsidRDefault="0082679D">
            <w:pPr>
              <w:pStyle w:val="ConsPlusNormal"/>
            </w:pPr>
            <w:r>
              <w:t xml:space="preserve">снижение количества случаев возбуждения дел по признакам нарушения </w:t>
            </w:r>
            <w:hyperlink r:id="rId54">
              <w:r>
                <w:rPr>
                  <w:color w:val="0000FF"/>
                </w:rPr>
                <w:t>части 1 статьи 10</w:t>
              </w:r>
            </w:hyperlink>
            <w:r>
              <w:t xml:space="preserve"> Федерального закона от 26 июля 2006 года N 135-ФЗ "О защите конкуренции" о запрете на злоупотребление хозяйствующим субъектом доминирующим положением на рынке</w:t>
            </w:r>
          </w:p>
        </w:tc>
        <w:tc>
          <w:tcPr>
            <w:tcW w:w="1792" w:type="dxa"/>
          </w:tcPr>
          <w:p w:rsidR="0082679D" w:rsidRDefault="0082679D">
            <w:pPr>
              <w:pStyle w:val="ConsPlusNormal"/>
            </w:pPr>
            <w:r>
              <w:t>постоянно</w:t>
            </w:r>
          </w:p>
        </w:tc>
        <w:tc>
          <w:tcPr>
            <w:tcW w:w="2438" w:type="dxa"/>
          </w:tcPr>
          <w:p w:rsidR="0082679D" w:rsidRDefault="0082679D">
            <w:pPr>
              <w:pStyle w:val="ConsPlusNormal"/>
            </w:pPr>
            <w:r>
              <w:t xml:space="preserve">отчет Управления Федеральной антимонопольной службы по Приморскому краю о количестве случаев возбуждения дел по признакам нарушения </w:t>
            </w:r>
            <w:hyperlink r:id="rId55">
              <w:r>
                <w:rPr>
                  <w:color w:val="0000FF"/>
                </w:rPr>
                <w:t>части 1 статьи 10</w:t>
              </w:r>
            </w:hyperlink>
            <w:r>
              <w:t xml:space="preserve"> Федерального закона от 26 июля 2006 года N 135-ФЗ "О защите </w:t>
            </w:r>
            <w:r>
              <w:lastRenderedPageBreak/>
              <w:t>конкуренции"</w:t>
            </w:r>
          </w:p>
        </w:tc>
        <w:tc>
          <w:tcPr>
            <w:tcW w:w="2776" w:type="dxa"/>
          </w:tcPr>
          <w:p w:rsidR="0082679D" w:rsidRDefault="0082679D">
            <w:pPr>
              <w:pStyle w:val="ConsPlusNormal"/>
            </w:pPr>
            <w:r>
              <w:lastRenderedPageBreak/>
              <w:t>министерство экономического развития Приморского края;</w:t>
            </w:r>
          </w:p>
          <w:p w:rsidR="0082679D" w:rsidRDefault="0082679D">
            <w:pPr>
              <w:pStyle w:val="ConsPlusNormal"/>
            </w:pPr>
            <w:r>
              <w:t>Управление Федеральной антимонопольной службы по Приморскому краю (по согласованию)</w:t>
            </w:r>
          </w:p>
        </w:tc>
      </w:tr>
      <w:tr w:rsidR="0082679D">
        <w:tc>
          <w:tcPr>
            <w:tcW w:w="604" w:type="dxa"/>
          </w:tcPr>
          <w:p w:rsidR="0082679D" w:rsidRDefault="0082679D">
            <w:pPr>
              <w:pStyle w:val="ConsPlusNormal"/>
            </w:pPr>
            <w:r>
              <w:t>6.2.</w:t>
            </w:r>
          </w:p>
        </w:tc>
        <w:tc>
          <w:tcPr>
            <w:tcW w:w="3076" w:type="dxa"/>
          </w:tcPr>
          <w:p w:rsidR="0082679D" w:rsidRDefault="0082679D">
            <w:pPr>
              <w:pStyle w:val="ConsPlusNormal"/>
            </w:pPr>
            <w:r>
              <w:t>Формирование рейтинга результативности и эффективности контрольно-надзорной деятельности в Приморском крае</w:t>
            </w:r>
          </w:p>
        </w:tc>
        <w:tc>
          <w:tcPr>
            <w:tcW w:w="2860" w:type="dxa"/>
          </w:tcPr>
          <w:p w:rsidR="0082679D" w:rsidRDefault="0082679D">
            <w:pPr>
              <w:pStyle w:val="ConsPlusNormal"/>
            </w:pPr>
            <w:r>
              <w:t>предприниматели от осуществления контрольно-надзорных мероприятий испытывают на себе серьезную нагрузку, включая финансовые издержки;</w:t>
            </w:r>
          </w:p>
          <w:p w:rsidR="0082679D" w:rsidRDefault="0082679D">
            <w:pPr>
              <w:pStyle w:val="ConsPlusNormal"/>
            </w:pPr>
            <w:r>
              <w:t>отсутствие у предпринимателей понимания того, что является правомерным или противоправным;</w:t>
            </w:r>
          </w:p>
          <w:p w:rsidR="0082679D" w:rsidRDefault="0082679D">
            <w:pPr>
              <w:pStyle w:val="ConsPlusNormal"/>
            </w:pPr>
            <w:r>
              <w:t>предприниматели не успевают отследить изменение законодательства и (или) правоприменительной практики антимонопольных органов, а также отсутствие информации о наличии административных способов защиты своих нарушенных прав</w:t>
            </w:r>
          </w:p>
        </w:tc>
        <w:tc>
          <w:tcPr>
            <w:tcW w:w="3402" w:type="dxa"/>
          </w:tcPr>
          <w:p w:rsidR="0082679D" w:rsidRDefault="0082679D">
            <w:pPr>
              <w:pStyle w:val="ConsPlusNormal"/>
            </w:pPr>
            <w:r>
              <w:t>повышение уровня информированности организаций и населения</w:t>
            </w:r>
          </w:p>
        </w:tc>
        <w:tc>
          <w:tcPr>
            <w:tcW w:w="1792" w:type="dxa"/>
          </w:tcPr>
          <w:p w:rsidR="0082679D" w:rsidRDefault="0082679D">
            <w:pPr>
              <w:pStyle w:val="ConsPlusNormal"/>
            </w:pPr>
            <w:r>
              <w:t>ежегодно</w:t>
            </w:r>
          </w:p>
        </w:tc>
        <w:tc>
          <w:tcPr>
            <w:tcW w:w="2438" w:type="dxa"/>
          </w:tcPr>
          <w:p w:rsidR="0082679D" w:rsidRDefault="0082679D">
            <w:pPr>
              <w:pStyle w:val="ConsPlusNormal"/>
            </w:pPr>
            <w:r>
              <w:t>размещение результатов рейтинга результативности и эффективности контрольно-надзорной деятельности в Приморском крае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w:t>
            </w:r>
          </w:p>
        </w:tc>
        <w:tc>
          <w:tcPr>
            <w:tcW w:w="2776" w:type="dxa"/>
          </w:tcPr>
          <w:p w:rsidR="0082679D" w:rsidRDefault="0082679D">
            <w:pPr>
              <w:pStyle w:val="ConsPlusNormal"/>
            </w:pPr>
            <w:r>
              <w:t>министерство экономического развития Приморского края</w:t>
            </w:r>
          </w:p>
        </w:tc>
      </w:tr>
      <w:tr w:rsidR="0082679D">
        <w:tc>
          <w:tcPr>
            <w:tcW w:w="604" w:type="dxa"/>
          </w:tcPr>
          <w:p w:rsidR="0082679D" w:rsidRDefault="0082679D">
            <w:pPr>
              <w:pStyle w:val="ConsPlusNormal"/>
            </w:pPr>
            <w:r>
              <w:t>6.3.</w:t>
            </w:r>
          </w:p>
        </w:tc>
        <w:tc>
          <w:tcPr>
            <w:tcW w:w="3076" w:type="dxa"/>
          </w:tcPr>
          <w:p w:rsidR="0082679D" w:rsidRDefault="0082679D">
            <w:pPr>
              <w:pStyle w:val="ConsPlusNormal"/>
            </w:pPr>
            <w:r>
              <w:t>Обеспечение подготовки докладов органами исполнительной власти Приморского края об антимонопольном комплаенсе</w:t>
            </w:r>
          </w:p>
        </w:tc>
        <w:tc>
          <w:tcPr>
            <w:tcW w:w="2860" w:type="dxa"/>
          </w:tcPr>
          <w:p w:rsidR="0082679D" w:rsidRDefault="0082679D">
            <w:pPr>
              <w:pStyle w:val="ConsPlusNormal"/>
            </w:pPr>
            <w:r>
              <w:t>отсутствие у предпринимателей понимания того, что является правомерным или противоправным.</w:t>
            </w:r>
          </w:p>
          <w:p w:rsidR="0082679D" w:rsidRDefault="0082679D">
            <w:pPr>
              <w:pStyle w:val="ConsPlusNormal"/>
            </w:pPr>
            <w:r>
              <w:t xml:space="preserve">Наличие рисков негативных последствий, связанных с антимонопольными </w:t>
            </w:r>
            <w:r>
              <w:lastRenderedPageBreak/>
              <w:t>нарушениями</w:t>
            </w:r>
          </w:p>
        </w:tc>
        <w:tc>
          <w:tcPr>
            <w:tcW w:w="3402" w:type="dxa"/>
          </w:tcPr>
          <w:p w:rsidR="0082679D" w:rsidRDefault="0082679D">
            <w:pPr>
              <w:pStyle w:val="ConsPlusNormal"/>
            </w:pPr>
            <w:r>
              <w:lastRenderedPageBreak/>
              <w:t>доклад об антимонопольном комплаенсе в органе исполнительной власти Приморского края, направление доклада в министерство экономического развития Приморского края</w:t>
            </w:r>
          </w:p>
        </w:tc>
        <w:tc>
          <w:tcPr>
            <w:tcW w:w="1792" w:type="dxa"/>
          </w:tcPr>
          <w:p w:rsidR="0082679D" w:rsidRDefault="0082679D">
            <w:pPr>
              <w:pStyle w:val="ConsPlusNormal"/>
            </w:pPr>
            <w:r>
              <w:t>ежегодно</w:t>
            </w:r>
          </w:p>
        </w:tc>
        <w:tc>
          <w:tcPr>
            <w:tcW w:w="2438" w:type="dxa"/>
          </w:tcPr>
          <w:p w:rsidR="0082679D" w:rsidRDefault="0082679D">
            <w:pPr>
              <w:pStyle w:val="ConsPlusNormal"/>
            </w:pPr>
            <w:r>
              <w:t>доклад об антимонопольном комплаенсе</w:t>
            </w:r>
          </w:p>
        </w:tc>
        <w:tc>
          <w:tcPr>
            <w:tcW w:w="2776" w:type="dxa"/>
          </w:tcPr>
          <w:p w:rsidR="0082679D" w:rsidRDefault="0082679D">
            <w:pPr>
              <w:pStyle w:val="ConsPlusNormal"/>
            </w:pPr>
            <w:r>
              <w:t>органы исполнительной власти в пределах своих полномочий</w:t>
            </w:r>
          </w:p>
        </w:tc>
      </w:tr>
      <w:tr w:rsidR="0082679D">
        <w:tc>
          <w:tcPr>
            <w:tcW w:w="604" w:type="dxa"/>
          </w:tcPr>
          <w:p w:rsidR="0082679D" w:rsidRDefault="0082679D">
            <w:pPr>
              <w:pStyle w:val="ConsPlusNormal"/>
            </w:pPr>
            <w:r>
              <w:t>7.</w:t>
            </w:r>
          </w:p>
        </w:tc>
        <w:tc>
          <w:tcPr>
            <w:tcW w:w="16344" w:type="dxa"/>
            <w:gridSpan w:val="6"/>
          </w:tcPr>
          <w:p w:rsidR="0082679D" w:rsidRDefault="0082679D">
            <w:pPr>
              <w:pStyle w:val="ConsPlusNormal"/>
            </w:pPr>
            <w:r>
              <w:t>Задача: Обеспечение и сохранение целевого использования государственных (муниципальных) объектов недвижимого имущества в социальной сфере</w:t>
            </w:r>
          </w:p>
        </w:tc>
      </w:tr>
      <w:tr w:rsidR="0082679D">
        <w:tc>
          <w:tcPr>
            <w:tcW w:w="604" w:type="dxa"/>
          </w:tcPr>
          <w:p w:rsidR="0082679D" w:rsidRDefault="0082679D">
            <w:pPr>
              <w:pStyle w:val="ConsPlusNormal"/>
            </w:pPr>
            <w:r>
              <w:t>7.1.</w:t>
            </w:r>
          </w:p>
        </w:tc>
        <w:tc>
          <w:tcPr>
            <w:tcW w:w="3076" w:type="dxa"/>
          </w:tcPr>
          <w:p w:rsidR="0082679D" w:rsidRDefault="0082679D">
            <w:pPr>
              <w:pStyle w:val="ConsPlusNormal"/>
            </w:pPr>
            <w:r>
              <w:t>Обеспечение и сохранение целевого использования государственных (муниципальных) объектов недвижимого имущества в социальной сфере</w:t>
            </w:r>
          </w:p>
        </w:tc>
        <w:tc>
          <w:tcPr>
            <w:tcW w:w="2860" w:type="dxa"/>
          </w:tcPr>
          <w:p w:rsidR="0082679D" w:rsidRDefault="0082679D">
            <w:pPr>
              <w:pStyle w:val="ConsPlusNormal"/>
            </w:pPr>
            <w:r>
              <w:t>повышение уровня и качества жизни граждан, проживающих в организациях социальной сферы, получающих услуги в медицинских организациях, организациях образования, культуры, физической культуры и спорта, создание комфортных и благоприятных условий для реабилитации инвалидов</w:t>
            </w:r>
          </w:p>
        </w:tc>
        <w:tc>
          <w:tcPr>
            <w:tcW w:w="3402" w:type="dxa"/>
          </w:tcPr>
          <w:p w:rsidR="0082679D" w:rsidRDefault="0082679D">
            <w:pPr>
              <w:pStyle w:val="ConsPlusNormal"/>
            </w:pPr>
            <w:r>
              <w:t>капитальный ремонт организаций социальной сферы, покупка технологического оборудования, бытовой техники, обеспечение пожарной и антитеррористической безопасности</w:t>
            </w:r>
          </w:p>
        </w:tc>
        <w:tc>
          <w:tcPr>
            <w:tcW w:w="1792" w:type="dxa"/>
          </w:tcPr>
          <w:p w:rsidR="0082679D" w:rsidRDefault="0082679D">
            <w:pPr>
              <w:pStyle w:val="ConsPlusNormal"/>
            </w:pPr>
            <w:r>
              <w:t>постоянно</w:t>
            </w:r>
          </w:p>
        </w:tc>
        <w:tc>
          <w:tcPr>
            <w:tcW w:w="2438" w:type="dxa"/>
          </w:tcPr>
          <w:p w:rsidR="0082679D" w:rsidRDefault="0082679D">
            <w:pPr>
              <w:pStyle w:val="ConsPlusNormal"/>
            </w:pPr>
            <w:r>
              <w:t xml:space="preserve">государственная </w:t>
            </w:r>
            <w:hyperlink r:id="rId56">
              <w:r>
                <w:rPr>
                  <w:color w:val="0000FF"/>
                </w:rPr>
                <w:t>программа</w:t>
              </w:r>
            </w:hyperlink>
            <w:r>
              <w:t xml:space="preserve"> Приморского края "Социальная поддержка населения Приморского края" на 2020 - 2027 годы, утвержденная постановлением Администрации Приморского края от 27 декабря 2019 года N 918-па;</w:t>
            </w:r>
          </w:p>
          <w:p w:rsidR="0082679D" w:rsidRDefault="0082679D">
            <w:pPr>
              <w:pStyle w:val="ConsPlusNormal"/>
            </w:pPr>
            <w:r>
              <w:t xml:space="preserve">государственная </w:t>
            </w:r>
            <w:hyperlink r:id="rId57">
              <w:r>
                <w:rPr>
                  <w:color w:val="0000FF"/>
                </w:rPr>
                <w:t>программа</w:t>
              </w:r>
            </w:hyperlink>
            <w:r>
              <w:t xml:space="preserve"> Приморского края "Развитие образования Приморского края" на 2020 - 2027 годы, утвержденная постановлением Администрации Приморского края от 16 декабря 2019 года N 848-па</w:t>
            </w:r>
          </w:p>
        </w:tc>
        <w:tc>
          <w:tcPr>
            <w:tcW w:w="2776" w:type="dxa"/>
          </w:tcPr>
          <w:p w:rsidR="0082679D" w:rsidRDefault="0082679D">
            <w:pPr>
              <w:pStyle w:val="ConsPlusNormal"/>
            </w:pPr>
            <w:r>
              <w:t>министерство труда и социальной политики Приморского края;</w:t>
            </w:r>
          </w:p>
          <w:p w:rsidR="0082679D" w:rsidRDefault="0082679D">
            <w:pPr>
              <w:pStyle w:val="ConsPlusNormal"/>
            </w:pPr>
            <w:r>
              <w:t>министерство образования Приморского края;</w:t>
            </w:r>
          </w:p>
          <w:p w:rsidR="0082679D" w:rsidRDefault="0082679D">
            <w:pPr>
              <w:pStyle w:val="ConsPlusNormal"/>
            </w:pPr>
            <w:r>
              <w:t>органы местного самоуправления (по согласованию);</w:t>
            </w:r>
          </w:p>
          <w:p w:rsidR="0082679D" w:rsidRDefault="0082679D">
            <w:pPr>
              <w:pStyle w:val="ConsPlusNormal"/>
            </w:pPr>
            <w:r>
              <w:t>министерство здравоохранения Приморского края;</w:t>
            </w:r>
          </w:p>
          <w:p w:rsidR="0082679D" w:rsidRDefault="0082679D">
            <w:pPr>
              <w:pStyle w:val="ConsPlusNormal"/>
            </w:pPr>
            <w:r>
              <w:t>министерство физической культуры и спорта Приморского края;</w:t>
            </w:r>
          </w:p>
          <w:p w:rsidR="0082679D" w:rsidRDefault="0082679D">
            <w:pPr>
              <w:pStyle w:val="ConsPlusNormal"/>
            </w:pPr>
            <w:r>
              <w:t>министерство культуры и архивного дела Приморского края</w:t>
            </w:r>
          </w:p>
        </w:tc>
      </w:tr>
      <w:tr w:rsidR="0082679D">
        <w:tc>
          <w:tcPr>
            <w:tcW w:w="604" w:type="dxa"/>
          </w:tcPr>
          <w:p w:rsidR="0082679D" w:rsidRDefault="0082679D">
            <w:pPr>
              <w:pStyle w:val="ConsPlusNormal"/>
            </w:pPr>
            <w:r>
              <w:t>7.2.</w:t>
            </w:r>
          </w:p>
        </w:tc>
        <w:tc>
          <w:tcPr>
            <w:tcW w:w="3076" w:type="dxa"/>
          </w:tcPr>
          <w:p w:rsidR="0082679D" w:rsidRDefault="0082679D">
            <w:pPr>
              <w:pStyle w:val="ConsPlusNormal"/>
            </w:pPr>
            <w:r>
              <w:t xml:space="preserve">Проведение контрольных мероприятий по проверке целевого использования государственного </w:t>
            </w:r>
            <w:r>
              <w:lastRenderedPageBreak/>
              <w:t>(муниципального) недвижимого имущества в социальной сфере</w:t>
            </w:r>
          </w:p>
        </w:tc>
        <w:tc>
          <w:tcPr>
            <w:tcW w:w="2860" w:type="dxa"/>
          </w:tcPr>
          <w:p w:rsidR="0082679D" w:rsidRDefault="0082679D">
            <w:pPr>
              <w:pStyle w:val="ConsPlusNormal"/>
            </w:pPr>
            <w:r>
              <w:lastRenderedPageBreak/>
              <w:t>повышения уровня и качества жизни граждан</w:t>
            </w:r>
          </w:p>
        </w:tc>
        <w:tc>
          <w:tcPr>
            <w:tcW w:w="3402" w:type="dxa"/>
          </w:tcPr>
          <w:p w:rsidR="0082679D" w:rsidRDefault="0082679D">
            <w:pPr>
              <w:pStyle w:val="ConsPlusNormal"/>
            </w:pPr>
            <w:r>
              <w:t>использование недвижимого имущества Приморского края по целевому назначению и сохранности в социальной сфере</w:t>
            </w:r>
          </w:p>
        </w:tc>
        <w:tc>
          <w:tcPr>
            <w:tcW w:w="1792" w:type="dxa"/>
          </w:tcPr>
          <w:p w:rsidR="0082679D" w:rsidRDefault="0082679D">
            <w:pPr>
              <w:pStyle w:val="ConsPlusNormal"/>
            </w:pPr>
            <w:r>
              <w:t>постоянно</w:t>
            </w:r>
          </w:p>
        </w:tc>
        <w:tc>
          <w:tcPr>
            <w:tcW w:w="2438" w:type="dxa"/>
          </w:tcPr>
          <w:p w:rsidR="0082679D" w:rsidRDefault="0082679D">
            <w:pPr>
              <w:pStyle w:val="ConsPlusNormal"/>
            </w:pPr>
            <w:r>
              <w:t>акты проверок</w:t>
            </w:r>
          </w:p>
        </w:tc>
        <w:tc>
          <w:tcPr>
            <w:tcW w:w="2776" w:type="dxa"/>
          </w:tcPr>
          <w:p w:rsidR="0082679D" w:rsidRDefault="0082679D">
            <w:pPr>
              <w:pStyle w:val="ConsPlusNormal"/>
            </w:pPr>
            <w:r>
              <w:t>министерство имущественных и земельных отношений Приморского края;</w:t>
            </w:r>
          </w:p>
          <w:p w:rsidR="0082679D" w:rsidRDefault="0082679D">
            <w:pPr>
              <w:pStyle w:val="ConsPlusNormal"/>
            </w:pPr>
            <w:r>
              <w:lastRenderedPageBreak/>
              <w:t>министерство труда и социальной политики Приморского края;</w:t>
            </w:r>
          </w:p>
          <w:p w:rsidR="0082679D" w:rsidRDefault="0082679D">
            <w:pPr>
              <w:pStyle w:val="ConsPlusNormal"/>
            </w:pPr>
            <w:r>
              <w:t>министерство образования Приморского края;</w:t>
            </w:r>
          </w:p>
          <w:p w:rsidR="0082679D" w:rsidRDefault="0082679D">
            <w:pPr>
              <w:pStyle w:val="ConsPlusNormal"/>
            </w:pPr>
            <w:r>
              <w:t>органы местного самоуправления (по согласованию)</w:t>
            </w:r>
          </w:p>
        </w:tc>
      </w:tr>
      <w:tr w:rsidR="0082679D">
        <w:tc>
          <w:tcPr>
            <w:tcW w:w="604" w:type="dxa"/>
          </w:tcPr>
          <w:p w:rsidR="0082679D" w:rsidRDefault="0082679D">
            <w:pPr>
              <w:pStyle w:val="ConsPlusNormal"/>
            </w:pPr>
            <w:r>
              <w:lastRenderedPageBreak/>
              <w:t>8.</w:t>
            </w:r>
          </w:p>
        </w:tc>
        <w:tc>
          <w:tcPr>
            <w:tcW w:w="16344" w:type="dxa"/>
            <w:gridSpan w:val="6"/>
          </w:tcPr>
          <w:p w:rsidR="0082679D" w:rsidRDefault="0082679D">
            <w:pPr>
              <w:pStyle w:val="ConsPlusNormal"/>
            </w:pPr>
            <w:r>
              <w:t>Задача: 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tr w:rsidR="0082679D">
        <w:tc>
          <w:tcPr>
            <w:tcW w:w="604" w:type="dxa"/>
          </w:tcPr>
          <w:p w:rsidR="0082679D" w:rsidRDefault="0082679D">
            <w:pPr>
              <w:pStyle w:val="ConsPlusNormal"/>
            </w:pPr>
            <w:r>
              <w:t>8.1.</w:t>
            </w:r>
          </w:p>
        </w:tc>
        <w:tc>
          <w:tcPr>
            <w:tcW w:w="3076" w:type="dxa"/>
          </w:tcPr>
          <w:p w:rsidR="0082679D" w:rsidRDefault="0082679D">
            <w:pPr>
              <w:pStyle w:val="ConsPlusNormal"/>
            </w:pPr>
            <w:r>
              <w:t>Применение механизмов государственно-частного партнерства, заключение концессионных соглашений в социальной сфере (социальное обслуживание, образование, здравоохранение, культура, физкультура и спорт), содействие развитию практики применения механизмов государственно-частного партнерства, заключения концессионных соглашений в социальной сфере, возмещение затрат на уплату процентов по кредитам, полученным юридическими лицами на реализацию инвестиционных проектов в социальной сфере</w:t>
            </w:r>
          </w:p>
        </w:tc>
        <w:tc>
          <w:tcPr>
            <w:tcW w:w="2860" w:type="dxa"/>
          </w:tcPr>
          <w:p w:rsidR="0082679D" w:rsidRDefault="0082679D">
            <w:pPr>
              <w:pStyle w:val="ConsPlusNormal"/>
            </w:pPr>
            <w:r>
              <w:t>недостаточное участие негосударственных организаций, в том числе социально ориентированных некоммерческих организаций, в предоставлении услуг в социальной сфере (социальное обслуживание, здравоохранение, образование, культура, физкультура и спорт);</w:t>
            </w:r>
          </w:p>
          <w:p w:rsidR="0082679D" w:rsidRDefault="0082679D">
            <w:pPr>
              <w:pStyle w:val="ConsPlusNormal"/>
            </w:pPr>
            <w:r>
              <w:t>отсутствие первоначального капитала для организации работы по предоставлению услуг социальной сферы;</w:t>
            </w:r>
          </w:p>
          <w:p w:rsidR="0082679D" w:rsidRDefault="0082679D">
            <w:pPr>
              <w:pStyle w:val="ConsPlusNormal"/>
            </w:pPr>
            <w:r>
              <w:t xml:space="preserve">недостаточное участие негосударственных организаций, в том числе социально </w:t>
            </w:r>
            <w:r>
              <w:lastRenderedPageBreak/>
              <w:t>ориентированных некоммерческих организаций, в предоставлении услуг в социальной сфере</w:t>
            </w:r>
          </w:p>
        </w:tc>
        <w:tc>
          <w:tcPr>
            <w:tcW w:w="3402" w:type="dxa"/>
          </w:tcPr>
          <w:p w:rsidR="0082679D" w:rsidRDefault="0082679D">
            <w:pPr>
              <w:pStyle w:val="ConsPlusNormal"/>
            </w:pPr>
            <w:r>
              <w:lastRenderedPageBreak/>
              <w:t>содействие развитию практики применения механизмов государственно-частного партнерства, заключения концессионных соглашений в социальной сфере; возмещение затрат на уплату процентов по кредитам, полученным юридическими лицами на реализацию инвестиционных проектов в социальной сфере</w:t>
            </w:r>
          </w:p>
        </w:tc>
        <w:tc>
          <w:tcPr>
            <w:tcW w:w="1792" w:type="dxa"/>
          </w:tcPr>
          <w:p w:rsidR="0082679D" w:rsidRDefault="0082679D">
            <w:pPr>
              <w:pStyle w:val="ConsPlusNormal"/>
            </w:pPr>
            <w:r>
              <w:t>постоянно</w:t>
            </w:r>
          </w:p>
        </w:tc>
        <w:tc>
          <w:tcPr>
            <w:tcW w:w="2438" w:type="dxa"/>
          </w:tcPr>
          <w:p w:rsidR="0082679D" w:rsidRDefault="0082679D">
            <w:pPr>
              <w:pStyle w:val="ConsPlusNormal"/>
            </w:pPr>
            <w:hyperlink r:id="rId58">
              <w:r>
                <w:rPr>
                  <w:color w:val="0000FF"/>
                </w:rPr>
                <w:t>постановление</w:t>
              </w:r>
            </w:hyperlink>
            <w:r>
              <w:t xml:space="preserve"> Администрации Приморского края от 7 сентября 2018 года N 427-па "Об утверждении Порядка предоставления субсидий юридическим лицам (за исключением субсидий государственным (муниципальным) учреждениям) на возмещение части затрат на уплату процентов по кредитам, полученным юридическими лицами на реализацию инвестиционных проектов в сфере </w:t>
            </w:r>
            <w:r>
              <w:lastRenderedPageBreak/>
              <w:t>социального обслуживания населения"</w:t>
            </w:r>
          </w:p>
        </w:tc>
        <w:tc>
          <w:tcPr>
            <w:tcW w:w="2776" w:type="dxa"/>
          </w:tcPr>
          <w:p w:rsidR="0082679D" w:rsidRDefault="0082679D">
            <w:pPr>
              <w:pStyle w:val="ConsPlusNormal"/>
            </w:pPr>
            <w:r>
              <w:lastRenderedPageBreak/>
              <w:t>министерство труда и социальной политики Приморского края;</w:t>
            </w:r>
          </w:p>
          <w:p w:rsidR="0082679D" w:rsidRDefault="0082679D">
            <w:pPr>
              <w:pStyle w:val="ConsPlusNormal"/>
            </w:pPr>
            <w:r>
              <w:t>министерство образования Приморского края;</w:t>
            </w:r>
          </w:p>
          <w:p w:rsidR="0082679D" w:rsidRDefault="0082679D">
            <w:pPr>
              <w:pStyle w:val="ConsPlusNormal"/>
            </w:pPr>
            <w:r>
              <w:t>министерство здравоохранения Приморского края;</w:t>
            </w:r>
          </w:p>
          <w:p w:rsidR="0082679D" w:rsidRDefault="0082679D">
            <w:pPr>
              <w:pStyle w:val="ConsPlusNormal"/>
            </w:pPr>
            <w:r>
              <w:t>министерство культуры и архивного дела Приморского края;</w:t>
            </w:r>
          </w:p>
          <w:p w:rsidR="0082679D" w:rsidRDefault="0082679D">
            <w:pPr>
              <w:pStyle w:val="ConsPlusNormal"/>
            </w:pPr>
            <w:r>
              <w:t>министерство физической культуры и спорта Приморского края</w:t>
            </w:r>
          </w:p>
        </w:tc>
      </w:tr>
      <w:tr w:rsidR="0082679D">
        <w:tc>
          <w:tcPr>
            <w:tcW w:w="604" w:type="dxa"/>
          </w:tcPr>
          <w:p w:rsidR="0082679D" w:rsidRDefault="0082679D">
            <w:pPr>
              <w:pStyle w:val="ConsPlusNormal"/>
            </w:pPr>
            <w:r>
              <w:t>9.</w:t>
            </w:r>
          </w:p>
        </w:tc>
        <w:tc>
          <w:tcPr>
            <w:tcW w:w="16344" w:type="dxa"/>
            <w:gridSpan w:val="6"/>
          </w:tcPr>
          <w:p w:rsidR="0082679D" w:rsidRDefault="0082679D">
            <w:pPr>
              <w:pStyle w:val="ConsPlusNormal"/>
            </w:pPr>
            <w:r>
              <w:t>Задача: Содействие развитию негосударственных социально ориентированных некоммерческих организаций (далее - СО НКО) и социального предпринимательства, включая наличие в государственных программах Приморского края мероприятий, направленных на поддержку негосударственного (немуниципального) сектора, в том числе СО НКО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 НКО и социального предпринимательства</w:t>
            </w:r>
          </w:p>
        </w:tc>
      </w:tr>
      <w:tr w:rsidR="0082679D">
        <w:tc>
          <w:tcPr>
            <w:tcW w:w="604" w:type="dxa"/>
          </w:tcPr>
          <w:p w:rsidR="0082679D" w:rsidRDefault="0082679D">
            <w:pPr>
              <w:pStyle w:val="ConsPlusNormal"/>
            </w:pPr>
            <w:r>
              <w:t>9.1.</w:t>
            </w:r>
          </w:p>
        </w:tc>
        <w:tc>
          <w:tcPr>
            <w:tcW w:w="3076" w:type="dxa"/>
          </w:tcPr>
          <w:p w:rsidR="0082679D" w:rsidRDefault="0082679D">
            <w:pPr>
              <w:pStyle w:val="ConsPlusNormal"/>
            </w:pPr>
            <w:r>
              <w:t>Предоставление субсидий из краевого бюджета частным образовательным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w:t>
            </w:r>
          </w:p>
        </w:tc>
        <w:tc>
          <w:tcPr>
            <w:tcW w:w="2860" w:type="dxa"/>
          </w:tcPr>
          <w:p w:rsidR="0082679D" w:rsidRDefault="0082679D">
            <w:pPr>
              <w:pStyle w:val="ConsPlusNormal"/>
            </w:pPr>
            <w:r>
              <w:t>недостаточное участие негосударственных организаций, в том числе СО НКО, в предоставлении услуг в сфере среднего профессионального образования</w:t>
            </w:r>
          </w:p>
        </w:tc>
        <w:tc>
          <w:tcPr>
            <w:tcW w:w="3402" w:type="dxa"/>
          </w:tcPr>
          <w:p w:rsidR="0082679D" w:rsidRDefault="0082679D">
            <w:pPr>
              <w:pStyle w:val="ConsPlusNormal"/>
            </w:pPr>
            <w:r>
              <w:t>увеличение количества негосударственных участников рынка в социальной сфере в целях повышения доступности качества оказываемых услуг и оптимизации бюджетных расходов</w:t>
            </w:r>
          </w:p>
        </w:tc>
        <w:tc>
          <w:tcPr>
            <w:tcW w:w="1792" w:type="dxa"/>
          </w:tcPr>
          <w:p w:rsidR="0082679D" w:rsidRDefault="0082679D">
            <w:pPr>
              <w:pStyle w:val="ConsPlusNormal"/>
            </w:pPr>
            <w:r>
              <w:t>постоянно</w:t>
            </w:r>
          </w:p>
        </w:tc>
        <w:tc>
          <w:tcPr>
            <w:tcW w:w="2438" w:type="dxa"/>
          </w:tcPr>
          <w:p w:rsidR="0082679D" w:rsidRDefault="0082679D">
            <w:pPr>
              <w:pStyle w:val="ConsPlusNormal"/>
            </w:pPr>
            <w:r>
              <w:t>отчет о реализации поддержки</w:t>
            </w:r>
          </w:p>
        </w:tc>
        <w:tc>
          <w:tcPr>
            <w:tcW w:w="2776" w:type="dxa"/>
          </w:tcPr>
          <w:p w:rsidR="0082679D" w:rsidRDefault="0082679D">
            <w:pPr>
              <w:pStyle w:val="ConsPlusNormal"/>
            </w:pPr>
            <w:r>
              <w:t>министерство профессионального образования и занятости населения Приморского края</w:t>
            </w:r>
          </w:p>
        </w:tc>
      </w:tr>
      <w:tr w:rsidR="0082679D">
        <w:tc>
          <w:tcPr>
            <w:tcW w:w="604" w:type="dxa"/>
          </w:tcPr>
          <w:p w:rsidR="0082679D" w:rsidRDefault="0082679D">
            <w:pPr>
              <w:pStyle w:val="ConsPlusNormal"/>
            </w:pPr>
            <w:r>
              <w:t>9.2.</w:t>
            </w:r>
          </w:p>
        </w:tc>
        <w:tc>
          <w:tcPr>
            <w:tcW w:w="3076" w:type="dxa"/>
          </w:tcPr>
          <w:p w:rsidR="0082679D" w:rsidRDefault="0082679D">
            <w:pPr>
              <w:pStyle w:val="ConsPlusNormal"/>
            </w:pPr>
            <w:r>
              <w:t>Предоставление субсидий организациям и индивидуальным предпринимателям, оказывающим услуги по организации отдыха и оздоровления детей на территории Приморского края</w:t>
            </w:r>
          </w:p>
        </w:tc>
        <w:tc>
          <w:tcPr>
            <w:tcW w:w="2860" w:type="dxa"/>
          </w:tcPr>
          <w:p w:rsidR="0082679D" w:rsidRDefault="0082679D">
            <w:pPr>
              <w:pStyle w:val="ConsPlusNormal"/>
            </w:pPr>
            <w:r>
              <w:t>недостаточное участие негосударственных организаций, в том числе СО НКО, в предоставлении услуг по организации отдыха и оздоровления детей на территории Приморского края</w:t>
            </w:r>
          </w:p>
        </w:tc>
        <w:tc>
          <w:tcPr>
            <w:tcW w:w="3402" w:type="dxa"/>
          </w:tcPr>
          <w:p w:rsidR="0082679D" w:rsidRDefault="0082679D">
            <w:pPr>
              <w:pStyle w:val="ConsPlusNormal"/>
            </w:pPr>
            <w:r>
              <w:t>увеличение количества негосударственных участников рынка в социальной сфере в целях повышения доступности качества оказываемых услуг и оптимизации бюджетных расходов</w:t>
            </w:r>
          </w:p>
        </w:tc>
        <w:tc>
          <w:tcPr>
            <w:tcW w:w="1792" w:type="dxa"/>
          </w:tcPr>
          <w:p w:rsidR="0082679D" w:rsidRDefault="0082679D">
            <w:pPr>
              <w:pStyle w:val="ConsPlusNormal"/>
            </w:pPr>
            <w:r>
              <w:t>постоянно</w:t>
            </w:r>
          </w:p>
        </w:tc>
        <w:tc>
          <w:tcPr>
            <w:tcW w:w="2438" w:type="dxa"/>
          </w:tcPr>
          <w:p w:rsidR="0082679D" w:rsidRDefault="0082679D">
            <w:pPr>
              <w:pStyle w:val="ConsPlusNormal"/>
            </w:pPr>
            <w:r>
              <w:t>отчет о реализации поддержки</w:t>
            </w:r>
          </w:p>
        </w:tc>
        <w:tc>
          <w:tcPr>
            <w:tcW w:w="2776" w:type="dxa"/>
          </w:tcPr>
          <w:p w:rsidR="0082679D" w:rsidRDefault="0082679D">
            <w:pPr>
              <w:pStyle w:val="ConsPlusNormal"/>
            </w:pPr>
            <w:r>
              <w:t>министерство образования Приморского края</w:t>
            </w:r>
          </w:p>
        </w:tc>
      </w:tr>
      <w:tr w:rsidR="0082679D">
        <w:tc>
          <w:tcPr>
            <w:tcW w:w="604" w:type="dxa"/>
          </w:tcPr>
          <w:p w:rsidR="0082679D" w:rsidRDefault="0082679D">
            <w:pPr>
              <w:pStyle w:val="ConsPlusNormal"/>
            </w:pPr>
            <w:r>
              <w:lastRenderedPageBreak/>
              <w:t>9.3.</w:t>
            </w:r>
          </w:p>
        </w:tc>
        <w:tc>
          <w:tcPr>
            <w:tcW w:w="3076" w:type="dxa"/>
          </w:tcPr>
          <w:p w:rsidR="0082679D" w:rsidRDefault="0082679D">
            <w:pPr>
              <w:pStyle w:val="ConsPlusNormal"/>
            </w:pPr>
            <w:r>
              <w:t>Предоставление субсидий из краевого бюджета частным общеобразовательным организациям на возмещение затрат, связанных с предоставлением дошкольного, начального общего, основного общего, среднего общего образования</w:t>
            </w:r>
          </w:p>
        </w:tc>
        <w:tc>
          <w:tcPr>
            <w:tcW w:w="2860" w:type="dxa"/>
          </w:tcPr>
          <w:p w:rsidR="0082679D" w:rsidRDefault="0082679D">
            <w:pPr>
              <w:pStyle w:val="ConsPlusNormal"/>
            </w:pPr>
            <w:r>
              <w:t>недостаточное участие негосударственных организаций, в том числе СО НКО, в предоставлении услуг в дошкольном, начальном общем, основном общем, среднем общем образовании</w:t>
            </w:r>
          </w:p>
        </w:tc>
        <w:tc>
          <w:tcPr>
            <w:tcW w:w="3402" w:type="dxa"/>
          </w:tcPr>
          <w:p w:rsidR="0082679D" w:rsidRDefault="0082679D">
            <w:pPr>
              <w:pStyle w:val="ConsPlusNormal"/>
            </w:pPr>
            <w:r>
              <w:t>увеличение количества негосударственных участников рынка в социальной сфере в целях повышения доступности качества оказываемых услуг и оптимизации бюджетных расходов</w:t>
            </w:r>
          </w:p>
        </w:tc>
        <w:tc>
          <w:tcPr>
            <w:tcW w:w="1792" w:type="dxa"/>
          </w:tcPr>
          <w:p w:rsidR="0082679D" w:rsidRDefault="0082679D">
            <w:pPr>
              <w:pStyle w:val="ConsPlusNormal"/>
            </w:pPr>
            <w:r>
              <w:t>постоянно</w:t>
            </w:r>
          </w:p>
        </w:tc>
        <w:tc>
          <w:tcPr>
            <w:tcW w:w="2438" w:type="dxa"/>
          </w:tcPr>
          <w:p w:rsidR="0082679D" w:rsidRDefault="0082679D">
            <w:pPr>
              <w:pStyle w:val="ConsPlusNormal"/>
            </w:pPr>
            <w:r>
              <w:t>отчет о реализации поддержки</w:t>
            </w:r>
          </w:p>
        </w:tc>
        <w:tc>
          <w:tcPr>
            <w:tcW w:w="2776" w:type="dxa"/>
          </w:tcPr>
          <w:p w:rsidR="0082679D" w:rsidRDefault="0082679D">
            <w:pPr>
              <w:pStyle w:val="ConsPlusNormal"/>
            </w:pPr>
            <w:r>
              <w:t>министерство образования Приморского края</w:t>
            </w:r>
          </w:p>
        </w:tc>
      </w:tr>
      <w:tr w:rsidR="0082679D">
        <w:tc>
          <w:tcPr>
            <w:tcW w:w="604" w:type="dxa"/>
          </w:tcPr>
          <w:p w:rsidR="0082679D" w:rsidRDefault="0082679D">
            <w:pPr>
              <w:pStyle w:val="ConsPlusNormal"/>
            </w:pPr>
            <w:r>
              <w:t>9.4.</w:t>
            </w:r>
          </w:p>
        </w:tc>
        <w:tc>
          <w:tcPr>
            <w:tcW w:w="3076" w:type="dxa"/>
          </w:tcPr>
          <w:p w:rsidR="0082679D" w:rsidRDefault="0082679D">
            <w:pPr>
              <w:pStyle w:val="ConsPlusNormal"/>
            </w:pPr>
            <w:r>
              <w:t>Организация информационной работы с поставщиками социальных услуг, включенными в реестр поставщиков социальных услуг на территории Приморского края, о порядке и условиях предоставления социальных услуг, предусмотренных действующим законодательством; проведение обучающих семинаров с СО НКО по вопросам законодательства в сфере социального обслуживания, стандартов предоставления социальных услуг</w:t>
            </w:r>
          </w:p>
        </w:tc>
        <w:tc>
          <w:tcPr>
            <w:tcW w:w="2860" w:type="dxa"/>
          </w:tcPr>
          <w:p w:rsidR="0082679D" w:rsidRDefault="0082679D">
            <w:pPr>
              <w:pStyle w:val="ConsPlusNormal"/>
            </w:pPr>
            <w:r>
              <w:t>недостаточное участие негосударственных организаций, в том числе СО НКО, в предоставлении услуг в сфере социального обслуживания;</w:t>
            </w:r>
          </w:p>
          <w:p w:rsidR="0082679D" w:rsidRDefault="0082679D">
            <w:pPr>
              <w:pStyle w:val="ConsPlusNormal"/>
            </w:pPr>
            <w:r>
              <w:t>несоблюдение негосударственными поставщиками социальных услуг порядков предоставления социальных услуг и стандартов услуг</w:t>
            </w:r>
          </w:p>
        </w:tc>
        <w:tc>
          <w:tcPr>
            <w:tcW w:w="3402" w:type="dxa"/>
          </w:tcPr>
          <w:p w:rsidR="0082679D" w:rsidRDefault="0082679D">
            <w:pPr>
              <w:pStyle w:val="ConsPlusNormal"/>
            </w:pPr>
            <w:r>
              <w:t>соблюдение негосударственными поставщиками соцобслуживания законодательства в сфере социального обслуживания, в том числе стандартов оказания услуг; качественная подготовка документов на выплату компенсации за оказанные социальные услуги</w:t>
            </w:r>
          </w:p>
        </w:tc>
        <w:tc>
          <w:tcPr>
            <w:tcW w:w="1792" w:type="dxa"/>
          </w:tcPr>
          <w:p w:rsidR="0082679D" w:rsidRDefault="0082679D">
            <w:pPr>
              <w:pStyle w:val="ConsPlusNormal"/>
            </w:pPr>
            <w:r>
              <w:t>постоянно</w:t>
            </w:r>
          </w:p>
        </w:tc>
        <w:tc>
          <w:tcPr>
            <w:tcW w:w="2438" w:type="dxa"/>
          </w:tcPr>
          <w:p w:rsidR="0082679D" w:rsidRDefault="0082679D">
            <w:pPr>
              <w:pStyle w:val="ConsPlusNormal"/>
            </w:pPr>
            <w:r>
              <w:t>реестр поставщиков социальных услуг</w:t>
            </w:r>
          </w:p>
        </w:tc>
        <w:tc>
          <w:tcPr>
            <w:tcW w:w="2776" w:type="dxa"/>
          </w:tcPr>
          <w:p w:rsidR="0082679D" w:rsidRDefault="0082679D">
            <w:pPr>
              <w:pStyle w:val="ConsPlusNormal"/>
            </w:pPr>
            <w:r>
              <w:t>министерство труда и социальной политики Приморского края</w:t>
            </w:r>
          </w:p>
        </w:tc>
      </w:tr>
      <w:tr w:rsidR="0082679D">
        <w:tc>
          <w:tcPr>
            <w:tcW w:w="604" w:type="dxa"/>
          </w:tcPr>
          <w:p w:rsidR="0082679D" w:rsidRDefault="0082679D">
            <w:pPr>
              <w:pStyle w:val="ConsPlusNormal"/>
            </w:pPr>
            <w:r>
              <w:t>9.5.</w:t>
            </w:r>
          </w:p>
        </w:tc>
        <w:tc>
          <w:tcPr>
            <w:tcW w:w="3076" w:type="dxa"/>
          </w:tcPr>
          <w:p w:rsidR="0082679D" w:rsidRDefault="0082679D">
            <w:pPr>
              <w:pStyle w:val="ConsPlusNormal"/>
            </w:pPr>
            <w:r>
              <w:t xml:space="preserve">Предоставление субсидий юридическим лицам (за исключением субсидий государственным и муниципальным </w:t>
            </w:r>
            <w:r>
              <w:lastRenderedPageBreak/>
              <w:t>учреждениям), индивидуальным предпринимателям на возмещение затрат и (или) недополученных доходов, возникающих при предоставлении ими льгот по оплате физкультурно-спортивных услуг населению Приморского края</w:t>
            </w:r>
          </w:p>
        </w:tc>
        <w:tc>
          <w:tcPr>
            <w:tcW w:w="2860" w:type="dxa"/>
          </w:tcPr>
          <w:p w:rsidR="0082679D" w:rsidRDefault="0082679D">
            <w:pPr>
              <w:pStyle w:val="ConsPlusNormal"/>
            </w:pPr>
            <w:r>
              <w:lastRenderedPageBreak/>
              <w:t>обеспечение предоставления льготных и бесплатных физкультурно-спортивных услуг детям и пенсионерам</w:t>
            </w:r>
          </w:p>
        </w:tc>
        <w:tc>
          <w:tcPr>
            <w:tcW w:w="3402" w:type="dxa"/>
          </w:tcPr>
          <w:p w:rsidR="0082679D" w:rsidRDefault="0082679D">
            <w:pPr>
              <w:pStyle w:val="ConsPlusNormal"/>
            </w:pPr>
            <w:r>
              <w:t>увеличение численности населения, систематически занимающегося физической культурой и спортом</w:t>
            </w:r>
          </w:p>
        </w:tc>
        <w:tc>
          <w:tcPr>
            <w:tcW w:w="1792" w:type="dxa"/>
          </w:tcPr>
          <w:p w:rsidR="0082679D" w:rsidRDefault="0082679D">
            <w:pPr>
              <w:pStyle w:val="ConsPlusNormal"/>
            </w:pPr>
            <w:r>
              <w:t>2022</w:t>
            </w:r>
          </w:p>
        </w:tc>
        <w:tc>
          <w:tcPr>
            <w:tcW w:w="2438" w:type="dxa"/>
          </w:tcPr>
          <w:p w:rsidR="0082679D" w:rsidRDefault="0082679D">
            <w:pPr>
              <w:pStyle w:val="ConsPlusNormal"/>
            </w:pPr>
            <w:hyperlink r:id="rId59">
              <w:r>
                <w:rPr>
                  <w:color w:val="0000FF"/>
                </w:rPr>
                <w:t>постановление</w:t>
              </w:r>
            </w:hyperlink>
            <w:r>
              <w:t xml:space="preserve"> Администрации Приморского края от 18 декабря 2015 года N 492-па "Об </w:t>
            </w:r>
            <w:r>
              <w:lastRenderedPageBreak/>
              <w:t>утверждении порядка предоставления субсидий юридическим лицам (за исключением субсидий государственным и муниципальным учреждениям), индивидуальным предпринимателям на возмещение затрат и (или) недополученных доходов, возникающих при предоставлении ими льгот по оплате физкультурно-спортивных услуг населению Приморского края"</w:t>
            </w:r>
          </w:p>
        </w:tc>
        <w:tc>
          <w:tcPr>
            <w:tcW w:w="2776" w:type="dxa"/>
          </w:tcPr>
          <w:p w:rsidR="0082679D" w:rsidRDefault="0082679D">
            <w:pPr>
              <w:pStyle w:val="ConsPlusNormal"/>
            </w:pPr>
            <w:r>
              <w:lastRenderedPageBreak/>
              <w:t>министерство физической культуры и спорта Приморского края</w:t>
            </w:r>
          </w:p>
        </w:tc>
      </w:tr>
      <w:tr w:rsidR="0082679D">
        <w:tc>
          <w:tcPr>
            <w:tcW w:w="604" w:type="dxa"/>
          </w:tcPr>
          <w:p w:rsidR="0082679D" w:rsidRDefault="0082679D">
            <w:pPr>
              <w:pStyle w:val="ConsPlusNormal"/>
            </w:pPr>
            <w:r>
              <w:t>9.6.</w:t>
            </w:r>
          </w:p>
        </w:tc>
        <w:tc>
          <w:tcPr>
            <w:tcW w:w="3076" w:type="dxa"/>
          </w:tcPr>
          <w:p w:rsidR="0082679D" w:rsidRDefault="0082679D">
            <w:pPr>
              <w:pStyle w:val="ConsPlusNormal"/>
            </w:pPr>
            <w:r>
              <w:t>Предоставление грантов (субсидий) некоммерческим организациям, реализующим проекты в сфере физической культуры и массового спорта</w:t>
            </w:r>
          </w:p>
        </w:tc>
        <w:tc>
          <w:tcPr>
            <w:tcW w:w="2860" w:type="dxa"/>
          </w:tcPr>
          <w:p w:rsidR="0082679D" w:rsidRDefault="0082679D">
            <w:pPr>
              <w:pStyle w:val="ConsPlusNormal"/>
            </w:pPr>
            <w:r>
              <w:t xml:space="preserve">реализация на территории Приморского края проектов в сфере физической культуры и массового спорта, организация мероприятий по привлечению жителей Приморского края к занятиям физической культурой и спортом, в том числе проведение регулярных бесплатных тренировок, зарядок, мастер-классов, </w:t>
            </w:r>
            <w:r>
              <w:lastRenderedPageBreak/>
              <w:t>многоразовых акций и иных физкультурно-массовых мероприятий с широким охватом территории края</w:t>
            </w:r>
          </w:p>
        </w:tc>
        <w:tc>
          <w:tcPr>
            <w:tcW w:w="3402" w:type="dxa"/>
          </w:tcPr>
          <w:p w:rsidR="0082679D" w:rsidRDefault="0082679D">
            <w:pPr>
              <w:pStyle w:val="ConsPlusNormal"/>
            </w:pPr>
            <w:r>
              <w:lastRenderedPageBreak/>
              <w:t>увеличение численности населения, систематически занимающегося физической культурой и спортом</w:t>
            </w:r>
          </w:p>
        </w:tc>
        <w:tc>
          <w:tcPr>
            <w:tcW w:w="1792" w:type="dxa"/>
          </w:tcPr>
          <w:p w:rsidR="0082679D" w:rsidRDefault="0082679D">
            <w:pPr>
              <w:pStyle w:val="ConsPlusNormal"/>
            </w:pPr>
            <w:r>
              <w:t>2022</w:t>
            </w:r>
          </w:p>
        </w:tc>
        <w:tc>
          <w:tcPr>
            <w:tcW w:w="2438" w:type="dxa"/>
          </w:tcPr>
          <w:p w:rsidR="0082679D" w:rsidRDefault="0082679D">
            <w:pPr>
              <w:pStyle w:val="ConsPlusNormal"/>
            </w:pPr>
            <w:hyperlink r:id="rId60">
              <w:r>
                <w:rPr>
                  <w:color w:val="0000FF"/>
                </w:rPr>
                <w:t>постановление</w:t>
              </w:r>
            </w:hyperlink>
            <w:r>
              <w:t xml:space="preserve"> администрация Приморского края от 24 июня 2019 года N 390-па "Об утверждении порядка предоставления грантов в форме субсидий некоммерческим организациям, реализующим проекты в сфере физической культуры и массового спорта"</w:t>
            </w:r>
          </w:p>
        </w:tc>
        <w:tc>
          <w:tcPr>
            <w:tcW w:w="2776" w:type="dxa"/>
          </w:tcPr>
          <w:p w:rsidR="0082679D" w:rsidRDefault="0082679D">
            <w:pPr>
              <w:pStyle w:val="ConsPlusNormal"/>
            </w:pPr>
            <w:r>
              <w:t>министерство физической культуры и спорта Приморского края</w:t>
            </w:r>
          </w:p>
        </w:tc>
      </w:tr>
      <w:tr w:rsidR="0082679D">
        <w:tc>
          <w:tcPr>
            <w:tcW w:w="604" w:type="dxa"/>
          </w:tcPr>
          <w:p w:rsidR="0082679D" w:rsidRDefault="0082679D">
            <w:pPr>
              <w:pStyle w:val="ConsPlusNormal"/>
            </w:pPr>
            <w:r>
              <w:t>9.7.</w:t>
            </w:r>
          </w:p>
        </w:tc>
        <w:tc>
          <w:tcPr>
            <w:tcW w:w="3076" w:type="dxa"/>
          </w:tcPr>
          <w:p w:rsidR="0082679D" w:rsidRDefault="0082679D">
            <w:pPr>
              <w:pStyle w:val="ConsPlusNormal"/>
            </w:pPr>
            <w:r>
              <w:t>Предоставление субсидий юридическим лицам (за исключением субсидий государственным и муниципальным учреждениям), индивидуальным предпринимателям на возмещение затрат и (или) недополученных доходов, возникающих при обеспечении или занятий адаптивной физической культурой и спортом</w:t>
            </w:r>
          </w:p>
        </w:tc>
        <w:tc>
          <w:tcPr>
            <w:tcW w:w="2860" w:type="dxa"/>
          </w:tcPr>
          <w:p w:rsidR="0082679D" w:rsidRDefault="0082679D">
            <w:pPr>
              <w:pStyle w:val="ConsPlusNormal"/>
            </w:pPr>
            <w:r>
              <w:t>доступность физкультурно-спортивных услуг лицам с ограниченными возможностями здоровья и инвалидам</w:t>
            </w:r>
          </w:p>
        </w:tc>
        <w:tc>
          <w:tcPr>
            <w:tcW w:w="3402" w:type="dxa"/>
          </w:tcPr>
          <w:p w:rsidR="0082679D" w:rsidRDefault="0082679D">
            <w:pPr>
              <w:pStyle w:val="ConsPlusNormal"/>
            </w:pPr>
            <w:r>
              <w:t>увеличение численности населения, систематически занимающегося физической культурой и спортом</w:t>
            </w:r>
          </w:p>
        </w:tc>
        <w:tc>
          <w:tcPr>
            <w:tcW w:w="1792" w:type="dxa"/>
          </w:tcPr>
          <w:p w:rsidR="0082679D" w:rsidRDefault="0082679D">
            <w:pPr>
              <w:pStyle w:val="ConsPlusNormal"/>
            </w:pPr>
            <w:r>
              <w:t>2022</w:t>
            </w:r>
          </w:p>
        </w:tc>
        <w:tc>
          <w:tcPr>
            <w:tcW w:w="2438" w:type="dxa"/>
          </w:tcPr>
          <w:p w:rsidR="0082679D" w:rsidRDefault="0082679D">
            <w:pPr>
              <w:pStyle w:val="ConsPlusNormal"/>
            </w:pPr>
            <w:hyperlink r:id="rId61">
              <w:r>
                <w:rPr>
                  <w:color w:val="0000FF"/>
                </w:rPr>
                <w:t>постановление</w:t>
              </w:r>
            </w:hyperlink>
            <w:r>
              <w:t xml:space="preserve"> Администрации Приморского края от 27 января 2016 года N 39-па "Об утверждении Порядка предоставления субсидий юридическим лицам (за исключением субсидий государственным и муниципальным учреждениям), индивидуальным предпринимателям на возмещение затрат и (или) недополученных доходов, возникающих при обеспечении ими занятий адаптивной физической культурой и спортом инвалидов и лиц с ограниченными возможностями здоровья"</w:t>
            </w:r>
          </w:p>
        </w:tc>
        <w:tc>
          <w:tcPr>
            <w:tcW w:w="2776" w:type="dxa"/>
          </w:tcPr>
          <w:p w:rsidR="0082679D" w:rsidRDefault="0082679D">
            <w:pPr>
              <w:pStyle w:val="ConsPlusNormal"/>
            </w:pPr>
            <w:r>
              <w:t>министерство физической культуры и спорта Приморского края</w:t>
            </w:r>
          </w:p>
        </w:tc>
      </w:tr>
      <w:tr w:rsidR="0082679D">
        <w:tc>
          <w:tcPr>
            <w:tcW w:w="604" w:type="dxa"/>
          </w:tcPr>
          <w:p w:rsidR="0082679D" w:rsidRDefault="0082679D">
            <w:pPr>
              <w:pStyle w:val="ConsPlusNormal"/>
            </w:pPr>
            <w:r>
              <w:t>9.8.</w:t>
            </w:r>
          </w:p>
        </w:tc>
        <w:tc>
          <w:tcPr>
            <w:tcW w:w="3076" w:type="dxa"/>
          </w:tcPr>
          <w:p w:rsidR="0082679D" w:rsidRDefault="0082679D">
            <w:pPr>
              <w:pStyle w:val="ConsPlusNormal"/>
            </w:pPr>
            <w:r>
              <w:t xml:space="preserve">Предоставление субсидий из краевого бюджета СО НКО Приморского края на </w:t>
            </w:r>
            <w:r>
              <w:lastRenderedPageBreak/>
              <w:t>финансовое обеспечение затрат, связанных с реализацией общественно значимых программ (проектов)</w:t>
            </w:r>
          </w:p>
        </w:tc>
        <w:tc>
          <w:tcPr>
            <w:tcW w:w="2860" w:type="dxa"/>
          </w:tcPr>
          <w:p w:rsidR="0082679D" w:rsidRDefault="0082679D">
            <w:pPr>
              <w:pStyle w:val="ConsPlusNormal"/>
            </w:pPr>
            <w:r>
              <w:lastRenderedPageBreak/>
              <w:t xml:space="preserve">недостаточное участие СО НКО Приморского края в решении конкретных </w:t>
            </w:r>
            <w:r>
              <w:lastRenderedPageBreak/>
              <w:t>социальных проблем и развитии институтов гражданского общества;</w:t>
            </w:r>
          </w:p>
          <w:p w:rsidR="0082679D" w:rsidRDefault="0082679D">
            <w:pPr>
              <w:pStyle w:val="ConsPlusNormal"/>
            </w:pPr>
            <w:r>
              <w:t>недостаточное количество ресурсов, в том числе финансовых, для реализации общественно значимых программ (проектов)</w:t>
            </w:r>
          </w:p>
        </w:tc>
        <w:tc>
          <w:tcPr>
            <w:tcW w:w="3402" w:type="dxa"/>
          </w:tcPr>
          <w:p w:rsidR="0082679D" w:rsidRDefault="0082679D">
            <w:pPr>
              <w:pStyle w:val="ConsPlusNormal"/>
            </w:pPr>
            <w:r>
              <w:lastRenderedPageBreak/>
              <w:t xml:space="preserve">проведение конкурсного отбора СО НКО, определение победителей конкурсного отбора </w:t>
            </w:r>
            <w:r>
              <w:lastRenderedPageBreak/>
              <w:t>СО НКО, заключение соглашений о предоставлении субсидий</w:t>
            </w:r>
          </w:p>
        </w:tc>
        <w:tc>
          <w:tcPr>
            <w:tcW w:w="1792" w:type="dxa"/>
          </w:tcPr>
          <w:p w:rsidR="0082679D" w:rsidRDefault="0082679D">
            <w:pPr>
              <w:pStyle w:val="ConsPlusNormal"/>
            </w:pPr>
            <w:r>
              <w:lastRenderedPageBreak/>
              <w:t xml:space="preserve">не реже одного раза в течение финансового </w:t>
            </w:r>
            <w:r>
              <w:lastRenderedPageBreak/>
              <w:t>года</w:t>
            </w:r>
          </w:p>
        </w:tc>
        <w:tc>
          <w:tcPr>
            <w:tcW w:w="2438" w:type="dxa"/>
          </w:tcPr>
          <w:p w:rsidR="0082679D" w:rsidRDefault="0082679D">
            <w:pPr>
              <w:pStyle w:val="ConsPlusNormal"/>
            </w:pPr>
            <w:hyperlink r:id="rId62">
              <w:r>
                <w:rPr>
                  <w:color w:val="0000FF"/>
                </w:rPr>
                <w:t>постановление</w:t>
              </w:r>
            </w:hyperlink>
            <w:r>
              <w:t xml:space="preserve"> Администрации Приморского края от 27 </w:t>
            </w:r>
            <w:r>
              <w:lastRenderedPageBreak/>
              <w:t>января 2015 года N 19-па "О проведении конкурсного отбора и Порядке предоставления субсидий из краевого бюджета социально ориентированным некоммерческим организациям в Приморском крае на финансовое обеспечение затрат, связанных с реализацией общественно значимых программ (проектов)"</w:t>
            </w:r>
          </w:p>
        </w:tc>
        <w:tc>
          <w:tcPr>
            <w:tcW w:w="2776" w:type="dxa"/>
          </w:tcPr>
          <w:p w:rsidR="0082679D" w:rsidRDefault="0082679D">
            <w:pPr>
              <w:pStyle w:val="ConsPlusNormal"/>
            </w:pPr>
            <w:r>
              <w:lastRenderedPageBreak/>
              <w:t>департамент внутренней политики Приморского края</w:t>
            </w:r>
          </w:p>
        </w:tc>
      </w:tr>
      <w:tr w:rsidR="0082679D">
        <w:tc>
          <w:tcPr>
            <w:tcW w:w="604" w:type="dxa"/>
          </w:tcPr>
          <w:p w:rsidR="0082679D" w:rsidRDefault="0082679D">
            <w:pPr>
              <w:pStyle w:val="ConsPlusNormal"/>
            </w:pPr>
            <w:r>
              <w:t>9.9.</w:t>
            </w:r>
          </w:p>
        </w:tc>
        <w:tc>
          <w:tcPr>
            <w:tcW w:w="3076" w:type="dxa"/>
          </w:tcPr>
          <w:p w:rsidR="0082679D" w:rsidRDefault="0082679D">
            <w:pPr>
              <w:pStyle w:val="ConsPlusNormal"/>
            </w:pPr>
            <w:r>
              <w:t>Предоставление из краевого бюджета грантов на поддержку творческих коллективов Приморского края</w:t>
            </w:r>
          </w:p>
        </w:tc>
        <w:tc>
          <w:tcPr>
            <w:tcW w:w="2860" w:type="dxa"/>
          </w:tcPr>
          <w:p w:rsidR="0082679D" w:rsidRDefault="0082679D">
            <w:pPr>
              <w:pStyle w:val="ConsPlusNormal"/>
            </w:pPr>
            <w:r>
              <w:t>стимулирование, популяризация и развитие творческой деятельности в Приморском крае, повышение исполнительского уровня, а также укрепления материально-технической базы учреждений</w:t>
            </w:r>
          </w:p>
        </w:tc>
        <w:tc>
          <w:tcPr>
            <w:tcW w:w="3402" w:type="dxa"/>
          </w:tcPr>
          <w:p w:rsidR="0082679D" w:rsidRDefault="0082679D">
            <w:pPr>
              <w:pStyle w:val="ConsPlusNormal"/>
            </w:pPr>
            <w:r>
              <w:t>увеличение показов, созданных театральных постановок, концертных и цирковых программ;</w:t>
            </w:r>
          </w:p>
          <w:p w:rsidR="0082679D" w:rsidRDefault="0082679D">
            <w:pPr>
              <w:pStyle w:val="ConsPlusNormal"/>
            </w:pPr>
            <w:r>
              <w:t>укрепление материально-технической базы учреждений (декорации, реквизиты, предметы бутафории, музыкальные инструменты, специализированная литература и т.д.)</w:t>
            </w:r>
          </w:p>
        </w:tc>
        <w:tc>
          <w:tcPr>
            <w:tcW w:w="1792" w:type="dxa"/>
          </w:tcPr>
          <w:p w:rsidR="0082679D" w:rsidRDefault="0082679D">
            <w:pPr>
              <w:pStyle w:val="ConsPlusNormal"/>
            </w:pPr>
            <w:r>
              <w:t>2022</w:t>
            </w:r>
          </w:p>
        </w:tc>
        <w:tc>
          <w:tcPr>
            <w:tcW w:w="2438" w:type="dxa"/>
          </w:tcPr>
          <w:p w:rsidR="0082679D" w:rsidRDefault="0082679D">
            <w:pPr>
              <w:pStyle w:val="ConsPlusNormal"/>
            </w:pPr>
            <w:hyperlink r:id="rId63">
              <w:r>
                <w:rPr>
                  <w:color w:val="0000FF"/>
                </w:rPr>
                <w:t>постановление</w:t>
              </w:r>
            </w:hyperlink>
            <w:r>
              <w:t xml:space="preserve"> Администрации Приморского края от 16 ноября 2017 года N 463-па "О предоставлении из краевого бюджета грантов на поддержку творческих коллективов Приморского края"</w:t>
            </w:r>
          </w:p>
        </w:tc>
        <w:tc>
          <w:tcPr>
            <w:tcW w:w="2776" w:type="dxa"/>
          </w:tcPr>
          <w:p w:rsidR="0082679D" w:rsidRDefault="0082679D">
            <w:pPr>
              <w:pStyle w:val="ConsPlusNormal"/>
            </w:pPr>
            <w:r>
              <w:t>министерство культуры и архивного дела Приморского края</w:t>
            </w:r>
          </w:p>
        </w:tc>
      </w:tr>
      <w:tr w:rsidR="0082679D">
        <w:tc>
          <w:tcPr>
            <w:tcW w:w="604" w:type="dxa"/>
          </w:tcPr>
          <w:p w:rsidR="0082679D" w:rsidRDefault="0082679D">
            <w:pPr>
              <w:pStyle w:val="ConsPlusNormal"/>
            </w:pPr>
            <w:r>
              <w:t>9.10.</w:t>
            </w:r>
          </w:p>
        </w:tc>
        <w:tc>
          <w:tcPr>
            <w:tcW w:w="3076" w:type="dxa"/>
          </w:tcPr>
          <w:p w:rsidR="0082679D" w:rsidRDefault="0082679D">
            <w:pPr>
              <w:pStyle w:val="ConsPlusNormal"/>
            </w:pPr>
            <w:r>
              <w:t xml:space="preserve">Проведение образовательных мероприятий для предпринимателей, осуществляющих деятельность </w:t>
            </w:r>
            <w:r>
              <w:lastRenderedPageBreak/>
              <w:t>в социальной сфере по вопросам предоставления мер государственной поддержки</w:t>
            </w:r>
          </w:p>
        </w:tc>
        <w:tc>
          <w:tcPr>
            <w:tcW w:w="2860" w:type="dxa"/>
          </w:tcPr>
          <w:p w:rsidR="0082679D" w:rsidRDefault="0082679D">
            <w:pPr>
              <w:pStyle w:val="ConsPlusNormal"/>
            </w:pPr>
            <w:r>
              <w:lastRenderedPageBreak/>
              <w:t>низкий уровень доступности мер государственной поддержки для социальных предпринимателей</w:t>
            </w:r>
          </w:p>
        </w:tc>
        <w:tc>
          <w:tcPr>
            <w:tcW w:w="3402" w:type="dxa"/>
            <w:vMerge w:val="restart"/>
          </w:tcPr>
          <w:p w:rsidR="0082679D" w:rsidRDefault="0082679D">
            <w:pPr>
              <w:pStyle w:val="ConsPlusNormal"/>
            </w:pPr>
            <w:r>
              <w:t xml:space="preserve">содействие развитию негосударственных (немуниципальных) СО НКО и социального </w:t>
            </w:r>
            <w:r>
              <w:lastRenderedPageBreak/>
              <w:t>предпринимательства, включая наличие в региональных программах поддержки СО НКО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c>
          <w:tcPr>
            <w:tcW w:w="1792" w:type="dxa"/>
          </w:tcPr>
          <w:p w:rsidR="0082679D" w:rsidRDefault="0082679D">
            <w:pPr>
              <w:pStyle w:val="ConsPlusNormal"/>
            </w:pPr>
            <w:r>
              <w:lastRenderedPageBreak/>
              <w:t>2022</w:t>
            </w:r>
          </w:p>
        </w:tc>
        <w:tc>
          <w:tcPr>
            <w:tcW w:w="2438" w:type="dxa"/>
          </w:tcPr>
          <w:p w:rsidR="0082679D" w:rsidRDefault="0082679D">
            <w:pPr>
              <w:pStyle w:val="ConsPlusNormal"/>
            </w:pPr>
            <w:r>
              <w:t xml:space="preserve">отчеты о проведении образовательных мероприятий для предпринимателей, </w:t>
            </w:r>
            <w:r>
              <w:lastRenderedPageBreak/>
              <w:t>осуществляющих деятельность в социальной сфере по вопросам предоставления мер государственной поддержки</w:t>
            </w:r>
          </w:p>
        </w:tc>
        <w:tc>
          <w:tcPr>
            <w:tcW w:w="2776" w:type="dxa"/>
          </w:tcPr>
          <w:p w:rsidR="0082679D" w:rsidRDefault="0082679D">
            <w:pPr>
              <w:pStyle w:val="ConsPlusNormal"/>
            </w:pPr>
            <w:r>
              <w:lastRenderedPageBreak/>
              <w:t xml:space="preserve">центр инноваций социальной сферы АНО "Центр поддержки предпринимательства </w:t>
            </w:r>
            <w:r>
              <w:lastRenderedPageBreak/>
              <w:t>Приморского края" (по согласованию);</w:t>
            </w:r>
          </w:p>
          <w:p w:rsidR="0082679D" w:rsidRDefault="0082679D">
            <w:pPr>
              <w:pStyle w:val="ConsPlusNormal"/>
            </w:pPr>
            <w:r>
              <w:t>НО "Гарантийный фонд Приморского края" (по согласованию)</w:t>
            </w:r>
          </w:p>
        </w:tc>
      </w:tr>
      <w:tr w:rsidR="0082679D">
        <w:tc>
          <w:tcPr>
            <w:tcW w:w="604" w:type="dxa"/>
          </w:tcPr>
          <w:p w:rsidR="0082679D" w:rsidRDefault="0082679D">
            <w:pPr>
              <w:pStyle w:val="ConsPlusNormal"/>
            </w:pPr>
            <w:r>
              <w:lastRenderedPageBreak/>
              <w:t>9.11.</w:t>
            </w:r>
          </w:p>
        </w:tc>
        <w:tc>
          <w:tcPr>
            <w:tcW w:w="3076" w:type="dxa"/>
          </w:tcPr>
          <w:p w:rsidR="0082679D" w:rsidRDefault="0082679D">
            <w:pPr>
              <w:pStyle w:val="ConsPlusNormal"/>
            </w:pPr>
            <w:r>
              <w:t>Внедрение льготного продукта при предоставлении поручительства по кредитам банков, направленным на реализацию проектов субъектов малого и среднего предпринимательства в социальной сфере</w:t>
            </w:r>
          </w:p>
        </w:tc>
        <w:tc>
          <w:tcPr>
            <w:tcW w:w="2860" w:type="dxa"/>
          </w:tcPr>
          <w:p w:rsidR="0082679D" w:rsidRDefault="0082679D">
            <w:pPr>
              <w:pStyle w:val="ConsPlusNormal"/>
            </w:pPr>
            <w:r>
              <w:t>низкий уровень доступности мер государственной поддержки для социальных предпринимателей</w:t>
            </w:r>
          </w:p>
        </w:tc>
        <w:tc>
          <w:tcPr>
            <w:tcW w:w="3402" w:type="dxa"/>
            <w:vMerge/>
          </w:tcPr>
          <w:p w:rsidR="0082679D" w:rsidRDefault="0082679D">
            <w:pPr>
              <w:pStyle w:val="ConsPlusNormal"/>
            </w:pPr>
          </w:p>
        </w:tc>
        <w:tc>
          <w:tcPr>
            <w:tcW w:w="1792" w:type="dxa"/>
          </w:tcPr>
          <w:p w:rsidR="0082679D" w:rsidRDefault="0082679D">
            <w:pPr>
              <w:pStyle w:val="ConsPlusNormal"/>
            </w:pPr>
            <w:r>
              <w:t>2022</w:t>
            </w:r>
          </w:p>
        </w:tc>
        <w:tc>
          <w:tcPr>
            <w:tcW w:w="2438" w:type="dxa"/>
          </w:tcPr>
          <w:p w:rsidR="0082679D" w:rsidRDefault="0082679D">
            <w:pPr>
              <w:pStyle w:val="ConsPlusNormal"/>
            </w:pPr>
            <w:r>
              <w:t>отчеты о мероприятиях, направленных на внедрение льготного продукта при предоставлении поручительства по кредитам банков, направленным на реализацию проектов субъектов малого и среднего предпринимательства в социальной сфере</w:t>
            </w:r>
          </w:p>
        </w:tc>
        <w:tc>
          <w:tcPr>
            <w:tcW w:w="2776" w:type="dxa"/>
          </w:tcPr>
          <w:p w:rsidR="0082679D" w:rsidRDefault="0082679D">
            <w:pPr>
              <w:pStyle w:val="ConsPlusNormal"/>
            </w:pPr>
            <w:r>
              <w:t>центр инноваций социальной сферы АНО "Центр поддержки предпринимательства Приморского края" (по согласованию);</w:t>
            </w:r>
          </w:p>
          <w:p w:rsidR="0082679D" w:rsidRDefault="0082679D">
            <w:pPr>
              <w:pStyle w:val="ConsPlusNormal"/>
            </w:pPr>
            <w:r>
              <w:t>НО "Гарантийный фонд Приморского края" (по согласованию)</w:t>
            </w:r>
          </w:p>
        </w:tc>
      </w:tr>
      <w:tr w:rsidR="0082679D">
        <w:tc>
          <w:tcPr>
            <w:tcW w:w="604" w:type="dxa"/>
          </w:tcPr>
          <w:p w:rsidR="0082679D" w:rsidRDefault="0082679D">
            <w:pPr>
              <w:pStyle w:val="ConsPlusNormal"/>
            </w:pPr>
            <w:r>
              <w:t>9.12.</w:t>
            </w:r>
          </w:p>
        </w:tc>
        <w:tc>
          <w:tcPr>
            <w:tcW w:w="3076" w:type="dxa"/>
          </w:tcPr>
          <w:p w:rsidR="0082679D" w:rsidRDefault="0082679D">
            <w:pPr>
              <w:pStyle w:val="ConsPlusNormal"/>
            </w:pPr>
            <w:r>
              <w:t>Внедрение микрофинансового кредитования проектов субъектов малого и среднего предпринимательства в социальной сфере</w:t>
            </w:r>
          </w:p>
        </w:tc>
        <w:tc>
          <w:tcPr>
            <w:tcW w:w="2860" w:type="dxa"/>
          </w:tcPr>
          <w:p w:rsidR="0082679D" w:rsidRDefault="0082679D">
            <w:pPr>
              <w:pStyle w:val="ConsPlusNormal"/>
            </w:pPr>
            <w:r>
              <w:t>низкий уровень доступности мер государственной поддержки для социальных предпринимателей</w:t>
            </w:r>
          </w:p>
        </w:tc>
        <w:tc>
          <w:tcPr>
            <w:tcW w:w="3402" w:type="dxa"/>
            <w:vMerge/>
          </w:tcPr>
          <w:p w:rsidR="0082679D" w:rsidRDefault="0082679D">
            <w:pPr>
              <w:pStyle w:val="ConsPlusNormal"/>
            </w:pPr>
          </w:p>
        </w:tc>
        <w:tc>
          <w:tcPr>
            <w:tcW w:w="1792" w:type="dxa"/>
          </w:tcPr>
          <w:p w:rsidR="0082679D" w:rsidRDefault="0082679D">
            <w:pPr>
              <w:pStyle w:val="ConsPlusNormal"/>
            </w:pPr>
            <w:r>
              <w:t>2022</w:t>
            </w:r>
          </w:p>
        </w:tc>
        <w:tc>
          <w:tcPr>
            <w:tcW w:w="2438" w:type="dxa"/>
          </w:tcPr>
          <w:p w:rsidR="0082679D" w:rsidRDefault="0082679D">
            <w:pPr>
              <w:pStyle w:val="ConsPlusNormal"/>
            </w:pPr>
            <w:r>
              <w:t>отчеты о мероприятиях, направленных на внедрение микрофинансового кредитования проектов субъектов малого и среднего предпринимательства в социальной сфере</w:t>
            </w:r>
          </w:p>
        </w:tc>
        <w:tc>
          <w:tcPr>
            <w:tcW w:w="2776" w:type="dxa"/>
          </w:tcPr>
          <w:p w:rsidR="0082679D" w:rsidRDefault="0082679D">
            <w:pPr>
              <w:pStyle w:val="ConsPlusNormal"/>
            </w:pPr>
            <w:r>
              <w:t>центр инноваций социальной сферы АНО "Центр поддержки предпринимательства Приморского края" (по согласованию),</w:t>
            </w:r>
          </w:p>
          <w:p w:rsidR="0082679D" w:rsidRDefault="0082679D">
            <w:pPr>
              <w:pStyle w:val="ConsPlusNormal"/>
            </w:pPr>
            <w:r>
              <w:t>НО "Гарантийный фонд Приморского края" (по согласованию)</w:t>
            </w:r>
          </w:p>
        </w:tc>
      </w:tr>
      <w:tr w:rsidR="0082679D">
        <w:tc>
          <w:tcPr>
            <w:tcW w:w="604" w:type="dxa"/>
          </w:tcPr>
          <w:p w:rsidR="0082679D" w:rsidRDefault="0082679D">
            <w:pPr>
              <w:pStyle w:val="ConsPlusNormal"/>
            </w:pPr>
            <w:r>
              <w:t>10.</w:t>
            </w:r>
          </w:p>
        </w:tc>
        <w:tc>
          <w:tcPr>
            <w:tcW w:w="16344" w:type="dxa"/>
            <w:gridSpan w:val="6"/>
          </w:tcPr>
          <w:p w:rsidR="0082679D" w:rsidRDefault="0082679D">
            <w:pPr>
              <w:pStyle w:val="ConsPlusNormal"/>
            </w:pPr>
            <w:r>
              <w:t xml:space="preserve">Задача: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w:t>
            </w:r>
            <w:r>
              <w:lastRenderedPageBreak/>
              <w:t>среднего предпринимательства и достижения показателей ее эффективности</w:t>
            </w:r>
          </w:p>
        </w:tc>
      </w:tr>
      <w:tr w:rsidR="0082679D">
        <w:tc>
          <w:tcPr>
            <w:tcW w:w="604" w:type="dxa"/>
          </w:tcPr>
          <w:p w:rsidR="0082679D" w:rsidRDefault="0082679D">
            <w:pPr>
              <w:pStyle w:val="ConsPlusNormal"/>
            </w:pPr>
            <w:r>
              <w:lastRenderedPageBreak/>
              <w:t>10.1.</w:t>
            </w:r>
          </w:p>
        </w:tc>
        <w:tc>
          <w:tcPr>
            <w:tcW w:w="3076" w:type="dxa"/>
          </w:tcPr>
          <w:p w:rsidR="0082679D" w:rsidRDefault="0082679D">
            <w:pPr>
              <w:pStyle w:val="ConsPlusNormal"/>
            </w:pPr>
            <w:r>
              <w:t>Проведение обучающих мероприятий для граждан, желающих организовать собственное дело, и действующих предпринимателей в рамках реализации региональных проектов "Популяризация предпринимательства", "Акселерация субъектов малого и среднего предпринимательства"</w:t>
            </w:r>
          </w:p>
        </w:tc>
        <w:tc>
          <w:tcPr>
            <w:tcW w:w="2860" w:type="dxa"/>
          </w:tcPr>
          <w:p w:rsidR="0082679D" w:rsidRDefault="0082679D">
            <w:pPr>
              <w:pStyle w:val="ConsPlusNormal"/>
            </w:pPr>
            <w:r>
              <w:t>недостаточное информирование граждан о механизмах, связанных с организацией и развитием собственного дела</w:t>
            </w:r>
          </w:p>
        </w:tc>
        <w:tc>
          <w:tcPr>
            <w:tcW w:w="3402" w:type="dxa"/>
          </w:tcPr>
          <w:p w:rsidR="0082679D" w:rsidRDefault="0082679D">
            <w:pPr>
              <w:pStyle w:val="ConsPlusNormal"/>
            </w:pPr>
            <w: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p w:rsidR="0082679D" w:rsidRDefault="0082679D">
            <w:pPr>
              <w:pStyle w:val="ConsPlusNormal"/>
            </w:pPr>
            <w:r>
              <w:t>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p w:rsidR="0082679D" w:rsidRDefault="0082679D">
            <w:pPr>
              <w:pStyle w:val="ConsPlusNormal"/>
            </w:pPr>
            <w:r>
              <w:t xml:space="preserve">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Приморского края, </w:t>
            </w:r>
            <w:r>
              <w:lastRenderedPageBreak/>
              <w:t>прошедшего обучение по повышению финансовой грамотности</w:t>
            </w:r>
          </w:p>
        </w:tc>
        <w:tc>
          <w:tcPr>
            <w:tcW w:w="1792" w:type="dxa"/>
          </w:tcPr>
          <w:p w:rsidR="0082679D" w:rsidRDefault="0082679D">
            <w:pPr>
              <w:pStyle w:val="ConsPlusNormal"/>
            </w:pPr>
            <w:r>
              <w:lastRenderedPageBreak/>
              <w:t>2022</w:t>
            </w:r>
          </w:p>
        </w:tc>
        <w:tc>
          <w:tcPr>
            <w:tcW w:w="2438" w:type="dxa"/>
          </w:tcPr>
          <w:p w:rsidR="0082679D" w:rsidRDefault="0082679D">
            <w:pPr>
              <w:pStyle w:val="ConsPlusNormal"/>
            </w:pPr>
            <w:r>
              <w:t>отчеты о проведении обучающих мероприятий для граждан, желающих организовать собственное дело, и действующих предпринимателей в рамках реализации региональных проектов "Популяризация предпринимательства", "Акселерация субъектов малого и среднего предпринимательства"</w:t>
            </w:r>
          </w:p>
        </w:tc>
        <w:tc>
          <w:tcPr>
            <w:tcW w:w="2776" w:type="dxa"/>
          </w:tcPr>
          <w:p w:rsidR="0082679D" w:rsidRDefault="0082679D">
            <w:pPr>
              <w:pStyle w:val="ConsPlusNormal"/>
            </w:pPr>
            <w:r>
              <w:t>АНО "Центр поддержки предпринимательства Приморского края" (по согласованию);</w:t>
            </w:r>
          </w:p>
          <w:p w:rsidR="0082679D" w:rsidRDefault="0082679D">
            <w:pPr>
              <w:pStyle w:val="ConsPlusNormal"/>
            </w:pPr>
            <w:r>
              <w:t>министерство экономического развития Приморского края</w:t>
            </w:r>
          </w:p>
        </w:tc>
      </w:tr>
      <w:tr w:rsidR="0082679D">
        <w:tc>
          <w:tcPr>
            <w:tcW w:w="604" w:type="dxa"/>
          </w:tcPr>
          <w:p w:rsidR="0082679D" w:rsidRDefault="0082679D">
            <w:pPr>
              <w:pStyle w:val="ConsPlusNormal"/>
            </w:pPr>
            <w:r>
              <w:t>11.</w:t>
            </w:r>
          </w:p>
        </w:tc>
        <w:tc>
          <w:tcPr>
            <w:tcW w:w="16344" w:type="dxa"/>
            <w:gridSpan w:val="6"/>
          </w:tcPr>
          <w:p w:rsidR="0082679D" w:rsidRDefault="0082679D">
            <w:pPr>
              <w:pStyle w:val="ConsPlusNormal"/>
            </w:pPr>
            <w:r>
              <w:t>Задача: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82679D">
        <w:tc>
          <w:tcPr>
            <w:tcW w:w="604" w:type="dxa"/>
          </w:tcPr>
          <w:p w:rsidR="0082679D" w:rsidRDefault="0082679D">
            <w:pPr>
              <w:pStyle w:val="ConsPlusNormal"/>
            </w:pPr>
            <w:r>
              <w:t>11.1.</w:t>
            </w:r>
          </w:p>
        </w:tc>
        <w:tc>
          <w:tcPr>
            <w:tcW w:w="3076" w:type="dxa"/>
          </w:tcPr>
          <w:p w:rsidR="0082679D" w:rsidRDefault="0082679D">
            <w:pPr>
              <w:pStyle w:val="ConsPlusNormal"/>
            </w:pPr>
            <w: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c>
          <w:tcPr>
            <w:tcW w:w="2860" w:type="dxa"/>
          </w:tcPr>
          <w:p w:rsidR="0082679D" w:rsidRDefault="0082679D">
            <w:pPr>
              <w:pStyle w:val="ConsPlusNormal"/>
            </w:pPr>
            <w:r>
              <w:t>ограниченное количество учреждений технической направленности</w:t>
            </w:r>
          </w:p>
        </w:tc>
        <w:tc>
          <w:tcPr>
            <w:tcW w:w="3402" w:type="dxa"/>
          </w:tcPr>
          <w:p w:rsidR="0082679D" w:rsidRDefault="0082679D">
            <w:pPr>
              <w:pStyle w:val="ConsPlusNormal"/>
            </w:pPr>
            <w:r>
              <w:t>повышение компетентности детей и молодежи в сферах научно-технического творчества, цифровой экономики и предпринимательской активности</w:t>
            </w:r>
          </w:p>
        </w:tc>
        <w:tc>
          <w:tcPr>
            <w:tcW w:w="1792" w:type="dxa"/>
          </w:tcPr>
          <w:p w:rsidR="0082679D" w:rsidRDefault="0082679D">
            <w:pPr>
              <w:pStyle w:val="ConsPlusNormal"/>
            </w:pPr>
            <w:r>
              <w:t>постоянно</w:t>
            </w:r>
          </w:p>
        </w:tc>
        <w:tc>
          <w:tcPr>
            <w:tcW w:w="2438" w:type="dxa"/>
          </w:tcPr>
          <w:p w:rsidR="0082679D" w:rsidRDefault="0082679D">
            <w:pPr>
              <w:pStyle w:val="ConsPlusNormal"/>
            </w:pPr>
            <w:hyperlink r:id="rId64">
              <w:r>
                <w:rPr>
                  <w:color w:val="0000FF"/>
                </w:rPr>
                <w:t>постановление</w:t>
              </w:r>
            </w:hyperlink>
            <w:r>
              <w:t xml:space="preserve"> Администрации Приморского края от 7 декабря 2012 года N 395-па "Об утверждении государственной программы Приморского края "Развитие образования Приморского края" на 2013 - 2024 годы"</w:t>
            </w:r>
          </w:p>
        </w:tc>
        <w:tc>
          <w:tcPr>
            <w:tcW w:w="2776" w:type="dxa"/>
          </w:tcPr>
          <w:p w:rsidR="0082679D" w:rsidRDefault="0082679D">
            <w:pPr>
              <w:pStyle w:val="ConsPlusNormal"/>
            </w:pPr>
            <w:r>
              <w:t>министерство образования Приморского края</w:t>
            </w:r>
          </w:p>
        </w:tc>
      </w:tr>
      <w:tr w:rsidR="0082679D">
        <w:tc>
          <w:tcPr>
            <w:tcW w:w="604" w:type="dxa"/>
          </w:tcPr>
          <w:p w:rsidR="0082679D" w:rsidRDefault="0082679D">
            <w:pPr>
              <w:pStyle w:val="ConsPlusNormal"/>
            </w:pPr>
            <w:r>
              <w:t>12.</w:t>
            </w:r>
          </w:p>
        </w:tc>
        <w:tc>
          <w:tcPr>
            <w:tcW w:w="16344" w:type="dxa"/>
            <w:gridSpan w:val="6"/>
          </w:tcPr>
          <w:p w:rsidR="0082679D" w:rsidRDefault="0082679D">
            <w:pPr>
              <w:pStyle w:val="ConsPlusNormal"/>
            </w:pPr>
            <w:r>
              <w:t>Задача: Повышение в субъекте Российской Федерации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tc>
      </w:tr>
      <w:tr w:rsidR="0082679D">
        <w:tc>
          <w:tcPr>
            <w:tcW w:w="604" w:type="dxa"/>
          </w:tcPr>
          <w:p w:rsidR="0082679D" w:rsidRDefault="0082679D">
            <w:pPr>
              <w:pStyle w:val="ConsPlusNormal"/>
            </w:pPr>
            <w:r>
              <w:t>12.1.</w:t>
            </w:r>
          </w:p>
        </w:tc>
        <w:tc>
          <w:tcPr>
            <w:tcW w:w="3076" w:type="dxa"/>
          </w:tcPr>
          <w:p w:rsidR="0082679D" w:rsidRDefault="0082679D">
            <w:pPr>
              <w:pStyle w:val="ConsPlusNormal"/>
            </w:pPr>
            <w:r>
              <w:t xml:space="preserve">Организация мероприятий по реализации регионального </w:t>
            </w:r>
            <w:r>
              <w:lastRenderedPageBreak/>
              <w:t>проекта "Кадры для цифровой экономики" по ключевым компетенциям цифровой экономики</w:t>
            </w:r>
          </w:p>
        </w:tc>
        <w:tc>
          <w:tcPr>
            <w:tcW w:w="2860" w:type="dxa"/>
          </w:tcPr>
          <w:p w:rsidR="0082679D" w:rsidRDefault="0082679D">
            <w:pPr>
              <w:pStyle w:val="ConsPlusNormal"/>
            </w:pPr>
            <w:r>
              <w:lastRenderedPageBreak/>
              <w:t xml:space="preserve">недостаточный уровень компетенции населения </w:t>
            </w:r>
            <w:r>
              <w:lastRenderedPageBreak/>
              <w:t>Приморского края, вовлеченных в планирование и исполнение программ и проектов цифровой трансформации и обеспечивающих работу с государственными информационными системами и цифровыми платформами</w:t>
            </w:r>
          </w:p>
        </w:tc>
        <w:tc>
          <w:tcPr>
            <w:tcW w:w="3402" w:type="dxa"/>
          </w:tcPr>
          <w:p w:rsidR="0082679D" w:rsidRDefault="0082679D">
            <w:pPr>
              <w:pStyle w:val="ConsPlusNormal"/>
            </w:pPr>
            <w:r>
              <w:lastRenderedPageBreak/>
              <w:t xml:space="preserve">содействие массовой подготовке населения Приморского края по </w:t>
            </w:r>
            <w:r>
              <w:lastRenderedPageBreak/>
              <w:t>ключевым компетенциям цифровой экономики</w:t>
            </w:r>
          </w:p>
        </w:tc>
        <w:tc>
          <w:tcPr>
            <w:tcW w:w="1792" w:type="dxa"/>
          </w:tcPr>
          <w:p w:rsidR="0082679D" w:rsidRDefault="0082679D">
            <w:pPr>
              <w:pStyle w:val="ConsPlusNormal"/>
            </w:pPr>
            <w:r>
              <w:lastRenderedPageBreak/>
              <w:t>2022 - 2024</w:t>
            </w:r>
          </w:p>
        </w:tc>
        <w:tc>
          <w:tcPr>
            <w:tcW w:w="2438" w:type="dxa"/>
          </w:tcPr>
          <w:p w:rsidR="0082679D" w:rsidRDefault="0082679D">
            <w:pPr>
              <w:pStyle w:val="ConsPlusNormal"/>
            </w:pPr>
            <w:r>
              <w:t xml:space="preserve">отчеты о проведении мероприятий по </w:t>
            </w:r>
            <w:r>
              <w:lastRenderedPageBreak/>
              <w:t>реализации регионального проекта "Кадры для цифровой экономики" по ключевым компетенциям цифровой экономики</w:t>
            </w:r>
          </w:p>
        </w:tc>
        <w:tc>
          <w:tcPr>
            <w:tcW w:w="2776" w:type="dxa"/>
          </w:tcPr>
          <w:p w:rsidR="0082679D" w:rsidRDefault="0082679D">
            <w:pPr>
              <w:pStyle w:val="ConsPlusNormal"/>
            </w:pPr>
            <w:r>
              <w:lastRenderedPageBreak/>
              <w:t xml:space="preserve">министерство цифрового развития и связи </w:t>
            </w:r>
            <w:r>
              <w:lastRenderedPageBreak/>
              <w:t>Приморского края;</w:t>
            </w:r>
          </w:p>
          <w:p w:rsidR="0082679D" w:rsidRDefault="0082679D">
            <w:pPr>
              <w:pStyle w:val="ConsPlusNormal"/>
            </w:pPr>
            <w:r>
              <w:t>министерство образования Приморского края;</w:t>
            </w:r>
          </w:p>
          <w:p w:rsidR="0082679D" w:rsidRDefault="0082679D">
            <w:pPr>
              <w:pStyle w:val="ConsPlusNormal"/>
            </w:pPr>
            <w:r>
              <w:t>министерство экономического развития Приморского края</w:t>
            </w:r>
          </w:p>
        </w:tc>
      </w:tr>
      <w:tr w:rsidR="0082679D">
        <w:tc>
          <w:tcPr>
            <w:tcW w:w="604" w:type="dxa"/>
          </w:tcPr>
          <w:p w:rsidR="0082679D" w:rsidRDefault="0082679D">
            <w:pPr>
              <w:pStyle w:val="ConsPlusNormal"/>
            </w:pPr>
            <w:r>
              <w:lastRenderedPageBreak/>
              <w:t>13.</w:t>
            </w:r>
          </w:p>
        </w:tc>
        <w:tc>
          <w:tcPr>
            <w:tcW w:w="16344" w:type="dxa"/>
            <w:gridSpan w:val="6"/>
          </w:tcPr>
          <w:p w:rsidR="0082679D" w:rsidRDefault="0082679D">
            <w:pPr>
              <w:pStyle w:val="ConsPlusNormal"/>
            </w:pPr>
            <w:r>
              <w:t>Задача: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r>
      <w:tr w:rsidR="0082679D">
        <w:tc>
          <w:tcPr>
            <w:tcW w:w="604" w:type="dxa"/>
          </w:tcPr>
          <w:p w:rsidR="0082679D" w:rsidRDefault="0082679D">
            <w:pPr>
              <w:pStyle w:val="ConsPlusNormal"/>
            </w:pPr>
            <w:r>
              <w:t>13.1.</w:t>
            </w:r>
          </w:p>
        </w:tc>
        <w:tc>
          <w:tcPr>
            <w:tcW w:w="3076" w:type="dxa"/>
          </w:tcPr>
          <w:p w:rsidR="0082679D" w:rsidRDefault="0082679D">
            <w:pPr>
              <w:pStyle w:val="ConsPlusNormal"/>
            </w:pPr>
            <w:r>
              <w:t>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c>
          <w:tcPr>
            <w:tcW w:w="2860" w:type="dxa"/>
          </w:tcPr>
          <w:p w:rsidR="0082679D" w:rsidRDefault="0082679D">
            <w:pPr>
              <w:pStyle w:val="ConsPlusNormal"/>
            </w:pPr>
            <w:r>
              <w:t>недостаточный уровень выявления одаренных детей и молодежи</w:t>
            </w:r>
          </w:p>
        </w:tc>
        <w:tc>
          <w:tcPr>
            <w:tcW w:w="3402" w:type="dxa"/>
          </w:tcPr>
          <w:p w:rsidR="0082679D" w:rsidRDefault="0082679D">
            <w:pPr>
              <w:pStyle w:val="ConsPlusNormal"/>
            </w:pPr>
            <w:r>
              <w:t>повышение компетентности детей и молодежи, развитие их талантов и способностей</w:t>
            </w:r>
          </w:p>
        </w:tc>
        <w:tc>
          <w:tcPr>
            <w:tcW w:w="1792" w:type="dxa"/>
          </w:tcPr>
          <w:p w:rsidR="0082679D" w:rsidRDefault="0082679D">
            <w:pPr>
              <w:pStyle w:val="ConsPlusNormal"/>
            </w:pPr>
            <w:r>
              <w:t>постоянно</w:t>
            </w:r>
          </w:p>
        </w:tc>
        <w:tc>
          <w:tcPr>
            <w:tcW w:w="2438" w:type="dxa"/>
          </w:tcPr>
          <w:p w:rsidR="0082679D" w:rsidRDefault="0082679D">
            <w:pPr>
              <w:pStyle w:val="ConsPlusNormal"/>
            </w:pPr>
            <w:hyperlink r:id="rId65">
              <w:r>
                <w:rPr>
                  <w:color w:val="0000FF"/>
                </w:rPr>
                <w:t>постановление</w:t>
              </w:r>
            </w:hyperlink>
            <w:r>
              <w:t xml:space="preserve"> Администрации Приморского края от 7 декабря 2012 года N 395-па "Об утверждении государственной программы Приморского края "Развитие образования Приморского края" на 2013 - 2024 годы"</w:t>
            </w:r>
          </w:p>
        </w:tc>
        <w:tc>
          <w:tcPr>
            <w:tcW w:w="2776" w:type="dxa"/>
          </w:tcPr>
          <w:p w:rsidR="0082679D" w:rsidRDefault="0082679D">
            <w:pPr>
              <w:pStyle w:val="ConsPlusNormal"/>
            </w:pPr>
            <w:r>
              <w:t>министерство образования Приморского края</w:t>
            </w:r>
          </w:p>
        </w:tc>
      </w:tr>
      <w:tr w:rsidR="0082679D">
        <w:tc>
          <w:tcPr>
            <w:tcW w:w="604" w:type="dxa"/>
          </w:tcPr>
          <w:p w:rsidR="0082679D" w:rsidRDefault="0082679D">
            <w:pPr>
              <w:pStyle w:val="ConsPlusNormal"/>
            </w:pPr>
            <w:r>
              <w:t>14.</w:t>
            </w:r>
          </w:p>
        </w:tc>
        <w:tc>
          <w:tcPr>
            <w:tcW w:w="16344" w:type="dxa"/>
            <w:gridSpan w:val="6"/>
          </w:tcPr>
          <w:p w:rsidR="0082679D" w:rsidRDefault="0082679D">
            <w:pPr>
              <w:pStyle w:val="ConsPlusNormal"/>
            </w:pPr>
            <w:r>
              <w:t>Задача: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82679D">
        <w:tc>
          <w:tcPr>
            <w:tcW w:w="604" w:type="dxa"/>
          </w:tcPr>
          <w:p w:rsidR="0082679D" w:rsidRDefault="0082679D">
            <w:pPr>
              <w:pStyle w:val="ConsPlusNormal"/>
            </w:pPr>
            <w:r>
              <w:lastRenderedPageBreak/>
              <w:t>14.1.</w:t>
            </w:r>
          </w:p>
        </w:tc>
        <w:tc>
          <w:tcPr>
            <w:tcW w:w="3076" w:type="dxa"/>
          </w:tcPr>
          <w:p w:rsidR="0082679D" w:rsidRDefault="0082679D">
            <w:pPr>
              <w:pStyle w:val="ConsPlusNormal"/>
            </w:pPr>
            <w:r>
              <w:t>Размещение и поддержание в актуальном состоянии информации об имуществе, находящемся в государственной собственности Приморского края,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на официальном сайте уполномоченного органа по управлению имуществом Приморского края в сети Интернет, а также на официальном сайте Российской Федерации в сети Интернет информации о проведении торгов (www.torgi.gov.ru) в части приватизации, аренды, продажи государственного имущества (в том числе земельных участков)</w:t>
            </w:r>
          </w:p>
        </w:tc>
        <w:tc>
          <w:tcPr>
            <w:tcW w:w="2860" w:type="dxa"/>
          </w:tcPr>
          <w:p w:rsidR="0082679D" w:rsidRDefault="0082679D">
            <w:pPr>
              <w:pStyle w:val="ConsPlusNormal"/>
            </w:pPr>
            <w:r>
              <w:t>низкая активность частных организаций, в том числе СО НКО при проведении публичных торгов государственного имущества</w:t>
            </w:r>
          </w:p>
        </w:tc>
        <w:tc>
          <w:tcPr>
            <w:tcW w:w="3402" w:type="dxa"/>
          </w:tcPr>
          <w:p w:rsidR="0082679D" w:rsidRDefault="0082679D">
            <w:pPr>
              <w:pStyle w:val="ConsPlusNormal"/>
            </w:pPr>
            <w:r>
              <w:t>обеспечение равных условий доступа к информации о государственном имуществе субъекта Российской Федерации,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c>
          <w:tcPr>
            <w:tcW w:w="1792" w:type="dxa"/>
          </w:tcPr>
          <w:p w:rsidR="0082679D" w:rsidRDefault="0082679D">
            <w:pPr>
              <w:pStyle w:val="ConsPlusNormal"/>
            </w:pPr>
            <w:r>
              <w:t>постоянно</w:t>
            </w:r>
          </w:p>
        </w:tc>
        <w:tc>
          <w:tcPr>
            <w:tcW w:w="2438" w:type="dxa"/>
          </w:tcPr>
          <w:p w:rsidR="0082679D" w:rsidRDefault="0082679D">
            <w:pPr>
              <w:pStyle w:val="ConsPlusNormal"/>
            </w:pPr>
            <w:r>
              <w:t>информация на официальном сайте Российской Федерации в сети Интернет для размещения информации о проведении торгов (www.torgi.gov.ru), на официальном сайте уполномоченного органа по управлению имуществом Приморского края в сети Интернет</w:t>
            </w:r>
          </w:p>
        </w:tc>
        <w:tc>
          <w:tcPr>
            <w:tcW w:w="2776" w:type="dxa"/>
          </w:tcPr>
          <w:p w:rsidR="0082679D" w:rsidRDefault="0082679D">
            <w:pPr>
              <w:pStyle w:val="ConsPlusNormal"/>
            </w:pPr>
            <w:r>
              <w:t>министерство имущественных и земельных отношений Приморского края;</w:t>
            </w:r>
          </w:p>
          <w:p w:rsidR="0082679D" w:rsidRDefault="0082679D">
            <w:pPr>
              <w:pStyle w:val="ConsPlusNormal"/>
            </w:pPr>
            <w:r>
              <w:t>органы местного самоуправления (по согласованию)</w:t>
            </w:r>
          </w:p>
        </w:tc>
      </w:tr>
      <w:tr w:rsidR="0082679D">
        <w:tc>
          <w:tcPr>
            <w:tcW w:w="604" w:type="dxa"/>
          </w:tcPr>
          <w:p w:rsidR="0082679D" w:rsidRDefault="0082679D">
            <w:pPr>
              <w:pStyle w:val="ConsPlusNormal"/>
            </w:pPr>
            <w:r>
              <w:t>15.</w:t>
            </w:r>
          </w:p>
        </w:tc>
        <w:tc>
          <w:tcPr>
            <w:tcW w:w="16344" w:type="dxa"/>
            <w:gridSpan w:val="6"/>
          </w:tcPr>
          <w:p w:rsidR="0082679D" w:rsidRDefault="0082679D">
            <w:pPr>
              <w:pStyle w:val="ConsPlusNormal"/>
            </w:pPr>
            <w:r>
              <w:t>Задача: Мобильность трудовых ресурсов, способствующая повышению эффективности труда, включающая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82679D">
        <w:tc>
          <w:tcPr>
            <w:tcW w:w="604" w:type="dxa"/>
          </w:tcPr>
          <w:p w:rsidR="0082679D" w:rsidRDefault="0082679D">
            <w:pPr>
              <w:pStyle w:val="ConsPlusNormal"/>
            </w:pPr>
            <w:r>
              <w:lastRenderedPageBreak/>
              <w:t>15.1.</w:t>
            </w:r>
          </w:p>
        </w:tc>
        <w:tc>
          <w:tcPr>
            <w:tcW w:w="3076" w:type="dxa"/>
          </w:tcPr>
          <w:p w:rsidR="0082679D" w:rsidRDefault="0082679D">
            <w:pPr>
              <w:pStyle w:val="ConsPlusNormal"/>
            </w:pPr>
            <w:r>
              <w:t>Разработка кадровой потребности (прогноз баланса трудовых ресурсов)</w:t>
            </w:r>
          </w:p>
        </w:tc>
        <w:tc>
          <w:tcPr>
            <w:tcW w:w="2860" w:type="dxa"/>
          </w:tcPr>
          <w:p w:rsidR="0082679D" w:rsidRDefault="0082679D">
            <w:pPr>
              <w:pStyle w:val="ConsPlusNormal"/>
            </w:pPr>
            <w:r>
              <w:t>снижение напряженности на рынке труда Приморского края;</w:t>
            </w:r>
          </w:p>
          <w:p w:rsidR="0082679D" w:rsidRDefault="0082679D">
            <w:pPr>
              <w:pStyle w:val="ConsPlusNormal"/>
            </w:pPr>
            <w:r>
              <w:t>невозможность определения объемов и профилей подготовки квалифицированных рабочих и специалистов в системе профессионального образования Приморского края на соответствующий учебный год</w:t>
            </w:r>
          </w:p>
        </w:tc>
        <w:tc>
          <w:tcPr>
            <w:tcW w:w="3402" w:type="dxa"/>
          </w:tcPr>
          <w:p w:rsidR="0082679D" w:rsidRDefault="0082679D">
            <w:pPr>
              <w:pStyle w:val="ConsPlusNormal"/>
            </w:pPr>
            <w:r>
              <w:t>формирование прогноза кадровой потребности Приморского края по утвержденным формам; направление прогноза кадровой потребности Приморского края в органы исполнительной власти Приморского края, ответственные за реализацию государственных программ Приморского края, на рассмотрение и согласование; размещение прогноза кадровой потребности Приморского края на странице министерства труда и социальной политики Приморского края официального сайта Правительства Приморского края (www.primorsky.ru) в информационно-телекоммуникационной сети Интернет</w:t>
            </w:r>
          </w:p>
        </w:tc>
        <w:tc>
          <w:tcPr>
            <w:tcW w:w="1792" w:type="dxa"/>
          </w:tcPr>
          <w:p w:rsidR="0082679D" w:rsidRDefault="0082679D">
            <w:pPr>
              <w:pStyle w:val="ConsPlusNormal"/>
            </w:pPr>
            <w:r>
              <w:t>ежегодно, до 1 декабря текущего года</w:t>
            </w:r>
          </w:p>
        </w:tc>
        <w:tc>
          <w:tcPr>
            <w:tcW w:w="2438" w:type="dxa"/>
          </w:tcPr>
          <w:p w:rsidR="0082679D" w:rsidRDefault="0082679D">
            <w:pPr>
              <w:pStyle w:val="ConsPlusNormal"/>
            </w:pPr>
            <w:hyperlink r:id="rId66">
              <w:r>
                <w:rPr>
                  <w:color w:val="0000FF"/>
                </w:rPr>
                <w:t>постановление</w:t>
              </w:r>
            </w:hyperlink>
            <w:r>
              <w:t xml:space="preserve"> Администрации Приморского края от 11 сентября 2015 года N 344-па "О разработке прогноза баланса трудовых ресурсов Приморского края и прогноза кадровой потребности Приморского края"</w:t>
            </w:r>
          </w:p>
        </w:tc>
        <w:tc>
          <w:tcPr>
            <w:tcW w:w="2776" w:type="dxa"/>
          </w:tcPr>
          <w:p w:rsidR="0082679D" w:rsidRDefault="0082679D">
            <w:pPr>
              <w:pStyle w:val="ConsPlusNormal"/>
            </w:pPr>
            <w:r>
              <w:t>министерство профессионального образования и занятости населения Приморского края</w:t>
            </w:r>
          </w:p>
        </w:tc>
      </w:tr>
      <w:tr w:rsidR="0082679D">
        <w:tc>
          <w:tcPr>
            <w:tcW w:w="604" w:type="dxa"/>
          </w:tcPr>
          <w:p w:rsidR="0082679D" w:rsidRDefault="0082679D">
            <w:pPr>
              <w:pStyle w:val="ConsPlusNormal"/>
            </w:pPr>
            <w:r>
              <w:t>15.2.</w:t>
            </w:r>
          </w:p>
        </w:tc>
        <w:tc>
          <w:tcPr>
            <w:tcW w:w="3076" w:type="dxa"/>
          </w:tcPr>
          <w:p w:rsidR="0082679D" w:rsidRDefault="0082679D">
            <w:pPr>
              <w:pStyle w:val="ConsPlusNormal"/>
            </w:pPr>
            <w:r>
              <w:t xml:space="preserve">Реализация </w:t>
            </w:r>
            <w:hyperlink r:id="rId67">
              <w:r>
                <w:rPr>
                  <w:color w:val="0000FF"/>
                </w:rPr>
                <w:t>подпрограммы</w:t>
              </w:r>
            </w:hyperlink>
            <w:r>
              <w:t xml:space="preserve"> "Повышение мобильности трудовых ресурсов" государственной программы Приморского края "Содействие занятости населения Приморского края на 2020 - 2027 годы", утвержденной постановлением Администрации Приморского края от 24 декабря 2019 года N </w:t>
            </w:r>
            <w:r>
              <w:lastRenderedPageBreak/>
              <w:t>870-па</w:t>
            </w:r>
          </w:p>
        </w:tc>
        <w:tc>
          <w:tcPr>
            <w:tcW w:w="2860" w:type="dxa"/>
          </w:tcPr>
          <w:p w:rsidR="0082679D" w:rsidRDefault="0082679D">
            <w:pPr>
              <w:pStyle w:val="ConsPlusNormal"/>
            </w:pPr>
            <w:r>
              <w:lastRenderedPageBreak/>
              <w:t>невозможность обеспечения кадровой потребности работодателей за счет местных трудовых ресурсов</w:t>
            </w:r>
          </w:p>
        </w:tc>
        <w:tc>
          <w:tcPr>
            <w:tcW w:w="3402" w:type="dxa"/>
          </w:tcPr>
          <w:p w:rsidR="0082679D" w:rsidRDefault="0082679D">
            <w:pPr>
              <w:pStyle w:val="ConsPlusNormal"/>
            </w:pPr>
            <w:r>
              <w:t>привлечение трудовых ресурсов на территорию Приморского края для реализации экономических и (или) инвестиционных проектов, а также замещения имеющихся, вновь создаваемых или модернизируемых рабочих мест;</w:t>
            </w:r>
          </w:p>
          <w:p w:rsidR="0082679D" w:rsidRDefault="0082679D">
            <w:pPr>
              <w:pStyle w:val="ConsPlusNormal"/>
            </w:pPr>
            <w:r>
              <w:t xml:space="preserve">доля привлеченных работников, принятых на работу работодателями - участниками подпрограммы мобильности трудовых ресурсов в отчетном </w:t>
            </w:r>
            <w:r>
              <w:lastRenderedPageBreak/>
              <w:t>периоде, в общей численности работников, предусмотренной в соглашении, составит на конец 2027 года не менее 80%;</w:t>
            </w:r>
          </w:p>
          <w:p w:rsidR="0082679D" w:rsidRDefault="0082679D">
            <w:pPr>
              <w:pStyle w:val="ConsPlusNormal"/>
            </w:pPr>
            <w:r>
              <w:t>доля привлеченных работников, продолжающих осуществлять трудовую деятельность на конец отчетного периода, в общей численности работников, привлеченных работодателями - участниками подпрограммы мобильности трудовых ресурсов в рамках соглашения, составит на конец 2027 года не менее 80%</w:t>
            </w:r>
          </w:p>
        </w:tc>
        <w:tc>
          <w:tcPr>
            <w:tcW w:w="1792" w:type="dxa"/>
          </w:tcPr>
          <w:p w:rsidR="0082679D" w:rsidRDefault="0082679D">
            <w:pPr>
              <w:pStyle w:val="ConsPlusNormal"/>
            </w:pPr>
            <w:r>
              <w:lastRenderedPageBreak/>
              <w:t>постоянно в течение 2022 - 2027</w:t>
            </w:r>
          </w:p>
        </w:tc>
        <w:tc>
          <w:tcPr>
            <w:tcW w:w="2438" w:type="dxa"/>
          </w:tcPr>
          <w:p w:rsidR="0082679D" w:rsidRDefault="0082679D">
            <w:pPr>
              <w:pStyle w:val="ConsPlusNormal"/>
            </w:pPr>
            <w:hyperlink r:id="rId68">
              <w:r>
                <w:rPr>
                  <w:color w:val="0000FF"/>
                </w:rPr>
                <w:t>постановление</w:t>
              </w:r>
            </w:hyperlink>
            <w:r>
              <w:t xml:space="preserve"> Администрации Приморского края от 24 декабря 2019 года N 870-па "Об утверждении государственной программы Приморского края "Содействие занятости населения Приморского края на 2020 - 2027 </w:t>
            </w:r>
            <w:r>
              <w:lastRenderedPageBreak/>
              <w:t>годы"</w:t>
            </w:r>
          </w:p>
        </w:tc>
        <w:tc>
          <w:tcPr>
            <w:tcW w:w="2776" w:type="dxa"/>
          </w:tcPr>
          <w:p w:rsidR="0082679D" w:rsidRDefault="0082679D">
            <w:pPr>
              <w:pStyle w:val="ConsPlusNormal"/>
            </w:pPr>
            <w:r>
              <w:lastRenderedPageBreak/>
              <w:t>министерство профессионального образования и занятости населения Приморского края</w:t>
            </w:r>
          </w:p>
        </w:tc>
      </w:tr>
      <w:tr w:rsidR="0082679D">
        <w:tblPrEx>
          <w:tblBorders>
            <w:insideH w:val="nil"/>
          </w:tblBorders>
        </w:tblPrEx>
        <w:tc>
          <w:tcPr>
            <w:tcW w:w="604" w:type="dxa"/>
            <w:tcBorders>
              <w:bottom w:val="nil"/>
            </w:tcBorders>
          </w:tcPr>
          <w:p w:rsidR="0082679D" w:rsidRDefault="0082679D">
            <w:pPr>
              <w:pStyle w:val="ConsPlusNormal"/>
            </w:pPr>
            <w:r>
              <w:t>15.3.</w:t>
            </w:r>
          </w:p>
        </w:tc>
        <w:tc>
          <w:tcPr>
            <w:tcW w:w="3076" w:type="dxa"/>
            <w:tcBorders>
              <w:bottom w:val="nil"/>
            </w:tcBorders>
          </w:tcPr>
          <w:p w:rsidR="0082679D" w:rsidRDefault="0082679D">
            <w:pPr>
              <w:pStyle w:val="ConsPlusNormal"/>
            </w:pPr>
            <w:r>
              <w:t xml:space="preserve">Реализация </w:t>
            </w:r>
            <w:hyperlink r:id="rId69">
              <w:r>
                <w:rPr>
                  <w:color w:val="0000FF"/>
                </w:rPr>
                <w:t>подпрограммы</w:t>
              </w:r>
            </w:hyperlink>
            <w:r>
              <w:t xml:space="preserve"> "Об оказании содействия добровольному переселению в Приморский край соотечественников, проживающих за рубежом" государственной программы Приморского края "Содействие занятости населения Приморского края на 2020 - 2027 годы", утвержденной постановлением Администрации Приморского края от 24 декабря 2019 года N 870-па</w:t>
            </w:r>
          </w:p>
        </w:tc>
        <w:tc>
          <w:tcPr>
            <w:tcW w:w="2860" w:type="dxa"/>
            <w:tcBorders>
              <w:bottom w:val="nil"/>
            </w:tcBorders>
          </w:tcPr>
          <w:p w:rsidR="0082679D" w:rsidRDefault="0082679D">
            <w:pPr>
              <w:pStyle w:val="ConsPlusNormal"/>
            </w:pPr>
            <w:r>
              <w:t>снижение напряженности на рынке труда Приморского края</w:t>
            </w:r>
          </w:p>
        </w:tc>
        <w:tc>
          <w:tcPr>
            <w:tcW w:w="3402" w:type="dxa"/>
            <w:tcBorders>
              <w:bottom w:val="nil"/>
            </w:tcBorders>
          </w:tcPr>
          <w:p w:rsidR="0082679D" w:rsidRDefault="0082679D">
            <w:pPr>
              <w:pStyle w:val="ConsPlusNormal"/>
            </w:pPr>
            <w:r>
              <w:t xml:space="preserve">обеспечение реализации </w:t>
            </w:r>
            <w:hyperlink r:id="rId70">
              <w:r>
                <w:rPr>
                  <w:color w:val="0000FF"/>
                </w:rPr>
                <w:t>Указа</w:t>
              </w:r>
            </w:hyperlink>
            <w:r>
              <w:t xml:space="preserve">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в целях социально-экономического развития Приморского края и улучшения демографической ситуации:</w:t>
            </w:r>
          </w:p>
          <w:p w:rsidR="0082679D" w:rsidRDefault="0082679D">
            <w:pPr>
              <w:pStyle w:val="ConsPlusNormal"/>
            </w:pPr>
            <w:r>
              <w:t xml:space="preserve">численность участников госпрограммы по переселению соотечественников и членов их семей, прибывших в Приморский край и зарегистрированных в территориальных органах Управления МВД России по </w:t>
            </w:r>
            <w:r>
              <w:lastRenderedPageBreak/>
              <w:t>Приморскому краю за период 2013 - 2021 годов, составит не менее 15494 человек;</w:t>
            </w:r>
          </w:p>
        </w:tc>
        <w:tc>
          <w:tcPr>
            <w:tcW w:w="1792" w:type="dxa"/>
            <w:tcBorders>
              <w:bottom w:val="nil"/>
            </w:tcBorders>
          </w:tcPr>
          <w:p w:rsidR="0082679D" w:rsidRDefault="0082679D">
            <w:pPr>
              <w:pStyle w:val="ConsPlusNormal"/>
            </w:pPr>
            <w:r>
              <w:lastRenderedPageBreak/>
              <w:t>постоянно в течение 2022 - 2027</w:t>
            </w:r>
          </w:p>
        </w:tc>
        <w:tc>
          <w:tcPr>
            <w:tcW w:w="2438" w:type="dxa"/>
            <w:tcBorders>
              <w:bottom w:val="nil"/>
            </w:tcBorders>
          </w:tcPr>
          <w:p w:rsidR="0082679D" w:rsidRDefault="0082679D">
            <w:pPr>
              <w:pStyle w:val="ConsPlusNormal"/>
            </w:pPr>
            <w:hyperlink r:id="rId71">
              <w:r>
                <w:rPr>
                  <w:color w:val="0000FF"/>
                </w:rPr>
                <w:t>постановление</w:t>
              </w:r>
            </w:hyperlink>
            <w:r>
              <w:t xml:space="preserve"> Администрации Приморского края от 7 декабря 2012 года N 384-па "Об утверждении государственной программы Приморского края "Содействие занятости населения Приморского края на 2013 - 2021 годы"</w:t>
            </w:r>
          </w:p>
        </w:tc>
        <w:tc>
          <w:tcPr>
            <w:tcW w:w="2776" w:type="dxa"/>
            <w:tcBorders>
              <w:bottom w:val="nil"/>
            </w:tcBorders>
          </w:tcPr>
          <w:p w:rsidR="0082679D" w:rsidRDefault="0082679D">
            <w:pPr>
              <w:pStyle w:val="ConsPlusNormal"/>
            </w:pPr>
            <w:r>
              <w:t>министерство профессионального образования и занятости населения Приморского края</w:t>
            </w:r>
          </w:p>
        </w:tc>
      </w:tr>
      <w:tr w:rsidR="0082679D">
        <w:tblPrEx>
          <w:tblBorders>
            <w:insideH w:val="nil"/>
          </w:tblBorders>
        </w:tblPrEx>
        <w:tc>
          <w:tcPr>
            <w:tcW w:w="604" w:type="dxa"/>
            <w:tcBorders>
              <w:top w:val="nil"/>
            </w:tcBorders>
          </w:tcPr>
          <w:p w:rsidR="0082679D" w:rsidRDefault="0082679D">
            <w:pPr>
              <w:pStyle w:val="ConsPlusNormal"/>
            </w:pPr>
          </w:p>
        </w:tc>
        <w:tc>
          <w:tcPr>
            <w:tcW w:w="3076" w:type="dxa"/>
            <w:tcBorders>
              <w:top w:val="nil"/>
            </w:tcBorders>
          </w:tcPr>
          <w:p w:rsidR="0082679D" w:rsidRDefault="0082679D">
            <w:pPr>
              <w:pStyle w:val="ConsPlusNormal"/>
            </w:pPr>
          </w:p>
        </w:tc>
        <w:tc>
          <w:tcPr>
            <w:tcW w:w="2860" w:type="dxa"/>
            <w:tcBorders>
              <w:top w:val="nil"/>
            </w:tcBorders>
          </w:tcPr>
          <w:p w:rsidR="0082679D" w:rsidRDefault="0082679D">
            <w:pPr>
              <w:pStyle w:val="ConsPlusNormal"/>
            </w:pPr>
          </w:p>
        </w:tc>
        <w:tc>
          <w:tcPr>
            <w:tcW w:w="3402" w:type="dxa"/>
            <w:tcBorders>
              <w:top w:val="nil"/>
            </w:tcBorders>
          </w:tcPr>
          <w:p w:rsidR="0082679D" w:rsidRDefault="0082679D">
            <w:pPr>
              <w:pStyle w:val="ConsPlusNormal"/>
            </w:pPr>
            <w:r>
              <w:t>замещение миграционной убыли населения прибывшими в Приморский край участниками госпрограммы по переселению соотечественников и членами их семей составит к концу 2021 года не менее 21,5 процента;</w:t>
            </w:r>
          </w:p>
          <w:p w:rsidR="0082679D" w:rsidRDefault="0082679D">
            <w:pPr>
              <w:pStyle w:val="ConsPlusNormal"/>
            </w:pPr>
            <w:r>
              <w:t xml:space="preserve">количество презентаций подпрограммы переселения, проведенных в странах проживания соотечественников - потенциальных участников госпрограммы по переселению соотечественников, за период 2013 - 2021 годов составит не менее 18 единиц; численность участников госпрограммы по переселению соотечественников, прибывших из-за рубежа, а также граждан, прибывших из Украины, которым предоставлена компенсация понесенных расходов, связанных с наймом (поднаймом) жилого помещения, составит к концу 2021 года не менее 200 человек; численность участников госпрограммы по переселению соотечественников и членов их семей, направленных на профессиональное обучение и </w:t>
            </w:r>
            <w:r>
              <w:lastRenderedPageBreak/>
              <w:t>дополнительное профессиональное образование, составит не менее 25 человек ежегодно;</w:t>
            </w:r>
          </w:p>
          <w:p w:rsidR="0082679D" w:rsidRDefault="0082679D">
            <w:pPr>
              <w:pStyle w:val="ConsPlusNormal"/>
            </w:pPr>
            <w:r>
              <w:t>увеличение коэффициента миграционного прироста населения Приморского края до 9,0 на 10 тыс. населения</w:t>
            </w:r>
          </w:p>
        </w:tc>
        <w:tc>
          <w:tcPr>
            <w:tcW w:w="1792" w:type="dxa"/>
            <w:tcBorders>
              <w:top w:val="nil"/>
            </w:tcBorders>
          </w:tcPr>
          <w:p w:rsidR="0082679D" w:rsidRDefault="0082679D">
            <w:pPr>
              <w:pStyle w:val="ConsPlusNormal"/>
            </w:pPr>
          </w:p>
        </w:tc>
        <w:tc>
          <w:tcPr>
            <w:tcW w:w="2438" w:type="dxa"/>
            <w:tcBorders>
              <w:top w:val="nil"/>
            </w:tcBorders>
          </w:tcPr>
          <w:p w:rsidR="0082679D" w:rsidRDefault="0082679D">
            <w:pPr>
              <w:pStyle w:val="ConsPlusNormal"/>
            </w:pPr>
          </w:p>
        </w:tc>
        <w:tc>
          <w:tcPr>
            <w:tcW w:w="2776" w:type="dxa"/>
            <w:tcBorders>
              <w:top w:val="nil"/>
            </w:tcBorders>
          </w:tcPr>
          <w:p w:rsidR="0082679D" w:rsidRDefault="0082679D">
            <w:pPr>
              <w:pStyle w:val="ConsPlusNormal"/>
            </w:pPr>
          </w:p>
        </w:tc>
      </w:tr>
      <w:tr w:rsidR="0082679D">
        <w:tc>
          <w:tcPr>
            <w:tcW w:w="604" w:type="dxa"/>
          </w:tcPr>
          <w:p w:rsidR="0082679D" w:rsidRDefault="0082679D">
            <w:pPr>
              <w:pStyle w:val="ConsPlusNormal"/>
            </w:pPr>
            <w:r>
              <w:t>16.</w:t>
            </w:r>
          </w:p>
        </w:tc>
        <w:tc>
          <w:tcPr>
            <w:tcW w:w="16344" w:type="dxa"/>
            <w:gridSpan w:val="6"/>
          </w:tcPr>
          <w:p w:rsidR="0082679D" w:rsidRDefault="0082679D">
            <w:pPr>
              <w:pStyle w:val="ConsPlusNormal"/>
            </w:pPr>
            <w: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82679D">
        <w:tc>
          <w:tcPr>
            <w:tcW w:w="604" w:type="dxa"/>
          </w:tcPr>
          <w:p w:rsidR="0082679D" w:rsidRDefault="0082679D">
            <w:pPr>
              <w:pStyle w:val="ConsPlusNormal"/>
            </w:pPr>
            <w:r>
              <w:t>16.1.</w:t>
            </w:r>
          </w:p>
        </w:tc>
        <w:tc>
          <w:tcPr>
            <w:tcW w:w="3076" w:type="dxa"/>
          </w:tcPr>
          <w:p w:rsidR="0082679D" w:rsidRDefault="0082679D">
            <w:pPr>
              <w:pStyle w:val="ConsPlusNormal"/>
            </w:pPr>
            <w:r>
              <w:t>Проведение отраслевых форумов, акселераторов, образовательных мероприятий по технологическому предпринимательству</w:t>
            </w:r>
          </w:p>
        </w:tc>
        <w:tc>
          <w:tcPr>
            <w:tcW w:w="2860" w:type="dxa"/>
          </w:tcPr>
          <w:p w:rsidR="0082679D" w:rsidRDefault="0082679D">
            <w:pPr>
              <w:pStyle w:val="ConsPlusNormal"/>
            </w:pPr>
            <w:r>
              <w:t>недостаточное информирование субъектов малого и среднего предпринимательства</w:t>
            </w:r>
          </w:p>
        </w:tc>
        <w:tc>
          <w:tcPr>
            <w:tcW w:w="3402" w:type="dxa"/>
          </w:tcPr>
          <w:p w:rsidR="0082679D" w:rsidRDefault="0082679D">
            <w:pPr>
              <w:pStyle w:val="ConsPlusNormal"/>
            </w:pPr>
            <w:r>
              <w:t>организация мероприятий для субъектов малого и среднего предпринимательства;</w:t>
            </w:r>
          </w:p>
          <w:p w:rsidR="0082679D" w:rsidRDefault="0082679D">
            <w:pPr>
              <w:pStyle w:val="ConsPlusNormal"/>
            </w:pPr>
            <w:r>
              <w:t>оказание информационного содействия</w:t>
            </w:r>
          </w:p>
        </w:tc>
        <w:tc>
          <w:tcPr>
            <w:tcW w:w="1792" w:type="dxa"/>
          </w:tcPr>
          <w:p w:rsidR="0082679D" w:rsidRDefault="0082679D">
            <w:pPr>
              <w:pStyle w:val="ConsPlusNormal"/>
            </w:pPr>
            <w:r>
              <w:t>ежегодно</w:t>
            </w:r>
          </w:p>
        </w:tc>
        <w:tc>
          <w:tcPr>
            <w:tcW w:w="2438" w:type="dxa"/>
          </w:tcPr>
          <w:p w:rsidR="0082679D" w:rsidRDefault="0082679D">
            <w:pPr>
              <w:pStyle w:val="ConsPlusNormal"/>
            </w:pPr>
            <w:r>
              <w:t>отчет о проведенных мероприятиях</w:t>
            </w:r>
          </w:p>
        </w:tc>
        <w:tc>
          <w:tcPr>
            <w:tcW w:w="2776" w:type="dxa"/>
          </w:tcPr>
          <w:p w:rsidR="0082679D" w:rsidRDefault="0082679D">
            <w:pPr>
              <w:pStyle w:val="ConsPlusNormal"/>
            </w:pPr>
            <w:r>
              <w:t>министерство экономического развития Приморского края</w:t>
            </w:r>
          </w:p>
        </w:tc>
      </w:tr>
      <w:tr w:rsidR="0082679D">
        <w:tc>
          <w:tcPr>
            <w:tcW w:w="604" w:type="dxa"/>
          </w:tcPr>
          <w:p w:rsidR="0082679D" w:rsidRDefault="0082679D">
            <w:pPr>
              <w:pStyle w:val="ConsPlusNormal"/>
            </w:pPr>
            <w:r>
              <w:t>17.</w:t>
            </w:r>
          </w:p>
        </w:tc>
        <w:tc>
          <w:tcPr>
            <w:tcW w:w="16344" w:type="dxa"/>
            <w:gridSpan w:val="6"/>
          </w:tcPr>
          <w:p w:rsidR="0082679D" w:rsidRDefault="0082679D">
            <w:pPr>
              <w:pStyle w:val="ConsPlusNormal"/>
            </w:pPr>
            <w:r>
              <w:t>Задача: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tc>
      </w:tr>
      <w:tr w:rsidR="0082679D">
        <w:tc>
          <w:tcPr>
            <w:tcW w:w="604" w:type="dxa"/>
          </w:tcPr>
          <w:p w:rsidR="0082679D" w:rsidRDefault="0082679D">
            <w:pPr>
              <w:pStyle w:val="ConsPlusNormal"/>
            </w:pPr>
            <w:r>
              <w:t>17.1.</w:t>
            </w:r>
          </w:p>
        </w:tc>
        <w:tc>
          <w:tcPr>
            <w:tcW w:w="3076" w:type="dxa"/>
          </w:tcPr>
          <w:p w:rsidR="0082679D" w:rsidRDefault="0082679D">
            <w:pPr>
              <w:pStyle w:val="ConsPlusNormal"/>
            </w:pPr>
            <w:r>
              <w:t xml:space="preserve">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w:t>
            </w:r>
            <w:r>
              <w:lastRenderedPageBreak/>
              <w:t>международной организации Ворлдскиллс Интернешнл (WorldSkills International),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tc>
        <w:tc>
          <w:tcPr>
            <w:tcW w:w="2860" w:type="dxa"/>
          </w:tcPr>
          <w:p w:rsidR="0082679D" w:rsidRDefault="0082679D">
            <w:pPr>
              <w:pStyle w:val="ConsPlusNormal"/>
            </w:pPr>
            <w:r>
              <w:lastRenderedPageBreak/>
              <w:t>обеспечение подготовки кадров по перспективным и востребованным профессиям и специальностям в соответствии с международными стандартами;</w:t>
            </w:r>
          </w:p>
          <w:p w:rsidR="0082679D" w:rsidRDefault="0082679D">
            <w:pPr>
              <w:pStyle w:val="ConsPlusNormal"/>
            </w:pPr>
            <w:r>
              <w:t>повышение престижа рабочих профессий</w:t>
            </w:r>
          </w:p>
        </w:tc>
        <w:tc>
          <w:tcPr>
            <w:tcW w:w="3402" w:type="dxa"/>
          </w:tcPr>
          <w:p w:rsidR="0082679D" w:rsidRDefault="0082679D">
            <w:pPr>
              <w:pStyle w:val="ConsPlusNormal"/>
            </w:pPr>
            <w:r>
              <w:t>увеличение количества участников и количество компетенций, представленных на Региональных чемпионатах "Молодые профессионалы" (WorldSkills Russia) Приморского края и "Абилимпикс"</w:t>
            </w:r>
          </w:p>
        </w:tc>
        <w:tc>
          <w:tcPr>
            <w:tcW w:w="1792" w:type="dxa"/>
          </w:tcPr>
          <w:p w:rsidR="0082679D" w:rsidRDefault="0082679D">
            <w:pPr>
              <w:pStyle w:val="ConsPlusNormal"/>
            </w:pPr>
            <w:r>
              <w:t>постоянно</w:t>
            </w:r>
          </w:p>
        </w:tc>
        <w:tc>
          <w:tcPr>
            <w:tcW w:w="2438" w:type="dxa"/>
          </w:tcPr>
          <w:p w:rsidR="0082679D" w:rsidRDefault="0082679D">
            <w:pPr>
              <w:pStyle w:val="ConsPlusNormal"/>
            </w:pPr>
            <w:r>
              <w:t xml:space="preserve">государственная </w:t>
            </w:r>
            <w:hyperlink r:id="rId72">
              <w:r>
                <w:rPr>
                  <w:color w:val="0000FF"/>
                </w:rPr>
                <w:t>программа</w:t>
              </w:r>
            </w:hyperlink>
            <w:r>
              <w:t xml:space="preserve"> Приморского края "Развитие образования Приморского края" на 2020 - 2027 годы, утвержденная постановлением Администрации Приморского края от 16 </w:t>
            </w:r>
            <w:r>
              <w:lastRenderedPageBreak/>
              <w:t>декабря 2019 года N 848-па</w:t>
            </w:r>
          </w:p>
        </w:tc>
        <w:tc>
          <w:tcPr>
            <w:tcW w:w="2776" w:type="dxa"/>
          </w:tcPr>
          <w:p w:rsidR="0082679D" w:rsidRDefault="0082679D">
            <w:pPr>
              <w:pStyle w:val="ConsPlusNormal"/>
            </w:pPr>
            <w:r>
              <w:lastRenderedPageBreak/>
              <w:t>министерство профессионального образования и занятости населения Приморского края;</w:t>
            </w:r>
          </w:p>
          <w:p w:rsidR="0082679D" w:rsidRDefault="0082679D">
            <w:pPr>
              <w:pStyle w:val="ConsPlusNormal"/>
            </w:pPr>
            <w:r>
              <w:t>министерство строительства Приморского края</w:t>
            </w:r>
          </w:p>
        </w:tc>
      </w:tr>
      <w:tr w:rsidR="0082679D">
        <w:tc>
          <w:tcPr>
            <w:tcW w:w="604" w:type="dxa"/>
          </w:tcPr>
          <w:p w:rsidR="0082679D" w:rsidRDefault="0082679D">
            <w:pPr>
              <w:pStyle w:val="ConsPlusNormal"/>
            </w:pPr>
            <w:r>
              <w:t>18.</w:t>
            </w:r>
          </w:p>
        </w:tc>
        <w:tc>
          <w:tcPr>
            <w:tcW w:w="16344" w:type="dxa"/>
            <w:gridSpan w:val="6"/>
          </w:tcPr>
          <w:p w:rsidR="0082679D" w:rsidRDefault="0082679D">
            <w:pPr>
              <w:pStyle w:val="ConsPlusNormal"/>
            </w:pPr>
            <w:r>
              <w:t>Задача: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r>
      <w:tr w:rsidR="0082679D">
        <w:tc>
          <w:tcPr>
            <w:tcW w:w="604" w:type="dxa"/>
          </w:tcPr>
          <w:p w:rsidR="0082679D" w:rsidRDefault="0082679D">
            <w:pPr>
              <w:pStyle w:val="ConsPlusNormal"/>
            </w:pPr>
            <w:r>
              <w:t>18.1.</w:t>
            </w:r>
          </w:p>
        </w:tc>
        <w:tc>
          <w:tcPr>
            <w:tcW w:w="3076" w:type="dxa"/>
          </w:tcPr>
          <w:p w:rsidR="0082679D" w:rsidRDefault="0082679D">
            <w:pPr>
              <w:pStyle w:val="ConsPlusNormal"/>
            </w:pPr>
            <w:r>
              <w:t>Предоставление услуг субъектам малого и среднего предпринимательства Инжиниринговым центром Приморского края и технопарком "Русский"</w:t>
            </w:r>
          </w:p>
        </w:tc>
        <w:tc>
          <w:tcPr>
            <w:tcW w:w="2860" w:type="dxa"/>
          </w:tcPr>
          <w:p w:rsidR="0082679D" w:rsidRDefault="0082679D">
            <w:pPr>
              <w:pStyle w:val="ConsPlusNormal"/>
            </w:pPr>
            <w:r>
              <w:t>необходимость дополнительной государственной поддержки начинающим инновационным предприятиям</w:t>
            </w:r>
          </w:p>
        </w:tc>
        <w:tc>
          <w:tcPr>
            <w:tcW w:w="3402" w:type="dxa"/>
          </w:tcPr>
          <w:p w:rsidR="0082679D" w:rsidRDefault="0082679D">
            <w:pPr>
              <w:pStyle w:val="ConsPlusNormal"/>
            </w:pPr>
            <w: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792" w:type="dxa"/>
          </w:tcPr>
          <w:p w:rsidR="0082679D" w:rsidRDefault="0082679D">
            <w:pPr>
              <w:pStyle w:val="ConsPlusNormal"/>
            </w:pPr>
            <w:r>
              <w:t>2022 - 2024</w:t>
            </w:r>
          </w:p>
        </w:tc>
        <w:tc>
          <w:tcPr>
            <w:tcW w:w="2438" w:type="dxa"/>
          </w:tcPr>
          <w:p w:rsidR="0082679D" w:rsidRDefault="0082679D">
            <w:pPr>
              <w:pStyle w:val="ConsPlusNormal"/>
            </w:pPr>
            <w:r>
              <w:t>отчеты о предоставлении услуг субъектам малого и среднего предпринимательства Инжиниринговым центром Приморского края и технопарком "Русский"</w:t>
            </w:r>
          </w:p>
        </w:tc>
        <w:tc>
          <w:tcPr>
            <w:tcW w:w="2776" w:type="dxa"/>
          </w:tcPr>
          <w:p w:rsidR="0082679D" w:rsidRDefault="0082679D">
            <w:pPr>
              <w:pStyle w:val="ConsPlusNormal"/>
            </w:pPr>
            <w:r>
              <w:t>Инжиниринговый центр АНО "Центр поддержки предпринимательства Приморского края" (по согласованию);</w:t>
            </w:r>
          </w:p>
          <w:p w:rsidR="0082679D" w:rsidRDefault="0082679D">
            <w:pPr>
              <w:pStyle w:val="ConsPlusNormal"/>
            </w:pPr>
            <w:r>
              <w:t>фонд поддержки технологического предпринимательства Дальневосточного федерального университета (по согласованию)</w:t>
            </w:r>
          </w:p>
        </w:tc>
      </w:tr>
      <w:tr w:rsidR="0082679D">
        <w:tc>
          <w:tcPr>
            <w:tcW w:w="604" w:type="dxa"/>
          </w:tcPr>
          <w:p w:rsidR="0082679D" w:rsidRDefault="0082679D">
            <w:pPr>
              <w:pStyle w:val="ConsPlusNormal"/>
            </w:pPr>
            <w:r>
              <w:t>19.</w:t>
            </w:r>
          </w:p>
        </w:tc>
        <w:tc>
          <w:tcPr>
            <w:tcW w:w="16344" w:type="dxa"/>
            <w:gridSpan w:val="6"/>
          </w:tcPr>
          <w:p w:rsidR="0082679D" w:rsidRDefault="0082679D">
            <w:pPr>
              <w:pStyle w:val="ConsPlusNormal"/>
            </w:pPr>
            <w:r>
              <w:t xml:space="preserve">Задача: Содействие созданию и развитию институтов поддержки субъектов малого предпринимательства в инновационной деятельности (прежде всего финансирование </w:t>
            </w:r>
            <w:r>
              <w:lastRenderedPageBreak/>
              <w:t>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r>
      <w:tr w:rsidR="0082679D">
        <w:tc>
          <w:tcPr>
            <w:tcW w:w="604" w:type="dxa"/>
          </w:tcPr>
          <w:p w:rsidR="0082679D" w:rsidRDefault="0082679D">
            <w:pPr>
              <w:pStyle w:val="ConsPlusNormal"/>
            </w:pPr>
            <w:r>
              <w:lastRenderedPageBreak/>
              <w:t>19.1.</w:t>
            </w:r>
          </w:p>
        </w:tc>
        <w:tc>
          <w:tcPr>
            <w:tcW w:w="3076" w:type="dxa"/>
          </w:tcPr>
          <w:p w:rsidR="0082679D" w:rsidRDefault="0082679D">
            <w:pPr>
              <w:pStyle w:val="ConsPlusNormal"/>
            </w:pPr>
            <w:r>
              <w:t>Развитие организаций инфраструктуры поддержки субъектов малого и среднего предпринимательства</w:t>
            </w:r>
          </w:p>
        </w:tc>
        <w:tc>
          <w:tcPr>
            <w:tcW w:w="2860" w:type="dxa"/>
          </w:tcPr>
          <w:p w:rsidR="0082679D" w:rsidRDefault="0082679D">
            <w:pPr>
              <w:pStyle w:val="ConsPlusNormal"/>
            </w:pPr>
            <w:r>
              <w:t>необходимость дополнительной государственной поддержки субъектам малого и среднего предпринимательства</w:t>
            </w:r>
          </w:p>
        </w:tc>
        <w:tc>
          <w:tcPr>
            <w:tcW w:w="3402" w:type="dxa"/>
          </w:tcPr>
          <w:p w:rsidR="0082679D" w:rsidRDefault="0082679D">
            <w:pPr>
              <w:pStyle w:val="ConsPlusNormal"/>
            </w:pPr>
            <w:r>
              <w:t>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c>
          <w:tcPr>
            <w:tcW w:w="1792" w:type="dxa"/>
          </w:tcPr>
          <w:p w:rsidR="0082679D" w:rsidRDefault="0082679D">
            <w:pPr>
              <w:pStyle w:val="ConsPlusNormal"/>
            </w:pPr>
            <w:r>
              <w:t>2022</w:t>
            </w:r>
          </w:p>
        </w:tc>
        <w:tc>
          <w:tcPr>
            <w:tcW w:w="2438" w:type="dxa"/>
          </w:tcPr>
          <w:p w:rsidR="0082679D" w:rsidRDefault="0082679D">
            <w:pPr>
              <w:pStyle w:val="ConsPlusNormal"/>
            </w:pPr>
            <w:r>
              <w:t>отчет</w:t>
            </w:r>
          </w:p>
        </w:tc>
        <w:tc>
          <w:tcPr>
            <w:tcW w:w="2776" w:type="dxa"/>
          </w:tcPr>
          <w:p w:rsidR="0082679D" w:rsidRDefault="0082679D">
            <w:pPr>
              <w:pStyle w:val="ConsPlusNormal"/>
            </w:pPr>
            <w:r>
              <w:t>министерство экономического развития Приморского края</w:t>
            </w:r>
          </w:p>
        </w:tc>
      </w:tr>
      <w:tr w:rsidR="0082679D">
        <w:tc>
          <w:tcPr>
            <w:tcW w:w="604" w:type="dxa"/>
          </w:tcPr>
          <w:p w:rsidR="0082679D" w:rsidRDefault="0082679D">
            <w:pPr>
              <w:pStyle w:val="ConsPlusNormal"/>
            </w:pPr>
            <w:r>
              <w:t>20.</w:t>
            </w:r>
          </w:p>
        </w:tc>
        <w:tc>
          <w:tcPr>
            <w:tcW w:w="16344" w:type="dxa"/>
            <w:gridSpan w:val="6"/>
          </w:tcPr>
          <w:p w:rsidR="0082679D" w:rsidRDefault="0082679D">
            <w:pPr>
              <w:pStyle w:val="ConsPlusNormal"/>
            </w:pPr>
            <w:r>
              <w:t>Задача: Создание благоприятной среды для развития конкуренции на финансовом рынке, включая:</w:t>
            </w:r>
          </w:p>
          <w:p w:rsidR="0082679D" w:rsidRDefault="0082679D">
            <w:pPr>
              <w:pStyle w:val="ConsPlusNormal"/>
            </w:pPr>
            <w:r>
              <w:t>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повышению финансовой грамотности в рамках Стратегии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года N 2039-р;</w:t>
            </w:r>
          </w:p>
          <w:p w:rsidR="0082679D" w:rsidRDefault="0082679D">
            <w:pPr>
              <w:pStyle w:val="ConsPlusNormal"/>
            </w:pPr>
            <w:r>
              <w:t>повышение удовлетворенности населения и субъектов малого и среднего предпринимательства доступным выбором финансовых организаций, осуществляющих деятельность в субъекте Российской Федерации;</w:t>
            </w:r>
          </w:p>
          <w:p w:rsidR="0082679D" w:rsidRDefault="0082679D">
            <w:pPr>
              <w:pStyle w:val="ConsPlusNormal"/>
            </w:pPr>
            <w:r>
              <w:t>повышение удовлетворенности населения и субъектов малого и среднего предпринимательства работой финансовых организаций, осуществляющих свою деятельность на территории субъекта Российской Федерации, различными финансовыми продуктами и услугами; повышение доступности финансовых услуг для субъектов экономической деятельности (прежде всего населения и субъектов малого и среднего предпринимательства)</w:t>
            </w:r>
          </w:p>
        </w:tc>
      </w:tr>
      <w:tr w:rsidR="0082679D">
        <w:tc>
          <w:tcPr>
            <w:tcW w:w="604" w:type="dxa"/>
          </w:tcPr>
          <w:p w:rsidR="0082679D" w:rsidRDefault="0082679D">
            <w:pPr>
              <w:pStyle w:val="ConsPlusNormal"/>
            </w:pPr>
            <w:r>
              <w:t>20.1.</w:t>
            </w:r>
          </w:p>
        </w:tc>
        <w:tc>
          <w:tcPr>
            <w:tcW w:w="3076" w:type="dxa"/>
          </w:tcPr>
          <w:p w:rsidR="0082679D" w:rsidRDefault="0082679D">
            <w:pPr>
              <w:pStyle w:val="ConsPlusNormal"/>
            </w:pPr>
            <w:r>
              <w:t>Реализация Региональной программы по повышению финансовой грамотности в Приморском крае на 2021 - 2023 годы, в соответствии с Планом реализации</w:t>
            </w:r>
          </w:p>
        </w:tc>
        <w:tc>
          <w:tcPr>
            <w:tcW w:w="2860" w:type="dxa"/>
          </w:tcPr>
          <w:p w:rsidR="0082679D" w:rsidRDefault="0082679D">
            <w:pPr>
              <w:pStyle w:val="ConsPlusNormal"/>
            </w:pPr>
            <w:r>
              <w:t>низкий уровень финансовой грамотности населения</w:t>
            </w:r>
          </w:p>
        </w:tc>
        <w:tc>
          <w:tcPr>
            <w:tcW w:w="3402" w:type="dxa"/>
          </w:tcPr>
          <w:p w:rsidR="0082679D" w:rsidRDefault="0082679D">
            <w:pPr>
              <w:pStyle w:val="ConsPlusNormal"/>
            </w:pPr>
            <w:r>
              <w:t>повышение уровня финансовой грамотности населения (потребителей) и субъектов малого и среднего предпринимательства</w:t>
            </w:r>
          </w:p>
        </w:tc>
        <w:tc>
          <w:tcPr>
            <w:tcW w:w="1792" w:type="dxa"/>
          </w:tcPr>
          <w:p w:rsidR="0082679D" w:rsidRDefault="0082679D">
            <w:pPr>
              <w:pStyle w:val="ConsPlusNormal"/>
            </w:pPr>
            <w:r>
              <w:t>2021 - 2023</w:t>
            </w:r>
          </w:p>
        </w:tc>
        <w:tc>
          <w:tcPr>
            <w:tcW w:w="2438" w:type="dxa"/>
          </w:tcPr>
          <w:p w:rsidR="0082679D" w:rsidRDefault="0082679D">
            <w:pPr>
              <w:pStyle w:val="ConsPlusNormal"/>
            </w:pPr>
            <w:r>
              <w:t>отчет</w:t>
            </w:r>
          </w:p>
        </w:tc>
        <w:tc>
          <w:tcPr>
            <w:tcW w:w="2776" w:type="dxa"/>
          </w:tcPr>
          <w:p w:rsidR="0082679D" w:rsidRDefault="0082679D">
            <w:pPr>
              <w:pStyle w:val="ConsPlusNormal"/>
            </w:pPr>
            <w:r>
              <w:t>министерство финансов Приморского края;</w:t>
            </w:r>
          </w:p>
          <w:p w:rsidR="0082679D" w:rsidRDefault="0082679D">
            <w:pPr>
              <w:pStyle w:val="ConsPlusNormal"/>
            </w:pPr>
            <w:r>
              <w:t>министерство экономического развития Приморского края;</w:t>
            </w:r>
          </w:p>
          <w:p w:rsidR="0082679D" w:rsidRDefault="0082679D">
            <w:pPr>
              <w:pStyle w:val="ConsPlusNormal"/>
            </w:pPr>
            <w:r>
              <w:t>Дальневосточное ГУ Банка России (по согласованию);</w:t>
            </w:r>
          </w:p>
          <w:p w:rsidR="0082679D" w:rsidRDefault="0082679D">
            <w:pPr>
              <w:pStyle w:val="ConsPlusNormal"/>
            </w:pPr>
            <w:r>
              <w:t xml:space="preserve">Межведомственный координационный совет по повышению финансовой </w:t>
            </w:r>
            <w:r>
              <w:lastRenderedPageBreak/>
              <w:t>грамотности в Приморском крае (</w:t>
            </w:r>
            <w:hyperlink r:id="rId73">
              <w:r>
                <w:rPr>
                  <w:color w:val="0000FF"/>
                </w:rPr>
                <w:t>постановление</w:t>
              </w:r>
            </w:hyperlink>
            <w:r>
              <w:t xml:space="preserve"> Правительства Приморского края от 25 мая 2020 года N 463-пп)</w:t>
            </w:r>
          </w:p>
        </w:tc>
      </w:tr>
      <w:tr w:rsidR="0082679D">
        <w:tc>
          <w:tcPr>
            <w:tcW w:w="604" w:type="dxa"/>
          </w:tcPr>
          <w:p w:rsidR="0082679D" w:rsidRDefault="0082679D">
            <w:pPr>
              <w:pStyle w:val="ConsPlusNormal"/>
            </w:pPr>
            <w:r>
              <w:lastRenderedPageBreak/>
              <w:t>20.2.</w:t>
            </w:r>
          </w:p>
        </w:tc>
        <w:tc>
          <w:tcPr>
            <w:tcW w:w="3076" w:type="dxa"/>
          </w:tcPr>
          <w:p w:rsidR="0082679D" w:rsidRDefault="0082679D">
            <w:pPr>
              <w:pStyle w:val="ConsPlusNormal"/>
            </w:pPr>
            <w:r>
              <w:t>Проведение мероприятий, положительно влияющих на удовлетворенность населения работой финансовых организаций, осуществляющих свою деятельность на территории Приморского края</w:t>
            </w:r>
          </w:p>
        </w:tc>
        <w:tc>
          <w:tcPr>
            <w:tcW w:w="2860" w:type="dxa"/>
          </w:tcPr>
          <w:p w:rsidR="0082679D" w:rsidRDefault="0082679D">
            <w:pPr>
              <w:pStyle w:val="ConsPlusNormal"/>
            </w:pPr>
            <w:r>
              <w:t>низкий уровень удовлетворенности населения работой финансовых организаций</w:t>
            </w:r>
          </w:p>
        </w:tc>
        <w:tc>
          <w:tcPr>
            <w:tcW w:w="3402" w:type="dxa"/>
          </w:tcPr>
          <w:p w:rsidR="0082679D" w:rsidRDefault="0082679D">
            <w:pPr>
              <w:pStyle w:val="ConsPlusNormal"/>
            </w:pPr>
            <w:r>
              <w:t>повышение уровня удовлетворенности населения работой финансовых организаций</w:t>
            </w:r>
          </w:p>
        </w:tc>
        <w:tc>
          <w:tcPr>
            <w:tcW w:w="1792" w:type="dxa"/>
          </w:tcPr>
          <w:p w:rsidR="0082679D" w:rsidRDefault="0082679D">
            <w:pPr>
              <w:pStyle w:val="ConsPlusNormal"/>
            </w:pPr>
            <w:r>
              <w:t>ежегодно</w:t>
            </w:r>
          </w:p>
        </w:tc>
        <w:tc>
          <w:tcPr>
            <w:tcW w:w="2438" w:type="dxa"/>
          </w:tcPr>
          <w:p w:rsidR="0082679D" w:rsidRDefault="0082679D">
            <w:pPr>
              <w:pStyle w:val="ConsPlusNormal"/>
            </w:pPr>
            <w:r>
              <w:t>отчет</w:t>
            </w:r>
          </w:p>
        </w:tc>
        <w:tc>
          <w:tcPr>
            <w:tcW w:w="2776" w:type="dxa"/>
          </w:tcPr>
          <w:p w:rsidR="0082679D" w:rsidRDefault="0082679D">
            <w:pPr>
              <w:pStyle w:val="ConsPlusNormal"/>
            </w:pPr>
            <w:r>
              <w:t>министерство экономического развития Приморского края;</w:t>
            </w:r>
          </w:p>
          <w:p w:rsidR="0082679D" w:rsidRDefault="0082679D">
            <w:pPr>
              <w:pStyle w:val="ConsPlusNormal"/>
            </w:pPr>
            <w:r>
              <w:t>Дальневосточное ГУ Банка России (по согласованию)</w:t>
            </w:r>
          </w:p>
        </w:tc>
      </w:tr>
      <w:tr w:rsidR="0082679D">
        <w:tc>
          <w:tcPr>
            <w:tcW w:w="604" w:type="dxa"/>
          </w:tcPr>
          <w:p w:rsidR="0082679D" w:rsidRDefault="0082679D">
            <w:pPr>
              <w:pStyle w:val="ConsPlusNormal"/>
            </w:pPr>
            <w:r>
              <w:t>20.3.</w:t>
            </w:r>
          </w:p>
        </w:tc>
        <w:tc>
          <w:tcPr>
            <w:tcW w:w="3076" w:type="dxa"/>
          </w:tcPr>
          <w:p w:rsidR="0082679D" w:rsidRDefault="0082679D">
            <w:pPr>
              <w:pStyle w:val="ConsPlusNormal"/>
            </w:pPr>
            <w:r>
              <w:t>Организация процедур отбора лизинговых компаний Приморского края на получение субсидий для повышения доступности лизинга для субъектов предпринимательства</w:t>
            </w:r>
          </w:p>
        </w:tc>
        <w:tc>
          <w:tcPr>
            <w:tcW w:w="2860" w:type="dxa"/>
          </w:tcPr>
          <w:p w:rsidR="0082679D" w:rsidRDefault="0082679D">
            <w:pPr>
              <w:pStyle w:val="ConsPlusNormal"/>
            </w:pPr>
            <w:r>
              <w:t>недостаточная доступность финансовых услуг для субъектов экономической деятельности</w:t>
            </w:r>
          </w:p>
        </w:tc>
        <w:tc>
          <w:tcPr>
            <w:tcW w:w="3402" w:type="dxa"/>
          </w:tcPr>
          <w:p w:rsidR="0082679D" w:rsidRDefault="0082679D">
            <w:pPr>
              <w:pStyle w:val="ConsPlusNormal"/>
            </w:pPr>
            <w:r>
              <w:t>обеспечение доступа субъектов малого и среднего предпринимательства к льготному лизингу</w:t>
            </w:r>
          </w:p>
        </w:tc>
        <w:tc>
          <w:tcPr>
            <w:tcW w:w="1792" w:type="dxa"/>
          </w:tcPr>
          <w:p w:rsidR="0082679D" w:rsidRDefault="0082679D">
            <w:pPr>
              <w:pStyle w:val="ConsPlusNormal"/>
            </w:pPr>
            <w:r>
              <w:t>ежегодно</w:t>
            </w:r>
          </w:p>
        </w:tc>
        <w:tc>
          <w:tcPr>
            <w:tcW w:w="2438" w:type="dxa"/>
          </w:tcPr>
          <w:p w:rsidR="0082679D" w:rsidRDefault="0082679D">
            <w:pPr>
              <w:pStyle w:val="ConsPlusNormal"/>
            </w:pPr>
            <w:r>
              <w:t>представление аналитических данных</w:t>
            </w:r>
          </w:p>
        </w:tc>
        <w:tc>
          <w:tcPr>
            <w:tcW w:w="2776" w:type="dxa"/>
          </w:tcPr>
          <w:p w:rsidR="0082679D" w:rsidRDefault="0082679D">
            <w:pPr>
              <w:pStyle w:val="ConsPlusNormal"/>
            </w:pPr>
            <w:r>
              <w:t>министерство экономического развития Приморского края</w:t>
            </w:r>
          </w:p>
        </w:tc>
      </w:tr>
      <w:tr w:rsidR="0082679D">
        <w:tc>
          <w:tcPr>
            <w:tcW w:w="604" w:type="dxa"/>
          </w:tcPr>
          <w:p w:rsidR="0082679D" w:rsidRDefault="0082679D">
            <w:pPr>
              <w:pStyle w:val="ConsPlusNormal"/>
            </w:pPr>
            <w:r>
              <w:t>21.</w:t>
            </w:r>
          </w:p>
        </w:tc>
        <w:tc>
          <w:tcPr>
            <w:tcW w:w="16344" w:type="dxa"/>
            <w:gridSpan w:val="6"/>
          </w:tcPr>
          <w:p w:rsidR="0082679D" w:rsidRDefault="0082679D">
            <w:pPr>
              <w:pStyle w:val="ConsPlusNormal"/>
            </w:pPr>
            <w:r>
              <w:t>Задача: реализация мер, направленных на выравнивание условий конкуренции как в рамках товарных рынков внутри субъекта Российской Федерации (включая темпы роста цен), так и между субъектами Российской Федерации (включая темпы роста и уровни цен)</w:t>
            </w:r>
          </w:p>
        </w:tc>
      </w:tr>
      <w:tr w:rsidR="0082679D">
        <w:tc>
          <w:tcPr>
            <w:tcW w:w="604" w:type="dxa"/>
          </w:tcPr>
          <w:p w:rsidR="0082679D" w:rsidRDefault="0082679D">
            <w:pPr>
              <w:pStyle w:val="ConsPlusNormal"/>
            </w:pPr>
            <w:r>
              <w:t>21.1</w:t>
            </w:r>
          </w:p>
        </w:tc>
        <w:tc>
          <w:tcPr>
            <w:tcW w:w="3076" w:type="dxa"/>
          </w:tcPr>
          <w:p w:rsidR="0082679D" w:rsidRDefault="0082679D">
            <w:pPr>
              <w:pStyle w:val="ConsPlusNormal"/>
            </w:pPr>
            <w:r>
              <w:t>Принятие мер по стабилизации цен на продовольственном рынке Приморского края</w:t>
            </w:r>
          </w:p>
        </w:tc>
        <w:tc>
          <w:tcPr>
            <w:tcW w:w="2860" w:type="dxa"/>
          </w:tcPr>
          <w:p w:rsidR="0082679D" w:rsidRDefault="0082679D">
            <w:pPr>
              <w:pStyle w:val="ConsPlusNormal"/>
            </w:pPr>
            <w:r>
              <w:t>необоснованный рост цен</w:t>
            </w:r>
          </w:p>
        </w:tc>
        <w:tc>
          <w:tcPr>
            <w:tcW w:w="3402" w:type="dxa"/>
          </w:tcPr>
          <w:p w:rsidR="0082679D" w:rsidRDefault="0082679D">
            <w:pPr>
              <w:pStyle w:val="ConsPlusNormal"/>
            </w:pPr>
            <w:r>
              <w:t>предотвращение необоснованного роста цен на продовольственные товары</w:t>
            </w:r>
          </w:p>
        </w:tc>
        <w:tc>
          <w:tcPr>
            <w:tcW w:w="1792" w:type="dxa"/>
          </w:tcPr>
          <w:p w:rsidR="0082679D" w:rsidRDefault="0082679D">
            <w:pPr>
              <w:pStyle w:val="ConsPlusNormal"/>
            </w:pPr>
            <w:r>
              <w:t>по мере необходимости</w:t>
            </w:r>
          </w:p>
        </w:tc>
        <w:tc>
          <w:tcPr>
            <w:tcW w:w="2438" w:type="dxa"/>
          </w:tcPr>
          <w:p w:rsidR="0082679D" w:rsidRDefault="0082679D">
            <w:pPr>
              <w:pStyle w:val="ConsPlusNormal"/>
            </w:pPr>
            <w:r>
              <w:t>отчеты</w:t>
            </w:r>
          </w:p>
        </w:tc>
        <w:tc>
          <w:tcPr>
            <w:tcW w:w="2776" w:type="dxa"/>
          </w:tcPr>
          <w:p w:rsidR="0082679D" w:rsidRDefault="0082679D">
            <w:pPr>
              <w:pStyle w:val="ConsPlusNormal"/>
            </w:pPr>
            <w:r>
              <w:t>министерство промышленности и торговли Приморского края</w:t>
            </w:r>
          </w:p>
        </w:tc>
      </w:tr>
      <w:tr w:rsidR="0082679D">
        <w:tc>
          <w:tcPr>
            <w:tcW w:w="604" w:type="dxa"/>
          </w:tcPr>
          <w:p w:rsidR="0082679D" w:rsidRDefault="0082679D">
            <w:pPr>
              <w:pStyle w:val="ConsPlusNormal"/>
            </w:pPr>
            <w:r>
              <w:t>22.</w:t>
            </w:r>
          </w:p>
        </w:tc>
        <w:tc>
          <w:tcPr>
            <w:tcW w:w="16344" w:type="dxa"/>
            <w:gridSpan w:val="6"/>
          </w:tcPr>
          <w:p w:rsidR="0082679D" w:rsidRDefault="0082679D">
            <w:pPr>
              <w:pStyle w:val="ConsPlusNormal"/>
            </w:pPr>
            <w:r>
              <w:t>Задача: Обучение государственных гражданских служащих органов исполнительной власти Приморского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
        </w:tc>
      </w:tr>
      <w:tr w:rsidR="0082679D">
        <w:tc>
          <w:tcPr>
            <w:tcW w:w="604" w:type="dxa"/>
          </w:tcPr>
          <w:p w:rsidR="0082679D" w:rsidRDefault="0082679D">
            <w:pPr>
              <w:pStyle w:val="ConsPlusNormal"/>
            </w:pPr>
            <w:r>
              <w:t>22.1.</w:t>
            </w:r>
          </w:p>
        </w:tc>
        <w:tc>
          <w:tcPr>
            <w:tcW w:w="3076" w:type="dxa"/>
          </w:tcPr>
          <w:p w:rsidR="0082679D" w:rsidRDefault="0082679D">
            <w:pPr>
              <w:pStyle w:val="ConsPlusNormal"/>
            </w:pPr>
            <w:r>
              <w:t xml:space="preserve">Организация мероприятий по профессиональному развитию </w:t>
            </w:r>
            <w:r>
              <w:lastRenderedPageBreak/>
              <w:t>государственных гражданских служащих органов исполнительной власти Приморского края, аппарата Губернатора Приморского края и Правительства Приморского края по вопросам государственной политики в области развития конкуренции и антимонопольного законодательства Российской Федерации</w:t>
            </w:r>
          </w:p>
        </w:tc>
        <w:tc>
          <w:tcPr>
            <w:tcW w:w="2860" w:type="dxa"/>
          </w:tcPr>
          <w:p w:rsidR="0082679D" w:rsidRDefault="0082679D">
            <w:pPr>
              <w:pStyle w:val="ConsPlusNormal"/>
            </w:pPr>
            <w:r>
              <w:lastRenderedPageBreak/>
              <w:t xml:space="preserve">недостаточный уровень компетенции </w:t>
            </w:r>
            <w:r>
              <w:lastRenderedPageBreak/>
              <w:t>государственных гражданских служащих Приморского края по вопросам государственной политики в области развития конкуренции и антимонопольного законодательства Российской Федерации</w:t>
            </w:r>
          </w:p>
        </w:tc>
        <w:tc>
          <w:tcPr>
            <w:tcW w:w="3402" w:type="dxa"/>
          </w:tcPr>
          <w:p w:rsidR="0082679D" w:rsidRDefault="0082679D">
            <w:pPr>
              <w:pStyle w:val="ConsPlusNormal"/>
            </w:pPr>
            <w:r>
              <w:lastRenderedPageBreak/>
              <w:t xml:space="preserve">государственные гражданские служащие Приморского края </w:t>
            </w:r>
            <w:r>
              <w:lastRenderedPageBreak/>
              <w:t>приняли участие в мероприятиях по профессиональному развитию</w:t>
            </w:r>
          </w:p>
        </w:tc>
        <w:tc>
          <w:tcPr>
            <w:tcW w:w="1792" w:type="dxa"/>
          </w:tcPr>
          <w:p w:rsidR="0082679D" w:rsidRDefault="0082679D">
            <w:pPr>
              <w:pStyle w:val="ConsPlusNormal"/>
            </w:pPr>
            <w:r>
              <w:lastRenderedPageBreak/>
              <w:t>2025</w:t>
            </w:r>
          </w:p>
        </w:tc>
        <w:tc>
          <w:tcPr>
            <w:tcW w:w="2438" w:type="dxa"/>
          </w:tcPr>
          <w:p w:rsidR="0082679D" w:rsidRDefault="0082679D">
            <w:pPr>
              <w:pStyle w:val="ConsPlusNormal"/>
            </w:pPr>
            <w:r>
              <w:t xml:space="preserve">отчеты о проведении мероприятий по </w:t>
            </w:r>
            <w:r>
              <w:lastRenderedPageBreak/>
              <w:t>профессиональному развитию государственных гражданских служащих органов исполнительной власти Приморского края, аппарата Губернатора Приморского края и Правительства Приморского края по вопросам государственной политики в области развития конкуренции и антимонопольного законодательства Российской Федерации</w:t>
            </w:r>
          </w:p>
        </w:tc>
        <w:tc>
          <w:tcPr>
            <w:tcW w:w="2776" w:type="dxa"/>
          </w:tcPr>
          <w:p w:rsidR="0082679D" w:rsidRDefault="0082679D">
            <w:pPr>
              <w:pStyle w:val="ConsPlusNormal"/>
            </w:pPr>
            <w:r>
              <w:lastRenderedPageBreak/>
              <w:t xml:space="preserve">департамент государственной </w:t>
            </w:r>
            <w:r>
              <w:lastRenderedPageBreak/>
              <w:t>гражданской службы и кадров Приморского края</w:t>
            </w:r>
          </w:p>
        </w:tc>
      </w:tr>
      <w:tr w:rsidR="0082679D">
        <w:tc>
          <w:tcPr>
            <w:tcW w:w="604" w:type="dxa"/>
          </w:tcPr>
          <w:p w:rsidR="0082679D" w:rsidRDefault="0082679D">
            <w:pPr>
              <w:pStyle w:val="ConsPlusNormal"/>
            </w:pPr>
            <w:r>
              <w:lastRenderedPageBreak/>
              <w:t>23.</w:t>
            </w:r>
          </w:p>
        </w:tc>
        <w:tc>
          <w:tcPr>
            <w:tcW w:w="16344" w:type="dxa"/>
            <w:gridSpan w:val="6"/>
          </w:tcPr>
          <w:p w:rsidR="0082679D" w:rsidRDefault="0082679D">
            <w:pPr>
              <w:pStyle w:val="ConsPlusNormal"/>
            </w:pPr>
            <w:r>
              <w:t>Задача: Организация в государственных жилищных инспекциях в субъектах Российской Федерации горячей телефонной линии, а также электронной формы обратной связи в сети Интернет (с возможностью прикрепления файлов фото- и видеосъемки)</w:t>
            </w:r>
          </w:p>
        </w:tc>
      </w:tr>
      <w:tr w:rsidR="0082679D">
        <w:tc>
          <w:tcPr>
            <w:tcW w:w="604" w:type="dxa"/>
          </w:tcPr>
          <w:p w:rsidR="0082679D" w:rsidRDefault="0082679D">
            <w:pPr>
              <w:pStyle w:val="ConsPlusNormal"/>
            </w:pPr>
            <w:r>
              <w:t>23.1.</w:t>
            </w:r>
          </w:p>
        </w:tc>
        <w:tc>
          <w:tcPr>
            <w:tcW w:w="3076" w:type="dxa"/>
          </w:tcPr>
          <w:p w:rsidR="0082679D" w:rsidRDefault="0082679D">
            <w:pPr>
              <w:pStyle w:val="ConsPlusNormal"/>
            </w:pPr>
            <w:r>
              <w:t>Организация и функционирование горячей телефонной линии по вопросам, входящим в компетенцию государственной жилищной инспекции Приморского края, а также электронной формы обратной связи в сети Интернет</w:t>
            </w:r>
          </w:p>
          <w:p w:rsidR="0082679D" w:rsidRDefault="0082679D">
            <w:pPr>
              <w:pStyle w:val="ConsPlusNormal"/>
            </w:pPr>
            <w:r>
              <w:t>(с возможностью прикрепления файлов фото- и видеосъемки)</w:t>
            </w:r>
          </w:p>
        </w:tc>
        <w:tc>
          <w:tcPr>
            <w:tcW w:w="2860" w:type="dxa"/>
          </w:tcPr>
          <w:p w:rsidR="0082679D" w:rsidRDefault="0082679D">
            <w:pPr>
              <w:pStyle w:val="ConsPlusNormal"/>
            </w:pPr>
            <w:r>
              <w:t>обеспечение равного доступа к информации</w:t>
            </w:r>
          </w:p>
        </w:tc>
        <w:tc>
          <w:tcPr>
            <w:tcW w:w="3402" w:type="dxa"/>
          </w:tcPr>
          <w:p w:rsidR="0082679D" w:rsidRDefault="0082679D">
            <w:pPr>
              <w:pStyle w:val="ConsPlusNormal"/>
            </w:pPr>
            <w:r>
              <w:t>повышение информационной доступности</w:t>
            </w:r>
          </w:p>
        </w:tc>
        <w:tc>
          <w:tcPr>
            <w:tcW w:w="1792" w:type="dxa"/>
          </w:tcPr>
          <w:p w:rsidR="0082679D" w:rsidRDefault="0082679D">
            <w:pPr>
              <w:pStyle w:val="ConsPlusNormal"/>
            </w:pPr>
            <w:r>
              <w:t>2022 - 2025</w:t>
            </w:r>
          </w:p>
        </w:tc>
        <w:tc>
          <w:tcPr>
            <w:tcW w:w="2438" w:type="dxa"/>
          </w:tcPr>
          <w:p w:rsidR="0082679D" w:rsidRDefault="0082679D">
            <w:pPr>
              <w:pStyle w:val="ConsPlusNormal"/>
            </w:pPr>
            <w:r>
              <w:t xml:space="preserve">информация о горячей телефонной линии по вопросам, входящим в компетенцию государственной жилищной инспекции Приморского края, на странице государственной жилищной инспекции Приморского края на сайте Правительства </w:t>
            </w:r>
            <w:r>
              <w:lastRenderedPageBreak/>
              <w:t>Приморского края и органов исполнительной власти в сети Интернет</w:t>
            </w:r>
          </w:p>
        </w:tc>
        <w:tc>
          <w:tcPr>
            <w:tcW w:w="2776" w:type="dxa"/>
          </w:tcPr>
          <w:p w:rsidR="0082679D" w:rsidRDefault="0082679D">
            <w:pPr>
              <w:pStyle w:val="ConsPlusNormal"/>
            </w:pPr>
            <w:r>
              <w:lastRenderedPageBreak/>
              <w:t>государственная жилищная инспекция Приморского края</w:t>
            </w:r>
          </w:p>
        </w:tc>
      </w:tr>
      <w:tr w:rsidR="0082679D">
        <w:tc>
          <w:tcPr>
            <w:tcW w:w="604" w:type="dxa"/>
          </w:tcPr>
          <w:p w:rsidR="0082679D" w:rsidRDefault="0082679D">
            <w:pPr>
              <w:pStyle w:val="ConsPlusNormal"/>
            </w:pPr>
            <w:r>
              <w:t>24.</w:t>
            </w:r>
          </w:p>
        </w:tc>
        <w:tc>
          <w:tcPr>
            <w:tcW w:w="16344" w:type="dxa"/>
            <w:gridSpan w:val="6"/>
          </w:tcPr>
          <w:p w:rsidR="0082679D" w:rsidRDefault="0082679D">
            <w:pPr>
              <w:pStyle w:val="ConsPlusNormal"/>
            </w:pPr>
            <w:r>
              <w:t>Задача: Раскрытие информации о реализации государственной политики по развитию конкуренции</w:t>
            </w:r>
          </w:p>
        </w:tc>
      </w:tr>
      <w:tr w:rsidR="0082679D">
        <w:tc>
          <w:tcPr>
            <w:tcW w:w="604" w:type="dxa"/>
          </w:tcPr>
          <w:p w:rsidR="0082679D" w:rsidRDefault="0082679D">
            <w:pPr>
              <w:pStyle w:val="ConsPlusNormal"/>
            </w:pPr>
            <w:r>
              <w:t>24.1</w:t>
            </w:r>
          </w:p>
        </w:tc>
        <w:tc>
          <w:tcPr>
            <w:tcW w:w="3076" w:type="dxa"/>
          </w:tcPr>
          <w:p w:rsidR="0082679D" w:rsidRDefault="0082679D">
            <w:pPr>
              <w:pStyle w:val="ConsPlusNormal"/>
            </w:pPr>
            <w:r>
              <w:t>Размещение на официальном сайте Правительства Приморского края информации о результатах реализации государственной политики по развитию конкуренции, в том числе положений Национального плана</w:t>
            </w:r>
          </w:p>
        </w:tc>
        <w:tc>
          <w:tcPr>
            <w:tcW w:w="2860" w:type="dxa"/>
          </w:tcPr>
          <w:p w:rsidR="0082679D" w:rsidRDefault="0082679D">
            <w:pPr>
              <w:pStyle w:val="ConsPlusNormal"/>
            </w:pPr>
            <w:r>
              <w:t>несвоевременность, неполнота исполнения распоряжения Правительства РФ; низкий уровень информированности потребителей о результатах исполнения мероприятий Национального плана</w:t>
            </w:r>
          </w:p>
        </w:tc>
        <w:tc>
          <w:tcPr>
            <w:tcW w:w="3402" w:type="dxa"/>
          </w:tcPr>
          <w:p w:rsidR="0082679D" w:rsidRDefault="0082679D">
            <w:pPr>
              <w:pStyle w:val="ConsPlusNormal"/>
            </w:pPr>
            <w:r>
              <w:t>по распоряжению Правительства Российской Федерации создан электронный ресурс в сети Интернет, содержащий информацию по исполнению мероприятий</w:t>
            </w:r>
          </w:p>
        </w:tc>
        <w:tc>
          <w:tcPr>
            <w:tcW w:w="1792" w:type="dxa"/>
          </w:tcPr>
          <w:p w:rsidR="0082679D" w:rsidRDefault="0082679D">
            <w:pPr>
              <w:pStyle w:val="ConsPlusNormal"/>
            </w:pPr>
            <w:r>
              <w:t>ежегодно</w:t>
            </w:r>
          </w:p>
        </w:tc>
        <w:tc>
          <w:tcPr>
            <w:tcW w:w="2438" w:type="dxa"/>
          </w:tcPr>
          <w:p w:rsidR="0082679D" w:rsidRDefault="0082679D">
            <w:pPr>
              <w:pStyle w:val="ConsPlusNormal"/>
            </w:pPr>
            <w:r>
              <w:t>доклад</w:t>
            </w:r>
          </w:p>
        </w:tc>
        <w:tc>
          <w:tcPr>
            <w:tcW w:w="2776" w:type="dxa"/>
          </w:tcPr>
          <w:p w:rsidR="0082679D" w:rsidRDefault="0082679D">
            <w:pPr>
              <w:pStyle w:val="ConsPlusNormal"/>
            </w:pPr>
            <w:r>
              <w:t>министерство экономического развития Приморского края</w:t>
            </w:r>
          </w:p>
        </w:tc>
      </w:tr>
      <w:tr w:rsidR="0082679D">
        <w:tc>
          <w:tcPr>
            <w:tcW w:w="604" w:type="dxa"/>
          </w:tcPr>
          <w:p w:rsidR="0082679D" w:rsidRDefault="0082679D">
            <w:pPr>
              <w:pStyle w:val="ConsPlusNormal"/>
            </w:pPr>
            <w:r>
              <w:t>25.</w:t>
            </w:r>
          </w:p>
        </w:tc>
        <w:tc>
          <w:tcPr>
            <w:tcW w:w="16344" w:type="dxa"/>
            <w:gridSpan w:val="6"/>
          </w:tcPr>
          <w:p w:rsidR="0082679D" w:rsidRDefault="0082679D">
            <w:pPr>
              <w:pStyle w:val="ConsPlusNormal"/>
            </w:pPr>
            <w:r>
              <w:t>Задача: Обеспечение приватизации имущества, находящегося в собственности Приморского края</w:t>
            </w:r>
          </w:p>
        </w:tc>
      </w:tr>
      <w:tr w:rsidR="0082679D">
        <w:tc>
          <w:tcPr>
            <w:tcW w:w="604" w:type="dxa"/>
          </w:tcPr>
          <w:p w:rsidR="0082679D" w:rsidRDefault="0082679D">
            <w:pPr>
              <w:pStyle w:val="ConsPlusNormal"/>
            </w:pPr>
            <w:r>
              <w:t>25.1.</w:t>
            </w:r>
          </w:p>
        </w:tc>
        <w:tc>
          <w:tcPr>
            <w:tcW w:w="3076" w:type="dxa"/>
          </w:tcPr>
          <w:p w:rsidR="0082679D" w:rsidRDefault="0082679D">
            <w:pPr>
              <w:pStyle w:val="ConsPlusNormal"/>
            </w:pPr>
            <w:r>
              <w:t>Составление плана-графика полной инвентаризации государственного имущества, в том числе закрепленного за предприятиями, учреждениями</w:t>
            </w:r>
          </w:p>
        </w:tc>
        <w:tc>
          <w:tcPr>
            <w:tcW w:w="2860" w:type="dxa"/>
            <w:vMerge w:val="restart"/>
          </w:tcPr>
          <w:p w:rsidR="0082679D" w:rsidRDefault="0082679D">
            <w:pPr>
              <w:pStyle w:val="ConsPlusNormal"/>
            </w:pPr>
            <w:r>
              <w:t>неэффективность использования государственного имущества</w:t>
            </w:r>
          </w:p>
        </w:tc>
        <w:tc>
          <w:tcPr>
            <w:tcW w:w="3402" w:type="dxa"/>
            <w:vMerge w:val="restart"/>
          </w:tcPr>
          <w:p w:rsidR="0082679D" w:rsidRDefault="0082679D">
            <w:pPr>
              <w:pStyle w:val="ConsPlusNormal"/>
            </w:pPr>
            <w:r>
              <w:t>сформирован перечень имущества, находящегося в собственности Приморского края, не используемого для реализации функций и полномочий органов государственной власти Приморского края</w:t>
            </w:r>
          </w:p>
        </w:tc>
        <w:tc>
          <w:tcPr>
            <w:tcW w:w="1792" w:type="dxa"/>
            <w:vMerge w:val="restart"/>
          </w:tcPr>
          <w:p w:rsidR="0082679D" w:rsidRDefault="0082679D">
            <w:pPr>
              <w:pStyle w:val="ConsPlusNormal"/>
            </w:pPr>
            <w:r>
              <w:t>01.01.2024</w:t>
            </w:r>
          </w:p>
        </w:tc>
        <w:tc>
          <w:tcPr>
            <w:tcW w:w="2438" w:type="dxa"/>
            <w:vMerge w:val="restart"/>
          </w:tcPr>
          <w:p w:rsidR="0082679D" w:rsidRDefault="0082679D">
            <w:pPr>
              <w:pStyle w:val="ConsPlusNormal"/>
            </w:pPr>
            <w:r>
              <w:t>приказ об утверждении плана-графика инвентаризации государственного имущества, утвержденный перечень государственного имущества</w:t>
            </w:r>
          </w:p>
        </w:tc>
        <w:tc>
          <w:tcPr>
            <w:tcW w:w="2776" w:type="dxa"/>
          </w:tcPr>
          <w:p w:rsidR="0082679D" w:rsidRDefault="0082679D">
            <w:pPr>
              <w:pStyle w:val="ConsPlusNormal"/>
            </w:pPr>
            <w:r>
              <w:t>министерство имущественных и земельных отношений Приморского края</w:t>
            </w:r>
          </w:p>
        </w:tc>
      </w:tr>
      <w:tr w:rsidR="0082679D">
        <w:tc>
          <w:tcPr>
            <w:tcW w:w="604" w:type="dxa"/>
          </w:tcPr>
          <w:p w:rsidR="0082679D" w:rsidRDefault="0082679D">
            <w:pPr>
              <w:pStyle w:val="ConsPlusNormal"/>
            </w:pPr>
            <w:r>
              <w:t>25.2.</w:t>
            </w:r>
          </w:p>
        </w:tc>
        <w:tc>
          <w:tcPr>
            <w:tcW w:w="3076" w:type="dxa"/>
          </w:tcPr>
          <w:p w:rsidR="0082679D" w:rsidRDefault="0082679D">
            <w:pPr>
              <w:pStyle w:val="ConsPlusNormal"/>
            </w:pPr>
            <w:r>
              <w:t xml:space="preserve">Проведение инвентаризации государственного имущества, определение имущества, находящегося в собственности Приморского края, не используемого для реализации функций и полномочий органов государственной власти </w:t>
            </w:r>
            <w:r>
              <w:lastRenderedPageBreak/>
              <w:t>Приморского края</w:t>
            </w:r>
          </w:p>
        </w:tc>
        <w:tc>
          <w:tcPr>
            <w:tcW w:w="2860" w:type="dxa"/>
            <w:vMerge/>
          </w:tcPr>
          <w:p w:rsidR="0082679D" w:rsidRDefault="0082679D">
            <w:pPr>
              <w:pStyle w:val="ConsPlusNormal"/>
            </w:pPr>
          </w:p>
        </w:tc>
        <w:tc>
          <w:tcPr>
            <w:tcW w:w="3402" w:type="dxa"/>
            <w:vMerge/>
          </w:tcPr>
          <w:p w:rsidR="0082679D" w:rsidRDefault="0082679D">
            <w:pPr>
              <w:pStyle w:val="ConsPlusNormal"/>
            </w:pPr>
          </w:p>
        </w:tc>
        <w:tc>
          <w:tcPr>
            <w:tcW w:w="1792" w:type="dxa"/>
            <w:vMerge/>
          </w:tcPr>
          <w:p w:rsidR="0082679D" w:rsidRDefault="0082679D">
            <w:pPr>
              <w:pStyle w:val="ConsPlusNormal"/>
            </w:pPr>
          </w:p>
        </w:tc>
        <w:tc>
          <w:tcPr>
            <w:tcW w:w="2438" w:type="dxa"/>
            <w:vMerge/>
          </w:tcPr>
          <w:p w:rsidR="0082679D" w:rsidRDefault="0082679D">
            <w:pPr>
              <w:pStyle w:val="ConsPlusNormal"/>
            </w:pPr>
          </w:p>
        </w:tc>
        <w:tc>
          <w:tcPr>
            <w:tcW w:w="2776" w:type="dxa"/>
          </w:tcPr>
          <w:p w:rsidR="0082679D" w:rsidRDefault="0082679D">
            <w:pPr>
              <w:pStyle w:val="ConsPlusNormal"/>
            </w:pPr>
            <w:r>
              <w:t>министерство имущественных и земельных отношений Приморского края</w:t>
            </w:r>
          </w:p>
        </w:tc>
      </w:tr>
      <w:tr w:rsidR="0082679D">
        <w:tc>
          <w:tcPr>
            <w:tcW w:w="604" w:type="dxa"/>
          </w:tcPr>
          <w:p w:rsidR="0082679D" w:rsidRDefault="0082679D">
            <w:pPr>
              <w:pStyle w:val="ConsPlusNormal"/>
            </w:pPr>
            <w:r>
              <w:t>25.3</w:t>
            </w:r>
          </w:p>
        </w:tc>
        <w:tc>
          <w:tcPr>
            <w:tcW w:w="3076" w:type="dxa"/>
          </w:tcPr>
          <w:p w:rsidR="0082679D" w:rsidRDefault="0082679D">
            <w:pPr>
              <w:pStyle w:val="ConsPlusNormal"/>
            </w:pPr>
            <w:r>
              <w:t>Включение имущества, находящегося в собственности Приморского края, не используемого для реализации функций и полномочий органов государственной власти Приморского края в программу приватизации</w:t>
            </w:r>
          </w:p>
        </w:tc>
        <w:tc>
          <w:tcPr>
            <w:tcW w:w="2860" w:type="dxa"/>
            <w:vMerge w:val="restart"/>
          </w:tcPr>
          <w:p w:rsidR="0082679D" w:rsidRDefault="0082679D">
            <w:pPr>
              <w:pStyle w:val="ConsPlusNormal"/>
            </w:pPr>
            <w:r>
              <w:t>неэффективность использования государственного имущества</w:t>
            </w:r>
          </w:p>
        </w:tc>
        <w:tc>
          <w:tcPr>
            <w:tcW w:w="3402" w:type="dxa"/>
            <w:vMerge w:val="restart"/>
          </w:tcPr>
          <w:p w:rsidR="0082679D" w:rsidRDefault="0082679D">
            <w:pPr>
              <w:pStyle w:val="ConsPlusNormal"/>
            </w:pPr>
            <w:r>
              <w:t>обеспечена приватизация имущества, находящегося в собственности Приморского края, не используемого для реализации функций и полномочий органов государственной власти Приморского края</w:t>
            </w:r>
          </w:p>
        </w:tc>
        <w:tc>
          <w:tcPr>
            <w:tcW w:w="1792" w:type="dxa"/>
          </w:tcPr>
          <w:p w:rsidR="0082679D" w:rsidRDefault="0082679D">
            <w:pPr>
              <w:pStyle w:val="ConsPlusNormal"/>
            </w:pPr>
            <w:r>
              <w:t>2025</w:t>
            </w:r>
          </w:p>
        </w:tc>
        <w:tc>
          <w:tcPr>
            <w:tcW w:w="2438" w:type="dxa"/>
          </w:tcPr>
          <w:p w:rsidR="0082679D" w:rsidRDefault="0082679D">
            <w:pPr>
              <w:pStyle w:val="ConsPlusNormal"/>
            </w:pPr>
            <w:r>
              <w:t>Программа приватизации</w:t>
            </w:r>
          </w:p>
        </w:tc>
        <w:tc>
          <w:tcPr>
            <w:tcW w:w="2776" w:type="dxa"/>
          </w:tcPr>
          <w:p w:rsidR="0082679D" w:rsidRDefault="0082679D">
            <w:pPr>
              <w:pStyle w:val="ConsPlusNormal"/>
            </w:pPr>
            <w:r>
              <w:t>министерство имущественных и земельных отношений Приморского края</w:t>
            </w:r>
          </w:p>
        </w:tc>
      </w:tr>
      <w:tr w:rsidR="0082679D">
        <w:tc>
          <w:tcPr>
            <w:tcW w:w="604" w:type="dxa"/>
          </w:tcPr>
          <w:p w:rsidR="0082679D" w:rsidRDefault="0082679D">
            <w:pPr>
              <w:pStyle w:val="ConsPlusNormal"/>
            </w:pPr>
            <w:r>
              <w:t>25.4</w:t>
            </w:r>
          </w:p>
        </w:tc>
        <w:tc>
          <w:tcPr>
            <w:tcW w:w="3076" w:type="dxa"/>
          </w:tcPr>
          <w:p w:rsidR="0082679D" w:rsidRDefault="0082679D">
            <w:pPr>
              <w:pStyle w:val="ConsPlusNormal"/>
            </w:pPr>
            <w:r>
              <w:t>Организация и проведение публичных торгов по реализации имущества, находящегося в собственности Приморского края, не используемого для реализации функций и полномочий органов государственной власти Приморского края</w:t>
            </w:r>
          </w:p>
        </w:tc>
        <w:tc>
          <w:tcPr>
            <w:tcW w:w="2860" w:type="dxa"/>
            <w:vMerge/>
          </w:tcPr>
          <w:p w:rsidR="0082679D" w:rsidRDefault="0082679D">
            <w:pPr>
              <w:pStyle w:val="ConsPlusNormal"/>
            </w:pPr>
          </w:p>
        </w:tc>
        <w:tc>
          <w:tcPr>
            <w:tcW w:w="3402" w:type="dxa"/>
            <w:vMerge/>
          </w:tcPr>
          <w:p w:rsidR="0082679D" w:rsidRDefault="0082679D">
            <w:pPr>
              <w:pStyle w:val="ConsPlusNormal"/>
            </w:pPr>
          </w:p>
        </w:tc>
        <w:tc>
          <w:tcPr>
            <w:tcW w:w="1792" w:type="dxa"/>
          </w:tcPr>
          <w:p w:rsidR="0082679D" w:rsidRDefault="0082679D">
            <w:pPr>
              <w:pStyle w:val="ConsPlusNormal"/>
            </w:pPr>
            <w:r>
              <w:t>2025</w:t>
            </w:r>
          </w:p>
        </w:tc>
        <w:tc>
          <w:tcPr>
            <w:tcW w:w="2438" w:type="dxa"/>
          </w:tcPr>
          <w:p w:rsidR="0082679D" w:rsidRDefault="0082679D">
            <w:pPr>
              <w:pStyle w:val="ConsPlusNormal"/>
            </w:pPr>
            <w:r>
              <w:t xml:space="preserve">отчет об итогах исполнения программы приватизации, в соответствии с </w:t>
            </w:r>
            <w:hyperlink r:id="rId74">
              <w:r>
                <w:rPr>
                  <w:color w:val="0000FF"/>
                </w:rPr>
                <w:t>Правилами</w:t>
              </w:r>
            </w:hyperlink>
            <w:r>
              <w:t xml:space="preserve">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26 декабря 2005 года N 806</w:t>
            </w:r>
          </w:p>
        </w:tc>
        <w:tc>
          <w:tcPr>
            <w:tcW w:w="2776" w:type="dxa"/>
          </w:tcPr>
          <w:p w:rsidR="0082679D" w:rsidRDefault="0082679D">
            <w:pPr>
              <w:pStyle w:val="ConsPlusNormal"/>
            </w:pPr>
            <w:r>
              <w:t>министерство имущественных и земельных отношений Приморского края</w:t>
            </w:r>
          </w:p>
        </w:tc>
      </w:tr>
      <w:tr w:rsidR="0082679D">
        <w:tc>
          <w:tcPr>
            <w:tcW w:w="604" w:type="dxa"/>
          </w:tcPr>
          <w:p w:rsidR="0082679D" w:rsidRDefault="0082679D">
            <w:pPr>
              <w:pStyle w:val="ConsPlusNormal"/>
            </w:pPr>
            <w:r>
              <w:t>26.</w:t>
            </w:r>
          </w:p>
        </w:tc>
        <w:tc>
          <w:tcPr>
            <w:tcW w:w="16344" w:type="dxa"/>
            <w:gridSpan w:val="6"/>
          </w:tcPr>
          <w:p w:rsidR="0082679D" w:rsidRDefault="0082679D">
            <w:pPr>
              <w:pStyle w:val="ConsPlusNormal"/>
            </w:pPr>
            <w:r>
              <w:t>Задача: Обеспечение приватизации муниципального имущества</w:t>
            </w:r>
          </w:p>
        </w:tc>
      </w:tr>
      <w:tr w:rsidR="0082679D">
        <w:tc>
          <w:tcPr>
            <w:tcW w:w="604" w:type="dxa"/>
          </w:tcPr>
          <w:p w:rsidR="0082679D" w:rsidRDefault="0082679D">
            <w:pPr>
              <w:pStyle w:val="ConsPlusNormal"/>
            </w:pPr>
            <w:r>
              <w:t>26.1.</w:t>
            </w:r>
          </w:p>
        </w:tc>
        <w:tc>
          <w:tcPr>
            <w:tcW w:w="3076" w:type="dxa"/>
          </w:tcPr>
          <w:p w:rsidR="0082679D" w:rsidRDefault="0082679D">
            <w:pPr>
              <w:pStyle w:val="ConsPlusNormal"/>
            </w:pPr>
            <w:r>
              <w:t xml:space="preserve">Составление планов-графиков полной инвентаризации </w:t>
            </w:r>
            <w:r>
              <w:lastRenderedPageBreak/>
              <w:t>муниципального имущества, в том числе закрепленного за предприятиями, учреждениями</w:t>
            </w:r>
          </w:p>
        </w:tc>
        <w:tc>
          <w:tcPr>
            <w:tcW w:w="2860" w:type="dxa"/>
            <w:vMerge w:val="restart"/>
          </w:tcPr>
          <w:p w:rsidR="0082679D" w:rsidRDefault="0082679D">
            <w:pPr>
              <w:pStyle w:val="ConsPlusNormal"/>
            </w:pPr>
            <w:r>
              <w:lastRenderedPageBreak/>
              <w:t xml:space="preserve">неэффективность использования </w:t>
            </w:r>
            <w:r>
              <w:lastRenderedPageBreak/>
              <w:t>муниципального имущества</w:t>
            </w:r>
          </w:p>
        </w:tc>
        <w:tc>
          <w:tcPr>
            <w:tcW w:w="3402" w:type="dxa"/>
            <w:vMerge w:val="restart"/>
          </w:tcPr>
          <w:p w:rsidR="0082679D" w:rsidRDefault="0082679D">
            <w:pPr>
              <w:pStyle w:val="ConsPlusNormal"/>
            </w:pPr>
            <w:r>
              <w:lastRenderedPageBreak/>
              <w:t xml:space="preserve">сформирован перечень муниципального имущества, не </w:t>
            </w:r>
            <w:r>
              <w:lastRenderedPageBreak/>
              <w:t>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792" w:type="dxa"/>
          </w:tcPr>
          <w:p w:rsidR="0082679D" w:rsidRDefault="0082679D">
            <w:pPr>
              <w:pStyle w:val="ConsPlusNormal"/>
            </w:pPr>
            <w:r>
              <w:lastRenderedPageBreak/>
              <w:t>2023</w:t>
            </w:r>
          </w:p>
        </w:tc>
        <w:tc>
          <w:tcPr>
            <w:tcW w:w="2438" w:type="dxa"/>
          </w:tcPr>
          <w:p w:rsidR="0082679D" w:rsidRDefault="0082679D">
            <w:pPr>
              <w:pStyle w:val="ConsPlusNormal"/>
            </w:pPr>
            <w:r>
              <w:t xml:space="preserve">приказ об утверждении плана-графика </w:t>
            </w:r>
            <w:r>
              <w:lastRenderedPageBreak/>
              <w:t>инвентаризации муниципального имущества</w:t>
            </w:r>
          </w:p>
        </w:tc>
        <w:tc>
          <w:tcPr>
            <w:tcW w:w="2776" w:type="dxa"/>
          </w:tcPr>
          <w:p w:rsidR="0082679D" w:rsidRDefault="0082679D">
            <w:pPr>
              <w:pStyle w:val="ConsPlusNormal"/>
            </w:pPr>
            <w:r>
              <w:lastRenderedPageBreak/>
              <w:t xml:space="preserve">министерство имущественных и </w:t>
            </w:r>
            <w:r>
              <w:lastRenderedPageBreak/>
              <w:t>земельных отношений Приморского края;</w:t>
            </w:r>
          </w:p>
          <w:p w:rsidR="0082679D" w:rsidRDefault="0082679D">
            <w:pPr>
              <w:pStyle w:val="ConsPlusNormal"/>
            </w:pPr>
            <w:r>
              <w:t>органы местного самоуправления Приморского края (по согласованию)</w:t>
            </w:r>
          </w:p>
        </w:tc>
      </w:tr>
      <w:tr w:rsidR="0082679D">
        <w:tc>
          <w:tcPr>
            <w:tcW w:w="604" w:type="dxa"/>
          </w:tcPr>
          <w:p w:rsidR="0082679D" w:rsidRDefault="0082679D">
            <w:pPr>
              <w:pStyle w:val="ConsPlusNormal"/>
            </w:pPr>
            <w:r>
              <w:lastRenderedPageBreak/>
              <w:t>26.2.</w:t>
            </w:r>
          </w:p>
        </w:tc>
        <w:tc>
          <w:tcPr>
            <w:tcW w:w="3076" w:type="dxa"/>
          </w:tcPr>
          <w:p w:rsidR="0082679D" w:rsidRDefault="0082679D">
            <w:pPr>
              <w:pStyle w:val="ConsPlusNormal"/>
            </w:pPr>
            <w: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2860" w:type="dxa"/>
            <w:vMerge/>
          </w:tcPr>
          <w:p w:rsidR="0082679D" w:rsidRDefault="0082679D">
            <w:pPr>
              <w:pStyle w:val="ConsPlusNormal"/>
            </w:pPr>
          </w:p>
        </w:tc>
        <w:tc>
          <w:tcPr>
            <w:tcW w:w="3402" w:type="dxa"/>
            <w:vMerge/>
          </w:tcPr>
          <w:p w:rsidR="0082679D" w:rsidRDefault="0082679D">
            <w:pPr>
              <w:pStyle w:val="ConsPlusNormal"/>
            </w:pPr>
          </w:p>
        </w:tc>
        <w:tc>
          <w:tcPr>
            <w:tcW w:w="1792" w:type="dxa"/>
          </w:tcPr>
          <w:p w:rsidR="0082679D" w:rsidRDefault="0082679D">
            <w:pPr>
              <w:pStyle w:val="ConsPlusNormal"/>
            </w:pPr>
            <w:r>
              <w:t>2023</w:t>
            </w:r>
          </w:p>
        </w:tc>
        <w:tc>
          <w:tcPr>
            <w:tcW w:w="2438" w:type="dxa"/>
          </w:tcPr>
          <w:p w:rsidR="0082679D" w:rsidRDefault="0082679D">
            <w:pPr>
              <w:pStyle w:val="ConsPlusNormal"/>
            </w:pPr>
            <w:r>
              <w:t>утвержденный перечень имущества</w:t>
            </w:r>
          </w:p>
        </w:tc>
        <w:tc>
          <w:tcPr>
            <w:tcW w:w="2776" w:type="dxa"/>
          </w:tcPr>
          <w:p w:rsidR="0082679D" w:rsidRDefault="0082679D">
            <w:pPr>
              <w:pStyle w:val="ConsPlusNormal"/>
            </w:pPr>
            <w:r>
              <w:t>министерство имущественных и земельных отношений Приморского края;</w:t>
            </w:r>
          </w:p>
          <w:p w:rsidR="0082679D" w:rsidRDefault="0082679D">
            <w:pPr>
              <w:pStyle w:val="ConsPlusNormal"/>
            </w:pPr>
            <w:r>
              <w:t>органы местного самоуправления Приморского края (по согласованию)</w:t>
            </w:r>
          </w:p>
        </w:tc>
      </w:tr>
      <w:tr w:rsidR="0082679D">
        <w:tc>
          <w:tcPr>
            <w:tcW w:w="604" w:type="dxa"/>
          </w:tcPr>
          <w:p w:rsidR="0082679D" w:rsidRDefault="0082679D">
            <w:pPr>
              <w:pStyle w:val="ConsPlusNormal"/>
            </w:pPr>
            <w:r>
              <w:t>26.3.</w:t>
            </w:r>
          </w:p>
        </w:tc>
        <w:tc>
          <w:tcPr>
            <w:tcW w:w="3076" w:type="dxa"/>
          </w:tcPr>
          <w:p w:rsidR="0082679D" w:rsidRDefault="0082679D">
            <w:pPr>
              <w:pStyle w:val="ConsPlusNormal"/>
            </w:pPr>
            <w:r>
              <w:t>Организация и проведение публичных торгов по реализации муниципального имущества</w:t>
            </w:r>
          </w:p>
        </w:tc>
        <w:tc>
          <w:tcPr>
            <w:tcW w:w="2860" w:type="dxa"/>
          </w:tcPr>
          <w:p w:rsidR="0082679D" w:rsidRDefault="0082679D">
            <w:pPr>
              <w:pStyle w:val="ConsPlusNormal"/>
            </w:pPr>
            <w:r>
              <w:t>неэффективность использования муниципального имущества</w:t>
            </w:r>
          </w:p>
        </w:tc>
        <w:tc>
          <w:tcPr>
            <w:tcW w:w="3402" w:type="dxa"/>
          </w:tcPr>
          <w:p w:rsidR="0082679D" w:rsidRDefault="0082679D">
            <w:pPr>
              <w:pStyle w:val="ConsPlusNormal"/>
            </w:pPr>
            <w: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792" w:type="dxa"/>
          </w:tcPr>
          <w:p w:rsidR="0082679D" w:rsidRDefault="0082679D">
            <w:pPr>
              <w:pStyle w:val="ConsPlusNormal"/>
            </w:pPr>
            <w:r>
              <w:t>2025</w:t>
            </w:r>
          </w:p>
        </w:tc>
        <w:tc>
          <w:tcPr>
            <w:tcW w:w="2438" w:type="dxa"/>
          </w:tcPr>
          <w:p w:rsidR="0082679D" w:rsidRDefault="0082679D">
            <w:pPr>
              <w:pStyle w:val="ConsPlusNormal"/>
            </w:pPr>
            <w:r>
              <w:t xml:space="preserve">отчет об итогах исполнения программы приватизации, в соответствии с </w:t>
            </w:r>
            <w:hyperlink r:id="rId75">
              <w:r>
                <w:rPr>
                  <w:color w:val="0000FF"/>
                </w:rPr>
                <w:t>Правилами</w:t>
              </w:r>
            </w:hyperlink>
            <w:r>
              <w:t xml:space="preserve">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w:t>
            </w:r>
            <w:r>
              <w:lastRenderedPageBreak/>
              <w:t>от 26 декабря 2005 года N 806</w:t>
            </w:r>
          </w:p>
        </w:tc>
        <w:tc>
          <w:tcPr>
            <w:tcW w:w="2776" w:type="dxa"/>
          </w:tcPr>
          <w:p w:rsidR="0082679D" w:rsidRDefault="0082679D">
            <w:pPr>
              <w:pStyle w:val="ConsPlusNormal"/>
            </w:pPr>
            <w:r>
              <w:lastRenderedPageBreak/>
              <w:t>министерство имущественных и земельных отношений Приморского края;</w:t>
            </w:r>
          </w:p>
          <w:p w:rsidR="0082679D" w:rsidRDefault="0082679D">
            <w:pPr>
              <w:pStyle w:val="ConsPlusNormal"/>
            </w:pPr>
            <w:r>
              <w:t>органы местного самоуправления Приморского края (по согласованию)</w:t>
            </w:r>
          </w:p>
        </w:tc>
      </w:tr>
    </w:tbl>
    <w:p w:rsidR="0082679D" w:rsidRDefault="0082679D">
      <w:pPr>
        <w:pStyle w:val="ConsPlusNormal"/>
        <w:sectPr w:rsidR="0082679D">
          <w:pgSz w:w="16838" w:h="11905" w:orient="landscape"/>
          <w:pgMar w:top="1701" w:right="1134" w:bottom="850" w:left="1134" w:header="0" w:footer="0" w:gutter="0"/>
          <w:cols w:space="720"/>
          <w:titlePg/>
        </w:sectPr>
      </w:pPr>
    </w:p>
    <w:p w:rsidR="0082679D" w:rsidRDefault="0082679D">
      <w:pPr>
        <w:pStyle w:val="ConsPlusNormal"/>
        <w:jc w:val="both"/>
      </w:pPr>
    </w:p>
    <w:p w:rsidR="0082679D" w:rsidRDefault="0082679D">
      <w:pPr>
        <w:pStyle w:val="ConsPlusTitle"/>
        <w:jc w:val="center"/>
        <w:outlineLvl w:val="1"/>
      </w:pPr>
      <w:r>
        <w:t>V. ДОПОЛНИТЕЛЬНЫЕ СИСТЕМНЫЕ МЕРОПРИЯТИЯ</w:t>
      </w:r>
    </w:p>
    <w:p w:rsidR="0082679D" w:rsidRDefault="00826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969"/>
        <w:gridCol w:w="3256"/>
        <w:gridCol w:w="1432"/>
        <w:gridCol w:w="3005"/>
        <w:gridCol w:w="5046"/>
      </w:tblGrid>
      <w:tr w:rsidR="0082679D">
        <w:tc>
          <w:tcPr>
            <w:tcW w:w="604" w:type="dxa"/>
          </w:tcPr>
          <w:p w:rsidR="0082679D" w:rsidRDefault="0082679D">
            <w:pPr>
              <w:pStyle w:val="ConsPlusNormal"/>
              <w:jc w:val="center"/>
            </w:pPr>
            <w:r>
              <w:t>N п/п</w:t>
            </w:r>
          </w:p>
        </w:tc>
        <w:tc>
          <w:tcPr>
            <w:tcW w:w="3969" w:type="dxa"/>
          </w:tcPr>
          <w:p w:rsidR="0082679D" w:rsidRDefault="0082679D">
            <w:pPr>
              <w:pStyle w:val="ConsPlusNormal"/>
              <w:jc w:val="center"/>
            </w:pPr>
            <w:r>
              <w:t>Наименование мероприятия</w:t>
            </w:r>
          </w:p>
        </w:tc>
        <w:tc>
          <w:tcPr>
            <w:tcW w:w="3256" w:type="dxa"/>
          </w:tcPr>
          <w:p w:rsidR="0082679D" w:rsidRDefault="0082679D">
            <w:pPr>
              <w:pStyle w:val="ConsPlusNormal"/>
              <w:jc w:val="center"/>
            </w:pPr>
            <w:r>
              <w:t>Результат</w:t>
            </w:r>
          </w:p>
        </w:tc>
        <w:tc>
          <w:tcPr>
            <w:tcW w:w="1432" w:type="dxa"/>
          </w:tcPr>
          <w:p w:rsidR="0082679D" w:rsidRDefault="0082679D">
            <w:pPr>
              <w:pStyle w:val="ConsPlusNormal"/>
              <w:jc w:val="center"/>
            </w:pPr>
            <w:r>
              <w:t>Сроки исполнения</w:t>
            </w:r>
          </w:p>
        </w:tc>
        <w:tc>
          <w:tcPr>
            <w:tcW w:w="3005" w:type="dxa"/>
          </w:tcPr>
          <w:p w:rsidR="0082679D" w:rsidRDefault="0082679D">
            <w:pPr>
              <w:pStyle w:val="ConsPlusNormal"/>
              <w:jc w:val="center"/>
            </w:pPr>
            <w:r>
              <w:t>Вид документа</w:t>
            </w:r>
          </w:p>
        </w:tc>
        <w:tc>
          <w:tcPr>
            <w:tcW w:w="5046" w:type="dxa"/>
          </w:tcPr>
          <w:p w:rsidR="0082679D" w:rsidRDefault="0082679D">
            <w:pPr>
              <w:pStyle w:val="ConsPlusNormal"/>
              <w:jc w:val="center"/>
            </w:pPr>
            <w:r>
              <w:t>Исполнители</w:t>
            </w:r>
          </w:p>
        </w:tc>
      </w:tr>
      <w:tr w:rsidR="0082679D">
        <w:tc>
          <w:tcPr>
            <w:tcW w:w="604" w:type="dxa"/>
          </w:tcPr>
          <w:p w:rsidR="0082679D" w:rsidRDefault="0082679D">
            <w:pPr>
              <w:pStyle w:val="ConsPlusNormal"/>
              <w:jc w:val="center"/>
            </w:pPr>
            <w:r>
              <w:t>1</w:t>
            </w:r>
          </w:p>
        </w:tc>
        <w:tc>
          <w:tcPr>
            <w:tcW w:w="3969" w:type="dxa"/>
          </w:tcPr>
          <w:p w:rsidR="0082679D" w:rsidRDefault="0082679D">
            <w:pPr>
              <w:pStyle w:val="ConsPlusNormal"/>
              <w:jc w:val="center"/>
            </w:pPr>
            <w:r>
              <w:t>2</w:t>
            </w:r>
          </w:p>
        </w:tc>
        <w:tc>
          <w:tcPr>
            <w:tcW w:w="3256" w:type="dxa"/>
          </w:tcPr>
          <w:p w:rsidR="0082679D" w:rsidRDefault="0082679D">
            <w:pPr>
              <w:pStyle w:val="ConsPlusNormal"/>
              <w:jc w:val="center"/>
            </w:pPr>
            <w:r>
              <w:t>3</w:t>
            </w:r>
          </w:p>
        </w:tc>
        <w:tc>
          <w:tcPr>
            <w:tcW w:w="1432" w:type="dxa"/>
          </w:tcPr>
          <w:p w:rsidR="0082679D" w:rsidRDefault="0082679D">
            <w:pPr>
              <w:pStyle w:val="ConsPlusNormal"/>
              <w:jc w:val="center"/>
            </w:pPr>
            <w:r>
              <w:t>4</w:t>
            </w:r>
          </w:p>
        </w:tc>
        <w:tc>
          <w:tcPr>
            <w:tcW w:w="3005" w:type="dxa"/>
          </w:tcPr>
          <w:p w:rsidR="0082679D" w:rsidRDefault="0082679D">
            <w:pPr>
              <w:pStyle w:val="ConsPlusNormal"/>
              <w:jc w:val="center"/>
            </w:pPr>
            <w:r>
              <w:t>5</w:t>
            </w:r>
          </w:p>
        </w:tc>
        <w:tc>
          <w:tcPr>
            <w:tcW w:w="5046" w:type="dxa"/>
          </w:tcPr>
          <w:p w:rsidR="0082679D" w:rsidRDefault="0082679D">
            <w:pPr>
              <w:pStyle w:val="ConsPlusNormal"/>
              <w:jc w:val="center"/>
            </w:pPr>
            <w:r>
              <w:t>6</w:t>
            </w:r>
          </w:p>
        </w:tc>
      </w:tr>
      <w:tr w:rsidR="0082679D">
        <w:tc>
          <w:tcPr>
            <w:tcW w:w="604" w:type="dxa"/>
          </w:tcPr>
          <w:p w:rsidR="0082679D" w:rsidRDefault="0082679D">
            <w:pPr>
              <w:pStyle w:val="ConsPlusNormal"/>
            </w:pPr>
            <w:r>
              <w:t>1.</w:t>
            </w:r>
          </w:p>
        </w:tc>
        <w:tc>
          <w:tcPr>
            <w:tcW w:w="16708" w:type="dxa"/>
            <w:gridSpan w:val="5"/>
          </w:tcPr>
          <w:p w:rsidR="0082679D" w:rsidRDefault="0082679D">
            <w:pPr>
              <w:pStyle w:val="ConsPlusNormal"/>
            </w:pPr>
            <w:r>
              <w:t>Задача: Проведение мониторинга состояния конкуренции на товарных рынках Приморского края</w:t>
            </w:r>
          </w:p>
        </w:tc>
      </w:tr>
      <w:tr w:rsidR="0082679D">
        <w:tc>
          <w:tcPr>
            <w:tcW w:w="604" w:type="dxa"/>
          </w:tcPr>
          <w:p w:rsidR="0082679D" w:rsidRDefault="0082679D">
            <w:pPr>
              <w:pStyle w:val="ConsPlusNormal"/>
            </w:pPr>
            <w:r>
              <w:t>1.1.</w:t>
            </w:r>
          </w:p>
        </w:tc>
        <w:tc>
          <w:tcPr>
            <w:tcW w:w="3969" w:type="dxa"/>
          </w:tcPr>
          <w:p w:rsidR="0082679D" w:rsidRDefault="0082679D">
            <w:pPr>
              <w:pStyle w:val="ConsPlusNormal"/>
            </w:pPr>
            <w:r>
              <w:t>Проведение мониторинга ситуации на товарных рынках для содействия развитию конкуренции в Приморском крае</w:t>
            </w:r>
          </w:p>
        </w:tc>
        <w:tc>
          <w:tcPr>
            <w:tcW w:w="3256" w:type="dxa"/>
          </w:tcPr>
          <w:p w:rsidR="0082679D" w:rsidRDefault="0082679D">
            <w:pPr>
              <w:pStyle w:val="ConsPlusNormal"/>
            </w:pPr>
            <w:r>
              <w:t>сбор информации и анализ товарного рынка, выявление проблем и препятствий, сдерживающих развитие частного сектора на территории Приморского края, подготовка предложений по их устранению</w:t>
            </w:r>
          </w:p>
        </w:tc>
        <w:tc>
          <w:tcPr>
            <w:tcW w:w="1432" w:type="dxa"/>
          </w:tcPr>
          <w:p w:rsidR="0082679D" w:rsidRDefault="0082679D">
            <w:pPr>
              <w:pStyle w:val="ConsPlusNormal"/>
            </w:pPr>
            <w:r>
              <w:t>31.01.2022, далее ежегодно</w:t>
            </w:r>
          </w:p>
        </w:tc>
        <w:tc>
          <w:tcPr>
            <w:tcW w:w="3005" w:type="dxa"/>
          </w:tcPr>
          <w:p w:rsidR="0082679D" w:rsidRDefault="0082679D">
            <w:pPr>
              <w:pStyle w:val="ConsPlusNormal"/>
            </w:pPr>
            <w:r>
              <w:t>отчет о проведенном мониторинге</w:t>
            </w:r>
          </w:p>
        </w:tc>
        <w:tc>
          <w:tcPr>
            <w:tcW w:w="5046" w:type="dxa"/>
          </w:tcPr>
          <w:p w:rsidR="0082679D" w:rsidRDefault="0082679D">
            <w:pPr>
              <w:pStyle w:val="ConsPlusNormal"/>
            </w:pPr>
            <w:r>
              <w:t>министерство образования Приморского края;</w:t>
            </w:r>
          </w:p>
          <w:p w:rsidR="0082679D" w:rsidRDefault="0082679D">
            <w:pPr>
              <w:pStyle w:val="ConsPlusNormal"/>
            </w:pPr>
            <w:r>
              <w:t>министерство здравоохранения Приморского края;</w:t>
            </w:r>
          </w:p>
          <w:p w:rsidR="0082679D" w:rsidRDefault="0082679D">
            <w:pPr>
              <w:pStyle w:val="ConsPlusNormal"/>
            </w:pPr>
            <w:r>
              <w:t>министерство труда и социальной политики Приморского края; министерство жилищно-коммунального хозяйства Приморского края; государственная жилищная инспекция Приморского края; министерство энергетики и газоснабжения Приморского края; министерство транспорта и дорожного хозяйства Приморского края;</w:t>
            </w:r>
          </w:p>
          <w:p w:rsidR="0082679D" w:rsidRDefault="0082679D">
            <w:pPr>
              <w:pStyle w:val="ConsPlusNormal"/>
            </w:pPr>
            <w:r>
              <w:t>министерство строительства Приморского края;</w:t>
            </w:r>
          </w:p>
          <w:p w:rsidR="0082679D" w:rsidRDefault="0082679D">
            <w:pPr>
              <w:pStyle w:val="ConsPlusNormal"/>
            </w:pPr>
            <w:r>
              <w:t>министерство имущественных и земельных отношений Приморского края;</w:t>
            </w:r>
          </w:p>
          <w:p w:rsidR="0082679D" w:rsidRDefault="0082679D">
            <w:pPr>
              <w:pStyle w:val="ConsPlusNormal"/>
            </w:pPr>
            <w:r>
              <w:t>министерство сельского хозяйства Приморского края;</w:t>
            </w:r>
          </w:p>
          <w:p w:rsidR="0082679D" w:rsidRDefault="0082679D">
            <w:pPr>
              <w:pStyle w:val="ConsPlusNormal"/>
            </w:pPr>
            <w:r>
              <w:t>агентство по рыболовству Приморского края;</w:t>
            </w:r>
          </w:p>
          <w:p w:rsidR="0082679D" w:rsidRDefault="0082679D">
            <w:pPr>
              <w:pStyle w:val="ConsPlusNormal"/>
            </w:pPr>
            <w:r>
              <w:t>министерство природных ресурсов и охраны окружающей среды Приморского края;</w:t>
            </w:r>
          </w:p>
          <w:p w:rsidR="0082679D" w:rsidRDefault="0082679D">
            <w:pPr>
              <w:pStyle w:val="ConsPlusNormal"/>
            </w:pPr>
            <w:r>
              <w:t>министерство промышленности и торговли Приморского края;</w:t>
            </w:r>
          </w:p>
          <w:p w:rsidR="0082679D" w:rsidRDefault="0082679D">
            <w:pPr>
              <w:pStyle w:val="ConsPlusNormal"/>
            </w:pPr>
            <w:r>
              <w:t>министерство лесного хозяйства и охраны объектов животного мира Приморского края;</w:t>
            </w:r>
          </w:p>
          <w:p w:rsidR="0082679D" w:rsidRDefault="0082679D">
            <w:pPr>
              <w:pStyle w:val="ConsPlusNormal"/>
            </w:pPr>
            <w:r>
              <w:t>департамент информационной политики Приморского края</w:t>
            </w:r>
          </w:p>
        </w:tc>
      </w:tr>
      <w:tr w:rsidR="0082679D">
        <w:tc>
          <w:tcPr>
            <w:tcW w:w="604" w:type="dxa"/>
          </w:tcPr>
          <w:p w:rsidR="0082679D" w:rsidRDefault="0082679D">
            <w:pPr>
              <w:pStyle w:val="ConsPlusNormal"/>
            </w:pPr>
            <w:r>
              <w:lastRenderedPageBreak/>
              <w:t>1.2.</w:t>
            </w:r>
          </w:p>
        </w:tc>
        <w:tc>
          <w:tcPr>
            <w:tcW w:w="3969" w:type="dxa"/>
          </w:tcPr>
          <w:p w:rsidR="0082679D" w:rsidRDefault="0082679D">
            <w:pPr>
              <w:pStyle w:val="ConsPlusNormal"/>
            </w:pPr>
            <w:r>
              <w:t>Проведение мониторинга наличия (отсутствия) административных барьеров и оценки состояния конкуренции субъектами предпринимательской деятельности</w:t>
            </w:r>
          </w:p>
        </w:tc>
        <w:tc>
          <w:tcPr>
            <w:tcW w:w="3256" w:type="dxa"/>
          </w:tcPr>
          <w:p w:rsidR="0082679D" w:rsidRDefault="0082679D">
            <w:pPr>
              <w:pStyle w:val="ConsPlusNormal"/>
            </w:pPr>
            <w:r>
              <w:t>выявление проблем и административных барьеров, сдерживающих развитие субъектов предпринимательской деятельности на территории Приморского края</w:t>
            </w:r>
          </w:p>
        </w:tc>
        <w:tc>
          <w:tcPr>
            <w:tcW w:w="1432" w:type="dxa"/>
          </w:tcPr>
          <w:p w:rsidR="0082679D" w:rsidRDefault="0082679D">
            <w:pPr>
              <w:pStyle w:val="ConsPlusNormal"/>
            </w:pPr>
            <w:r>
              <w:t>31.01.2022, далее ежегодно</w:t>
            </w:r>
          </w:p>
        </w:tc>
        <w:tc>
          <w:tcPr>
            <w:tcW w:w="3005" w:type="dxa"/>
          </w:tcPr>
          <w:p w:rsidR="0082679D" w:rsidRDefault="0082679D">
            <w:pPr>
              <w:pStyle w:val="ConsPlusNormal"/>
            </w:pPr>
            <w:r>
              <w:t xml:space="preserve">отчет о проведенном мониторинге, составленный в соответствии с </w:t>
            </w:r>
            <w:hyperlink r:id="rId76">
              <w:r>
                <w:rPr>
                  <w:color w:val="0000FF"/>
                </w:rPr>
                <w:t>приказом</w:t>
              </w:r>
            </w:hyperlink>
            <w:r>
              <w:t xml:space="preserve"> Минэкономразвития России от 11 марта 2020 года N 130 "Об утверждении единой методики мониторинга состояния и развития конкуренции на товарных рынках субъекта Российской Федерации" (далее - приказ Минэкономразвития России N 130)</w:t>
            </w:r>
          </w:p>
        </w:tc>
        <w:tc>
          <w:tcPr>
            <w:tcW w:w="5046" w:type="dxa"/>
          </w:tcPr>
          <w:p w:rsidR="0082679D" w:rsidRDefault="0082679D">
            <w:pPr>
              <w:pStyle w:val="ConsPlusNormal"/>
            </w:pPr>
            <w:r>
              <w:t>министерство экономического развития Приморского края;</w:t>
            </w:r>
          </w:p>
          <w:p w:rsidR="0082679D" w:rsidRDefault="0082679D">
            <w:pPr>
              <w:pStyle w:val="ConsPlusNormal"/>
            </w:pPr>
            <w:r>
              <w:t>органы местного самоуправления Приморского края (по согласованию)</w:t>
            </w:r>
          </w:p>
        </w:tc>
      </w:tr>
      <w:tr w:rsidR="0082679D">
        <w:tc>
          <w:tcPr>
            <w:tcW w:w="604" w:type="dxa"/>
          </w:tcPr>
          <w:p w:rsidR="0082679D" w:rsidRDefault="0082679D">
            <w:pPr>
              <w:pStyle w:val="ConsPlusNormal"/>
            </w:pPr>
            <w:r>
              <w:t>1.3.</w:t>
            </w:r>
          </w:p>
        </w:tc>
        <w:tc>
          <w:tcPr>
            <w:tcW w:w="3969" w:type="dxa"/>
          </w:tcPr>
          <w:p w:rsidR="0082679D" w:rsidRDefault="0082679D">
            <w:pPr>
              <w:pStyle w:val="ConsPlusNormal"/>
            </w:pPr>
            <w:r>
              <w:t>Проведение мониторинга удовлетворенности потребителей качеством товаров, работ и услуг на рынках</w:t>
            </w:r>
          </w:p>
        </w:tc>
        <w:tc>
          <w:tcPr>
            <w:tcW w:w="3256" w:type="dxa"/>
          </w:tcPr>
          <w:p w:rsidR="0082679D" w:rsidRDefault="0082679D">
            <w:pPr>
              <w:pStyle w:val="ConsPlusNormal"/>
            </w:pPr>
            <w:r>
              <w:t>получение и анализ информации о существующей ситуации по удовлетворенности потребителей качеством товаров, работ и услуг на рынках</w:t>
            </w:r>
          </w:p>
        </w:tc>
        <w:tc>
          <w:tcPr>
            <w:tcW w:w="1432" w:type="dxa"/>
          </w:tcPr>
          <w:p w:rsidR="0082679D" w:rsidRDefault="0082679D">
            <w:pPr>
              <w:pStyle w:val="ConsPlusNormal"/>
            </w:pPr>
            <w:r>
              <w:t>31.01.2022, далее ежегодно</w:t>
            </w:r>
          </w:p>
        </w:tc>
        <w:tc>
          <w:tcPr>
            <w:tcW w:w="3005" w:type="dxa"/>
          </w:tcPr>
          <w:p w:rsidR="0082679D" w:rsidRDefault="0082679D">
            <w:pPr>
              <w:pStyle w:val="ConsPlusNormal"/>
            </w:pPr>
            <w:r>
              <w:t xml:space="preserve">отчет о проведенном мониторинге, составленный в соответствии с </w:t>
            </w:r>
            <w:hyperlink r:id="rId77">
              <w:r>
                <w:rPr>
                  <w:color w:val="0000FF"/>
                </w:rPr>
                <w:t>приказом</w:t>
              </w:r>
            </w:hyperlink>
            <w:r>
              <w:t xml:space="preserve"> Минэкономразвития России N 130</w:t>
            </w:r>
          </w:p>
        </w:tc>
        <w:tc>
          <w:tcPr>
            <w:tcW w:w="5046" w:type="dxa"/>
          </w:tcPr>
          <w:p w:rsidR="0082679D" w:rsidRDefault="0082679D">
            <w:pPr>
              <w:pStyle w:val="ConsPlusNormal"/>
            </w:pPr>
            <w:r>
              <w:t>министерство экономического развития Приморского края;</w:t>
            </w:r>
          </w:p>
          <w:p w:rsidR="0082679D" w:rsidRDefault="0082679D">
            <w:pPr>
              <w:pStyle w:val="ConsPlusNormal"/>
            </w:pPr>
            <w:r>
              <w:t>органы местного самоуправления Приморского края (по согласованию)</w:t>
            </w:r>
          </w:p>
        </w:tc>
      </w:tr>
      <w:tr w:rsidR="0082679D">
        <w:tc>
          <w:tcPr>
            <w:tcW w:w="604" w:type="dxa"/>
          </w:tcPr>
          <w:p w:rsidR="0082679D" w:rsidRDefault="0082679D">
            <w:pPr>
              <w:pStyle w:val="ConsPlusNormal"/>
            </w:pPr>
            <w:r>
              <w:t>1.4.</w:t>
            </w:r>
          </w:p>
        </w:tc>
        <w:tc>
          <w:tcPr>
            <w:tcW w:w="3969" w:type="dxa"/>
          </w:tcPr>
          <w:p w:rsidR="0082679D" w:rsidRDefault="0082679D">
            <w:pPr>
              <w:pStyle w:val="ConsPlusNormal"/>
            </w:pPr>
            <w:r>
              <w:t>Проведение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3256" w:type="dxa"/>
          </w:tcPr>
          <w:p w:rsidR="0082679D" w:rsidRDefault="0082679D">
            <w:pPr>
              <w:pStyle w:val="ConsPlusNormal"/>
            </w:pPr>
            <w:r>
              <w:t xml:space="preserve">получение и анализ информации об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конкуренции на товарных рынках Приморского края и деятельности по содействию развитию </w:t>
            </w:r>
            <w:r>
              <w:lastRenderedPageBreak/>
              <w:t>конкуренции, размещаемой уполномоченным органом и муниципальными образованиями</w:t>
            </w:r>
          </w:p>
        </w:tc>
        <w:tc>
          <w:tcPr>
            <w:tcW w:w="1432" w:type="dxa"/>
          </w:tcPr>
          <w:p w:rsidR="0082679D" w:rsidRDefault="0082679D">
            <w:pPr>
              <w:pStyle w:val="ConsPlusNormal"/>
            </w:pPr>
            <w:r>
              <w:lastRenderedPageBreak/>
              <w:t>31.01.2022, далее ежегодно</w:t>
            </w:r>
          </w:p>
        </w:tc>
        <w:tc>
          <w:tcPr>
            <w:tcW w:w="3005" w:type="dxa"/>
          </w:tcPr>
          <w:p w:rsidR="0082679D" w:rsidRDefault="0082679D">
            <w:pPr>
              <w:pStyle w:val="ConsPlusNormal"/>
            </w:pPr>
            <w:r>
              <w:t xml:space="preserve">отчет о проведенном мониторинге, составленный в соответствии с </w:t>
            </w:r>
            <w:hyperlink r:id="rId78">
              <w:r>
                <w:rPr>
                  <w:color w:val="0000FF"/>
                </w:rPr>
                <w:t>приказом</w:t>
              </w:r>
            </w:hyperlink>
            <w:r>
              <w:t xml:space="preserve"> Минэкономразвития России N 130</w:t>
            </w:r>
          </w:p>
        </w:tc>
        <w:tc>
          <w:tcPr>
            <w:tcW w:w="5046" w:type="dxa"/>
          </w:tcPr>
          <w:p w:rsidR="0082679D" w:rsidRDefault="0082679D">
            <w:pPr>
              <w:pStyle w:val="ConsPlusNormal"/>
            </w:pPr>
            <w:r>
              <w:t>министерство экономического развития Приморского края;</w:t>
            </w:r>
          </w:p>
          <w:p w:rsidR="0082679D" w:rsidRDefault="0082679D">
            <w:pPr>
              <w:pStyle w:val="ConsPlusNormal"/>
            </w:pPr>
            <w:r>
              <w:t>органы местного самоуправления (по согласованию)</w:t>
            </w:r>
          </w:p>
        </w:tc>
      </w:tr>
      <w:tr w:rsidR="0082679D">
        <w:tc>
          <w:tcPr>
            <w:tcW w:w="604" w:type="dxa"/>
          </w:tcPr>
          <w:p w:rsidR="0082679D" w:rsidRDefault="0082679D">
            <w:pPr>
              <w:pStyle w:val="ConsPlusNormal"/>
            </w:pPr>
            <w:r>
              <w:t>1.5.</w:t>
            </w:r>
          </w:p>
        </w:tc>
        <w:tc>
          <w:tcPr>
            <w:tcW w:w="3969" w:type="dxa"/>
          </w:tcPr>
          <w:p w:rsidR="0082679D" w:rsidRDefault="0082679D">
            <w:pPr>
              <w:pStyle w:val="ConsPlusNormal"/>
            </w:pPr>
            <w:r>
              <w:t>Проведение мониторинга деятельности субъектов естественных монополий на территории Приморского края</w:t>
            </w:r>
          </w:p>
        </w:tc>
        <w:tc>
          <w:tcPr>
            <w:tcW w:w="3256" w:type="dxa"/>
          </w:tcPr>
          <w:p w:rsidR="0082679D" w:rsidRDefault="0082679D">
            <w:pPr>
              <w:pStyle w:val="ConsPlusNormal"/>
            </w:pPr>
            <w:r>
              <w:t>получение и анализ информации о деятельности субъектов естественных монополий на территории Приморского края путем сбора статистических данных, формирования перечня товарных рынков, на которых присутствуют субъекты естественных монополий, и проведения опросов населения и субъектов предпринимательской деятельности</w:t>
            </w:r>
          </w:p>
        </w:tc>
        <w:tc>
          <w:tcPr>
            <w:tcW w:w="1432" w:type="dxa"/>
          </w:tcPr>
          <w:p w:rsidR="0082679D" w:rsidRDefault="0082679D">
            <w:pPr>
              <w:pStyle w:val="ConsPlusNormal"/>
            </w:pPr>
            <w:r>
              <w:t>31.01.2022, далее ежегодно</w:t>
            </w:r>
          </w:p>
        </w:tc>
        <w:tc>
          <w:tcPr>
            <w:tcW w:w="3005" w:type="dxa"/>
          </w:tcPr>
          <w:p w:rsidR="0082679D" w:rsidRDefault="0082679D">
            <w:pPr>
              <w:pStyle w:val="ConsPlusNormal"/>
            </w:pPr>
            <w:r>
              <w:t xml:space="preserve">отчет о проведенном мониторинге, составленный в соответствии с </w:t>
            </w:r>
            <w:hyperlink r:id="rId79">
              <w:r>
                <w:rPr>
                  <w:color w:val="0000FF"/>
                </w:rPr>
                <w:t>приказом</w:t>
              </w:r>
            </w:hyperlink>
            <w:r>
              <w:t xml:space="preserve"> Минэкономразвития России N 130</w:t>
            </w:r>
          </w:p>
        </w:tc>
        <w:tc>
          <w:tcPr>
            <w:tcW w:w="5046" w:type="dxa"/>
          </w:tcPr>
          <w:p w:rsidR="0082679D" w:rsidRDefault="0082679D">
            <w:pPr>
              <w:pStyle w:val="ConsPlusNormal"/>
            </w:pPr>
            <w:r>
              <w:t>министерство жилищно-коммунального хозяйства Приморского края;</w:t>
            </w:r>
          </w:p>
          <w:p w:rsidR="0082679D" w:rsidRDefault="0082679D">
            <w:pPr>
              <w:pStyle w:val="ConsPlusNormal"/>
            </w:pPr>
            <w:r>
              <w:t>министерство энергетики и газоснабжения Приморского края;</w:t>
            </w:r>
          </w:p>
          <w:p w:rsidR="0082679D" w:rsidRDefault="0082679D">
            <w:pPr>
              <w:pStyle w:val="ConsPlusNormal"/>
            </w:pPr>
            <w:r>
              <w:t>министерство транспорта и дорожного хозяйства Приморского края</w:t>
            </w:r>
          </w:p>
        </w:tc>
      </w:tr>
      <w:tr w:rsidR="0082679D">
        <w:tc>
          <w:tcPr>
            <w:tcW w:w="604" w:type="dxa"/>
          </w:tcPr>
          <w:p w:rsidR="0082679D" w:rsidRDefault="0082679D">
            <w:pPr>
              <w:pStyle w:val="ConsPlusNormal"/>
            </w:pPr>
            <w:r>
              <w:t>1.6.</w:t>
            </w:r>
          </w:p>
        </w:tc>
        <w:tc>
          <w:tcPr>
            <w:tcW w:w="3969" w:type="dxa"/>
          </w:tcPr>
          <w:p w:rsidR="0082679D" w:rsidRDefault="0082679D">
            <w:pPr>
              <w:pStyle w:val="ConsPlusNormal"/>
            </w:pPr>
            <w:r>
              <w:t>Проведение мониторинга деятельности хозяйствующих субъектов, доля участия Приморского края или муниципального образования в которых составляет 50 и более процентов</w:t>
            </w:r>
          </w:p>
        </w:tc>
        <w:tc>
          <w:tcPr>
            <w:tcW w:w="3256" w:type="dxa"/>
          </w:tcPr>
          <w:p w:rsidR="0082679D" w:rsidRDefault="0082679D">
            <w:pPr>
              <w:pStyle w:val="ConsPlusNormal"/>
            </w:pPr>
            <w:r>
              <w:t xml:space="preserve">сформирован реестр хозяйствующих субъектов, доля участия Приморского края или муниципального образования в которых составляет 50 и более процентов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w:t>
            </w:r>
            <w:r>
              <w:lastRenderedPageBreak/>
              <w:t>оборота товарного рынка, объема (доли) реализованных на товарном рынке товаров, работ, услуг в натуральном выражении, объема финансирования из бюджета Приморского края и бюджетов муниципальных образований)</w:t>
            </w:r>
          </w:p>
        </w:tc>
        <w:tc>
          <w:tcPr>
            <w:tcW w:w="1432" w:type="dxa"/>
          </w:tcPr>
          <w:p w:rsidR="0082679D" w:rsidRDefault="0082679D">
            <w:pPr>
              <w:pStyle w:val="ConsPlusNormal"/>
            </w:pPr>
            <w:r>
              <w:lastRenderedPageBreak/>
              <w:t>31.01.2022, далее ежегодно</w:t>
            </w:r>
          </w:p>
        </w:tc>
        <w:tc>
          <w:tcPr>
            <w:tcW w:w="3005" w:type="dxa"/>
          </w:tcPr>
          <w:p w:rsidR="0082679D" w:rsidRDefault="0082679D">
            <w:pPr>
              <w:pStyle w:val="ConsPlusNormal"/>
            </w:pPr>
            <w:r>
              <w:t xml:space="preserve">отчет о проведенном мониторинге, составленный в соответствии с </w:t>
            </w:r>
            <w:hyperlink r:id="rId80">
              <w:r>
                <w:rPr>
                  <w:color w:val="0000FF"/>
                </w:rPr>
                <w:t>приказом</w:t>
              </w:r>
            </w:hyperlink>
            <w:r>
              <w:t xml:space="preserve"> Минэкономразвития России N 130</w:t>
            </w:r>
          </w:p>
        </w:tc>
        <w:tc>
          <w:tcPr>
            <w:tcW w:w="5046" w:type="dxa"/>
          </w:tcPr>
          <w:p w:rsidR="0082679D" w:rsidRDefault="0082679D">
            <w:pPr>
              <w:pStyle w:val="ConsPlusNormal"/>
            </w:pPr>
            <w:r>
              <w:t>министерство имущественных и земельных отношений Приморского края;</w:t>
            </w:r>
          </w:p>
          <w:p w:rsidR="0082679D" w:rsidRDefault="0082679D">
            <w:pPr>
              <w:pStyle w:val="ConsPlusNormal"/>
            </w:pPr>
            <w:r>
              <w:t>органы местного самоуправления (по согласованию);</w:t>
            </w:r>
          </w:p>
          <w:p w:rsidR="0082679D" w:rsidRDefault="0082679D">
            <w:pPr>
              <w:pStyle w:val="ConsPlusNormal"/>
            </w:pPr>
            <w:r>
              <w:t xml:space="preserve">министерство экономического развития Приморского края (в части анализа государственного участия в зависимости от товарного рынка, а также оказания методической помощи при проведении совместно с министерством имущественных и земельных отношений Приморского края обучающего мероприятия для органов исполнительной власти Приморского края, органов местного самоуправления по вопросу формирования </w:t>
            </w:r>
            <w:r>
              <w:lastRenderedPageBreak/>
              <w:t>необходимых сведений в рамках проведения мониторинга)</w:t>
            </w:r>
          </w:p>
        </w:tc>
      </w:tr>
      <w:tr w:rsidR="0082679D">
        <w:tc>
          <w:tcPr>
            <w:tcW w:w="604" w:type="dxa"/>
          </w:tcPr>
          <w:p w:rsidR="0082679D" w:rsidRDefault="0082679D">
            <w:pPr>
              <w:pStyle w:val="ConsPlusNormal"/>
            </w:pPr>
            <w:r>
              <w:lastRenderedPageBreak/>
              <w:t>1.7.</w:t>
            </w:r>
          </w:p>
        </w:tc>
        <w:tc>
          <w:tcPr>
            <w:tcW w:w="3969" w:type="dxa"/>
          </w:tcPr>
          <w:p w:rsidR="0082679D" w:rsidRDefault="0082679D">
            <w:pPr>
              <w:pStyle w:val="ConsPlusNormal"/>
            </w:pPr>
            <w:r>
              <w:t>Проведение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Приморского края</w:t>
            </w:r>
          </w:p>
        </w:tc>
        <w:tc>
          <w:tcPr>
            <w:tcW w:w="3256" w:type="dxa"/>
          </w:tcPr>
          <w:p w:rsidR="0082679D" w:rsidRDefault="0082679D">
            <w:pPr>
              <w:pStyle w:val="ConsPlusNormal"/>
            </w:pPr>
            <w:r>
              <w:t>получение и анализ информации о существующей ситуации по удовлетворенности населения и субъектов малого и среднего предпринимательства деятельностью в сфере финансовых услуг, осуществляемой на территории Приморского края</w:t>
            </w:r>
          </w:p>
        </w:tc>
        <w:tc>
          <w:tcPr>
            <w:tcW w:w="1432" w:type="dxa"/>
          </w:tcPr>
          <w:p w:rsidR="0082679D" w:rsidRDefault="0082679D">
            <w:pPr>
              <w:pStyle w:val="ConsPlusNormal"/>
            </w:pPr>
            <w:r>
              <w:t>28.02.2022, далее ежегодно</w:t>
            </w:r>
          </w:p>
        </w:tc>
        <w:tc>
          <w:tcPr>
            <w:tcW w:w="3005" w:type="dxa"/>
          </w:tcPr>
          <w:p w:rsidR="0082679D" w:rsidRDefault="0082679D">
            <w:pPr>
              <w:pStyle w:val="ConsPlusNormal"/>
            </w:pPr>
            <w:r>
              <w:t xml:space="preserve">отчет о проведенном мониторинге, составленный в соответствии с </w:t>
            </w:r>
            <w:hyperlink r:id="rId81">
              <w:r>
                <w:rPr>
                  <w:color w:val="0000FF"/>
                </w:rPr>
                <w:t>приказом</w:t>
              </w:r>
            </w:hyperlink>
            <w:r>
              <w:t xml:space="preserve"> Минэкономразвития России N 130</w:t>
            </w:r>
          </w:p>
        </w:tc>
        <w:tc>
          <w:tcPr>
            <w:tcW w:w="5046" w:type="dxa"/>
          </w:tcPr>
          <w:p w:rsidR="0082679D" w:rsidRDefault="0082679D">
            <w:pPr>
              <w:pStyle w:val="ConsPlusNormal"/>
            </w:pPr>
            <w:r>
              <w:t>министерство экономического развития Приморского края</w:t>
            </w:r>
          </w:p>
        </w:tc>
      </w:tr>
      <w:tr w:rsidR="0082679D">
        <w:tc>
          <w:tcPr>
            <w:tcW w:w="604" w:type="dxa"/>
          </w:tcPr>
          <w:p w:rsidR="0082679D" w:rsidRDefault="0082679D">
            <w:pPr>
              <w:pStyle w:val="ConsPlusNormal"/>
            </w:pPr>
            <w:r>
              <w:t>1.8.</w:t>
            </w:r>
          </w:p>
        </w:tc>
        <w:tc>
          <w:tcPr>
            <w:tcW w:w="3969" w:type="dxa"/>
          </w:tcPr>
          <w:p w:rsidR="0082679D" w:rsidRDefault="0082679D">
            <w:pPr>
              <w:pStyle w:val="ConsPlusNormal"/>
            </w:pPr>
            <w:r>
              <w:t>Проведение мониторинга доступности для населения и субъектов малого и среднего предпринимательства финансовых услуг, оказываемых на территории Приморского края</w:t>
            </w:r>
          </w:p>
        </w:tc>
        <w:tc>
          <w:tcPr>
            <w:tcW w:w="3256" w:type="dxa"/>
          </w:tcPr>
          <w:p w:rsidR="0082679D" w:rsidRDefault="0082679D">
            <w:pPr>
              <w:pStyle w:val="ConsPlusNormal"/>
            </w:pPr>
            <w:r>
              <w:t>получение и анализ информации о доступности для населения и субъектов малого и среднего предпринимательства финансовых услуг, оказываемых на территории Приморского края</w:t>
            </w:r>
          </w:p>
        </w:tc>
        <w:tc>
          <w:tcPr>
            <w:tcW w:w="1432" w:type="dxa"/>
          </w:tcPr>
          <w:p w:rsidR="0082679D" w:rsidRDefault="0082679D">
            <w:pPr>
              <w:pStyle w:val="ConsPlusNormal"/>
            </w:pPr>
            <w:r>
              <w:t>28.02.2022, далее ежегодно</w:t>
            </w:r>
          </w:p>
        </w:tc>
        <w:tc>
          <w:tcPr>
            <w:tcW w:w="3005" w:type="dxa"/>
          </w:tcPr>
          <w:p w:rsidR="0082679D" w:rsidRDefault="0082679D">
            <w:pPr>
              <w:pStyle w:val="ConsPlusNormal"/>
            </w:pPr>
            <w:r>
              <w:t xml:space="preserve">отчет о проведенном мониторинге, составленный в соответствии с </w:t>
            </w:r>
            <w:hyperlink r:id="rId82">
              <w:r>
                <w:rPr>
                  <w:color w:val="0000FF"/>
                </w:rPr>
                <w:t>приказом</w:t>
              </w:r>
            </w:hyperlink>
            <w:r>
              <w:t xml:space="preserve"> Минэкономразвития России N 130</w:t>
            </w:r>
          </w:p>
        </w:tc>
        <w:tc>
          <w:tcPr>
            <w:tcW w:w="5046" w:type="dxa"/>
          </w:tcPr>
          <w:p w:rsidR="0082679D" w:rsidRDefault="0082679D">
            <w:pPr>
              <w:pStyle w:val="ConsPlusNormal"/>
            </w:pPr>
            <w:r>
              <w:t>министерство экономического развития Приморского края</w:t>
            </w:r>
          </w:p>
        </w:tc>
      </w:tr>
      <w:tr w:rsidR="0082679D">
        <w:tc>
          <w:tcPr>
            <w:tcW w:w="604" w:type="dxa"/>
          </w:tcPr>
          <w:p w:rsidR="0082679D" w:rsidRDefault="0082679D">
            <w:pPr>
              <w:pStyle w:val="ConsPlusNormal"/>
            </w:pPr>
            <w:r>
              <w:t>1.9.</w:t>
            </w:r>
          </w:p>
        </w:tc>
        <w:tc>
          <w:tcPr>
            <w:tcW w:w="3969" w:type="dxa"/>
          </w:tcPr>
          <w:p w:rsidR="0082679D" w:rsidRDefault="0082679D">
            <w:pPr>
              <w:pStyle w:val="ConsPlusNormal"/>
            </w:pPr>
            <w:r>
              <w:t xml:space="preserve">Проведение мониторинга цен (с учетом динамики)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w:t>
            </w:r>
            <w:r>
              <w:lastRenderedPageBreak/>
              <w:t>цены</w:t>
            </w:r>
          </w:p>
        </w:tc>
        <w:tc>
          <w:tcPr>
            <w:tcW w:w="3256" w:type="dxa"/>
          </w:tcPr>
          <w:p w:rsidR="0082679D" w:rsidRDefault="0082679D">
            <w:pPr>
              <w:pStyle w:val="ConsPlusNormal"/>
            </w:pPr>
            <w:r>
              <w:lastRenderedPageBreak/>
              <w:t xml:space="preserve">анализ уровня цен (с учетом динамики) на товары, входящие в перечень отдельных видов социально значимых продовольственных товаров первой необходимости, в отношении которых могут </w:t>
            </w:r>
            <w:r>
              <w:lastRenderedPageBreak/>
              <w:t>устанавливаться предельно допустимые розничные цены, утвержденный постановлением N 530</w:t>
            </w:r>
          </w:p>
        </w:tc>
        <w:tc>
          <w:tcPr>
            <w:tcW w:w="1432" w:type="dxa"/>
          </w:tcPr>
          <w:p w:rsidR="0082679D" w:rsidRDefault="0082679D">
            <w:pPr>
              <w:pStyle w:val="ConsPlusNormal"/>
            </w:pPr>
            <w:r>
              <w:lastRenderedPageBreak/>
              <w:t>31.01.2022, далее ежегодно</w:t>
            </w:r>
          </w:p>
        </w:tc>
        <w:tc>
          <w:tcPr>
            <w:tcW w:w="3005" w:type="dxa"/>
          </w:tcPr>
          <w:p w:rsidR="0082679D" w:rsidRDefault="0082679D">
            <w:pPr>
              <w:pStyle w:val="ConsPlusNormal"/>
            </w:pPr>
            <w:r>
              <w:t xml:space="preserve">отчет о проведенном мониторинге, составленный в соответствии с </w:t>
            </w:r>
            <w:hyperlink r:id="rId83">
              <w:r>
                <w:rPr>
                  <w:color w:val="0000FF"/>
                </w:rPr>
                <w:t>приказом</w:t>
              </w:r>
            </w:hyperlink>
            <w:r>
              <w:t xml:space="preserve"> Минэкономразвития России N 130</w:t>
            </w:r>
          </w:p>
        </w:tc>
        <w:tc>
          <w:tcPr>
            <w:tcW w:w="5046" w:type="dxa"/>
          </w:tcPr>
          <w:p w:rsidR="0082679D" w:rsidRDefault="0082679D">
            <w:pPr>
              <w:pStyle w:val="ConsPlusNormal"/>
            </w:pPr>
            <w:r>
              <w:t>министерство промышленности и торговли Приморского края</w:t>
            </w:r>
          </w:p>
        </w:tc>
      </w:tr>
      <w:tr w:rsidR="0082679D">
        <w:tc>
          <w:tcPr>
            <w:tcW w:w="604" w:type="dxa"/>
          </w:tcPr>
          <w:p w:rsidR="0082679D" w:rsidRDefault="0082679D">
            <w:pPr>
              <w:pStyle w:val="ConsPlusNormal"/>
            </w:pPr>
            <w:r>
              <w:t>1.10.</w:t>
            </w:r>
          </w:p>
        </w:tc>
        <w:tc>
          <w:tcPr>
            <w:tcW w:w="3969" w:type="dxa"/>
          </w:tcPr>
          <w:p w:rsidR="0082679D" w:rsidRDefault="0082679D">
            <w:pPr>
              <w:pStyle w:val="ConsPlusNormal"/>
            </w:pPr>
            <w:r>
              <w:t>Проведение мониторинга логистических возможностей Приморского края</w:t>
            </w:r>
          </w:p>
        </w:tc>
        <w:tc>
          <w:tcPr>
            <w:tcW w:w="3256" w:type="dxa"/>
          </w:tcPr>
          <w:p w:rsidR="0082679D" w:rsidRDefault="0082679D">
            <w:pPr>
              <w:pStyle w:val="ConsPlusNormal"/>
            </w:pPr>
            <w:r>
              <w:t>анализ логистических возможностей Приморского края</w:t>
            </w:r>
          </w:p>
        </w:tc>
        <w:tc>
          <w:tcPr>
            <w:tcW w:w="1432" w:type="dxa"/>
          </w:tcPr>
          <w:p w:rsidR="0082679D" w:rsidRDefault="0082679D">
            <w:pPr>
              <w:pStyle w:val="ConsPlusNormal"/>
            </w:pPr>
            <w:r>
              <w:t>31.01.2022, далее ежегодно</w:t>
            </w:r>
          </w:p>
        </w:tc>
        <w:tc>
          <w:tcPr>
            <w:tcW w:w="3005" w:type="dxa"/>
          </w:tcPr>
          <w:p w:rsidR="0082679D" w:rsidRDefault="0082679D">
            <w:pPr>
              <w:pStyle w:val="ConsPlusNormal"/>
            </w:pPr>
            <w:r>
              <w:t xml:space="preserve">отчет о проведенном мониторинге, составленный в соответствии с </w:t>
            </w:r>
            <w:hyperlink r:id="rId84">
              <w:r>
                <w:rPr>
                  <w:color w:val="0000FF"/>
                </w:rPr>
                <w:t>приказом</w:t>
              </w:r>
            </w:hyperlink>
            <w:r>
              <w:t xml:space="preserve"> Минэкономразвития России N 130</w:t>
            </w:r>
          </w:p>
        </w:tc>
        <w:tc>
          <w:tcPr>
            <w:tcW w:w="5046" w:type="dxa"/>
          </w:tcPr>
          <w:p w:rsidR="0082679D" w:rsidRDefault="0082679D">
            <w:pPr>
              <w:pStyle w:val="ConsPlusNormal"/>
            </w:pPr>
            <w:r>
              <w:t>министерство транспорта и дорожного хозяйства Приморского края</w:t>
            </w:r>
          </w:p>
        </w:tc>
      </w:tr>
      <w:tr w:rsidR="0082679D">
        <w:tc>
          <w:tcPr>
            <w:tcW w:w="604" w:type="dxa"/>
          </w:tcPr>
          <w:p w:rsidR="0082679D" w:rsidRDefault="0082679D">
            <w:pPr>
              <w:pStyle w:val="ConsPlusNormal"/>
            </w:pPr>
            <w:r>
              <w:t>1.11.</w:t>
            </w:r>
          </w:p>
        </w:tc>
        <w:tc>
          <w:tcPr>
            <w:tcW w:w="3969" w:type="dxa"/>
          </w:tcPr>
          <w:p w:rsidR="0082679D" w:rsidRDefault="0082679D">
            <w:pPr>
              <w:pStyle w:val="ConsPlusNormal"/>
            </w:pPr>
            <w:r>
              <w:t>Проведение мониторинга развития производственных технологий и их внедрения, а также цифровой трансформации экономики и формирования новых рынков и секторов</w:t>
            </w:r>
          </w:p>
        </w:tc>
        <w:tc>
          <w:tcPr>
            <w:tcW w:w="3256" w:type="dxa"/>
          </w:tcPr>
          <w:p w:rsidR="0082679D" w:rsidRDefault="0082679D">
            <w:pPr>
              <w:pStyle w:val="ConsPlusNormal"/>
            </w:pPr>
            <w:r>
              <w:t>анализ результатов развития производственных технологий и их внедрения, а также процесса цифровизации экономики и формирования ее новых рынков и секторов</w:t>
            </w:r>
          </w:p>
        </w:tc>
        <w:tc>
          <w:tcPr>
            <w:tcW w:w="1432" w:type="dxa"/>
          </w:tcPr>
          <w:p w:rsidR="0082679D" w:rsidRDefault="0082679D">
            <w:pPr>
              <w:pStyle w:val="ConsPlusNormal"/>
            </w:pPr>
            <w:r>
              <w:t>31.01.2022, далее ежегодно</w:t>
            </w:r>
          </w:p>
        </w:tc>
        <w:tc>
          <w:tcPr>
            <w:tcW w:w="3005" w:type="dxa"/>
          </w:tcPr>
          <w:p w:rsidR="0082679D" w:rsidRDefault="0082679D">
            <w:pPr>
              <w:pStyle w:val="ConsPlusNormal"/>
            </w:pPr>
            <w:r>
              <w:t xml:space="preserve">отчет о проведенном мониторинге, составленный в соответствии с </w:t>
            </w:r>
            <w:hyperlink r:id="rId85">
              <w:r>
                <w:rPr>
                  <w:color w:val="0000FF"/>
                </w:rPr>
                <w:t>приказом</w:t>
              </w:r>
            </w:hyperlink>
            <w:r>
              <w:t xml:space="preserve"> Минэкономразвития России N 130</w:t>
            </w:r>
          </w:p>
        </w:tc>
        <w:tc>
          <w:tcPr>
            <w:tcW w:w="5046" w:type="dxa"/>
          </w:tcPr>
          <w:p w:rsidR="0082679D" w:rsidRDefault="0082679D">
            <w:pPr>
              <w:pStyle w:val="ConsPlusNormal"/>
            </w:pPr>
            <w:r>
              <w:t>министерство экономического развития Приморского края; министерство цифрового развития и связи Приморского края</w:t>
            </w:r>
          </w:p>
        </w:tc>
      </w:tr>
      <w:tr w:rsidR="0082679D">
        <w:tc>
          <w:tcPr>
            <w:tcW w:w="604" w:type="dxa"/>
          </w:tcPr>
          <w:p w:rsidR="0082679D" w:rsidRDefault="0082679D">
            <w:pPr>
              <w:pStyle w:val="ConsPlusNormal"/>
            </w:pPr>
            <w:r>
              <w:t>2.</w:t>
            </w:r>
          </w:p>
        </w:tc>
        <w:tc>
          <w:tcPr>
            <w:tcW w:w="16708" w:type="dxa"/>
            <w:gridSpan w:val="5"/>
          </w:tcPr>
          <w:p w:rsidR="0082679D" w:rsidRDefault="0082679D">
            <w:pPr>
              <w:pStyle w:val="ConsPlusNormal"/>
            </w:pPr>
            <w:r>
              <w:t>Задача: Создание и реализация механизмов общественного контроля за деятельностью субъектов естественных монополий</w:t>
            </w:r>
          </w:p>
        </w:tc>
      </w:tr>
      <w:tr w:rsidR="0082679D">
        <w:tc>
          <w:tcPr>
            <w:tcW w:w="604" w:type="dxa"/>
          </w:tcPr>
          <w:p w:rsidR="0082679D" w:rsidRDefault="0082679D">
            <w:pPr>
              <w:pStyle w:val="ConsPlusNormal"/>
            </w:pPr>
            <w:r>
              <w:t>2.1.</w:t>
            </w:r>
          </w:p>
        </w:tc>
        <w:tc>
          <w:tcPr>
            <w:tcW w:w="3969" w:type="dxa"/>
          </w:tcPr>
          <w:p w:rsidR="0082679D" w:rsidRDefault="0082679D">
            <w:pPr>
              <w:pStyle w:val="ConsPlusNormal"/>
            </w:pPr>
            <w:r>
              <w:t>Проведение заседаний Межотраслевого совета потребителей по вопросам деятельности субъектов естественных монополий при Губернаторе Приморского края</w:t>
            </w:r>
          </w:p>
        </w:tc>
        <w:tc>
          <w:tcPr>
            <w:tcW w:w="3256" w:type="dxa"/>
          </w:tcPr>
          <w:p w:rsidR="0082679D" w:rsidRDefault="0082679D">
            <w:pPr>
              <w:pStyle w:val="ConsPlusNormal"/>
            </w:pPr>
            <w:r>
              <w:t>достижение баланса интересов потребителей и субъектов естественных монополий, обеспечивающего доступность реализуемых субъектами естественных монополий товаров и предоставляемых ими услуг</w:t>
            </w:r>
          </w:p>
        </w:tc>
        <w:tc>
          <w:tcPr>
            <w:tcW w:w="1432" w:type="dxa"/>
          </w:tcPr>
          <w:p w:rsidR="0082679D" w:rsidRDefault="0082679D">
            <w:pPr>
              <w:pStyle w:val="ConsPlusNormal"/>
            </w:pPr>
            <w:r>
              <w:t>31.01.2022, далее ежегодно</w:t>
            </w:r>
          </w:p>
        </w:tc>
        <w:tc>
          <w:tcPr>
            <w:tcW w:w="3005" w:type="dxa"/>
          </w:tcPr>
          <w:p w:rsidR="0082679D" w:rsidRDefault="0082679D">
            <w:pPr>
              <w:pStyle w:val="ConsPlusNormal"/>
            </w:pPr>
            <w:r>
              <w:t>протоколы заседаний</w:t>
            </w:r>
          </w:p>
        </w:tc>
        <w:tc>
          <w:tcPr>
            <w:tcW w:w="5046" w:type="dxa"/>
          </w:tcPr>
          <w:p w:rsidR="0082679D" w:rsidRDefault="0082679D">
            <w:pPr>
              <w:pStyle w:val="ConsPlusNormal"/>
            </w:pPr>
            <w:r>
              <w:t>агентство по тарифам Приморского края</w:t>
            </w:r>
          </w:p>
        </w:tc>
      </w:tr>
      <w:tr w:rsidR="0082679D">
        <w:tc>
          <w:tcPr>
            <w:tcW w:w="604" w:type="dxa"/>
          </w:tcPr>
          <w:p w:rsidR="0082679D" w:rsidRDefault="0082679D">
            <w:pPr>
              <w:pStyle w:val="ConsPlusNormal"/>
            </w:pPr>
            <w:r>
              <w:t>2.2.</w:t>
            </w:r>
          </w:p>
        </w:tc>
        <w:tc>
          <w:tcPr>
            <w:tcW w:w="3969" w:type="dxa"/>
          </w:tcPr>
          <w:p w:rsidR="0082679D" w:rsidRDefault="0082679D">
            <w:pPr>
              <w:pStyle w:val="ConsPlusNormal"/>
            </w:pPr>
            <w:r>
              <w:t xml:space="preserve">Направление в межотраслевой совет потребителей по вопросам деятельности субъектов естественных монополий при Губернаторе Приморского края имеющейся информации о возникающих у </w:t>
            </w:r>
            <w:r>
              <w:lastRenderedPageBreak/>
              <w:t>застройщиков проблемах с технологическим присоединением к сетям инженерно-технического обеспечения</w:t>
            </w:r>
          </w:p>
        </w:tc>
        <w:tc>
          <w:tcPr>
            <w:tcW w:w="3256" w:type="dxa"/>
          </w:tcPr>
          <w:p w:rsidR="0082679D" w:rsidRDefault="0082679D">
            <w:pPr>
              <w:pStyle w:val="ConsPlusNormal"/>
            </w:pPr>
            <w:r>
              <w:lastRenderedPageBreak/>
              <w:t>получение и анализ информации о существующих административных барьерах на отраслевых региональных рынках, разработка предложений по их устранению</w:t>
            </w:r>
          </w:p>
        </w:tc>
        <w:tc>
          <w:tcPr>
            <w:tcW w:w="1432" w:type="dxa"/>
          </w:tcPr>
          <w:p w:rsidR="0082679D" w:rsidRDefault="0082679D">
            <w:pPr>
              <w:pStyle w:val="ConsPlusNormal"/>
            </w:pPr>
            <w:r>
              <w:t>постоянно, по мере поступления</w:t>
            </w:r>
          </w:p>
        </w:tc>
        <w:tc>
          <w:tcPr>
            <w:tcW w:w="3005" w:type="dxa"/>
          </w:tcPr>
          <w:p w:rsidR="0082679D" w:rsidRDefault="0082679D">
            <w:pPr>
              <w:pStyle w:val="ConsPlusNormal"/>
            </w:pPr>
            <w:r>
              <w:t>протоколы заседаний</w:t>
            </w:r>
          </w:p>
        </w:tc>
        <w:tc>
          <w:tcPr>
            <w:tcW w:w="5046" w:type="dxa"/>
          </w:tcPr>
          <w:p w:rsidR="0082679D" w:rsidRDefault="0082679D">
            <w:pPr>
              <w:pStyle w:val="ConsPlusNormal"/>
            </w:pPr>
            <w:r>
              <w:t>министерство жилищно-коммунального хозяйства Приморского края;</w:t>
            </w:r>
          </w:p>
          <w:p w:rsidR="0082679D" w:rsidRDefault="0082679D">
            <w:pPr>
              <w:pStyle w:val="ConsPlusNormal"/>
            </w:pPr>
            <w:r>
              <w:t>министерство энергетики и газоснабжения Приморского края</w:t>
            </w:r>
          </w:p>
        </w:tc>
      </w:tr>
      <w:tr w:rsidR="0082679D">
        <w:tc>
          <w:tcPr>
            <w:tcW w:w="604" w:type="dxa"/>
          </w:tcPr>
          <w:p w:rsidR="0082679D" w:rsidRDefault="0082679D">
            <w:pPr>
              <w:pStyle w:val="ConsPlusNormal"/>
            </w:pPr>
            <w:r>
              <w:t>2.3.</w:t>
            </w:r>
          </w:p>
        </w:tc>
        <w:tc>
          <w:tcPr>
            <w:tcW w:w="3969" w:type="dxa"/>
          </w:tcPr>
          <w:p w:rsidR="0082679D" w:rsidRDefault="0082679D">
            <w:pPr>
              <w:pStyle w:val="ConsPlusNormal"/>
            </w:pPr>
            <w:r>
              <w:t>Обеспечение учета мнения потребителей товаров, работ, услуг субъектов естественных монополий при осуществлении тарифного регулирования</w:t>
            </w:r>
          </w:p>
        </w:tc>
        <w:tc>
          <w:tcPr>
            <w:tcW w:w="3256" w:type="dxa"/>
          </w:tcPr>
          <w:p w:rsidR="0082679D" w:rsidRDefault="0082679D">
            <w:pPr>
              <w:pStyle w:val="ConsPlusNormal"/>
            </w:pPr>
            <w:r>
              <w:t>создание системы прозрачного формирования тарифов на услуги естественных монополий,</w:t>
            </w:r>
          </w:p>
          <w:p w:rsidR="0082679D" w:rsidRDefault="0082679D">
            <w:pPr>
              <w:pStyle w:val="ConsPlusNormal"/>
            </w:pPr>
            <w:r>
              <w:t>повышение доступности</w:t>
            </w:r>
          </w:p>
        </w:tc>
        <w:tc>
          <w:tcPr>
            <w:tcW w:w="1432" w:type="dxa"/>
          </w:tcPr>
          <w:p w:rsidR="0082679D" w:rsidRDefault="0082679D">
            <w:pPr>
              <w:pStyle w:val="ConsPlusNormal"/>
            </w:pPr>
            <w:r>
              <w:t>ежегодно</w:t>
            </w:r>
          </w:p>
        </w:tc>
        <w:tc>
          <w:tcPr>
            <w:tcW w:w="3005" w:type="dxa"/>
          </w:tcPr>
          <w:p w:rsidR="0082679D" w:rsidRDefault="0082679D">
            <w:pPr>
              <w:pStyle w:val="ConsPlusNormal"/>
            </w:pPr>
            <w:r>
              <w:t>протокол межотраслевого совета потребителей по вопросам деятельности субъектов естественных монополий</w:t>
            </w:r>
          </w:p>
        </w:tc>
        <w:tc>
          <w:tcPr>
            <w:tcW w:w="5046" w:type="dxa"/>
          </w:tcPr>
          <w:p w:rsidR="0082679D" w:rsidRDefault="0082679D">
            <w:pPr>
              <w:pStyle w:val="ConsPlusNormal"/>
            </w:pPr>
            <w:r>
              <w:t>агентство по тарифам Приморского края</w:t>
            </w:r>
          </w:p>
        </w:tc>
      </w:tr>
      <w:tr w:rsidR="0082679D">
        <w:tc>
          <w:tcPr>
            <w:tcW w:w="604" w:type="dxa"/>
          </w:tcPr>
          <w:p w:rsidR="0082679D" w:rsidRDefault="0082679D">
            <w:pPr>
              <w:pStyle w:val="ConsPlusNormal"/>
            </w:pPr>
            <w:r>
              <w:t>2.4.</w:t>
            </w:r>
          </w:p>
        </w:tc>
        <w:tc>
          <w:tcPr>
            <w:tcW w:w="3969" w:type="dxa"/>
          </w:tcPr>
          <w:p w:rsidR="0082679D" w:rsidRDefault="0082679D">
            <w:pPr>
              <w:pStyle w:val="ConsPlusNormal"/>
            </w:pPr>
            <w:r>
              <w:t>Обеспечение учета мнения потребителей товаров, работ, услуг субъектов естественных монополий при согласовании и утверждении схем территориального планирования Приморского края и муниципальных образований, генеральных планов поселений и городских округов, а также обеспечение учета мнения представителей потребителей товаров, работ, услуг, задействованных в осуществлении общественного контроля за деятельностью субъектов естественных монополий, при согласовании и утверждении инвестиционных программ субъектов естественных монополий</w:t>
            </w:r>
          </w:p>
        </w:tc>
        <w:tc>
          <w:tcPr>
            <w:tcW w:w="3256" w:type="dxa"/>
          </w:tcPr>
          <w:p w:rsidR="0082679D" w:rsidRDefault="0082679D">
            <w:pPr>
              <w:pStyle w:val="ConsPlusNormal"/>
            </w:pPr>
            <w:r>
              <w:t>повышение доступности информации об общественном контроле за деятельностью субъектов естественных монополий</w:t>
            </w:r>
          </w:p>
        </w:tc>
        <w:tc>
          <w:tcPr>
            <w:tcW w:w="1432" w:type="dxa"/>
          </w:tcPr>
          <w:p w:rsidR="0082679D" w:rsidRDefault="0082679D">
            <w:pPr>
              <w:pStyle w:val="ConsPlusNormal"/>
            </w:pPr>
            <w:r>
              <w:t>ежегодно</w:t>
            </w:r>
          </w:p>
        </w:tc>
        <w:tc>
          <w:tcPr>
            <w:tcW w:w="3005" w:type="dxa"/>
          </w:tcPr>
          <w:p w:rsidR="0082679D" w:rsidRDefault="0082679D">
            <w:pPr>
              <w:pStyle w:val="ConsPlusNormal"/>
            </w:pPr>
            <w:r>
              <w:t>формирование реестра инвестиционных программ субъектов естественных монополий в отчетном году, осуществление общественного контроля, подведение результатов общественного контроля</w:t>
            </w:r>
          </w:p>
        </w:tc>
        <w:tc>
          <w:tcPr>
            <w:tcW w:w="5046" w:type="dxa"/>
          </w:tcPr>
          <w:p w:rsidR="0082679D" w:rsidRDefault="0082679D">
            <w:pPr>
              <w:pStyle w:val="ConsPlusNormal"/>
            </w:pPr>
            <w:r>
              <w:t>министерство жилищно-коммунального хозяйства Приморского края;</w:t>
            </w:r>
          </w:p>
          <w:p w:rsidR="0082679D" w:rsidRDefault="0082679D">
            <w:pPr>
              <w:pStyle w:val="ConsPlusNormal"/>
            </w:pPr>
            <w:r>
              <w:t>министерство энергетики и газоснабжения Приморского края</w:t>
            </w:r>
          </w:p>
        </w:tc>
      </w:tr>
      <w:tr w:rsidR="0082679D">
        <w:tc>
          <w:tcPr>
            <w:tcW w:w="604" w:type="dxa"/>
          </w:tcPr>
          <w:p w:rsidR="0082679D" w:rsidRDefault="0082679D">
            <w:pPr>
              <w:pStyle w:val="ConsPlusNormal"/>
            </w:pPr>
            <w:r>
              <w:t>2.5.</w:t>
            </w:r>
          </w:p>
        </w:tc>
        <w:tc>
          <w:tcPr>
            <w:tcW w:w="3969" w:type="dxa"/>
          </w:tcPr>
          <w:p w:rsidR="0082679D" w:rsidRDefault="0082679D">
            <w:pPr>
              <w:pStyle w:val="ConsPlusNormal"/>
            </w:pPr>
            <w:r>
              <w:t xml:space="preserve">Обеспечение контроля за раскрытием информации, обязательное раскрытие которой предусмотрено законодательством Российской Федерации, и деятельностью субъектов </w:t>
            </w:r>
            <w:r>
              <w:lastRenderedPageBreak/>
              <w:t>естественных монополий в рамках возложенных полномочий, в том числе:</w:t>
            </w:r>
          </w:p>
          <w:p w:rsidR="0082679D" w:rsidRDefault="0082679D">
            <w:pPr>
              <w:pStyle w:val="ConsPlusNormal"/>
            </w:pPr>
            <w:r>
              <w:t>а) о реализуемых и планируемых к реализации на территории Приморского края инвестиционных программах, включая ключевые показатели эффективности реализации таких программ;</w:t>
            </w:r>
          </w:p>
          <w:p w:rsidR="0082679D" w:rsidRDefault="0082679D">
            <w:pPr>
              <w:pStyle w:val="ConsPlusNormal"/>
            </w:pPr>
            <w:r>
              <w:t>б) о результатах технологического и ценового аудита инвестиционных проектов с указанием экспертной организации, осуществляющей технологический и ценовой аудит, об условиях заключенного с такой экспертной организацией договора на проведение технологического и ценового аудита (техническом задании, цене договора, сроках исполнения этапов работ по договору), а также об итогах экспертного обсуждения результатов технологического и ценового аудита представителями потребителей товаров, работ, услуг, задействованными в осуществлении общественного контроля за деятельностью субъектов естественных монополий;</w:t>
            </w:r>
          </w:p>
          <w:p w:rsidR="0082679D" w:rsidRDefault="0082679D">
            <w:pPr>
              <w:pStyle w:val="ConsPlusNormal"/>
            </w:pPr>
            <w:r>
              <w:t xml:space="preserve">в) о структуре тарифов на услуги (включая проект тарифной заявки), параметрах качества и надежности предоставляемых товаров, работ, услуг, стандартах качества товаров, работ, услуг (стандартах качества </w:t>
            </w:r>
            <w:r>
              <w:lastRenderedPageBreak/>
              <w:t>обслуживания потребителей товаров, работ, услуг) и процедурах предоставления товаров, работ, услуг потребителям, а также о наличии в составе инвестиционного комитета при совете директоров субъектов естественных монополий представителей потребителей товаров, работ, услуг субъектов естественных монополий и независимых экспертов;</w:t>
            </w:r>
          </w:p>
          <w:p w:rsidR="0082679D" w:rsidRDefault="0082679D">
            <w:pPr>
              <w:pStyle w:val="ConsPlusNormal"/>
            </w:pPr>
            <w:r>
              <w:t>г) иную информацию о своей деятельности, обязательное раскрытие которой предусмотрено законодательством Российской Федерации</w:t>
            </w:r>
          </w:p>
        </w:tc>
        <w:tc>
          <w:tcPr>
            <w:tcW w:w="3256" w:type="dxa"/>
          </w:tcPr>
          <w:p w:rsidR="0082679D" w:rsidRDefault="0082679D">
            <w:pPr>
              <w:pStyle w:val="ConsPlusNormal"/>
            </w:pPr>
            <w:r>
              <w:lastRenderedPageBreak/>
              <w:t>создание системы прозрачного формирования тарифов на услуги естественных монополий</w:t>
            </w:r>
          </w:p>
        </w:tc>
        <w:tc>
          <w:tcPr>
            <w:tcW w:w="1432" w:type="dxa"/>
          </w:tcPr>
          <w:p w:rsidR="0082679D" w:rsidRDefault="0082679D">
            <w:pPr>
              <w:pStyle w:val="ConsPlusNormal"/>
            </w:pPr>
            <w:r>
              <w:t>ежегодно</w:t>
            </w:r>
          </w:p>
        </w:tc>
        <w:tc>
          <w:tcPr>
            <w:tcW w:w="3005" w:type="dxa"/>
          </w:tcPr>
          <w:p w:rsidR="0082679D" w:rsidRDefault="0082679D">
            <w:pPr>
              <w:pStyle w:val="ConsPlusNormal"/>
            </w:pPr>
            <w:r>
              <w:t xml:space="preserve">отчет размещении на официальном сайте Приморского края информации и/или ссылок на раскрываемую информацию </w:t>
            </w:r>
            <w:r>
              <w:lastRenderedPageBreak/>
              <w:t>на официальных сайтах субъектов естественных монополий</w:t>
            </w:r>
          </w:p>
        </w:tc>
        <w:tc>
          <w:tcPr>
            <w:tcW w:w="5046" w:type="dxa"/>
          </w:tcPr>
          <w:p w:rsidR="0082679D" w:rsidRDefault="0082679D">
            <w:pPr>
              <w:pStyle w:val="ConsPlusNormal"/>
            </w:pPr>
            <w:r>
              <w:lastRenderedPageBreak/>
              <w:t>агентство по тарифам Приморского края;</w:t>
            </w:r>
          </w:p>
          <w:p w:rsidR="0082679D" w:rsidRDefault="0082679D">
            <w:pPr>
              <w:pStyle w:val="ConsPlusNormal"/>
            </w:pPr>
            <w:r>
              <w:t>Управление Федеральной антимонопольной службы России по Приморскому краю (по согласованию)</w:t>
            </w:r>
          </w:p>
        </w:tc>
      </w:tr>
      <w:tr w:rsidR="0082679D">
        <w:tc>
          <w:tcPr>
            <w:tcW w:w="604" w:type="dxa"/>
          </w:tcPr>
          <w:p w:rsidR="0082679D" w:rsidRDefault="0082679D">
            <w:pPr>
              <w:pStyle w:val="ConsPlusNormal"/>
            </w:pPr>
            <w:r>
              <w:lastRenderedPageBreak/>
              <w:t>2.6.</w:t>
            </w:r>
          </w:p>
        </w:tc>
        <w:tc>
          <w:tcPr>
            <w:tcW w:w="3969" w:type="dxa"/>
          </w:tcPr>
          <w:p w:rsidR="0082679D" w:rsidRDefault="0082679D">
            <w:pPr>
              <w:pStyle w:val="ConsPlusNormal"/>
            </w:pPr>
            <w:r>
              <w:t>Организация взаимодействия с субъектами естественных монополий в целях обеспечения доступности и наглядности в сети Интернет:</w:t>
            </w:r>
          </w:p>
          <w:p w:rsidR="0082679D" w:rsidRDefault="0082679D">
            <w:pPr>
              <w:pStyle w:val="ConsPlusNormal"/>
            </w:pPr>
            <w:r>
              <w:t xml:space="preserve">а) информации о свободных резервах трансформаторной мощности с указанием и отображением на географической карте Приморского края ориентировочного места подключения (технологического присоединения) к сетям территориальных сетевых организаций 110 - 35 кВ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w:t>
            </w:r>
            <w:r>
              <w:lastRenderedPageBreak/>
              <w:t>соответствии с утвержденной инвестиционной программой;</w:t>
            </w:r>
          </w:p>
          <w:p w:rsidR="0082679D" w:rsidRDefault="0082679D">
            <w:pPr>
              <w:pStyle w:val="ConsPlusNormal"/>
            </w:pPr>
            <w:r>
              <w:t>б) информации, отображающей на географической карте Приморского края ориентировочное место подключения (технологического присоединения) к сетям газораспределительных станций, включая информацию о проектной мощности (пропускной способности) 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 станций по окончании ее строительства, реконструкции);</w:t>
            </w:r>
          </w:p>
          <w:p w:rsidR="0082679D" w:rsidRDefault="0082679D">
            <w:pPr>
              <w:pStyle w:val="ConsPlusNormal"/>
            </w:pPr>
            <w:r>
              <w:t xml:space="preserve">в) информации об услугах (подача заявки на технологическое присоединение, подача правоустанавливающих документов (по объекту, юридическому 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w:t>
            </w:r>
            <w:r>
              <w:lastRenderedPageBreak/>
              <w:t>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 к сетям газораспределения, к электрическим сетям, к системам теплоснабжения, к централизованным системам водоснабжения и водоотведения, оказываемых в электронном виде субъектами естественных монополий и ресурсоснабжающими организациями физическим и юридическим лицам.</w:t>
            </w:r>
          </w:p>
          <w:p w:rsidR="0082679D" w:rsidRDefault="0082679D">
            <w:pPr>
              <w:pStyle w:val="ConsPlusNormal"/>
            </w:pPr>
            <w:r>
              <w:t>г) о результатах технологического и ценового аудита проектов субъектов естественных монополий, размере выявленной и принятой экономии (при наличии) по результатам проведенного технологического и ценового аудита инвестиционных проектов субъектов естественных монополий; итоги экспертного обсуждения результатов проведенного технологического и ценового аудита инвестиционных проектов субъектов естественных монополий</w:t>
            </w:r>
          </w:p>
        </w:tc>
        <w:tc>
          <w:tcPr>
            <w:tcW w:w="3256" w:type="dxa"/>
          </w:tcPr>
          <w:p w:rsidR="0082679D" w:rsidRDefault="0082679D">
            <w:pPr>
              <w:pStyle w:val="ConsPlusNormal"/>
            </w:pPr>
            <w:r>
              <w:lastRenderedPageBreak/>
              <w:t>создание и реализация механизмов общественного контроля за деятельностью субъектов естественных монополий</w:t>
            </w:r>
          </w:p>
        </w:tc>
        <w:tc>
          <w:tcPr>
            <w:tcW w:w="1432" w:type="dxa"/>
          </w:tcPr>
          <w:p w:rsidR="0082679D" w:rsidRDefault="0082679D">
            <w:pPr>
              <w:pStyle w:val="ConsPlusNormal"/>
            </w:pPr>
            <w:r>
              <w:t>ежегодно</w:t>
            </w:r>
          </w:p>
        </w:tc>
        <w:tc>
          <w:tcPr>
            <w:tcW w:w="3005" w:type="dxa"/>
          </w:tcPr>
          <w:p w:rsidR="0082679D" w:rsidRDefault="0082679D">
            <w:pPr>
              <w:pStyle w:val="ConsPlusNormal"/>
            </w:pPr>
            <w:r>
              <w:t>отчет о размещении на официальном сайте Приморского края информации и/или ссылок на раскрываемую информацию на официальных сайтах субъектов естественных монополий</w:t>
            </w:r>
          </w:p>
        </w:tc>
        <w:tc>
          <w:tcPr>
            <w:tcW w:w="5046" w:type="dxa"/>
          </w:tcPr>
          <w:p w:rsidR="0082679D" w:rsidRDefault="0082679D">
            <w:pPr>
              <w:pStyle w:val="ConsPlusNormal"/>
            </w:pPr>
            <w:r>
              <w:t>министерство жилищно-коммунального хозяйства Приморского края;</w:t>
            </w:r>
          </w:p>
          <w:p w:rsidR="0082679D" w:rsidRDefault="0082679D">
            <w:pPr>
              <w:pStyle w:val="ConsPlusNormal"/>
            </w:pPr>
            <w:r>
              <w:t>министерство энергетики и газоснабжения Приморского края</w:t>
            </w:r>
          </w:p>
        </w:tc>
      </w:tr>
      <w:tr w:rsidR="0082679D">
        <w:tc>
          <w:tcPr>
            <w:tcW w:w="604" w:type="dxa"/>
          </w:tcPr>
          <w:p w:rsidR="0082679D" w:rsidRDefault="0082679D">
            <w:pPr>
              <w:pStyle w:val="ConsPlusNormal"/>
            </w:pPr>
            <w:r>
              <w:lastRenderedPageBreak/>
              <w:t>3.</w:t>
            </w:r>
          </w:p>
        </w:tc>
        <w:tc>
          <w:tcPr>
            <w:tcW w:w="16708" w:type="dxa"/>
            <w:gridSpan w:val="5"/>
          </w:tcPr>
          <w:p w:rsidR="0082679D" w:rsidRDefault="0082679D">
            <w:pPr>
              <w:pStyle w:val="ConsPlusNormal"/>
            </w:pPr>
            <w:r>
              <w:t>Задача: Расширение географии поставок и номенклатуры сельскохозяйственных товаров, реализуемых на организованных торгах</w:t>
            </w:r>
          </w:p>
        </w:tc>
      </w:tr>
      <w:tr w:rsidR="0082679D">
        <w:tc>
          <w:tcPr>
            <w:tcW w:w="604" w:type="dxa"/>
          </w:tcPr>
          <w:p w:rsidR="0082679D" w:rsidRDefault="0082679D">
            <w:pPr>
              <w:pStyle w:val="ConsPlusNormal"/>
            </w:pPr>
            <w:r>
              <w:lastRenderedPageBreak/>
              <w:t>3.1.</w:t>
            </w:r>
          </w:p>
        </w:tc>
        <w:tc>
          <w:tcPr>
            <w:tcW w:w="3969" w:type="dxa"/>
          </w:tcPr>
          <w:p w:rsidR="0082679D" w:rsidRDefault="0082679D">
            <w:pPr>
              <w:pStyle w:val="ConsPlusNormal"/>
            </w:pPr>
            <w:r>
              <w:t>Информирование сельхозтоваропроизводителей о возможности реализации сельскохозяйственной продукции на организованных торгах</w:t>
            </w:r>
          </w:p>
        </w:tc>
        <w:tc>
          <w:tcPr>
            <w:tcW w:w="3256" w:type="dxa"/>
          </w:tcPr>
          <w:p w:rsidR="0082679D" w:rsidRDefault="0082679D">
            <w:pPr>
              <w:pStyle w:val="ConsPlusNormal"/>
            </w:pPr>
            <w:r>
              <w:t>оказание консультационных услуг сельхозтоваропроизводителям в части реализации сельскохозяйственной продукции на организованных торгах</w:t>
            </w:r>
          </w:p>
        </w:tc>
        <w:tc>
          <w:tcPr>
            <w:tcW w:w="1432" w:type="dxa"/>
          </w:tcPr>
          <w:p w:rsidR="0082679D" w:rsidRDefault="0082679D">
            <w:pPr>
              <w:pStyle w:val="ConsPlusNormal"/>
            </w:pPr>
            <w:r>
              <w:t>постоянно</w:t>
            </w:r>
          </w:p>
        </w:tc>
        <w:tc>
          <w:tcPr>
            <w:tcW w:w="3005" w:type="dxa"/>
          </w:tcPr>
          <w:p w:rsidR="0082679D" w:rsidRDefault="0082679D">
            <w:pPr>
              <w:pStyle w:val="ConsPlusNormal"/>
            </w:pPr>
            <w:r>
              <w:t>отчет о количестве оказанных консультаций</w:t>
            </w:r>
          </w:p>
        </w:tc>
        <w:tc>
          <w:tcPr>
            <w:tcW w:w="5046" w:type="dxa"/>
          </w:tcPr>
          <w:p w:rsidR="0082679D" w:rsidRDefault="0082679D">
            <w:pPr>
              <w:pStyle w:val="ConsPlusNormal"/>
            </w:pPr>
            <w:r>
              <w:t>министерство сельского хозяйства Приморского края</w:t>
            </w:r>
          </w:p>
        </w:tc>
      </w:tr>
      <w:tr w:rsidR="0082679D">
        <w:tc>
          <w:tcPr>
            <w:tcW w:w="604" w:type="dxa"/>
          </w:tcPr>
          <w:p w:rsidR="0082679D" w:rsidRDefault="0082679D">
            <w:pPr>
              <w:pStyle w:val="ConsPlusNormal"/>
            </w:pPr>
            <w:r>
              <w:t>4.</w:t>
            </w:r>
          </w:p>
        </w:tc>
        <w:tc>
          <w:tcPr>
            <w:tcW w:w="16708" w:type="dxa"/>
            <w:gridSpan w:val="5"/>
          </w:tcPr>
          <w:p w:rsidR="0082679D" w:rsidRDefault="0082679D">
            <w:pPr>
              <w:pStyle w:val="ConsPlusNormal"/>
            </w:pPr>
            <w: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82679D">
        <w:tc>
          <w:tcPr>
            <w:tcW w:w="604" w:type="dxa"/>
          </w:tcPr>
          <w:p w:rsidR="0082679D" w:rsidRDefault="0082679D">
            <w:pPr>
              <w:pStyle w:val="ConsPlusNormal"/>
            </w:pPr>
            <w:r>
              <w:t>4.1.</w:t>
            </w:r>
          </w:p>
        </w:tc>
        <w:tc>
          <w:tcPr>
            <w:tcW w:w="3969" w:type="dxa"/>
          </w:tcPr>
          <w:p w:rsidR="0082679D" w:rsidRDefault="0082679D">
            <w:pPr>
              <w:pStyle w:val="ConsPlusNormal"/>
            </w:pPr>
            <w: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3256" w:type="dxa"/>
          </w:tcPr>
          <w:p w:rsidR="0082679D" w:rsidRDefault="0082679D">
            <w:pPr>
              <w:pStyle w:val="ConsPlusNormal"/>
            </w:pPr>
            <w:r>
              <w:t>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отсутствуют унитарные предприятия, за исключением случаев, предусмотренных федеральными законами</w:t>
            </w:r>
          </w:p>
        </w:tc>
        <w:tc>
          <w:tcPr>
            <w:tcW w:w="1432" w:type="dxa"/>
          </w:tcPr>
          <w:p w:rsidR="0082679D" w:rsidRDefault="0082679D">
            <w:pPr>
              <w:pStyle w:val="ConsPlusNormal"/>
            </w:pPr>
            <w:r>
              <w:t>31.12.2025</w:t>
            </w:r>
          </w:p>
        </w:tc>
        <w:tc>
          <w:tcPr>
            <w:tcW w:w="3005" w:type="dxa"/>
          </w:tcPr>
          <w:p w:rsidR="0082679D" w:rsidRDefault="0082679D">
            <w:pPr>
              <w:pStyle w:val="ConsPlusNormal"/>
            </w:pPr>
            <w:r>
              <w:t>отчет</w:t>
            </w:r>
          </w:p>
        </w:tc>
        <w:tc>
          <w:tcPr>
            <w:tcW w:w="5046" w:type="dxa"/>
          </w:tcPr>
          <w:p w:rsidR="0082679D" w:rsidRDefault="0082679D">
            <w:pPr>
              <w:pStyle w:val="ConsPlusNormal"/>
            </w:pPr>
            <w:r>
              <w:t>министерство имущественных и земельных отношений Приморского края;</w:t>
            </w:r>
          </w:p>
          <w:p w:rsidR="0082679D" w:rsidRDefault="0082679D">
            <w:pPr>
              <w:pStyle w:val="ConsPlusNormal"/>
            </w:pPr>
            <w:r>
              <w:t>органы исполнительной власти Приморского края; органы местного самоуправления (по согласованию)</w:t>
            </w:r>
          </w:p>
        </w:tc>
      </w:tr>
      <w:tr w:rsidR="0082679D">
        <w:tc>
          <w:tcPr>
            <w:tcW w:w="604" w:type="dxa"/>
          </w:tcPr>
          <w:p w:rsidR="0082679D" w:rsidRDefault="0082679D">
            <w:pPr>
              <w:pStyle w:val="ConsPlusNormal"/>
            </w:pPr>
            <w:r>
              <w:t>5.</w:t>
            </w:r>
          </w:p>
        </w:tc>
        <w:tc>
          <w:tcPr>
            <w:tcW w:w="16708" w:type="dxa"/>
            <w:gridSpan w:val="5"/>
          </w:tcPr>
          <w:p w:rsidR="0082679D" w:rsidRDefault="0082679D">
            <w:pPr>
              <w:pStyle w:val="ConsPlusNormal"/>
            </w:pPr>
            <w:r>
              <w:t>Задача: Развитие сферы электроэнергетики</w:t>
            </w:r>
          </w:p>
        </w:tc>
      </w:tr>
      <w:tr w:rsidR="0082679D">
        <w:tc>
          <w:tcPr>
            <w:tcW w:w="604" w:type="dxa"/>
          </w:tcPr>
          <w:p w:rsidR="0082679D" w:rsidRDefault="0082679D">
            <w:pPr>
              <w:pStyle w:val="ConsPlusNormal"/>
            </w:pPr>
            <w:r>
              <w:t>5.1.</w:t>
            </w:r>
          </w:p>
        </w:tc>
        <w:tc>
          <w:tcPr>
            <w:tcW w:w="3969" w:type="dxa"/>
          </w:tcPr>
          <w:p w:rsidR="0082679D" w:rsidRDefault="0082679D">
            <w:pPr>
              <w:pStyle w:val="ConsPlusNormal"/>
            </w:pPr>
            <w:r>
              <w:t>Создание условий для оформления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3256" w:type="dxa"/>
          </w:tcPr>
          <w:p w:rsidR="0082679D" w:rsidRDefault="0082679D">
            <w:pPr>
              <w:pStyle w:val="ConsPlusNormal"/>
            </w:pPr>
            <w:r>
              <w:t xml:space="preserve">оформление документов по подключению (технологическому присоединению) объектов капитального строительства к сетям инженерно-технического </w:t>
            </w:r>
            <w:r>
              <w:lastRenderedPageBreak/>
              <w:t>обеспечения осуществляется в электронной форме</w:t>
            </w:r>
          </w:p>
        </w:tc>
        <w:tc>
          <w:tcPr>
            <w:tcW w:w="1432" w:type="dxa"/>
          </w:tcPr>
          <w:p w:rsidR="0082679D" w:rsidRDefault="0082679D">
            <w:pPr>
              <w:pStyle w:val="ConsPlusNormal"/>
            </w:pPr>
            <w:r>
              <w:lastRenderedPageBreak/>
              <w:t>31.12.2025</w:t>
            </w:r>
          </w:p>
        </w:tc>
        <w:tc>
          <w:tcPr>
            <w:tcW w:w="3005" w:type="dxa"/>
          </w:tcPr>
          <w:p w:rsidR="0082679D" w:rsidRDefault="0082679D">
            <w:pPr>
              <w:pStyle w:val="ConsPlusNormal"/>
            </w:pPr>
            <w:r>
              <w:t>нормативный правовой акт</w:t>
            </w:r>
          </w:p>
        </w:tc>
        <w:tc>
          <w:tcPr>
            <w:tcW w:w="5046" w:type="dxa"/>
          </w:tcPr>
          <w:p w:rsidR="0082679D" w:rsidRDefault="0082679D">
            <w:pPr>
              <w:pStyle w:val="ConsPlusNormal"/>
            </w:pPr>
            <w:r>
              <w:t>министерство энергетики и газоснабжения Приморского края</w:t>
            </w:r>
          </w:p>
        </w:tc>
      </w:tr>
      <w:tr w:rsidR="0082679D">
        <w:tc>
          <w:tcPr>
            <w:tcW w:w="604" w:type="dxa"/>
          </w:tcPr>
          <w:p w:rsidR="0082679D" w:rsidRDefault="0082679D">
            <w:pPr>
              <w:pStyle w:val="ConsPlusNormal"/>
            </w:pPr>
            <w:r>
              <w:t>5.2.</w:t>
            </w:r>
          </w:p>
        </w:tc>
        <w:tc>
          <w:tcPr>
            <w:tcW w:w="3969" w:type="dxa"/>
          </w:tcPr>
          <w:p w:rsidR="0082679D" w:rsidRDefault="0082679D">
            <w:pPr>
              <w:pStyle w:val="ConsPlusNormal"/>
            </w:pPr>
            <w:r>
              <w:t>Передача бесхозяйных объектов электроэнергетики на обслуживание в территориальные сетевые организации</w:t>
            </w:r>
          </w:p>
        </w:tc>
        <w:tc>
          <w:tcPr>
            <w:tcW w:w="3256" w:type="dxa"/>
            <w:vMerge w:val="restart"/>
          </w:tcPr>
          <w:p w:rsidR="0082679D" w:rsidRDefault="0082679D">
            <w:pPr>
              <w:pStyle w:val="ConsPlusNormal"/>
            </w:pPr>
            <w:r>
              <w:t>доля организаций частной формы собственности составляет: не менее 30% для организаций, осуществляющих деятельность по производству электроэнергии на розничном рынке</w:t>
            </w:r>
          </w:p>
          <w:p w:rsidR="0082679D" w:rsidRDefault="0082679D">
            <w:pPr>
              <w:pStyle w:val="ConsPlusNormal"/>
            </w:pPr>
            <w:r>
              <w:t>30% для организаций, осуществляющих деятельность по купле-продаже электроэнергии (энергосбытовую деятельность) на розничном рынке</w:t>
            </w:r>
          </w:p>
        </w:tc>
        <w:tc>
          <w:tcPr>
            <w:tcW w:w="1432" w:type="dxa"/>
          </w:tcPr>
          <w:p w:rsidR="0082679D" w:rsidRDefault="0082679D">
            <w:pPr>
              <w:pStyle w:val="ConsPlusNormal"/>
            </w:pPr>
            <w:r>
              <w:t>31.12.2025</w:t>
            </w:r>
          </w:p>
        </w:tc>
        <w:tc>
          <w:tcPr>
            <w:tcW w:w="3005" w:type="dxa"/>
          </w:tcPr>
          <w:p w:rsidR="0082679D" w:rsidRDefault="0082679D">
            <w:pPr>
              <w:pStyle w:val="ConsPlusNormal"/>
            </w:pPr>
            <w:r>
              <w:t>Концессионные соглашения</w:t>
            </w:r>
          </w:p>
        </w:tc>
        <w:tc>
          <w:tcPr>
            <w:tcW w:w="5046" w:type="dxa"/>
          </w:tcPr>
          <w:p w:rsidR="0082679D" w:rsidRDefault="0082679D">
            <w:pPr>
              <w:pStyle w:val="ConsPlusNormal"/>
            </w:pPr>
            <w:r>
              <w:t>министерство энергетики и газоснабжения Приморского края</w:t>
            </w:r>
          </w:p>
          <w:p w:rsidR="0082679D" w:rsidRDefault="0082679D">
            <w:pPr>
              <w:pStyle w:val="ConsPlusNormal"/>
            </w:pPr>
            <w:r>
              <w:t>органы местного самоуправления (по согласованию)</w:t>
            </w:r>
          </w:p>
        </w:tc>
      </w:tr>
      <w:tr w:rsidR="0082679D">
        <w:tc>
          <w:tcPr>
            <w:tcW w:w="604" w:type="dxa"/>
          </w:tcPr>
          <w:p w:rsidR="0082679D" w:rsidRDefault="0082679D">
            <w:pPr>
              <w:pStyle w:val="ConsPlusNormal"/>
            </w:pPr>
            <w:r>
              <w:t>5.3.</w:t>
            </w:r>
          </w:p>
        </w:tc>
        <w:tc>
          <w:tcPr>
            <w:tcW w:w="3969" w:type="dxa"/>
          </w:tcPr>
          <w:p w:rsidR="0082679D" w:rsidRDefault="0082679D">
            <w:pPr>
              <w:pStyle w:val="ConsPlusNormal"/>
            </w:pPr>
            <w:r>
              <w:t>Приватизация муниципальных предприятий, осуществляющих куплю-продажу электроэнергии (мощности) на розничном рынке электрической энергии (мощности)</w:t>
            </w:r>
          </w:p>
        </w:tc>
        <w:tc>
          <w:tcPr>
            <w:tcW w:w="3256" w:type="dxa"/>
            <w:vMerge/>
          </w:tcPr>
          <w:p w:rsidR="0082679D" w:rsidRDefault="0082679D">
            <w:pPr>
              <w:pStyle w:val="ConsPlusNormal"/>
            </w:pPr>
          </w:p>
        </w:tc>
        <w:tc>
          <w:tcPr>
            <w:tcW w:w="1432" w:type="dxa"/>
          </w:tcPr>
          <w:p w:rsidR="0082679D" w:rsidRDefault="0082679D">
            <w:pPr>
              <w:pStyle w:val="ConsPlusNormal"/>
            </w:pPr>
            <w:r>
              <w:t>31.12.2025</w:t>
            </w:r>
          </w:p>
        </w:tc>
        <w:tc>
          <w:tcPr>
            <w:tcW w:w="3005" w:type="dxa"/>
          </w:tcPr>
          <w:p w:rsidR="0082679D" w:rsidRDefault="0082679D">
            <w:pPr>
              <w:pStyle w:val="ConsPlusNormal"/>
            </w:pPr>
            <w:r>
              <w:t>программа приватизации</w:t>
            </w:r>
          </w:p>
        </w:tc>
        <w:tc>
          <w:tcPr>
            <w:tcW w:w="5046" w:type="dxa"/>
          </w:tcPr>
          <w:p w:rsidR="0082679D" w:rsidRDefault="0082679D">
            <w:pPr>
              <w:pStyle w:val="ConsPlusNormal"/>
            </w:pPr>
            <w:r>
              <w:t>министерство энергетики и газоснабжения Приморского края</w:t>
            </w:r>
          </w:p>
        </w:tc>
      </w:tr>
      <w:tr w:rsidR="0082679D">
        <w:tc>
          <w:tcPr>
            <w:tcW w:w="604" w:type="dxa"/>
          </w:tcPr>
          <w:p w:rsidR="0082679D" w:rsidRDefault="0082679D">
            <w:pPr>
              <w:pStyle w:val="ConsPlusNormal"/>
            </w:pPr>
            <w:r>
              <w:t>5.4.</w:t>
            </w:r>
          </w:p>
        </w:tc>
        <w:tc>
          <w:tcPr>
            <w:tcW w:w="3969" w:type="dxa"/>
          </w:tcPr>
          <w:p w:rsidR="0082679D" w:rsidRDefault="0082679D">
            <w:pPr>
              <w:pStyle w:val="ConsPlusNormal"/>
            </w:pPr>
            <w:r>
              <w:t>Поддержка инвестиционных проектов, направленных на внедрение новых современных технологий, в том числе, энергосберегающих</w:t>
            </w:r>
          </w:p>
        </w:tc>
        <w:tc>
          <w:tcPr>
            <w:tcW w:w="3256" w:type="dxa"/>
            <w:vMerge/>
          </w:tcPr>
          <w:p w:rsidR="0082679D" w:rsidRDefault="0082679D">
            <w:pPr>
              <w:pStyle w:val="ConsPlusNormal"/>
            </w:pPr>
          </w:p>
        </w:tc>
        <w:tc>
          <w:tcPr>
            <w:tcW w:w="1432" w:type="dxa"/>
          </w:tcPr>
          <w:p w:rsidR="0082679D" w:rsidRDefault="0082679D">
            <w:pPr>
              <w:pStyle w:val="ConsPlusNormal"/>
            </w:pPr>
            <w:r>
              <w:t>31.12.2025</w:t>
            </w:r>
          </w:p>
        </w:tc>
        <w:tc>
          <w:tcPr>
            <w:tcW w:w="3005" w:type="dxa"/>
          </w:tcPr>
          <w:p w:rsidR="0082679D" w:rsidRDefault="0082679D">
            <w:pPr>
              <w:pStyle w:val="ConsPlusNormal"/>
            </w:pPr>
            <w:r>
              <w:t>нормативный правовой акт</w:t>
            </w:r>
          </w:p>
        </w:tc>
        <w:tc>
          <w:tcPr>
            <w:tcW w:w="5046" w:type="dxa"/>
          </w:tcPr>
          <w:p w:rsidR="0082679D" w:rsidRDefault="0082679D">
            <w:pPr>
              <w:pStyle w:val="ConsPlusNormal"/>
            </w:pPr>
            <w:r>
              <w:t>министерство энергетики и газоснабжения Приморского края</w:t>
            </w:r>
          </w:p>
        </w:tc>
      </w:tr>
      <w:tr w:rsidR="0082679D">
        <w:tc>
          <w:tcPr>
            <w:tcW w:w="604" w:type="dxa"/>
          </w:tcPr>
          <w:p w:rsidR="0082679D" w:rsidRDefault="0082679D">
            <w:pPr>
              <w:pStyle w:val="ConsPlusNormal"/>
            </w:pPr>
            <w:r>
              <w:t>6.</w:t>
            </w:r>
          </w:p>
        </w:tc>
        <w:tc>
          <w:tcPr>
            <w:tcW w:w="16708" w:type="dxa"/>
            <w:gridSpan w:val="5"/>
          </w:tcPr>
          <w:p w:rsidR="0082679D" w:rsidRDefault="0082679D">
            <w:pPr>
              <w:pStyle w:val="ConsPlusNormal"/>
            </w:pPr>
            <w:r>
              <w:t>Задача: Развитие рынка ритуальных услуг</w:t>
            </w:r>
          </w:p>
        </w:tc>
      </w:tr>
      <w:tr w:rsidR="0082679D">
        <w:tc>
          <w:tcPr>
            <w:tcW w:w="604" w:type="dxa"/>
          </w:tcPr>
          <w:p w:rsidR="0082679D" w:rsidRDefault="0082679D">
            <w:pPr>
              <w:pStyle w:val="ConsPlusNormal"/>
            </w:pPr>
            <w:r>
              <w:t>6.1.</w:t>
            </w:r>
          </w:p>
        </w:tc>
        <w:tc>
          <w:tcPr>
            <w:tcW w:w="3969" w:type="dxa"/>
          </w:tcPr>
          <w:p w:rsidR="0082679D" w:rsidRDefault="0082679D">
            <w:pPr>
              <w:pStyle w:val="ConsPlusNormal"/>
            </w:pPr>
            <w:r>
              <w:t>Определение органа исполнительной власти Приморского края, ответственного за координацию работы органов местного самоуправления Приморского края на рынке ритуальных услуг</w:t>
            </w:r>
          </w:p>
        </w:tc>
        <w:tc>
          <w:tcPr>
            <w:tcW w:w="3256" w:type="dxa"/>
            <w:vMerge w:val="restart"/>
            <w:tcBorders>
              <w:bottom w:val="nil"/>
            </w:tcBorders>
          </w:tcPr>
          <w:p w:rsidR="0082679D" w:rsidRDefault="0082679D">
            <w:pPr>
              <w:pStyle w:val="ConsPlusNormal"/>
            </w:pPr>
            <w: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rsidR="0082679D" w:rsidRDefault="0082679D">
            <w:pPr>
              <w:pStyle w:val="ConsPlusNormal"/>
            </w:pPr>
            <w:r>
              <w:t>в отношении 20% общего количества существующих кладбищ до 31.12.2023;</w:t>
            </w:r>
          </w:p>
          <w:p w:rsidR="0082679D" w:rsidRDefault="0082679D">
            <w:pPr>
              <w:pStyle w:val="ConsPlusNormal"/>
            </w:pPr>
            <w:r>
              <w:t xml:space="preserve">в отношении 50% общего </w:t>
            </w:r>
            <w:r>
              <w:lastRenderedPageBreak/>
              <w:t>количества существующих кладбищ до 31.12.2024;</w:t>
            </w:r>
          </w:p>
          <w:p w:rsidR="0082679D" w:rsidRDefault="0082679D">
            <w:pPr>
              <w:pStyle w:val="ConsPlusNormal"/>
            </w:pPr>
            <w:r>
              <w:t>в отношении всех существующих кладбищ до 31.12.2025</w:t>
            </w:r>
          </w:p>
        </w:tc>
        <w:tc>
          <w:tcPr>
            <w:tcW w:w="1432" w:type="dxa"/>
          </w:tcPr>
          <w:p w:rsidR="0082679D" w:rsidRDefault="0082679D">
            <w:pPr>
              <w:pStyle w:val="ConsPlusNormal"/>
            </w:pPr>
            <w:r>
              <w:lastRenderedPageBreak/>
              <w:t>31.03.2022</w:t>
            </w:r>
          </w:p>
        </w:tc>
        <w:tc>
          <w:tcPr>
            <w:tcW w:w="3005" w:type="dxa"/>
          </w:tcPr>
          <w:p w:rsidR="0082679D" w:rsidRDefault="0082679D">
            <w:pPr>
              <w:pStyle w:val="ConsPlusNormal"/>
            </w:pPr>
            <w:r>
              <w:t>протокол</w:t>
            </w:r>
          </w:p>
        </w:tc>
        <w:tc>
          <w:tcPr>
            <w:tcW w:w="5046" w:type="dxa"/>
          </w:tcPr>
          <w:p w:rsidR="0082679D" w:rsidRDefault="0082679D">
            <w:pPr>
              <w:pStyle w:val="ConsPlusNormal"/>
            </w:pPr>
            <w:r>
              <w:t>министерство экономического развития Приморского края;</w:t>
            </w:r>
          </w:p>
          <w:p w:rsidR="0082679D" w:rsidRDefault="0082679D">
            <w:pPr>
              <w:pStyle w:val="ConsPlusNormal"/>
            </w:pPr>
            <w:r>
              <w:t>органы исполнительной власти Приморского края</w:t>
            </w:r>
          </w:p>
        </w:tc>
      </w:tr>
      <w:tr w:rsidR="0082679D">
        <w:tc>
          <w:tcPr>
            <w:tcW w:w="604" w:type="dxa"/>
          </w:tcPr>
          <w:p w:rsidR="0082679D" w:rsidRDefault="0082679D">
            <w:pPr>
              <w:pStyle w:val="ConsPlusNormal"/>
            </w:pPr>
            <w:r>
              <w:t>6.2.</w:t>
            </w:r>
          </w:p>
        </w:tc>
        <w:tc>
          <w:tcPr>
            <w:tcW w:w="3969" w:type="dxa"/>
          </w:tcPr>
          <w:p w:rsidR="0082679D" w:rsidRDefault="0082679D">
            <w:pPr>
              <w:pStyle w:val="ConsPlusNormal"/>
            </w:pPr>
            <w:r>
              <w:t>Организация инвентаризации не менее 20% общего количества существующих кладбищ и мест захоронений на них</w:t>
            </w:r>
          </w:p>
        </w:tc>
        <w:tc>
          <w:tcPr>
            <w:tcW w:w="3256" w:type="dxa"/>
            <w:vMerge/>
            <w:tcBorders>
              <w:bottom w:val="nil"/>
            </w:tcBorders>
          </w:tcPr>
          <w:p w:rsidR="0082679D" w:rsidRDefault="0082679D">
            <w:pPr>
              <w:pStyle w:val="ConsPlusNormal"/>
            </w:pPr>
          </w:p>
        </w:tc>
        <w:tc>
          <w:tcPr>
            <w:tcW w:w="1432" w:type="dxa"/>
          </w:tcPr>
          <w:p w:rsidR="0082679D" w:rsidRDefault="0082679D">
            <w:pPr>
              <w:pStyle w:val="ConsPlusNormal"/>
            </w:pPr>
            <w:r>
              <w:t>31.12.2023</w:t>
            </w:r>
          </w:p>
        </w:tc>
        <w:tc>
          <w:tcPr>
            <w:tcW w:w="3005" w:type="dxa"/>
          </w:tcPr>
          <w:p w:rsidR="0082679D" w:rsidRDefault="0082679D">
            <w:pPr>
              <w:pStyle w:val="ConsPlusNormal"/>
            </w:pPr>
            <w:r>
              <w:t>паспорта кладбищ и мест захоронений</w:t>
            </w:r>
          </w:p>
        </w:tc>
        <w:tc>
          <w:tcPr>
            <w:tcW w:w="5046" w:type="dxa"/>
          </w:tcPr>
          <w:p w:rsidR="0082679D" w:rsidRDefault="0082679D">
            <w:pPr>
              <w:pStyle w:val="ConsPlusNormal"/>
            </w:pPr>
            <w:r>
              <w:t>министерство жилищно-коммунального хозяйства Приморского края;</w:t>
            </w:r>
          </w:p>
          <w:p w:rsidR="0082679D" w:rsidRDefault="0082679D">
            <w:pPr>
              <w:pStyle w:val="ConsPlusNormal"/>
            </w:pPr>
            <w:r>
              <w:t>органы местного самоуправления (по согласованию)</w:t>
            </w:r>
          </w:p>
        </w:tc>
      </w:tr>
      <w:tr w:rsidR="0082679D">
        <w:tc>
          <w:tcPr>
            <w:tcW w:w="604" w:type="dxa"/>
          </w:tcPr>
          <w:p w:rsidR="0082679D" w:rsidRDefault="0082679D">
            <w:pPr>
              <w:pStyle w:val="ConsPlusNormal"/>
            </w:pPr>
            <w:r>
              <w:t>6.3.</w:t>
            </w:r>
          </w:p>
        </w:tc>
        <w:tc>
          <w:tcPr>
            <w:tcW w:w="3969" w:type="dxa"/>
          </w:tcPr>
          <w:p w:rsidR="0082679D" w:rsidRDefault="0082679D">
            <w:pPr>
              <w:pStyle w:val="ConsPlusNormal"/>
            </w:pPr>
            <w:r>
              <w:t xml:space="preserve">Организация инвентаризации не менее 50% общего количества существующих </w:t>
            </w:r>
            <w:r>
              <w:lastRenderedPageBreak/>
              <w:t>кладбищ и мест захоронений на них</w:t>
            </w:r>
          </w:p>
        </w:tc>
        <w:tc>
          <w:tcPr>
            <w:tcW w:w="3256" w:type="dxa"/>
            <w:vMerge/>
            <w:tcBorders>
              <w:bottom w:val="nil"/>
            </w:tcBorders>
          </w:tcPr>
          <w:p w:rsidR="0082679D" w:rsidRDefault="0082679D">
            <w:pPr>
              <w:pStyle w:val="ConsPlusNormal"/>
            </w:pPr>
          </w:p>
        </w:tc>
        <w:tc>
          <w:tcPr>
            <w:tcW w:w="1432" w:type="dxa"/>
          </w:tcPr>
          <w:p w:rsidR="0082679D" w:rsidRDefault="0082679D">
            <w:pPr>
              <w:pStyle w:val="ConsPlusNormal"/>
            </w:pPr>
            <w:r>
              <w:t>31.12.2024</w:t>
            </w:r>
          </w:p>
        </w:tc>
        <w:tc>
          <w:tcPr>
            <w:tcW w:w="3005" w:type="dxa"/>
          </w:tcPr>
          <w:p w:rsidR="0082679D" w:rsidRDefault="0082679D">
            <w:pPr>
              <w:pStyle w:val="ConsPlusNormal"/>
            </w:pPr>
            <w:r>
              <w:t>паспорта кладбищ и мест захоронений</w:t>
            </w:r>
          </w:p>
        </w:tc>
        <w:tc>
          <w:tcPr>
            <w:tcW w:w="5046" w:type="dxa"/>
          </w:tcPr>
          <w:p w:rsidR="0082679D" w:rsidRDefault="0082679D">
            <w:pPr>
              <w:pStyle w:val="ConsPlusNormal"/>
            </w:pPr>
            <w:r>
              <w:t>министерство жилищно-коммунального хозяйства Приморского края;</w:t>
            </w:r>
          </w:p>
          <w:p w:rsidR="0082679D" w:rsidRDefault="0082679D">
            <w:pPr>
              <w:pStyle w:val="ConsPlusNormal"/>
            </w:pPr>
            <w:r>
              <w:lastRenderedPageBreak/>
              <w:t>органы местного самоуправления (по согласованию)</w:t>
            </w:r>
          </w:p>
        </w:tc>
      </w:tr>
      <w:tr w:rsidR="0082679D">
        <w:tc>
          <w:tcPr>
            <w:tcW w:w="604" w:type="dxa"/>
          </w:tcPr>
          <w:p w:rsidR="0082679D" w:rsidRDefault="0082679D">
            <w:pPr>
              <w:pStyle w:val="ConsPlusNormal"/>
            </w:pPr>
            <w:r>
              <w:lastRenderedPageBreak/>
              <w:t>6.4.</w:t>
            </w:r>
          </w:p>
        </w:tc>
        <w:tc>
          <w:tcPr>
            <w:tcW w:w="3969" w:type="dxa"/>
          </w:tcPr>
          <w:p w:rsidR="0082679D" w:rsidRDefault="0082679D">
            <w:pPr>
              <w:pStyle w:val="ConsPlusNormal"/>
            </w:pPr>
            <w:r>
              <w:t>Организация инвентаризации 100% общего количества существующих кладбищ и мест захоронений на них</w:t>
            </w:r>
          </w:p>
        </w:tc>
        <w:tc>
          <w:tcPr>
            <w:tcW w:w="3256" w:type="dxa"/>
            <w:vMerge/>
            <w:tcBorders>
              <w:bottom w:val="nil"/>
            </w:tcBorders>
          </w:tcPr>
          <w:p w:rsidR="0082679D" w:rsidRDefault="0082679D">
            <w:pPr>
              <w:pStyle w:val="ConsPlusNormal"/>
            </w:pPr>
          </w:p>
        </w:tc>
        <w:tc>
          <w:tcPr>
            <w:tcW w:w="1432" w:type="dxa"/>
          </w:tcPr>
          <w:p w:rsidR="0082679D" w:rsidRDefault="0082679D">
            <w:pPr>
              <w:pStyle w:val="ConsPlusNormal"/>
            </w:pPr>
            <w:r>
              <w:t>31.12.2025</w:t>
            </w:r>
          </w:p>
        </w:tc>
        <w:tc>
          <w:tcPr>
            <w:tcW w:w="3005" w:type="dxa"/>
          </w:tcPr>
          <w:p w:rsidR="0082679D" w:rsidRDefault="0082679D">
            <w:pPr>
              <w:pStyle w:val="ConsPlusNormal"/>
            </w:pPr>
            <w:r>
              <w:t>паспорта кладбищ и мест захоронений</w:t>
            </w:r>
          </w:p>
        </w:tc>
        <w:tc>
          <w:tcPr>
            <w:tcW w:w="5046" w:type="dxa"/>
          </w:tcPr>
          <w:p w:rsidR="0082679D" w:rsidRDefault="0082679D">
            <w:pPr>
              <w:pStyle w:val="ConsPlusNormal"/>
            </w:pPr>
            <w:r>
              <w:t>министерство жилищно-коммунального хозяйства Приморского края;</w:t>
            </w:r>
          </w:p>
          <w:p w:rsidR="0082679D" w:rsidRDefault="0082679D">
            <w:pPr>
              <w:pStyle w:val="ConsPlusNormal"/>
            </w:pPr>
            <w:r>
              <w:t>органы местного самоуправления (по согласованию)</w:t>
            </w:r>
          </w:p>
        </w:tc>
      </w:tr>
      <w:tr w:rsidR="0082679D">
        <w:tc>
          <w:tcPr>
            <w:tcW w:w="604" w:type="dxa"/>
          </w:tcPr>
          <w:p w:rsidR="0082679D" w:rsidRDefault="0082679D">
            <w:pPr>
              <w:pStyle w:val="ConsPlusNormal"/>
            </w:pPr>
            <w:r>
              <w:t>6.5.</w:t>
            </w:r>
          </w:p>
        </w:tc>
        <w:tc>
          <w:tcPr>
            <w:tcW w:w="3969" w:type="dxa"/>
          </w:tcPr>
          <w:p w:rsidR="0082679D" w:rsidRDefault="0082679D">
            <w:pPr>
              <w:pStyle w:val="ConsPlusNormal"/>
            </w:pPr>
            <w:r>
              <w:t>Создание и ведение в Приморском крае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3256" w:type="dxa"/>
            <w:vMerge/>
            <w:tcBorders>
              <w:bottom w:val="nil"/>
            </w:tcBorders>
          </w:tcPr>
          <w:p w:rsidR="0082679D" w:rsidRDefault="0082679D">
            <w:pPr>
              <w:pStyle w:val="ConsPlusNormal"/>
            </w:pPr>
          </w:p>
        </w:tc>
        <w:tc>
          <w:tcPr>
            <w:tcW w:w="1432" w:type="dxa"/>
          </w:tcPr>
          <w:p w:rsidR="0082679D" w:rsidRDefault="0082679D">
            <w:pPr>
              <w:pStyle w:val="ConsPlusNormal"/>
            </w:pPr>
            <w:r>
              <w:t>31.12.2023, далее ежегодно</w:t>
            </w:r>
          </w:p>
        </w:tc>
        <w:tc>
          <w:tcPr>
            <w:tcW w:w="3005" w:type="dxa"/>
          </w:tcPr>
          <w:p w:rsidR="0082679D" w:rsidRDefault="0082679D">
            <w:pPr>
              <w:pStyle w:val="ConsPlusNormal"/>
            </w:pPr>
            <w:r>
              <w:t>реестр</w:t>
            </w:r>
          </w:p>
        </w:tc>
        <w:tc>
          <w:tcPr>
            <w:tcW w:w="5046" w:type="dxa"/>
          </w:tcPr>
          <w:p w:rsidR="0082679D" w:rsidRDefault="0082679D">
            <w:pPr>
              <w:pStyle w:val="ConsPlusNormal"/>
            </w:pPr>
            <w:r>
              <w:t>министерство жилищно-коммунального хозяйства Приморского края;</w:t>
            </w:r>
          </w:p>
          <w:p w:rsidR="0082679D" w:rsidRDefault="0082679D">
            <w:pPr>
              <w:pStyle w:val="ConsPlusNormal"/>
            </w:pPr>
            <w:r>
              <w:t>органы местного самоуправления (по согласованию);</w:t>
            </w:r>
          </w:p>
          <w:p w:rsidR="0082679D" w:rsidRDefault="0082679D">
            <w:pPr>
              <w:pStyle w:val="ConsPlusNormal"/>
            </w:pPr>
            <w:r>
              <w:t>министерство цифрового развития и связи Приморского края</w:t>
            </w:r>
          </w:p>
        </w:tc>
      </w:tr>
      <w:tr w:rsidR="0082679D">
        <w:tblPrEx>
          <w:tblBorders>
            <w:insideH w:val="nil"/>
          </w:tblBorders>
        </w:tblPrEx>
        <w:tc>
          <w:tcPr>
            <w:tcW w:w="604" w:type="dxa"/>
            <w:tcBorders>
              <w:bottom w:val="nil"/>
            </w:tcBorders>
          </w:tcPr>
          <w:p w:rsidR="0082679D" w:rsidRDefault="0082679D">
            <w:pPr>
              <w:pStyle w:val="ConsPlusNormal"/>
            </w:pPr>
            <w:r>
              <w:t>6.6.</w:t>
            </w:r>
          </w:p>
        </w:tc>
        <w:tc>
          <w:tcPr>
            <w:tcW w:w="3969" w:type="dxa"/>
            <w:tcBorders>
              <w:bottom w:val="nil"/>
            </w:tcBorders>
          </w:tcPr>
          <w:p w:rsidR="0082679D" w:rsidRDefault="0082679D">
            <w:pPr>
              <w:pStyle w:val="ConsPlusNormal"/>
            </w:pPr>
            <w: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w:t>
            </w:r>
          </w:p>
        </w:tc>
        <w:tc>
          <w:tcPr>
            <w:tcW w:w="3256" w:type="dxa"/>
            <w:vMerge/>
            <w:tcBorders>
              <w:bottom w:val="nil"/>
            </w:tcBorders>
          </w:tcPr>
          <w:p w:rsidR="0082679D" w:rsidRDefault="0082679D">
            <w:pPr>
              <w:pStyle w:val="ConsPlusNormal"/>
            </w:pPr>
          </w:p>
        </w:tc>
        <w:tc>
          <w:tcPr>
            <w:tcW w:w="1432" w:type="dxa"/>
            <w:tcBorders>
              <w:bottom w:val="nil"/>
            </w:tcBorders>
          </w:tcPr>
          <w:p w:rsidR="0082679D" w:rsidRDefault="0082679D">
            <w:pPr>
              <w:pStyle w:val="ConsPlusNormal"/>
            </w:pPr>
            <w:r>
              <w:t>31.12.2024, далее ежегодно</w:t>
            </w:r>
          </w:p>
        </w:tc>
        <w:tc>
          <w:tcPr>
            <w:tcW w:w="3005" w:type="dxa"/>
            <w:tcBorders>
              <w:bottom w:val="nil"/>
            </w:tcBorders>
          </w:tcPr>
          <w:p w:rsidR="0082679D" w:rsidRDefault="0082679D">
            <w:pPr>
              <w:pStyle w:val="ConsPlusNormal"/>
            </w:pPr>
            <w:r>
              <w:t>отчет</w:t>
            </w:r>
          </w:p>
        </w:tc>
        <w:tc>
          <w:tcPr>
            <w:tcW w:w="5046" w:type="dxa"/>
            <w:tcBorders>
              <w:bottom w:val="nil"/>
            </w:tcBorders>
          </w:tcPr>
          <w:p w:rsidR="0082679D" w:rsidRDefault="0082679D">
            <w:pPr>
              <w:pStyle w:val="ConsPlusNormal"/>
            </w:pPr>
            <w:r>
              <w:t>министерство жилищно-коммунального хозяйства Приморского края;</w:t>
            </w:r>
          </w:p>
          <w:p w:rsidR="0082679D" w:rsidRDefault="0082679D">
            <w:pPr>
              <w:pStyle w:val="ConsPlusNormal"/>
            </w:pPr>
            <w:r>
              <w:t>органы местного самоуправления (по согласованию);</w:t>
            </w:r>
          </w:p>
          <w:p w:rsidR="0082679D" w:rsidRDefault="0082679D">
            <w:pPr>
              <w:pStyle w:val="ConsPlusNormal"/>
            </w:pPr>
            <w:r>
              <w:t>министерство цифрового развития и связи Приморского края</w:t>
            </w:r>
          </w:p>
        </w:tc>
      </w:tr>
      <w:tr w:rsidR="0082679D">
        <w:tblPrEx>
          <w:tblBorders>
            <w:insideH w:val="nil"/>
          </w:tblBorders>
        </w:tblPrEx>
        <w:tc>
          <w:tcPr>
            <w:tcW w:w="17312" w:type="dxa"/>
            <w:gridSpan w:val="6"/>
            <w:tcBorders>
              <w:top w:val="nil"/>
            </w:tcBorders>
          </w:tcPr>
          <w:p w:rsidR="0082679D" w:rsidRDefault="0082679D">
            <w:pPr>
              <w:pStyle w:val="ConsPlusNormal"/>
              <w:jc w:val="both"/>
            </w:pPr>
            <w:r>
              <w:t xml:space="preserve">(в ред. </w:t>
            </w:r>
            <w:hyperlink r:id="rId86">
              <w:r>
                <w:rPr>
                  <w:color w:val="0000FF"/>
                </w:rPr>
                <w:t>Распоряжения</w:t>
              </w:r>
            </w:hyperlink>
            <w:r>
              <w:t xml:space="preserve"> Губернатора Приморского края от 28.12.2022 N 416-рг)</w:t>
            </w:r>
          </w:p>
        </w:tc>
      </w:tr>
      <w:tr w:rsidR="0082679D">
        <w:tblPrEx>
          <w:tblBorders>
            <w:insideH w:val="nil"/>
          </w:tblBorders>
        </w:tblPrEx>
        <w:tc>
          <w:tcPr>
            <w:tcW w:w="604" w:type="dxa"/>
            <w:tcBorders>
              <w:bottom w:val="nil"/>
            </w:tcBorders>
          </w:tcPr>
          <w:p w:rsidR="0082679D" w:rsidRDefault="0082679D">
            <w:pPr>
              <w:pStyle w:val="ConsPlusNormal"/>
            </w:pPr>
            <w:r>
              <w:t>6.7.</w:t>
            </w:r>
          </w:p>
        </w:tc>
        <w:tc>
          <w:tcPr>
            <w:tcW w:w="3969" w:type="dxa"/>
            <w:tcBorders>
              <w:bottom w:val="nil"/>
            </w:tcBorders>
          </w:tcPr>
          <w:p w:rsidR="0082679D" w:rsidRDefault="0082679D">
            <w:pPr>
              <w:pStyle w:val="ConsPlusNormal"/>
            </w:pPr>
            <w: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3256" w:type="dxa"/>
            <w:tcBorders>
              <w:bottom w:val="nil"/>
            </w:tcBorders>
          </w:tcPr>
          <w:p w:rsidR="0082679D" w:rsidRDefault="0082679D">
            <w:pPr>
              <w:pStyle w:val="ConsPlusNormal"/>
            </w:pPr>
            <w:r>
              <w:t>созданы и размещены на региональных порталах государственных и муниципальных услуг реестры хозяйствующих субъектов, имеющих право на оказание услуг по организации похорон</w:t>
            </w:r>
          </w:p>
        </w:tc>
        <w:tc>
          <w:tcPr>
            <w:tcW w:w="1432" w:type="dxa"/>
            <w:tcBorders>
              <w:bottom w:val="nil"/>
            </w:tcBorders>
          </w:tcPr>
          <w:p w:rsidR="0082679D" w:rsidRDefault="0082679D">
            <w:pPr>
              <w:pStyle w:val="ConsPlusNormal"/>
            </w:pPr>
            <w:r>
              <w:t>01.09.2023, далее ежегодно</w:t>
            </w:r>
          </w:p>
        </w:tc>
        <w:tc>
          <w:tcPr>
            <w:tcW w:w="3005" w:type="dxa"/>
            <w:tcBorders>
              <w:bottom w:val="nil"/>
            </w:tcBorders>
          </w:tcPr>
          <w:p w:rsidR="0082679D" w:rsidRDefault="0082679D">
            <w:pPr>
              <w:pStyle w:val="ConsPlusNormal"/>
            </w:pPr>
            <w:r>
              <w:t>реестр</w:t>
            </w:r>
          </w:p>
        </w:tc>
        <w:tc>
          <w:tcPr>
            <w:tcW w:w="5046" w:type="dxa"/>
            <w:tcBorders>
              <w:bottom w:val="nil"/>
            </w:tcBorders>
          </w:tcPr>
          <w:p w:rsidR="0082679D" w:rsidRDefault="0082679D">
            <w:pPr>
              <w:pStyle w:val="ConsPlusNormal"/>
            </w:pPr>
            <w:r>
              <w:t>министерство жилищно-коммунального хозяйства Приморского края;</w:t>
            </w:r>
          </w:p>
          <w:p w:rsidR="0082679D" w:rsidRDefault="0082679D">
            <w:pPr>
              <w:pStyle w:val="ConsPlusNormal"/>
            </w:pPr>
            <w:r>
              <w:t>органы местного самоуправления (по согласованию);</w:t>
            </w:r>
          </w:p>
          <w:p w:rsidR="0082679D" w:rsidRDefault="0082679D">
            <w:pPr>
              <w:pStyle w:val="ConsPlusNormal"/>
            </w:pPr>
            <w:r>
              <w:t>министерство цифрового развития и связи Приморского края</w:t>
            </w:r>
          </w:p>
        </w:tc>
      </w:tr>
      <w:tr w:rsidR="0082679D">
        <w:tblPrEx>
          <w:tblBorders>
            <w:insideH w:val="nil"/>
          </w:tblBorders>
        </w:tblPrEx>
        <w:tc>
          <w:tcPr>
            <w:tcW w:w="17312" w:type="dxa"/>
            <w:gridSpan w:val="6"/>
            <w:tcBorders>
              <w:top w:val="nil"/>
            </w:tcBorders>
          </w:tcPr>
          <w:p w:rsidR="0082679D" w:rsidRDefault="0082679D">
            <w:pPr>
              <w:pStyle w:val="ConsPlusNormal"/>
              <w:jc w:val="both"/>
            </w:pPr>
            <w:r>
              <w:lastRenderedPageBreak/>
              <w:t xml:space="preserve">(в ред. </w:t>
            </w:r>
            <w:hyperlink r:id="rId87">
              <w:r>
                <w:rPr>
                  <w:color w:val="0000FF"/>
                </w:rPr>
                <w:t>Распоряжения</w:t>
              </w:r>
            </w:hyperlink>
            <w:r>
              <w:t xml:space="preserve"> Губернатора Приморского края от 28.12.2022 N 416-рг)</w:t>
            </w:r>
          </w:p>
        </w:tc>
      </w:tr>
      <w:tr w:rsidR="0082679D">
        <w:tc>
          <w:tcPr>
            <w:tcW w:w="604" w:type="dxa"/>
          </w:tcPr>
          <w:p w:rsidR="0082679D" w:rsidRDefault="0082679D">
            <w:pPr>
              <w:pStyle w:val="ConsPlusNormal"/>
            </w:pPr>
            <w:r>
              <w:t>6.8.</w:t>
            </w:r>
          </w:p>
        </w:tc>
        <w:tc>
          <w:tcPr>
            <w:tcW w:w="3969" w:type="dxa"/>
          </w:tcPr>
          <w:p w:rsidR="0082679D" w:rsidRDefault="0082679D">
            <w:pPr>
              <w:pStyle w:val="ConsPlusNormal"/>
            </w:pPr>
            <w:r>
              <w:t>Организация оказания ритуальных услуг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3256" w:type="dxa"/>
          </w:tcPr>
          <w:p w:rsidR="0082679D" w:rsidRDefault="0082679D">
            <w:pPr>
              <w:pStyle w:val="ConsPlusNormal"/>
            </w:pPr>
            <w:r>
              <w:t>организация оказания ритуальных услуг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1432" w:type="dxa"/>
          </w:tcPr>
          <w:p w:rsidR="0082679D" w:rsidRDefault="0082679D">
            <w:pPr>
              <w:pStyle w:val="ConsPlusNormal"/>
            </w:pPr>
            <w:r>
              <w:t>31.12.2025</w:t>
            </w:r>
          </w:p>
        </w:tc>
        <w:tc>
          <w:tcPr>
            <w:tcW w:w="3005" w:type="dxa"/>
          </w:tcPr>
          <w:p w:rsidR="0082679D" w:rsidRDefault="0082679D">
            <w:pPr>
              <w:pStyle w:val="ConsPlusNormal"/>
            </w:pPr>
            <w:r>
              <w:t>нормативный правовой акт</w:t>
            </w:r>
          </w:p>
        </w:tc>
        <w:tc>
          <w:tcPr>
            <w:tcW w:w="5046" w:type="dxa"/>
          </w:tcPr>
          <w:p w:rsidR="0082679D" w:rsidRDefault="0082679D">
            <w:pPr>
              <w:pStyle w:val="ConsPlusNormal"/>
            </w:pPr>
            <w:r>
              <w:t>орган исполнительной власти Приморского края, определенный ответственным за координацию работы органов местного самоуправления Приморского края на рынке ритуальных услуг;</w:t>
            </w:r>
          </w:p>
          <w:p w:rsidR="0082679D" w:rsidRDefault="0082679D">
            <w:pPr>
              <w:pStyle w:val="ConsPlusNormal"/>
            </w:pPr>
            <w:r>
              <w:t>органы местного самоуправления (по согласованию);</w:t>
            </w:r>
          </w:p>
          <w:p w:rsidR="0082679D" w:rsidRDefault="0082679D">
            <w:pPr>
              <w:pStyle w:val="ConsPlusNormal"/>
            </w:pPr>
            <w:r>
              <w:t>министерство цифрового развития и связи Приморского края</w:t>
            </w:r>
          </w:p>
        </w:tc>
      </w:tr>
      <w:tr w:rsidR="0082679D">
        <w:tc>
          <w:tcPr>
            <w:tcW w:w="604" w:type="dxa"/>
          </w:tcPr>
          <w:p w:rsidR="0082679D" w:rsidRDefault="0082679D">
            <w:pPr>
              <w:pStyle w:val="ConsPlusNormal"/>
            </w:pPr>
            <w:r>
              <w:t>7.</w:t>
            </w:r>
          </w:p>
        </w:tc>
        <w:tc>
          <w:tcPr>
            <w:tcW w:w="16708" w:type="dxa"/>
            <w:gridSpan w:val="5"/>
          </w:tcPr>
          <w:p w:rsidR="0082679D" w:rsidRDefault="0082679D">
            <w:pPr>
              <w:pStyle w:val="ConsPlusNormal"/>
            </w:pPr>
            <w:r>
              <w:t>Задача: Увеличение доли организаций частной формы собственности в объеме выполненных работ по виду экономической деятельности "Строительство"</w:t>
            </w:r>
          </w:p>
        </w:tc>
      </w:tr>
      <w:tr w:rsidR="0082679D">
        <w:tc>
          <w:tcPr>
            <w:tcW w:w="604" w:type="dxa"/>
          </w:tcPr>
          <w:p w:rsidR="0082679D" w:rsidRDefault="0082679D">
            <w:pPr>
              <w:pStyle w:val="ConsPlusNormal"/>
            </w:pPr>
            <w:r>
              <w:t>7.1.</w:t>
            </w:r>
          </w:p>
        </w:tc>
        <w:tc>
          <w:tcPr>
            <w:tcW w:w="3969" w:type="dxa"/>
          </w:tcPr>
          <w:p w:rsidR="0082679D" w:rsidRDefault="0082679D">
            <w:pPr>
              <w:pStyle w:val="ConsPlusNormal"/>
            </w:pPr>
            <w:r>
              <w:t>Определение предприятий, учреждений, хозяйственных обществ с государственным участием, осуществляющих деятельность сфере строительства</w:t>
            </w:r>
          </w:p>
        </w:tc>
        <w:tc>
          <w:tcPr>
            <w:tcW w:w="3256" w:type="dxa"/>
            <w:vMerge w:val="restart"/>
          </w:tcPr>
          <w:p w:rsidR="0082679D" w:rsidRDefault="0082679D">
            <w:pPr>
              <w:pStyle w:val="ConsPlusNormal"/>
            </w:pPr>
            <w:r>
              <w:t>доля организаций частной формы собственности в объеме выполненных работ по виду экономической деятельности "Строительство" составляет не менее 91%</w:t>
            </w:r>
          </w:p>
        </w:tc>
        <w:tc>
          <w:tcPr>
            <w:tcW w:w="1432" w:type="dxa"/>
          </w:tcPr>
          <w:p w:rsidR="0082679D" w:rsidRDefault="0082679D">
            <w:pPr>
              <w:pStyle w:val="ConsPlusNormal"/>
            </w:pPr>
            <w:r>
              <w:t>31.12.2025</w:t>
            </w:r>
          </w:p>
        </w:tc>
        <w:tc>
          <w:tcPr>
            <w:tcW w:w="3005" w:type="dxa"/>
          </w:tcPr>
          <w:p w:rsidR="0082679D" w:rsidRDefault="0082679D">
            <w:pPr>
              <w:pStyle w:val="ConsPlusNormal"/>
            </w:pPr>
            <w:r>
              <w:t>доклад</w:t>
            </w:r>
          </w:p>
        </w:tc>
        <w:tc>
          <w:tcPr>
            <w:tcW w:w="5046" w:type="dxa"/>
          </w:tcPr>
          <w:p w:rsidR="0082679D" w:rsidRDefault="0082679D">
            <w:pPr>
              <w:pStyle w:val="ConsPlusNormal"/>
            </w:pPr>
            <w:r>
              <w:t>министерство строительства Приморского края</w:t>
            </w:r>
          </w:p>
        </w:tc>
      </w:tr>
      <w:tr w:rsidR="0082679D">
        <w:tc>
          <w:tcPr>
            <w:tcW w:w="604" w:type="dxa"/>
          </w:tcPr>
          <w:p w:rsidR="0082679D" w:rsidRDefault="0082679D">
            <w:pPr>
              <w:pStyle w:val="ConsPlusNormal"/>
            </w:pPr>
            <w:r>
              <w:t>7.2.</w:t>
            </w:r>
          </w:p>
        </w:tc>
        <w:tc>
          <w:tcPr>
            <w:tcW w:w="3969" w:type="dxa"/>
          </w:tcPr>
          <w:p w:rsidR="0082679D" w:rsidRDefault="0082679D">
            <w:pPr>
              <w:pStyle w:val="ConsPlusNormal"/>
            </w:pPr>
            <w:r>
              <w:t>Принятие решения о приватизации предприятий, учреждений, хозяйственных обществ с государственным участием, осуществляющих деятельность сфере строительства</w:t>
            </w:r>
          </w:p>
        </w:tc>
        <w:tc>
          <w:tcPr>
            <w:tcW w:w="3256" w:type="dxa"/>
            <w:vMerge/>
          </w:tcPr>
          <w:p w:rsidR="0082679D" w:rsidRDefault="0082679D">
            <w:pPr>
              <w:pStyle w:val="ConsPlusNormal"/>
            </w:pPr>
          </w:p>
        </w:tc>
        <w:tc>
          <w:tcPr>
            <w:tcW w:w="1432" w:type="dxa"/>
          </w:tcPr>
          <w:p w:rsidR="0082679D" w:rsidRDefault="0082679D">
            <w:pPr>
              <w:pStyle w:val="ConsPlusNormal"/>
            </w:pPr>
            <w:r>
              <w:t>31.12.2025</w:t>
            </w:r>
          </w:p>
        </w:tc>
        <w:tc>
          <w:tcPr>
            <w:tcW w:w="3005" w:type="dxa"/>
          </w:tcPr>
          <w:p w:rsidR="0082679D" w:rsidRDefault="0082679D">
            <w:pPr>
              <w:pStyle w:val="ConsPlusNormal"/>
            </w:pPr>
            <w:r>
              <w:t>программа приватизации</w:t>
            </w:r>
          </w:p>
        </w:tc>
        <w:tc>
          <w:tcPr>
            <w:tcW w:w="5046" w:type="dxa"/>
          </w:tcPr>
          <w:p w:rsidR="0082679D" w:rsidRDefault="0082679D">
            <w:pPr>
              <w:pStyle w:val="ConsPlusNormal"/>
            </w:pPr>
            <w:r>
              <w:t>министерство строительства Приморского края</w:t>
            </w:r>
          </w:p>
        </w:tc>
      </w:tr>
      <w:tr w:rsidR="0082679D">
        <w:tc>
          <w:tcPr>
            <w:tcW w:w="604" w:type="dxa"/>
          </w:tcPr>
          <w:p w:rsidR="0082679D" w:rsidRDefault="0082679D">
            <w:pPr>
              <w:pStyle w:val="ConsPlusNormal"/>
            </w:pPr>
            <w:r>
              <w:t>8.</w:t>
            </w:r>
          </w:p>
        </w:tc>
        <w:tc>
          <w:tcPr>
            <w:tcW w:w="16708" w:type="dxa"/>
            <w:gridSpan w:val="5"/>
          </w:tcPr>
          <w:p w:rsidR="0082679D" w:rsidRDefault="0082679D">
            <w:pPr>
              <w:pStyle w:val="ConsPlusNormal"/>
            </w:pPr>
            <w:r>
              <w:t>Задача: Развитие сферы по обращению с твердыми коммунальными отходами</w:t>
            </w:r>
          </w:p>
        </w:tc>
      </w:tr>
      <w:tr w:rsidR="0082679D">
        <w:tc>
          <w:tcPr>
            <w:tcW w:w="604" w:type="dxa"/>
          </w:tcPr>
          <w:p w:rsidR="0082679D" w:rsidRDefault="0082679D">
            <w:pPr>
              <w:pStyle w:val="ConsPlusNormal"/>
            </w:pPr>
            <w:r>
              <w:t>8.1.</w:t>
            </w:r>
          </w:p>
        </w:tc>
        <w:tc>
          <w:tcPr>
            <w:tcW w:w="3969" w:type="dxa"/>
          </w:tcPr>
          <w:p w:rsidR="0082679D" w:rsidRDefault="0082679D">
            <w:pPr>
              <w:pStyle w:val="ConsPlusNormal"/>
            </w:pPr>
            <w:r>
              <w:t xml:space="preserve">Проведение торгов,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w:t>
            </w:r>
            <w:r>
              <w:lastRenderedPageBreak/>
              <w:t>коммунальными отходами, в форме электронного аукциона в отношении всего объема твердых коммунальных отходов, образующихся в зоне (зонах) его деятельности</w:t>
            </w:r>
          </w:p>
        </w:tc>
        <w:tc>
          <w:tcPr>
            <w:tcW w:w="3256" w:type="dxa"/>
            <w:vMerge w:val="restart"/>
          </w:tcPr>
          <w:p w:rsidR="0082679D" w:rsidRDefault="0082679D">
            <w:pPr>
              <w:pStyle w:val="ConsPlusNormal"/>
            </w:pPr>
            <w:r>
              <w:lastRenderedPageBreak/>
              <w:t xml:space="preserve">увеличение до 30% к 2025 году объема твердых коммунальных отходов, транспортируемых организациями частных форм собственности (негосударственными и </w:t>
            </w:r>
            <w:r>
              <w:lastRenderedPageBreak/>
              <w:t>немуниципальными организациями) и не аффилированными с региональным оператором по обращению с твердыми коммунальными отходами</w:t>
            </w:r>
          </w:p>
        </w:tc>
        <w:tc>
          <w:tcPr>
            <w:tcW w:w="1432" w:type="dxa"/>
          </w:tcPr>
          <w:p w:rsidR="0082679D" w:rsidRDefault="0082679D">
            <w:pPr>
              <w:pStyle w:val="ConsPlusNormal"/>
            </w:pPr>
            <w:r>
              <w:lastRenderedPageBreak/>
              <w:t>2025</w:t>
            </w:r>
          </w:p>
        </w:tc>
        <w:tc>
          <w:tcPr>
            <w:tcW w:w="3005" w:type="dxa"/>
          </w:tcPr>
          <w:p w:rsidR="0082679D" w:rsidRDefault="0082679D">
            <w:pPr>
              <w:pStyle w:val="ConsPlusNormal"/>
            </w:pPr>
            <w:r>
              <w:t>дополнение соглашения, заключаемого Приморским краем с региональным оператором о проведении торгов</w:t>
            </w:r>
          </w:p>
        </w:tc>
        <w:tc>
          <w:tcPr>
            <w:tcW w:w="5046" w:type="dxa"/>
          </w:tcPr>
          <w:p w:rsidR="0082679D" w:rsidRDefault="0082679D">
            <w:pPr>
              <w:pStyle w:val="ConsPlusNormal"/>
            </w:pPr>
            <w:r>
              <w:t>министерство жилищно-коммунального хозяйства Приморского края</w:t>
            </w:r>
          </w:p>
        </w:tc>
      </w:tr>
      <w:tr w:rsidR="0082679D">
        <w:tc>
          <w:tcPr>
            <w:tcW w:w="604" w:type="dxa"/>
          </w:tcPr>
          <w:p w:rsidR="0082679D" w:rsidRDefault="0082679D">
            <w:pPr>
              <w:pStyle w:val="ConsPlusNormal"/>
            </w:pPr>
            <w:r>
              <w:t>8.2</w:t>
            </w:r>
          </w:p>
        </w:tc>
        <w:tc>
          <w:tcPr>
            <w:tcW w:w="3969" w:type="dxa"/>
          </w:tcPr>
          <w:p w:rsidR="0082679D" w:rsidRDefault="0082679D">
            <w:pPr>
              <w:pStyle w:val="ConsPlusNormal"/>
            </w:pPr>
            <w:r>
              <w:t>Разделение региональным оператором на большее количество лотов услуги по транспортированию твердых коммунальных отходов в зоне его деятельности, а также увеличение объема услуг по транспортированию твердых коммунальных отходов, выделенных в отдельные лоты, участниками аукционов по которым могут быть только субъекты малого и среднего предпринимательства</w:t>
            </w:r>
          </w:p>
        </w:tc>
        <w:tc>
          <w:tcPr>
            <w:tcW w:w="3256" w:type="dxa"/>
            <w:vMerge/>
          </w:tcPr>
          <w:p w:rsidR="0082679D" w:rsidRDefault="0082679D">
            <w:pPr>
              <w:pStyle w:val="ConsPlusNormal"/>
            </w:pPr>
          </w:p>
        </w:tc>
        <w:tc>
          <w:tcPr>
            <w:tcW w:w="1432" w:type="dxa"/>
          </w:tcPr>
          <w:p w:rsidR="0082679D" w:rsidRDefault="0082679D">
            <w:pPr>
              <w:pStyle w:val="ConsPlusNormal"/>
            </w:pPr>
            <w:r>
              <w:t>2025</w:t>
            </w:r>
          </w:p>
        </w:tc>
        <w:tc>
          <w:tcPr>
            <w:tcW w:w="3005" w:type="dxa"/>
          </w:tcPr>
          <w:p w:rsidR="0082679D" w:rsidRDefault="0082679D">
            <w:pPr>
              <w:pStyle w:val="ConsPlusNormal"/>
            </w:pPr>
            <w:r>
              <w:t>типовая документация для регионального оператора</w:t>
            </w:r>
          </w:p>
        </w:tc>
        <w:tc>
          <w:tcPr>
            <w:tcW w:w="5046" w:type="dxa"/>
          </w:tcPr>
          <w:p w:rsidR="0082679D" w:rsidRDefault="0082679D">
            <w:pPr>
              <w:pStyle w:val="ConsPlusNormal"/>
            </w:pPr>
            <w:r>
              <w:t>министерство жилищно-коммунального хозяйства Приморского края</w:t>
            </w:r>
          </w:p>
        </w:tc>
      </w:tr>
      <w:tr w:rsidR="0082679D">
        <w:tc>
          <w:tcPr>
            <w:tcW w:w="604" w:type="dxa"/>
          </w:tcPr>
          <w:p w:rsidR="0082679D" w:rsidRDefault="0082679D">
            <w:pPr>
              <w:pStyle w:val="ConsPlusNormal"/>
            </w:pPr>
            <w:r>
              <w:t>8.3</w:t>
            </w:r>
          </w:p>
        </w:tc>
        <w:tc>
          <w:tcPr>
            <w:tcW w:w="3969" w:type="dxa"/>
          </w:tcPr>
          <w:p w:rsidR="0082679D" w:rsidRDefault="0082679D">
            <w:pPr>
              <w:pStyle w:val="ConsPlusNormal"/>
            </w:pPr>
            <w:r>
              <w:t>Проведение "круглых" столов, вебинаров, консультаций с действующими и потенциальными предпринимателями и коммерческими организациями</w:t>
            </w:r>
          </w:p>
        </w:tc>
        <w:tc>
          <w:tcPr>
            <w:tcW w:w="3256" w:type="dxa"/>
            <w:vMerge/>
          </w:tcPr>
          <w:p w:rsidR="0082679D" w:rsidRDefault="0082679D">
            <w:pPr>
              <w:pStyle w:val="ConsPlusNormal"/>
            </w:pPr>
          </w:p>
        </w:tc>
        <w:tc>
          <w:tcPr>
            <w:tcW w:w="1432" w:type="dxa"/>
          </w:tcPr>
          <w:p w:rsidR="0082679D" w:rsidRDefault="0082679D">
            <w:pPr>
              <w:pStyle w:val="ConsPlusNormal"/>
            </w:pPr>
            <w:r>
              <w:t>2025</w:t>
            </w:r>
          </w:p>
        </w:tc>
        <w:tc>
          <w:tcPr>
            <w:tcW w:w="3005" w:type="dxa"/>
          </w:tcPr>
          <w:p w:rsidR="0082679D" w:rsidRDefault="0082679D">
            <w:pPr>
              <w:pStyle w:val="ConsPlusNormal"/>
            </w:pPr>
            <w:r>
              <w:t>доклад</w:t>
            </w:r>
          </w:p>
        </w:tc>
        <w:tc>
          <w:tcPr>
            <w:tcW w:w="5046" w:type="dxa"/>
          </w:tcPr>
          <w:p w:rsidR="0082679D" w:rsidRDefault="0082679D">
            <w:pPr>
              <w:pStyle w:val="ConsPlusNormal"/>
            </w:pPr>
            <w:r>
              <w:t>министерство жилищно-коммунального хозяйства Приморского края</w:t>
            </w:r>
          </w:p>
        </w:tc>
      </w:tr>
      <w:tr w:rsidR="0082679D">
        <w:tc>
          <w:tcPr>
            <w:tcW w:w="604" w:type="dxa"/>
          </w:tcPr>
          <w:p w:rsidR="0082679D" w:rsidRDefault="0082679D">
            <w:pPr>
              <w:pStyle w:val="ConsPlusNormal"/>
            </w:pPr>
            <w:r>
              <w:t>9.</w:t>
            </w:r>
          </w:p>
        </w:tc>
        <w:tc>
          <w:tcPr>
            <w:tcW w:w="16708" w:type="dxa"/>
            <w:gridSpan w:val="5"/>
          </w:tcPr>
          <w:p w:rsidR="0082679D" w:rsidRDefault="0082679D">
            <w:pPr>
              <w:pStyle w:val="ConsPlusNormal"/>
            </w:pPr>
            <w:r>
              <w:t>Задача: Развитие агропромышленного комплекса</w:t>
            </w:r>
          </w:p>
        </w:tc>
      </w:tr>
      <w:tr w:rsidR="0082679D">
        <w:tc>
          <w:tcPr>
            <w:tcW w:w="604" w:type="dxa"/>
          </w:tcPr>
          <w:p w:rsidR="0082679D" w:rsidRDefault="0082679D">
            <w:pPr>
              <w:pStyle w:val="ConsPlusNormal"/>
            </w:pPr>
            <w:r>
              <w:t>9.1</w:t>
            </w:r>
          </w:p>
        </w:tc>
        <w:tc>
          <w:tcPr>
            <w:tcW w:w="3969" w:type="dxa"/>
          </w:tcPr>
          <w:p w:rsidR="0082679D" w:rsidRDefault="0082679D">
            <w:pPr>
              <w:pStyle w:val="ConsPlusNormal"/>
            </w:pPr>
            <w:r>
              <w:t>Предоставление субсидий из краевого бюджета организациям агропромышленного комплекса;</w:t>
            </w:r>
          </w:p>
          <w:p w:rsidR="0082679D" w:rsidRDefault="0082679D">
            <w:pPr>
              <w:pStyle w:val="ConsPlusNormal"/>
            </w:pPr>
            <w:r>
              <w:t xml:space="preserve">разработка и принятие нормативного правового акта, определяющего порядок подачи заявления на получение субсидий предприятиям агропромышленного комплекса в </w:t>
            </w:r>
            <w:r>
              <w:lastRenderedPageBreak/>
              <w:t>электронном виде</w:t>
            </w:r>
          </w:p>
        </w:tc>
        <w:tc>
          <w:tcPr>
            <w:tcW w:w="3256" w:type="dxa"/>
            <w:vMerge w:val="restart"/>
          </w:tcPr>
          <w:p w:rsidR="0082679D" w:rsidRDefault="0082679D">
            <w:pPr>
              <w:pStyle w:val="ConsPlusNormal"/>
            </w:pPr>
            <w:r>
              <w:lastRenderedPageBreak/>
              <w:t xml:space="preserve">обеспечена возможность подачи заявления на получение субсидий в электронном виде; увеличено количество субъектов малого и среднего предпринимательства, включая крестьянские фермерские хозяйства и </w:t>
            </w:r>
            <w:r>
              <w:lastRenderedPageBreak/>
              <w:t>сельскохозяйственные кооперативы, получивших субсидии</w:t>
            </w:r>
          </w:p>
        </w:tc>
        <w:tc>
          <w:tcPr>
            <w:tcW w:w="1432" w:type="dxa"/>
          </w:tcPr>
          <w:p w:rsidR="0082679D" w:rsidRDefault="0082679D">
            <w:pPr>
              <w:pStyle w:val="ConsPlusNormal"/>
            </w:pPr>
            <w:r>
              <w:lastRenderedPageBreak/>
              <w:t>31.12.2025</w:t>
            </w:r>
          </w:p>
        </w:tc>
        <w:tc>
          <w:tcPr>
            <w:tcW w:w="3005" w:type="dxa"/>
          </w:tcPr>
          <w:p w:rsidR="0082679D" w:rsidRDefault="0082679D">
            <w:pPr>
              <w:pStyle w:val="ConsPlusNormal"/>
            </w:pPr>
            <w:r>
              <w:t>нормативный правовой акт</w:t>
            </w:r>
          </w:p>
        </w:tc>
        <w:tc>
          <w:tcPr>
            <w:tcW w:w="5046" w:type="dxa"/>
          </w:tcPr>
          <w:p w:rsidR="0082679D" w:rsidRDefault="0082679D">
            <w:pPr>
              <w:pStyle w:val="ConsPlusNormal"/>
            </w:pPr>
            <w:r>
              <w:t>министерство сельского хозяйства Приморского края</w:t>
            </w:r>
          </w:p>
        </w:tc>
      </w:tr>
      <w:tr w:rsidR="0082679D">
        <w:tc>
          <w:tcPr>
            <w:tcW w:w="604" w:type="dxa"/>
          </w:tcPr>
          <w:p w:rsidR="0082679D" w:rsidRDefault="0082679D">
            <w:pPr>
              <w:pStyle w:val="ConsPlusNormal"/>
            </w:pPr>
            <w:r>
              <w:t>9.2</w:t>
            </w:r>
          </w:p>
        </w:tc>
        <w:tc>
          <w:tcPr>
            <w:tcW w:w="3969" w:type="dxa"/>
          </w:tcPr>
          <w:p w:rsidR="0082679D" w:rsidRDefault="0082679D">
            <w:pPr>
              <w:pStyle w:val="ConsPlusNormal"/>
            </w:pPr>
            <w:r>
              <w:t>Создание реестра НПА о мерах поддержки, размещение его в открытом доступе</w:t>
            </w:r>
          </w:p>
        </w:tc>
        <w:tc>
          <w:tcPr>
            <w:tcW w:w="3256" w:type="dxa"/>
            <w:vMerge/>
          </w:tcPr>
          <w:p w:rsidR="0082679D" w:rsidRDefault="0082679D">
            <w:pPr>
              <w:pStyle w:val="ConsPlusNormal"/>
            </w:pPr>
          </w:p>
        </w:tc>
        <w:tc>
          <w:tcPr>
            <w:tcW w:w="1432" w:type="dxa"/>
          </w:tcPr>
          <w:p w:rsidR="0082679D" w:rsidRDefault="0082679D">
            <w:pPr>
              <w:pStyle w:val="ConsPlusNormal"/>
            </w:pPr>
            <w:r>
              <w:t>31.12.2025</w:t>
            </w:r>
          </w:p>
        </w:tc>
        <w:tc>
          <w:tcPr>
            <w:tcW w:w="3005" w:type="dxa"/>
          </w:tcPr>
          <w:p w:rsidR="0082679D" w:rsidRDefault="0082679D">
            <w:pPr>
              <w:pStyle w:val="ConsPlusNormal"/>
            </w:pPr>
            <w:r>
              <w:t>реестр</w:t>
            </w:r>
          </w:p>
        </w:tc>
        <w:tc>
          <w:tcPr>
            <w:tcW w:w="5046" w:type="dxa"/>
          </w:tcPr>
          <w:p w:rsidR="0082679D" w:rsidRDefault="0082679D">
            <w:pPr>
              <w:pStyle w:val="ConsPlusNormal"/>
            </w:pPr>
            <w:r>
              <w:t>министерство сельского хозяйства Приморского края</w:t>
            </w:r>
          </w:p>
        </w:tc>
      </w:tr>
      <w:tr w:rsidR="0082679D">
        <w:tc>
          <w:tcPr>
            <w:tcW w:w="604" w:type="dxa"/>
          </w:tcPr>
          <w:p w:rsidR="0082679D" w:rsidRDefault="0082679D">
            <w:pPr>
              <w:pStyle w:val="ConsPlusNormal"/>
            </w:pPr>
            <w:r>
              <w:t>10.</w:t>
            </w:r>
          </w:p>
        </w:tc>
        <w:tc>
          <w:tcPr>
            <w:tcW w:w="16708" w:type="dxa"/>
            <w:gridSpan w:val="5"/>
          </w:tcPr>
          <w:p w:rsidR="0082679D" w:rsidRDefault="0082679D">
            <w:pPr>
              <w:pStyle w:val="ConsPlusNormal"/>
            </w:pPr>
            <w:r>
              <w:t>Задача: Развитие сферы образования</w:t>
            </w:r>
          </w:p>
        </w:tc>
      </w:tr>
      <w:tr w:rsidR="0082679D">
        <w:tc>
          <w:tcPr>
            <w:tcW w:w="604" w:type="dxa"/>
          </w:tcPr>
          <w:p w:rsidR="0082679D" w:rsidRDefault="0082679D">
            <w:pPr>
              <w:pStyle w:val="ConsPlusNormal"/>
            </w:pPr>
            <w:r>
              <w:t>10.1</w:t>
            </w:r>
          </w:p>
        </w:tc>
        <w:tc>
          <w:tcPr>
            <w:tcW w:w="3969" w:type="dxa"/>
          </w:tcPr>
          <w:p w:rsidR="0082679D" w:rsidRDefault="0082679D">
            <w:pPr>
              <w:pStyle w:val="ConsPlusNormal"/>
            </w:pPr>
            <w:r>
              <w:t>Организация и ведение открытого реестра выданных муниципальных преференций образовательным организациям</w:t>
            </w:r>
          </w:p>
        </w:tc>
        <w:tc>
          <w:tcPr>
            <w:tcW w:w="3256" w:type="dxa"/>
            <w:vMerge w:val="restart"/>
          </w:tcPr>
          <w:p w:rsidR="0082679D" w:rsidRDefault="0082679D">
            <w:pPr>
              <w:pStyle w:val="ConsPlusNormal"/>
            </w:pPr>
            <w:r>
              <w:t>обеспечен равный доступ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(за исключением финансирования дополнительного образования в детских школах искусств);</w:t>
            </w:r>
          </w:p>
          <w:p w:rsidR="0082679D" w:rsidRDefault="0082679D">
            <w:pPr>
              <w:pStyle w:val="ConsPlusNormal"/>
            </w:pPr>
            <w:r>
              <w:t>разработаны меры поддержки частных образовательных организаций, реализующих образовательную программу дошкольного образования и (или) осуществляющих присмотр и уход за детьми;</w:t>
            </w:r>
          </w:p>
          <w:p w:rsidR="0082679D" w:rsidRDefault="0082679D">
            <w:pPr>
              <w:pStyle w:val="ConsPlusNormal"/>
            </w:pPr>
            <w:r>
              <w:t xml:space="preserve">доля детей, получающих образование в организациях частной формы собственности, от общего числа детей, получающих образование, составляет не менее: 1,6% на </w:t>
            </w:r>
            <w:r>
              <w:lastRenderedPageBreak/>
              <w:t>рынке дошкольного образования; 1% на рынках общего образования; 7,5% на рынках среднего профессионального образования</w:t>
            </w:r>
          </w:p>
        </w:tc>
        <w:tc>
          <w:tcPr>
            <w:tcW w:w="1432" w:type="dxa"/>
          </w:tcPr>
          <w:p w:rsidR="0082679D" w:rsidRDefault="0082679D">
            <w:pPr>
              <w:pStyle w:val="ConsPlusNormal"/>
            </w:pPr>
            <w:r>
              <w:lastRenderedPageBreak/>
              <w:t>2025</w:t>
            </w:r>
          </w:p>
        </w:tc>
        <w:tc>
          <w:tcPr>
            <w:tcW w:w="3005" w:type="dxa"/>
          </w:tcPr>
          <w:p w:rsidR="0082679D" w:rsidRDefault="0082679D">
            <w:pPr>
              <w:pStyle w:val="ConsPlusNormal"/>
            </w:pPr>
            <w:r>
              <w:t>нормативный правовой акт</w:t>
            </w:r>
          </w:p>
        </w:tc>
        <w:tc>
          <w:tcPr>
            <w:tcW w:w="5046" w:type="dxa"/>
          </w:tcPr>
          <w:p w:rsidR="0082679D" w:rsidRDefault="0082679D">
            <w:pPr>
              <w:pStyle w:val="ConsPlusNormal"/>
            </w:pPr>
            <w:r>
              <w:t>министерство образования Приморского края</w:t>
            </w:r>
          </w:p>
        </w:tc>
      </w:tr>
      <w:tr w:rsidR="0082679D">
        <w:tc>
          <w:tcPr>
            <w:tcW w:w="604" w:type="dxa"/>
          </w:tcPr>
          <w:p w:rsidR="0082679D" w:rsidRDefault="0082679D">
            <w:pPr>
              <w:pStyle w:val="ConsPlusNormal"/>
            </w:pPr>
            <w:r>
              <w:t>10.2.</w:t>
            </w:r>
          </w:p>
        </w:tc>
        <w:tc>
          <w:tcPr>
            <w:tcW w:w="3969" w:type="dxa"/>
          </w:tcPr>
          <w:p w:rsidR="0082679D" w:rsidRDefault="0082679D">
            <w:pPr>
              <w:pStyle w:val="ConsPlusNormal"/>
            </w:pPr>
            <w:r>
              <w:t>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и порядку предоставления субсидий</w:t>
            </w:r>
          </w:p>
        </w:tc>
        <w:tc>
          <w:tcPr>
            <w:tcW w:w="3256" w:type="dxa"/>
            <w:vMerge/>
          </w:tcPr>
          <w:p w:rsidR="0082679D" w:rsidRDefault="0082679D">
            <w:pPr>
              <w:pStyle w:val="ConsPlusNormal"/>
            </w:pPr>
          </w:p>
        </w:tc>
        <w:tc>
          <w:tcPr>
            <w:tcW w:w="1432" w:type="dxa"/>
          </w:tcPr>
          <w:p w:rsidR="0082679D" w:rsidRDefault="0082679D">
            <w:pPr>
              <w:pStyle w:val="ConsPlusNormal"/>
            </w:pPr>
            <w:r>
              <w:t>2025</w:t>
            </w:r>
          </w:p>
        </w:tc>
        <w:tc>
          <w:tcPr>
            <w:tcW w:w="3005" w:type="dxa"/>
          </w:tcPr>
          <w:p w:rsidR="0082679D" w:rsidRDefault="0082679D">
            <w:pPr>
              <w:pStyle w:val="ConsPlusNormal"/>
            </w:pPr>
            <w:r>
              <w:t>доклад</w:t>
            </w:r>
          </w:p>
        </w:tc>
        <w:tc>
          <w:tcPr>
            <w:tcW w:w="5046" w:type="dxa"/>
          </w:tcPr>
          <w:p w:rsidR="0082679D" w:rsidRDefault="0082679D">
            <w:pPr>
              <w:pStyle w:val="ConsPlusNormal"/>
            </w:pPr>
            <w:r>
              <w:t>министерство образования Приморского края</w:t>
            </w:r>
          </w:p>
        </w:tc>
      </w:tr>
      <w:tr w:rsidR="0082679D">
        <w:tc>
          <w:tcPr>
            <w:tcW w:w="604" w:type="dxa"/>
          </w:tcPr>
          <w:p w:rsidR="0082679D" w:rsidRDefault="0082679D">
            <w:pPr>
              <w:pStyle w:val="ConsPlusNormal"/>
            </w:pPr>
            <w:r>
              <w:t>10.3.</w:t>
            </w:r>
          </w:p>
        </w:tc>
        <w:tc>
          <w:tcPr>
            <w:tcW w:w="3969" w:type="dxa"/>
          </w:tcPr>
          <w:p w:rsidR="0082679D" w:rsidRDefault="0082679D">
            <w:pPr>
              <w:pStyle w:val="ConsPlusNormal"/>
            </w:pPr>
            <w:r>
              <w:t xml:space="preserve">Актуализация </w:t>
            </w:r>
            <w:hyperlink r:id="rId88">
              <w:r>
                <w:rPr>
                  <w:color w:val="0000FF"/>
                </w:rPr>
                <w:t>постановления</w:t>
              </w:r>
            </w:hyperlink>
            <w:r>
              <w:t xml:space="preserve"> Администрации Приморского края от 17 октября 2018 года N 496-па "Об утверждении Порядка предоставления субсидий из краевого бюджета частным образовательным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на возмещение (финансовое обеспечение) затрат на реализацию образовательных программ </w:t>
            </w:r>
            <w:r>
              <w:lastRenderedPageBreak/>
              <w:t>среднего профессионального образования"</w:t>
            </w:r>
          </w:p>
        </w:tc>
        <w:tc>
          <w:tcPr>
            <w:tcW w:w="3256" w:type="dxa"/>
            <w:vMerge/>
          </w:tcPr>
          <w:p w:rsidR="0082679D" w:rsidRDefault="0082679D">
            <w:pPr>
              <w:pStyle w:val="ConsPlusNormal"/>
            </w:pPr>
          </w:p>
        </w:tc>
        <w:tc>
          <w:tcPr>
            <w:tcW w:w="1432" w:type="dxa"/>
          </w:tcPr>
          <w:p w:rsidR="0082679D" w:rsidRDefault="0082679D">
            <w:pPr>
              <w:pStyle w:val="ConsPlusNormal"/>
            </w:pPr>
            <w:r>
              <w:t>2022</w:t>
            </w:r>
          </w:p>
        </w:tc>
        <w:tc>
          <w:tcPr>
            <w:tcW w:w="3005" w:type="dxa"/>
          </w:tcPr>
          <w:p w:rsidR="0082679D" w:rsidRDefault="0082679D">
            <w:pPr>
              <w:pStyle w:val="ConsPlusNormal"/>
            </w:pPr>
            <w:r>
              <w:t>нормативный правовой акт</w:t>
            </w:r>
          </w:p>
        </w:tc>
        <w:tc>
          <w:tcPr>
            <w:tcW w:w="5046" w:type="dxa"/>
          </w:tcPr>
          <w:p w:rsidR="0082679D" w:rsidRDefault="0082679D">
            <w:pPr>
              <w:pStyle w:val="ConsPlusNormal"/>
            </w:pPr>
            <w:r>
              <w:t>министерство профессионального образования и занятости населения Приморского края</w:t>
            </w:r>
          </w:p>
        </w:tc>
      </w:tr>
      <w:tr w:rsidR="0082679D">
        <w:tc>
          <w:tcPr>
            <w:tcW w:w="604" w:type="dxa"/>
          </w:tcPr>
          <w:p w:rsidR="0082679D" w:rsidRDefault="0082679D">
            <w:pPr>
              <w:pStyle w:val="ConsPlusNormal"/>
            </w:pPr>
            <w:r>
              <w:t>10.4.</w:t>
            </w:r>
          </w:p>
        </w:tc>
        <w:tc>
          <w:tcPr>
            <w:tcW w:w="3969" w:type="dxa"/>
          </w:tcPr>
          <w:p w:rsidR="0082679D" w:rsidRDefault="0082679D">
            <w:pPr>
              <w:pStyle w:val="ConsPlusNormal"/>
            </w:pPr>
            <w:r>
              <w:t>Принятие нормативного правового акта о распространении системы персонифицированного финансирования дополнительного образования детей</w:t>
            </w:r>
          </w:p>
        </w:tc>
        <w:tc>
          <w:tcPr>
            <w:tcW w:w="3256" w:type="dxa"/>
            <w:vMerge/>
          </w:tcPr>
          <w:p w:rsidR="0082679D" w:rsidRDefault="0082679D">
            <w:pPr>
              <w:pStyle w:val="ConsPlusNormal"/>
            </w:pPr>
          </w:p>
        </w:tc>
        <w:tc>
          <w:tcPr>
            <w:tcW w:w="1432" w:type="dxa"/>
          </w:tcPr>
          <w:p w:rsidR="0082679D" w:rsidRDefault="0082679D">
            <w:pPr>
              <w:pStyle w:val="ConsPlusNormal"/>
            </w:pPr>
            <w:r>
              <w:t>2023</w:t>
            </w:r>
          </w:p>
        </w:tc>
        <w:tc>
          <w:tcPr>
            <w:tcW w:w="3005" w:type="dxa"/>
          </w:tcPr>
          <w:p w:rsidR="0082679D" w:rsidRDefault="0082679D">
            <w:pPr>
              <w:pStyle w:val="ConsPlusNormal"/>
            </w:pPr>
            <w:r>
              <w:t>нормативный правовой акт</w:t>
            </w:r>
          </w:p>
        </w:tc>
        <w:tc>
          <w:tcPr>
            <w:tcW w:w="5046" w:type="dxa"/>
          </w:tcPr>
          <w:p w:rsidR="0082679D" w:rsidRDefault="0082679D">
            <w:pPr>
              <w:pStyle w:val="ConsPlusNormal"/>
            </w:pPr>
            <w:r>
              <w:t>министерство образования Приморского края</w:t>
            </w:r>
          </w:p>
        </w:tc>
      </w:tr>
      <w:tr w:rsidR="0082679D">
        <w:tc>
          <w:tcPr>
            <w:tcW w:w="604" w:type="dxa"/>
          </w:tcPr>
          <w:p w:rsidR="0082679D" w:rsidRDefault="0082679D">
            <w:pPr>
              <w:pStyle w:val="ConsPlusNormal"/>
            </w:pPr>
            <w:r>
              <w:t>11.</w:t>
            </w:r>
          </w:p>
        </w:tc>
        <w:tc>
          <w:tcPr>
            <w:tcW w:w="16708" w:type="dxa"/>
            <w:gridSpan w:val="5"/>
          </w:tcPr>
          <w:p w:rsidR="0082679D" w:rsidRDefault="0082679D">
            <w:pPr>
              <w:pStyle w:val="ConsPlusNormal"/>
            </w:pPr>
            <w:r>
              <w:t>Задача: Развитие сферы здравоохранения</w:t>
            </w:r>
          </w:p>
        </w:tc>
      </w:tr>
      <w:tr w:rsidR="0082679D">
        <w:tc>
          <w:tcPr>
            <w:tcW w:w="604" w:type="dxa"/>
          </w:tcPr>
          <w:p w:rsidR="0082679D" w:rsidRDefault="0082679D">
            <w:pPr>
              <w:pStyle w:val="ConsPlusNormal"/>
            </w:pPr>
            <w:r>
              <w:t>11.1</w:t>
            </w:r>
          </w:p>
        </w:tc>
        <w:tc>
          <w:tcPr>
            <w:tcW w:w="3969" w:type="dxa"/>
          </w:tcPr>
          <w:p w:rsidR="0082679D" w:rsidRDefault="0082679D">
            <w:pPr>
              <w:pStyle w:val="ConsPlusNormal"/>
            </w:pPr>
            <w:r>
              <w:t>Введение электронных форм подачи заявок на получение лицензий на осуществление медицинской деятельности через портал государственных и муниципальных услуг</w:t>
            </w:r>
          </w:p>
        </w:tc>
        <w:tc>
          <w:tcPr>
            <w:tcW w:w="3256" w:type="dxa"/>
            <w:vMerge w:val="restart"/>
          </w:tcPr>
          <w:p w:rsidR="0082679D" w:rsidRDefault="0082679D">
            <w:pPr>
              <w:pStyle w:val="ConsPlusNormal"/>
            </w:pPr>
            <w:r>
              <w:t>доля организаций частной формы собственности составляет не менее: на рынках медицинских услуг - 10%, в том числе, доля субъектов малого и среднего предпринимательства - не менее 80%; на рынках розничной торговли лекарственными препаратами, медицинскими изделиями - 70%</w:t>
            </w:r>
          </w:p>
        </w:tc>
        <w:tc>
          <w:tcPr>
            <w:tcW w:w="1432" w:type="dxa"/>
          </w:tcPr>
          <w:p w:rsidR="0082679D" w:rsidRDefault="0082679D">
            <w:pPr>
              <w:pStyle w:val="ConsPlusNormal"/>
            </w:pPr>
            <w:r>
              <w:t>2025</w:t>
            </w:r>
          </w:p>
        </w:tc>
        <w:tc>
          <w:tcPr>
            <w:tcW w:w="3005" w:type="dxa"/>
          </w:tcPr>
          <w:p w:rsidR="0082679D" w:rsidRDefault="0082679D">
            <w:pPr>
              <w:pStyle w:val="ConsPlusNormal"/>
            </w:pPr>
            <w:r>
              <w:t>нормативный правовой акт</w:t>
            </w:r>
          </w:p>
        </w:tc>
        <w:tc>
          <w:tcPr>
            <w:tcW w:w="5046" w:type="dxa"/>
          </w:tcPr>
          <w:p w:rsidR="0082679D" w:rsidRDefault="0082679D">
            <w:pPr>
              <w:pStyle w:val="ConsPlusNormal"/>
            </w:pPr>
            <w:r>
              <w:t>министерство здравоохранения Приморского края</w:t>
            </w:r>
          </w:p>
        </w:tc>
      </w:tr>
      <w:tr w:rsidR="0082679D">
        <w:tc>
          <w:tcPr>
            <w:tcW w:w="604" w:type="dxa"/>
          </w:tcPr>
          <w:p w:rsidR="0082679D" w:rsidRDefault="0082679D">
            <w:pPr>
              <w:pStyle w:val="ConsPlusNormal"/>
            </w:pPr>
            <w:r>
              <w:t>11.2</w:t>
            </w:r>
          </w:p>
        </w:tc>
        <w:tc>
          <w:tcPr>
            <w:tcW w:w="3969" w:type="dxa"/>
          </w:tcPr>
          <w:p w:rsidR="0082679D" w:rsidRDefault="0082679D">
            <w:pPr>
              <w:pStyle w:val="ConsPlusNormal"/>
            </w:pPr>
            <w:r>
              <w:t>Предоставление услуги электронной записи на прием заявителя при подаче заявления на получение лицензии на осуществление медицинской деятельности</w:t>
            </w:r>
          </w:p>
        </w:tc>
        <w:tc>
          <w:tcPr>
            <w:tcW w:w="3256" w:type="dxa"/>
            <w:vMerge/>
          </w:tcPr>
          <w:p w:rsidR="0082679D" w:rsidRDefault="0082679D">
            <w:pPr>
              <w:pStyle w:val="ConsPlusNormal"/>
            </w:pPr>
          </w:p>
        </w:tc>
        <w:tc>
          <w:tcPr>
            <w:tcW w:w="1432" w:type="dxa"/>
          </w:tcPr>
          <w:p w:rsidR="0082679D" w:rsidRDefault="0082679D">
            <w:pPr>
              <w:pStyle w:val="ConsPlusNormal"/>
            </w:pPr>
            <w:r>
              <w:t>2025</w:t>
            </w:r>
          </w:p>
        </w:tc>
        <w:tc>
          <w:tcPr>
            <w:tcW w:w="3005" w:type="dxa"/>
          </w:tcPr>
          <w:p w:rsidR="0082679D" w:rsidRDefault="0082679D">
            <w:pPr>
              <w:pStyle w:val="ConsPlusNormal"/>
            </w:pPr>
            <w:r>
              <w:t>нормативный правовой акт</w:t>
            </w:r>
          </w:p>
        </w:tc>
        <w:tc>
          <w:tcPr>
            <w:tcW w:w="5046" w:type="dxa"/>
          </w:tcPr>
          <w:p w:rsidR="0082679D" w:rsidRDefault="0082679D">
            <w:pPr>
              <w:pStyle w:val="ConsPlusNormal"/>
            </w:pPr>
            <w:r>
              <w:t>министерство здравоохранения Приморского края</w:t>
            </w:r>
          </w:p>
        </w:tc>
      </w:tr>
      <w:tr w:rsidR="0082679D">
        <w:tc>
          <w:tcPr>
            <w:tcW w:w="604" w:type="dxa"/>
          </w:tcPr>
          <w:p w:rsidR="0082679D" w:rsidRDefault="0082679D">
            <w:pPr>
              <w:pStyle w:val="ConsPlusNormal"/>
            </w:pPr>
            <w:r>
              <w:t>11.3.</w:t>
            </w:r>
          </w:p>
        </w:tc>
        <w:tc>
          <w:tcPr>
            <w:tcW w:w="3969" w:type="dxa"/>
          </w:tcPr>
          <w:p w:rsidR="0082679D" w:rsidRDefault="0082679D">
            <w:pPr>
              <w:pStyle w:val="ConsPlusNormal"/>
            </w:pPr>
            <w:r>
              <w:t>Предоставление услуги электронной записи на прием заявителя при подаче заявления на получение лицензии на осуществление фармацевтической деятельности</w:t>
            </w:r>
          </w:p>
        </w:tc>
        <w:tc>
          <w:tcPr>
            <w:tcW w:w="3256" w:type="dxa"/>
            <w:vMerge/>
          </w:tcPr>
          <w:p w:rsidR="0082679D" w:rsidRDefault="0082679D">
            <w:pPr>
              <w:pStyle w:val="ConsPlusNormal"/>
            </w:pPr>
          </w:p>
        </w:tc>
        <w:tc>
          <w:tcPr>
            <w:tcW w:w="1432" w:type="dxa"/>
          </w:tcPr>
          <w:p w:rsidR="0082679D" w:rsidRDefault="0082679D">
            <w:pPr>
              <w:pStyle w:val="ConsPlusNormal"/>
            </w:pPr>
            <w:r>
              <w:t>2025</w:t>
            </w:r>
          </w:p>
        </w:tc>
        <w:tc>
          <w:tcPr>
            <w:tcW w:w="3005" w:type="dxa"/>
          </w:tcPr>
          <w:p w:rsidR="0082679D" w:rsidRDefault="0082679D">
            <w:pPr>
              <w:pStyle w:val="ConsPlusNormal"/>
            </w:pPr>
            <w:r>
              <w:t>нормативный правовой акт</w:t>
            </w:r>
          </w:p>
        </w:tc>
        <w:tc>
          <w:tcPr>
            <w:tcW w:w="5046" w:type="dxa"/>
          </w:tcPr>
          <w:p w:rsidR="0082679D" w:rsidRDefault="0082679D">
            <w:pPr>
              <w:pStyle w:val="ConsPlusNormal"/>
            </w:pPr>
            <w:r>
              <w:t>министерство здравоохранения Приморского края</w:t>
            </w:r>
          </w:p>
        </w:tc>
      </w:tr>
      <w:tr w:rsidR="0082679D">
        <w:tc>
          <w:tcPr>
            <w:tcW w:w="604" w:type="dxa"/>
          </w:tcPr>
          <w:p w:rsidR="0082679D" w:rsidRDefault="0082679D">
            <w:pPr>
              <w:pStyle w:val="ConsPlusNormal"/>
            </w:pPr>
            <w:r>
              <w:t>12.</w:t>
            </w:r>
          </w:p>
        </w:tc>
        <w:tc>
          <w:tcPr>
            <w:tcW w:w="16708" w:type="dxa"/>
            <w:gridSpan w:val="5"/>
          </w:tcPr>
          <w:p w:rsidR="0082679D" w:rsidRDefault="0082679D">
            <w:pPr>
              <w:pStyle w:val="ConsPlusNormal"/>
            </w:pPr>
            <w:r>
              <w:t>Задача: Развитие сферы транспорта</w:t>
            </w:r>
          </w:p>
        </w:tc>
      </w:tr>
      <w:tr w:rsidR="0082679D">
        <w:tc>
          <w:tcPr>
            <w:tcW w:w="604" w:type="dxa"/>
          </w:tcPr>
          <w:p w:rsidR="0082679D" w:rsidRDefault="0082679D">
            <w:pPr>
              <w:pStyle w:val="ConsPlusNormal"/>
            </w:pPr>
            <w:r>
              <w:t>12.1.</w:t>
            </w:r>
          </w:p>
        </w:tc>
        <w:tc>
          <w:tcPr>
            <w:tcW w:w="3969" w:type="dxa"/>
          </w:tcPr>
          <w:p w:rsidR="0082679D" w:rsidRDefault="0082679D">
            <w:pPr>
              <w:pStyle w:val="ConsPlusNormal"/>
            </w:pPr>
            <w:r>
              <w:t xml:space="preserve">Формирование сети регулярных маршрутов с учетом предложений, изложенных в обращениях </w:t>
            </w:r>
            <w:r>
              <w:lastRenderedPageBreak/>
              <w:t>негосударственных перевозчиков</w:t>
            </w:r>
          </w:p>
        </w:tc>
        <w:tc>
          <w:tcPr>
            <w:tcW w:w="3256" w:type="dxa"/>
            <w:vMerge w:val="restart"/>
          </w:tcPr>
          <w:p w:rsidR="0082679D" w:rsidRDefault="0082679D">
            <w:pPr>
              <w:pStyle w:val="ConsPlusNormal"/>
            </w:pPr>
            <w:r>
              <w:lastRenderedPageBreak/>
              <w:t xml:space="preserve">доля услуг (работ) по перевозке пассажиров автомобильным транспортом: по </w:t>
            </w:r>
            <w:r>
              <w:lastRenderedPageBreak/>
              <w:t>муниципальным маршрутам регулярных перевозок, оказанных (выполненных) организациями частной формы собственности - не менее 20%; по межмуниципальным маршрутам регулярных перевозок, оказанных (выполненных) организациями частной формы собственности, - не менее 30%</w:t>
            </w:r>
          </w:p>
        </w:tc>
        <w:tc>
          <w:tcPr>
            <w:tcW w:w="1432" w:type="dxa"/>
          </w:tcPr>
          <w:p w:rsidR="0082679D" w:rsidRDefault="0082679D">
            <w:pPr>
              <w:pStyle w:val="ConsPlusNormal"/>
            </w:pPr>
            <w:r>
              <w:lastRenderedPageBreak/>
              <w:t>2025</w:t>
            </w:r>
          </w:p>
        </w:tc>
        <w:tc>
          <w:tcPr>
            <w:tcW w:w="3005" w:type="dxa"/>
          </w:tcPr>
          <w:p w:rsidR="0082679D" w:rsidRDefault="0082679D">
            <w:pPr>
              <w:pStyle w:val="ConsPlusNormal"/>
            </w:pPr>
            <w:r>
              <w:t xml:space="preserve">акт органа исполнительной власти об утверждении порядка формирования сети </w:t>
            </w:r>
            <w:r>
              <w:lastRenderedPageBreak/>
              <w:t>регулярных автобусных маршрутов</w:t>
            </w:r>
          </w:p>
        </w:tc>
        <w:tc>
          <w:tcPr>
            <w:tcW w:w="5046" w:type="dxa"/>
          </w:tcPr>
          <w:p w:rsidR="0082679D" w:rsidRDefault="0082679D">
            <w:pPr>
              <w:pStyle w:val="ConsPlusNormal"/>
            </w:pPr>
            <w:r>
              <w:lastRenderedPageBreak/>
              <w:t>министерство транспорта и дорожного хозяйства Приморского края;</w:t>
            </w:r>
          </w:p>
          <w:p w:rsidR="0082679D" w:rsidRDefault="0082679D">
            <w:pPr>
              <w:pStyle w:val="ConsPlusNormal"/>
            </w:pPr>
            <w:r>
              <w:t xml:space="preserve">органы местного самоуправления (по </w:t>
            </w:r>
            <w:r>
              <w:lastRenderedPageBreak/>
              <w:t>согласованию)</w:t>
            </w:r>
          </w:p>
        </w:tc>
      </w:tr>
      <w:tr w:rsidR="0082679D">
        <w:tc>
          <w:tcPr>
            <w:tcW w:w="604" w:type="dxa"/>
          </w:tcPr>
          <w:p w:rsidR="0082679D" w:rsidRDefault="0082679D">
            <w:pPr>
              <w:pStyle w:val="ConsPlusNormal"/>
            </w:pPr>
            <w:r>
              <w:lastRenderedPageBreak/>
              <w:t>12.2</w:t>
            </w:r>
          </w:p>
        </w:tc>
        <w:tc>
          <w:tcPr>
            <w:tcW w:w="3969" w:type="dxa"/>
          </w:tcPr>
          <w:p w:rsidR="0082679D" w:rsidRDefault="0082679D">
            <w:pPr>
              <w:pStyle w:val="ConsPlusNormal"/>
            </w:pPr>
            <w: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3256" w:type="dxa"/>
            <w:vMerge/>
          </w:tcPr>
          <w:p w:rsidR="0082679D" w:rsidRDefault="0082679D">
            <w:pPr>
              <w:pStyle w:val="ConsPlusNormal"/>
            </w:pPr>
          </w:p>
        </w:tc>
        <w:tc>
          <w:tcPr>
            <w:tcW w:w="1432" w:type="dxa"/>
          </w:tcPr>
          <w:p w:rsidR="0082679D" w:rsidRDefault="0082679D">
            <w:pPr>
              <w:pStyle w:val="ConsPlusNormal"/>
            </w:pPr>
            <w:r>
              <w:t>2025</w:t>
            </w:r>
          </w:p>
        </w:tc>
        <w:tc>
          <w:tcPr>
            <w:tcW w:w="3005" w:type="dxa"/>
          </w:tcPr>
          <w:p w:rsidR="0082679D" w:rsidRDefault="0082679D">
            <w:pPr>
              <w:pStyle w:val="ConsPlusNormal"/>
            </w:pPr>
            <w:r>
              <w:t>акт, регламентирующий процедуру размещения информации</w:t>
            </w:r>
          </w:p>
        </w:tc>
        <w:tc>
          <w:tcPr>
            <w:tcW w:w="5046" w:type="dxa"/>
          </w:tcPr>
          <w:p w:rsidR="0082679D" w:rsidRDefault="0082679D">
            <w:pPr>
              <w:pStyle w:val="ConsPlusNormal"/>
            </w:pPr>
            <w:r>
              <w:t>министерство транспорта и дорожного хозяйства Приморского края;</w:t>
            </w:r>
          </w:p>
          <w:p w:rsidR="0082679D" w:rsidRDefault="0082679D">
            <w:pPr>
              <w:pStyle w:val="ConsPlusNormal"/>
            </w:pPr>
            <w:r>
              <w:t>органы местного самоуправления (по согласованию)</w:t>
            </w:r>
          </w:p>
        </w:tc>
      </w:tr>
    </w:tbl>
    <w:p w:rsidR="0082679D" w:rsidRDefault="0082679D">
      <w:pPr>
        <w:pStyle w:val="ConsPlusNormal"/>
        <w:jc w:val="both"/>
      </w:pPr>
    </w:p>
    <w:p w:rsidR="0082679D" w:rsidRDefault="0082679D">
      <w:pPr>
        <w:pStyle w:val="ConsPlusTitle"/>
        <w:jc w:val="center"/>
        <w:outlineLvl w:val="1"/>
      </w:pPr>
      <w:r>
        <w:t>VI. ПЕРЕЧЕНЬ МЕРОПРИЯТИЙ, ПРЕДУСМОТРЕННЫХ СТРАТЕГИЧЕСКИМИ</w:t>
      </w:r>
    </w:p>
    <w:p w:rsidR="0082679D" w:rsidRDefault="0082679D">
      <w:pPr>
        <w:pStyle w:val="ConsPlusTitle"/>
        <w:jc w:val="center"/>
      </w:pPr>
      <w:r>
        <w:t>И ПРОГРАММНЫМИ ДОКУМЕНТАМИ ПРИМОРСКОГО КРАЯ, РЕАЛИЗАЦИЯ</w:t>
      </w:r>
    </w:p>
    <w:p w:rsidR="0082679D" w:rsidRDefault="0082679D">
      <w:pPr>
        <w:pStyle w:val="ConsPlusTitle"/>
        <w:jc w:val="center"/>
      </w:pPr>
      <w:r>
        <w:t>КОТОРЫХ ОКАЗЫВАЕТ ВЛИЯНИЕ НА СОСТОЯНИЕ КОНКУРЕНЦИИ</w:t>
      </w:r>
    </w:p>
    <w:p w:rsidR="0082679D" w:rsidRDefault="0082679D">
      <w:pPr>
        <w:pStyle w:val="ConsPlusTitle"/>
        <w:jc w:val="center"/>
      </w:pPr>
      <w:r>
        <w:t>НА ТОВАРНЫХ РЫНКАХ ПРИМОРСКОГО КРАЯ</w:t>
      </w:r>
    </w:p>
    <w:p w:rsidR="0082679D" w:rsidRDefault="00826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3572"/>
        <w:gridCol w:w="2776"/>
        <w:gridCol w:w="2656"/>
        <w:gridCol w:w="1312"/>
        <w:gridCol w:w="2164"/>
        <w:gridCol w:w="4365"/>
      </w:tblGrid>
      <w:tr w:rsidR="0082679D">
        <w:tc>
          <w:tcPr>
            <w:tcW w:w="460" w:type="dxa"/>
          </w:tcPr>
          <w:p w:rsidR="0082679D" w:rsidRDefault="0082679D">
            <w:pPr>
              <w:pStyle w:val="ConsPlusNormal"/>
              <w:jc w:val="center"/>
            </w:pPr>
            <w:r>
              <w:t>N п/п</w:t>
            </w:r>
          </w:p>
        </w:tc>
        <w:tc>
          <w:tcPr>
            <w:tcW w:w="3572" w:type="dxa"/>
          </w:tcPr>
          <w:p w:rsidR="0082679D" w:rsidRDefault="0082679D">
            <w:pPr>
              <w:pStyle w:val="ConsPlusNormal"/>
              <w:jc w:val="center"/>
            </w:pPr>
            <w:r>
              <w:t>Наименование мероприятия</w:t>
            </w:r>
          </w:p>
        </w:tc>
        <w:tc>
          <w:tcPr>
            <w:tcW w:w="2776" w:type="dxa"/>
          </w:tcPr>
          <w:p w:rsidR="0082679D" w:rsidRDefault="0082679D">
            <w:pPr>
              <w:pStyle w:val="ConsPlusNormal"/>
              <w:jc w:val="center"/>
            </w:pPr>
            <w:r>
              <w:t>Реквизиты документа</w:t>
            </w:r>
          </w:p>
        </w:tc>
        <w:tc>
          <w:tcPr>
            <w:tcW w:w="2656" w:type="dxa"/>
          </w:tcPr>
          <w:p w:rsidR="0082679D" w:rsidRDefault="0082679D">
            <w:pPr>
              <w:pStyle w:val="ConsPlusNormal"/>
              <w:jc w:val="center"/>
            </w:pPr>
            <w:r>
              <w:t>Ожидаемый результат выполнения</w:t>
            </w:r>
          </w:p>
        </w:tc>
        <w:tc>
          <w:tcPr>
            <w:tcW w:w="1312" w:type="dxa"/>
          </w:tcPr>
          <w:p w:rsidR="0082679D" w:rsidRDefault="0082679D">
            <w:pPr>
              <w:pStyle w:val="ConsPlusNormal"/>
              <w:jc w:val="center"/>
            </w:pPr>
            <w:r>
              <w:t>Срок реализации</w:t>
            </w:r>
          </w:p>
        </w:tc>
        <w:tc>
          <w:tcPr>
            <w:tcW w:w="2164" w:type="dxa"/>
          </w:tcPr>
          <w:p w:rsidR="0082679D" w:rsidRDefault="0082679D">
            <w:pPr>
              <w:pStyle w:val="ConsPlusNormal"/>
              <w:jc w:val="center"/>
            </w:pPr>
            <w:r>
              <w:t>Исполнители</w:t>
            </w:r>
          </w:p>
        </w:tc>
        <w:tc>
          <w:tcPr>
            <w:tcW w:w="4365" w:type="dxa"/>
          </w:tcPr>
          <w:p w:rsidR="0082679D" w:rsidRDefault="0082679D">
            <w:pPr>
              <w:pStyle w:val="ConsPlusNormal"/>
              <w:jc w:val="center"/>
            </w:pPr>
            <w:r>
              <w:t>Электронный адрес местонахождения в информационно-телекоммуникационной сети Интернет</w:t>
            </w:r>
          </w:p>
        </w:tc>
      </w:tr>
      <w:tr w:rsidR="0082679D">
        <w:tc>
          <w:tcPr>
            <w:tcW w:w="460" w:type="dxa"/>
          </w:tcPr>
          <w:p w:rsidR="0082679D" w:rsidRDefault="0082679D">
            <w:pPr>
              <w:pStyle w:val="ConsPlusNormal"/>
              <w:jc w:val="center"/>
            </w:pPr>
            <w:r>
              <w:t>1</w:t>
            </w:r>
          </w:p>
        </w:tc>
        <w:tc>
          <w:tcPr>
            <w:tcW w:w="3572" w:type="dxa"/>
          </w:tcPr>
          <w:p w:rsidR="0082679D" w:rsidRDefault="0082679D">
            <w:pPr>
              <w:pStyle w:val="ConsPlusNormal"/>
              <w:jc w:val="center"/>
            </w:pPr>
            <w:r>
              <w:t>2</w:t>
            </w:r>
          </w:p>
        </w:tc>
        <w:tc>
          <w:tcPr>
            <w:tcW w:w="2776" w:type="dxa"/>
          </w:tcPr>
          <w:p w:rsidR="0082679D" w:rsidRDefault="0082679D">
            <w:pPr>
              <w:pStyle w:val="ConsPlusNormal"/>
              <w:jc w:val="center"/>
            </w:pPr>
            <w:r>
              <w:t>3</w:t>
            </w:r>
          </w:p>
        </w:tc>
        <w:tc>
          <w:tcPr>
            <w:tcW w:w="2656" w:type="dxa"/>
          </w:tcPr>
          <w:p w:rsidR="0082679D" w:rsidRDefault="0082679D">
            <w:pPr>
              <w:pStyle w:val="ConsPlusNormal"/>
              <w:jc w:val="center"/>
            </w:pPr>
            <w:r>
              <w:t>4</w:t>
            </w:r>
          </w:p>
        </w:tc>
        <w:tc>
          <w:tcPr>
            <w:tcW w:w="1312" w:type="dxa"/>
          </w:tcPr>
          <w:p w:rsidR="0082679D" w:rsidRDefault="0082679D">
            <w:pPr>
              <w:pStyle w:val="ConsPlusNormal"/>
              <w:jc w:val="center"/>
            </w:pPr>
            <w:r>
              <w:t>5</w:t>
            </w:r>
          </w:p>
        </w:tc>
        <w:tc>
          <w:tcPr>
            <w:tcW w:w="2164" w:type="dxa"/>
          </w:tcPr>
          <w:p w:rsidR="0082679D" w:rsidRDefault="0082679D">
            <w:pPr>
              <w:pStyle w:val="ConsPlusNormal"/>
              <w:jc w:val="center"/>
            </w:pPr>
            <w:r>
              <w:t>6</w:t>
            </w:r>
          </w:p>
        </w:tc>
        <w:tc>
          <w:tcPr>
            <w:tcW w:w="4365" w:type="dxa"/>
          </w:tcPr>
          <w:p w:rsidR="0082679D" w:rsidRDefault="0082679D">
            <w:pPr>
              <w:pStyle w:val="ConsPlusNormal"/>
              <w:jc w:val="center"/>
            </w:pPr>
            <w:r>
              <w:t>7</w:t>
            </w:r>
          </w:p>
        </w:tc>
      </w:tr>
      <w:tr w:rsidR="0082679D">
        <w:tc>
          <w:tcPr>
            <w:tcW w:w="460" w:type="dxa"/>
          </w:tcPr>
          <w:p w:rsidR="0082679D" w:rsidRDefault="0082679D">
            <w:pPr>
              <w:pStyle w:val="ConsPlusNormal"/>
            </w:pPr>
            <w:r>
              <w:t>1.</w:t>
            </w:r>
          </w:p>
        </w:tc>
        <w:tc>
          <w:tcPr>
            <w:tcW w:w="3572" w:type="dxa"/>
          </w:tcPr>
          <w:p w:rsidR="0082679D" w:rsidRDefault="0082679D">
            <w:pPr>
              <w:pStyle w:val="ConsPlusNormal"/>
            </w:pPr>
            <w:r>
              <w:t>Ведение базы данных об организациях деревообработки и организациях, выпускающих деревянные изделия, конструкции, домокомплекты, комплексная оценка существующего состояния организаций</w:t>
            </w:r>
          </w:p>
        </w:tc>
        <w:tc>
          <w:tcPr>
            <w:tcW w:w="2776" w:type="dxa"/>
          </w:tcPr>
          <w:p w:rsidR="0082679D" w:rsidRDefault="0082679D">
            <w:pPr>
              <w:pStyle w:val="ConsPlusNormal"/>
            </w:pPr>
            <w:r>
              <w:t xml:space="preserve">региональная </w:t>
            </w:r>
            <w:hyperlink r:id="rId89">
              <w:r>
                <w:rPr>
                  <w:color w:val="0000FF"/>
                </w:rPr>
                <w:t>программа</w:t>
              </w:r>
            </w:hyperlink>
            <w:r>
              <w:t xml:space="preserve"> Приморского края "Развитие деревянного домостроения" на 2019 - 2022 годы, утвержденная постановлением Администрации Приморского края от 11 марта 2019 года N 150-па</w:t>
            </w:r>
          </w:p>
        </w:tc>
        <w:tc>
          <w:tcPr>
            <w:tcW w:w="2656" w:type="dxa"/>
          </w:tcPr>
          <w:p w:rsidR="0082679D" w:rsidRDefault="0082679D">
            <w:pPr>
              <w:pStyle w:val="ConsPlusNormal"/>
            </w:pPr>
            <w:r>
              <w:t>создание условий для широкого применения на территории Приморского края современных энергоэффективных технологий производства деревянных изделий, конструкций и домокомплектов</w:t>
            </w:r>
          </w:p>
        </w:tc>
        <w:tc>
          <w:tcPr>
            <w:tcW w:w="1312" w:type="dxa"/>
          </w:tcPr>
          <w:p w:rsidR="0082679D" w:rsidRDefault="0082679D">
            <w:pPr>
              <w:pStyle w:val="ConsPlusNormal"/>
            </w:pPr>
            <w:r>
              <w:t>2022</w:t>
            </w:r>
          </w:p>
        </w:tc>
        <w:tc>
          <w:tcPr>
            <w:tcW w:w="2164" w:type="dxa"/>
          </w:tcPr>
          <w:p w:rsidR="0082679D" w:rsidRDefault="0082679D">
            <w:pPr>
              <w:pStyle w:val="ConsPlusNormal"/>
            </w:pPr>
            <w:r>
              <w:t>ответственный исполнитель: министерство строительства Приморского края;</w:t>
            </w:r>
          </w:p>
          <w:p w:rsidR="0082679D" w:rsidRDefault="0082679D">
            <w:pPr>
              <w:pStyle w:val="ConsPlusNormal"/>
            </w:pPr>
            <w:r>
              <w:t xml:space="preserve">соисполнитель: министерство лесного хозяйства и охраны объектов животного мира </w:t>
            </w:r>
            <w:r>
              <w:lastRenderedPageBreak/>
              <w:t>Приморского края</w:t>
            </w:r>
          </w:p>
        </w:tc>
        <w:tc>
          <w:tcPr>
            <w:tcW w:w="4365" w:type="dxa"/>
          </w:tcPr>
          <w:p w:rsidR="0082679D" w:rsidRDefault="0082679D">
            <w:pPr>
              <w:pStyle w:val="ConsPlusNormal"/>
            </w:pPr>
            <w:r>
              <w:lastRenderedPageBreak/>
              <w:t>http://publication.pravo.gov.ru/Document/View/2500201903130004</w:t>
            </w:r>
          </w:p>
        </w:tc>
      </w:tr>
      <w:tr w:rsidR="0082679D">
        <w:tc>
          <w:tcPr>
            <w:tcW w:w="460" w:type="dxa"/>
          </w:tcPr>
          <w:p w:rsidR="0082679D" w:rsidRDefault="0082679D">
            <w:pPr>
              <w:pStyle w:val="ConsPlusNormal"/>
            </w:pPr>
            <w:r>
              <w:t>2.</w:t>
            </w:r>
          </w:p>
        </w:tc>
        <w:tc>
          <w:tcPr>
            <w:tcW w:w="3572" w:type="dxa"/>
          </w:tcPr>
          <w:p w:rsidR="0082679D" w:rsidRDefault="0082679D">
            <w:pPr>
              <w:pStyle w:val="ConsPlusNormal"/>
            </w:pPr>
            <w:r>
              <w:t>Оказание содействия в организации и проведении выставочно-ярмарочных мероприятий, направленных на популяризацию и внедрение конкурентоспособных, современных и энергоэффективных технологий производства деревянных изделий и конструкций, развитие деревянного домостроения на территории Приморского края</w:t>
            </w:r>
          </w:p>
        </w:tc>
        <w:tc>
          <w:tcPr>
            <w:tcW w:w="2776" w:type="dxa"/>
          </w:tcPr>
          <w:p w:rsidR="0082679D" w:rsidRDefault="0082679D">
            <w:pPr>
              <w:pStyle w:val="ConsPlusNormal"/>
            </w:pPr>
            <w:r>
              <w:t xml:space="preserve">региональная </w:t>
            </w:r>
            <w:hyperlink r:id="rId90">
              <w:r>
                <w:rPr>
                  <w:color w:val="0000FF"/>
                </w:rPr>
                <w:t>программа</w:t>
              </w:r>
            </w:hyperlink>
            <w:r>
              <w:t xml:space="preserve"> Приморского края "Развитие деревянного домостроения" на 2019 - 2022 годы, утвержденная постановлением Администрации Приморского края от 11 марта 2019 года N 150-па</w:t>
            </w:r>
          </w:p>
        </w:tc>
        <w:tc>
          <w:tcPr>
            <w:tcW w:w="2656" w:type="dxa"/>
          </w:tcPr>
          <w:p w:rsidR="0082679D" w:rsidRDefault="0082679D">
            <w:pPr>
              <w:pStyle w:val="ConsPlusNormal"/>
            </w:pPr>
            <w:r>
              <w:t>повышение конкурентоспособности продукции организаций лесоперерабатывающего комплекса на территории Приморского края, популяризация деревянного домостроения</w:t>
            </w:r>
          </w:p>
        </w:tc>
        <w:tc>
          <w:tcPr>
            <w:tcW w:w="1312" w:type="dxa"/>
          </w:tcPr>
          <w:p w:rsidR="0082679D" w:rsidRDefault="0082679D">
            <w:pPr>
              <w:pStyle w:val="ConsPlusNormal"/>
            </w:pPr>
            <w:r>
              <w:t>2022, далее ежегодно</w:t>
            </w:r>
          </w:p>
        </w:tc>
        <w:tc>
          <w:tcPr>
            <w:tcW w:w="2164" w:type="dxa"/>
          </w:tcPr>
          <w:p w:rsidR="0082679D" w:rsidRDefault="0082679D">
            <w:pPr>
              <w:pStyle w:val="ConsPlusNormal"/>
            </w:pPr>
            <w:r>
              <w:t>ответственный исполнитель: министерство строительства Приморского края;</w:t>
            </w:r>
          </w:p>
          <w:p w:rsidR="0082679D" w:rsidRDefault="0082679D">
            <w:pPr>
              <w:pStyle w:val="ConsPlusNormal"/>
            </w:pPr>
            <w:r>
              <w:t>соисполнитель: министерство лесного хозяйства и охраны объектов животного мира Приморского края</w:t>
            </w:r>
          </w:p>
        </w:tc>
        <w:tc>
          <w:tcPr>
            <w:tcW w:w="4365" w:type="dxa"/>
          </w:tcPr>
          <w:p w:rsidR="0082679D" w:rsidRDefault="0082679D">
            <w:pPr>
              <w:pStyle w:val="ConsPlusNormal"/>
            </w:pPr>
            <w:r>
              <w:t>https://www.primorsky.ru/authorities/executive-agencies/departments/departament-gosprogramm/gosudarstvennye-programmy.php</w:t>
            </w:r>
          </w:p>
        </w:tc>
      </w:tr>
      <w:tr w:rsidR="0082679D">
        <w:tc>
          <w:tcPr>
            <w:tcW w:w="460" w:type="dxa"/>
          </w:tcPr>
          <w:p w:rsidR="0082679D" w:rsidRDefault="0082679D">
            <w:pPr>
              <w:pStyle w:val="ConsPlusNormal"/>
            </w:pPr>
            <w:r>
              <w:t>3.</w:t>
            </w:r>
          </w:p>
        </w:tc>
        <w:tc>
          <w:tcPr>
            <w:tcW w:w="3572" w:type="dxa"/>
          </w:tcPr>
          <w:p w:rsidR="0082679D" w:rsidRDefault="0082679D">
            <w:pPr>
              <w:pStyle w:val="ConsPlusNormal"/>
            </w:pPr>
            <w:r>
              <w:t>Проведение краевых научно-практических конференций, семинаров и "круглых столов" по вопросам развития деревянного домостроения</w:t>
            </w:r>
          </w:p>
        </w:tc>
        <w:tc>
          <w:tcPr>
            <w:tcW w:w="2776" w:type="dxa"/>
          </w:tcPr>
          <w:p w:rsidR="0082679D" w:rsidRDefault="0082679D">
            <w:pPr>
              <w:pStyle w:val="ConsPlusNormal"/>
            </w:pPr>
            <w:r>
              <w:t xml:space="preserve">региональная </w:t>
            </w:r>
            <w:hyperlink r:id="rId91">
              <w:r>
                <w:rPr>
                  <w:color w:val="0000FF"/>
                </w:rPr>
                <w:t>программа</w:t>
              </w:r>
            </w:hyperlink>
            <w:r>
              <w:t xml:space="preserve"> Приморского края "Развитие деревянного домостроения" на 2019 - 2022 годы, утвержденная постановлением Администрации Приморского края от 11 марта 2019 года N 150-па</w:t>
            </w:r>
          </w:p>
        </w:tc>
        <w:tc>
          <w:tcPr>
            <w:tcW w:w="2656" w:type="dxa"/>
          </w:tcPr>
          <w:p w:rsidR="0082679D" w:rsidRDefault="0082679D">
            <w:pPr>
              <w:pStyle w:val="ConsPlusNormal"/>
            </w:pPr>
            <w:r>
              <w:t>распространение информации о преимуществах деревянного домостроения, о перспективных разработках, технологиях, качестве материалов и оборудовании, используемых при производстве деревянных изделий и конструкций, качестве изделий</w:t>
            </w:r>
          </w:p>
        </w:tc>
        <w:tc>
          <w:tcPr>
            <w:tcW w:w="1312" w:type="dxa"/>
          </w:tcPr>
          <w:p w:rsidR="0082679D" w:rsidRDefault="0082679D">
            <w:pPr>
              <w:pStyle w:val="ConsPlusNormal"/>
            </w:pPr>
            <w:r>
              <w:t>2022, далее ежегодно</w:t>
            </w:r>
          </w:p>
        </w:tc>
        <w:tc>
          <w:tcPr>
            <w:tcW w:w="2164" w:type="dxa"/>
          </w:tcPr>
          <w:p w:rsidR="0082679D" w:rsidRDefault="0082679D">
            <w:pPr>
              <w:pStyle w:val="ConsPlusNormal"/>
            </w:pPr>
            <w:r>
              <w:t>ответственный исполнитель: министерство строительства Приморского края;</w:t>
            </w:r>
          </w:p>
          <w:p w:rsidR="0082679D" w:rsidRDefault="0082679D">
            <w:pPr>
              <w:pStyle w:val="ConsPlusNormal"/>
            </w:pPr>
            <w:r>
              <w:t>соисполнитель: министерство лесного хозяйства и охраны объектов животного мира Приморского края</w:t>
            </w:r>
          </w:p>
        </w:tc>
        <w:tc>
          <w:tcPr>
            <w:tcW w:w="4365" w:type="dxa"/>
          </w:tcPr>
          <w:p w:rsidR="0082679D" w:rsidRDefault="0082679D">
            <w:pPr>
              <w:pStyle w:val="ConsPlusNormal"/>
            </w:pPr>
            <w:r>
              <w:t>http://publication.pravo.gov.ru/Document/View/2500201903130004</w:t>
            </w:r>
          </w:p>
        </w:tc>
      </w:tr>
      <w:tr w:rsidR="0082679D">
        <w:tc>
          <w:tcPr>
            <w:tcW w:w="460" w:type="dxa"/>
          </w:tcPr>
          <w:p w:rsidR="0082679D" w:rsidRDefault="0082679D">
            <w:pPr>
              <w:pStyle w:val="ConsPlusNormal"/>
            </w:pPr>
            <w:r>
              <w:t>4.</w:t>
            </w:r>
          </w:p>
        </w:tc>
        <w:tc>
          <w:tcPr>
            <w:tcW w:w="3572" w:type="dxa"/>
          </w:tcPr>
          <w:p w:rsidR="0082679D" w:rsidRDefault="0082679D">
            <w:pPr>
              <w:pStyle w:val="ConsPlusNormal"/>
            </w:pPr>
            <w:r>
              <w:t xml:space="preserve">Размещение информации об организациях деревообработки и организациях, выпускающих деревянные домокомплекты, на официальном сайте Правительства Приморского края и органов </w:t>
            </w:r>
            <w:r>
              <w:lastRenderedPageBreak/>
              <w:t>исполнительной власти Приморского края в информационно-телекоммуникационной сети Интернет</w:t>
            </w:r>
          </w:p>
        </w:tc>
        <w:tc>
          <w:tcPr>
            <w:tcW w:w="2776" w:type="dxa"/>
          </w:tcPr>
          <w:p w:rsidR="0082679D" w:rsidRDefault="0082679D">
            <w:pPr>
              <w:pStyle w:val="ConsPlusNormal"/>
            </w:pPr>
            <w:r>
              <w:lastRenderedPageBreak/>
              <w:t xml:space="preserve">региональная </w:t>
            </w:r>
            <w:hyperlink r:id="rId92">
              <w:r>
                <w:rPr>
                  <w:color w:val="0000FF"/>
                </w:rPr>
                <w:t>программа</w:t>
              </w:r>
            </w:hyperlink>
            <w:r>
              <w:t xml:space="preserve"> Приморского края "Развитие деревянного домостроения" на 2019 - 2022 годы, утвержденная постановлением </w:t>
            </w:r>
            <w:r>
              <w:lastRenderedPageBreak/>
              <w:t>Администрации Приморского края от 11 марта 2019 года N 150-па</w:t>
            </w:r>
          </w:p>
        </w:tc>
        <w:tc>
          <w:tcPr>
            <w:tcW w:w="2656" w:type="dxa"/>
          </w:tcPr>
          <w:p w:rsidR="0082679D" w:rsidRDefault="0082679D">
            <w:pPr>
              <w:pStyle w:val="ConsPlusNormal"/>
            </w:pPr>
            <w:r>
              <w:lastRenderedPageBreak/>
              <w:t>увеличение продаж и применения деревянных изделий и конструкций, домокомплектов на территории Приморского края</w:t>
            </w:r>
          </w:p>
        </w:tc>
        <w:tc>
          <w:tcPr>
            <w:tcW w:w="1312" w:type="dxa"/>
          </w:tcPr>
          <w:p w:rsidR="0082679D" w:rsidRDefault="0082679D">
            <w:pPr>
              <w:pStyle w:val="ConsPlusNormal"/>
            </w:pPr>
            <w:r>
              <w:t>2022, далее ежегодно</w:t>
            </w:r>
          </w:p>
        </w:tc>
        <w:tc>
          <w:tcPr>
            <w:tcW w:w="2164" w:type="dxa"/>
          </w:tcPr>
          <w:p w:rsidR="0082679D" w:rsidRDefault="0082679D">
            <w:pPr>
              <w:pStyle w:val="ConsPlusNormal"/>
            </w:pPr>
            <w:r>
              <w:t>ответственный исполнитель: министерство строительства Приморского края;</w:t>
            </w:r>
          </w:p>
          <w:p w:rsidR="0082679D" w:rsidRDefault="0082679D">
            <w:pPr>
              <w:pStyle w:val="ConsPlusNormal"/>
            </w:pPr>
            <w:r>
              <w:t xml:space="preserve">соисполнитель: </w:t>
            </w:r>
            <w:r>
              <w:lastRenderedPageBreak/>
              <w:t>министерство лесного хозяйства и охраны объектов животного мира Приморского края</w:t>
            </w:r>
          </w:p>
        </w:tc>
        <w:tc>
          <w:tcPr>
            <w:tcW w:w="4365" w:type="dxa"/>
          </w:tcPr>
          <w:p w:rsidR="0082679D" w:rsidRDefault="0082679D">
            <w:pPr>
              <w:pStyle w:val="ConsPlusNormal"/>
            </w:pPr>
            <w:r>
              <w:lastRenderedPageBreak/>
              <w:t>http://publication.pravo.gov.ru/Document/View/2500201903130004</w:t>
            </w:r>
          </w:p>
        </w:tc>
      </w:tr>
      <w:tr w:rsidR="0082679D">
        <w:tc>
          <w:tcPr>
            <w:tcW w:w="460" w:type="dxa"/>
          </w:tcPr>
          <w:p w:rsidR="0082679D" w:rsidRDefault="0082679D">
            <w:pPr>
              <w:pStyle w:val="ConsPlusNormal"/>
            </w:pPr>
            <w:r>
              <w:t>5.</w:t>
            </w:r>
          </w:p>
        </w:tc>
        <w:tc>
          <w:tcPr>
            <w:tcW w:w="3572" w:type="dxa"/>
          </w:tcPr>
          <w:p w:rsidR="0082679D" w:rsidRDefault="0082679D">
            <w:pPr>
              <w:pStyle w:val="ConsPlusNormal"/>
            </w:pPr>
            <w:r>
              <w:t>Предоставление субсидий из краевого бюджета организациям железнодорожного транспорта на возмещение недополученных доходов в связи с перевозкой пассажиров железнодорожным транспортом общего пользования в пригородном сообщении на территории Приморского края по предельным тарифам</w:t>
            </w:r>
          </w:p>
        </w:tc>
        <w:tc>
          <w:tcPr>
            <w:tcW w:w="2776" w:type="dxa"/>
          </w:tcPr>
          <w:p w:rsidR="0082679D" w:rsidRDefault="0082679D">
            <w:pPr>
              <w:pStyle w:val="ConsPlusNormal"/>
            </w:pPr>
            <w:r>
              <w:t xml:space="preserve">государственная </w:t>
            </w:r>
            <w:hyperlink r:id="rId93">
              <w:r>
                <w:rPr>
                  <w:color w:val="0000FF"/>
                </w:rPr>
                <w:t>программа</w:t>
              </w:r>
            </w:hyperlink>
            <w:r>
              <w:t xml:space="preserve"> Приморского края "Развитие транспортного комплекса Приморского края" на 2020 - 2027 годы, утвержденная постановлением Администрации Приморского края от 27 декабря 2019 года N 919-па</w:t>
            </w:r>
          </w:p>
        </w:tc>
        <w:tc>
          <w:tcPr>
            <w:tcW w:w="2656" w:type="dxa"/>
          </w:tcPr>
          <w:p w:rsidR="0082679D" w:rsidRDefault="0082679D">
            <w:pPr>
              <w:pStyle w:val="ConsPlusNormal"/>
            </w:pPr>
            <w:r>
              <w:t>повышение транспортной доступности для населения Приморского края, улучшение качества предоставляемых услуг на железнодорожном транспорте пригородного сообщения на территории Приморского края</w:t>
            </w:r>
          </w:p>
        </w:tc>
        <w:tc>
          <w:tcPr>
            <w:tcW w:w="1312" w:type="dxa"/>
          </w:tcPr>
          <w:p w:rsidR="0082679D" w:rsidRDefault="0082679D">
            <w:pPr>
              <w:pStyle w:val="ConsPlusNormal"/>
            </w:pPr>
            <w:r>
              <w:t>2022 - 2027</w:t>
            </w:r>
          </w:p>
        </w:tc>
        <w:tc>
          <w:tcPr>
            <w:tcW w:w="2164" w:type="dxa"/>
          </w:tcPr>
          <w:p w:rsidR="0082679D" w:rsidRDefault="0082679D">
            <w:pPr>
              <w:pStyle w:val="ConsPlusNormal"/>
            </w:pPr>
            <w:r>
              <w:t>министерство транспорта и дорожного хозяйства Приморского края</w:t>
            </w:r>
          </w:p>
        </w:tc>
        <w:tc>
          <w:tcPr>
            <w:tcW w:w="4365" w:type="dxa"/>
          </w:tcPr>
          <w:p w:rsidR="0082679D" w:rsidRDefault="0082679D">
            <w:pPr>
              <w:pStyle w:val="ConsPlusNormal"/>
            </w:pPr>
            <w:r>
              <w:t>https://www.primorsky.ru/authorities/executive-agencies/departments/departament-gosprogramm/gosudarstvennye-programmy.php</w:t>
            </w:r>
          </w:p>
        </w:tc>
      </w:tr>
      <w:tr w:rsidR="0082679D">
        <w:tc>
          <w:tcPr>
            <w:tcW w:w="460" w:type="dxa"/>
          </w:tcPr>
          <w:p w:rsidR="0082679D" w:rsidRDefault="0082679D">
            <w:pPr>
              <w:pStyle w:val="ConsPlusNormal"/>
            </w:pPr>
            <w:r>
              <w:t>6.</w:t>
            </w:r>
          </w:p>
        </w:tc>
        <w:tc>
          <w:tcPr>
            <w:tcW w:w="3572" w:type="dxa"/>
          </w:tcPr>
          <w:p w:rsidR="0082679D" w:rsidRDefault="0082679D">
            <w:pPr>
              <w:pStyle w:val="ConsPlusNormal"/>
            </w:pPr>
            <w:r>
              <w:t>Предоставление субсидий из краевого бюджета юридическим лицам на возмещение недополученных доходов, возникающих в связи с регулированием органами исполнительной власти Приморского края тарифов на перевозки пассажиров и багажа воздушным транспортом на местных воздушных линиях Приморского края</w:t>
            </w:r>
          </w:p>
        </w:tc>
        <w:tc>
          <w:tcPr>
            <w:tcW w:w="2776" w:type="dxa"/>
          </w:tcPr>
          <w:p w:rsidR="0082679D" w:rsidRDefault="0082679D">
            <w:pPr>
              <w:pStyle w:val="ConsPlusNormal"/>
            </w:pPr>
            <w:r>
              <w:t xml:space="preserve">государственная </w:t>
            </w:r>
            <w:hyperlink r:id="rId94">
              <w:r>
                <w:rPr>
                  <w:color w:val="0000FF"/>
                </w:rPr>
                <w:t>программа</w:t>
              </w:r>
            </w:hyperlink>
            <w:r>
              <w:t xml:space="preserve"> Приморского края "Развитие транспортного комплекса Приморского края" на 2020 - 2027 годы, утвержденная постановлением Администрации Приморского края от 27 декабря 2019 года N 919-па</w:t>
            </w:r>
          </w:p>
        </w:tc>
        <w:tc>
          <w:tcPr>
            <w:tcW w:w="2656" w:type="dxa"/>
          </w:tcPr>
          <w:p w:rsidR="0082679D" w:rsidRDefault="0082679D">
            <w:pPr>
              <w:pStyle w:val="ConsPlusNormal"/>
            </w:pPr>
            <w:r>
              <w:t>повышение транспортной доступности для населения Приморского края, улучшение качества предоставляемых услуг на воздушном транспорте</w:t>
            </w:r>
          </w:p>
        </w:tc>
        <w:tc>
          <w:tcPr>
            <w:tcW w:w="1312" w:type="dxa"/>
          </w:tcPr>
          <w:p w:rsidR="0082679D" w:rsidRDefault="0082679D">
            <w:pPr>
              <w:pStyle w:val="ConsPlusNormal"/>
            </w:pPr>
            <w:r>
              <w:t>2022 - 2027</w:t>
            </w:r>
          </w:p>
        </w:tc>
        <w:tc>
          <w:tcPr>
            <w:tcW w:w="2164" w:type="dxa"/>
          </w:tcPr>
          <w:p w:rsidR="0082679D" w:rsidRDefault="0082679D">
            <w:pPr>
              <w:pStyle w:val="ConsPlusNormal"/>
            </w:pPr>
            <w:r>
              <w:t>министерство транспорта и дорожного хозяйства Приморского края</w:t>
            </w:r>
          </w:p>
        </w:tc>
        <w:tc>
          <w:tcPr>
            <w:tcW w:w="4365" w:type="dxa"/>
          </w:tcPr>
          <w:p w:rsidR="0082679D" w:rsidRDefault="0082679D">
            <w:pPr>
              <w:pStyle w:val="ConsPlusNormal"/>
            </w:pPr>
            <w:r>
              <w:t>https://www.primorsky.ru/authorities/executive-agencies/departments/departament-gosprogramm/gosudarstvennye-programmy.php</w:t>
            </w:r>
          </w:p>
        </w:tc>
      </w:tr>
      <w:tr w:rsidR="0082679D">
        <w:tc>
          <w:tcPr>
            <w:tcW w:w="460" w:type="dxa"/>
          </w:tcPr>
          <w:p w:rsidR="0082679D" w:rsidRDefault="0082679D">
            <w:pPr>
              <w:pStyle w:val="ConsPlusNormal"/>
            </w:pPr>
            <w:r>
              <w:t>7.</w:t>
            </w:r>
          </w:p>
        </w:tc>
        <w:tc>
          <w:tcPr>
            <w:tcW w:w="3572" w:type="dxa"/>
          </w:tcPr>
          <w:p w:rsidR="0082679D" w:rsidRDefault="0082679D">
            <w:pPr>
              <w:pStyle w:val="ConsPlusNormal"/>
            </w:pPr>
            <w:r>
              <w:t xml:space="preserve">Предоставление субсидии из краевого бюджета авиационным предприятиям на финансовое обеспечение затрат на содержание </w:t>
            </w:r>
            <w:r>
              <w:lastRenderedPageBreak/>
              <w:t>и организацию эксплуатации аэропортов и (или) аэродромов, вертодромов, посадочных площадок гражданской авиации, воздушных судов, находящихся в собственности Приморского края и (или) приобретаемых по договорам финансовой аренды (лизинга) в собственность Приморского края, а также на приобретение имущества, необходимого для осуществления пассажирских перевозок на местных воздушных линиях в Приморском крае</w:t>
            </w:r>
          </w:p>
        </w:tc>
        <w:tc>
          <w:tcPr>
            <w:tcW w:w="2776" w:type="dxa"/>
          </w:tcPr>
          <w:p w:rsidR="0082679D" w:rsidRDefault="0082679D">
            <w:pPr>
              <w:pStyle w:val="ConsPlusNormal"/>
            </w:pPr>
            <w:r>
              <w:lastRenderedPageBreak/>
              <w:t xml:space="preserve">государственная </w:t>
            </w:r>
            <w:hyperlink r:id="rId95">
              <w:r>
                <w:rPr>
                  <w:color w:val="0000FF"/>
                </w:rPr>
                <w:t>программа</w:t>
              </w:r>
            </w:hyperlink>
            <w:r>
              <w:t xml:space="preserve"> Приморского края "Развитие транспортного комплекса </w:t>
            </w:r>
            <w:r>
              <w:lastRenderedPageBreak/>
              <w:t>Приморского края" на 2020 - 2027 годы, утвержденная постановлением Администрации Приморского края от 27 декабря 2019 года N 919-па</w:t>
            </w:r>
          </w:p>
        </w:tc>
        <w:tc>
          <w:tcPr>
            <w:tcW w:w="2656" w:type="dxa"/>
          </w:tcPr>
          <w:p w:rsidR="0082679D" w:rsidRDefault="0082679D">
            <w:pPr>
              <w:pStyle w:val="ConsPlusNormal"/>
            </w:pPr>
            <w:r>
              <w:lastRenderedPageBreak/>
              <w:t xml:space="preserve">повышение транспортной доступности для населения Приморского края, улучшение качества </w:t>
            </w:r>
            <w:r>
              <w:lastRenderedPageBreak/>
              <w:t>предоставляемых услуг на воздушном транспорте</w:t>
            </w:r>
          </w:p>
        </w:tc>
        <w:tc>
          <w:tcPr>
            <w:tcW w:w="1312" w:type="dxa"/>
          </w:tcPr>
          <w:p w:rsidR="0082679D" w:rsidRDefault="0082679D">
            <w:pPr>
              <w:pStyle w:val="ConsPlusNormal"/>
            </w:pPr>
            <w:r>
              <w:lastRenderedPageBreak/>
              <w:t>2022 - 2027</w:t>
            </w:r>
          </w:p>
        </w:tc>
        <w:tc>
          <w:tcPr>
            <w:tcW w:w="2164" w:type="dxa"/>
          </w:tcPr>
          <w:p w:rsidR="0082679D" w:rsidRDefault="0082679D">
            <w:pPr>
              <w:pStyle w:val="ConsPlusNormal"/>
            </w:pPr>
            <w:r>
              <w:t>министерство транспорта и дорожного хозяйства Приморского края</w:t>
            </w:r>
          </w:p>
        </w:tc>
        <w:tc>
          <w:tcPr>
            <w:tcW w:w="4365" w:type="dxa"/>
          </w:tcPr>
          <w:p w:rsidR="0082679D" w:rsidRDefault="0082679D">
            <w:pPr>
              <w:pStyle w:val="ConsPlusNormal"/>
            </w:pPr>
            <w:r>
              <w:t>https://www.primorsky.ru/authorities/executive-agencies/departments/departament-gosprogramm/gosudarstvennye-programmy.php</w:t>
            </w:r>
          </w:p>
        </w:tc>
      </w:tr>
      <w:tr w:rsidR="0082679D">
        <w:tc>
          <w:tcPr>
            <w:tcW w:w="460" w:type="dxa"/>
          </w:tcPr>
          <w:p w:rsidR="0082679D" w:rsidRDefault="0082679D">
            <w:pPr>
              <w:pStyle w:val="ConsPlusNormal"/>
            </w:pPr>
            <w:r>
              <w:t>8.</w:t>
            </w:r>
          </w:p>
        </w:tc>
        <w:tc>
          <w:tcPr>
            <w:tcW w:w="3572" w:type="dxa"/>
          </w:tcPr>
          <w:p w:rsidR="0082679D" w:rsidRDefault="0082679D">
            <w:pPr>
              <w:pStyle w:val="ConsPlusNormal"/>
            </w:pPr>
            <w:r>
              <w:t>Развитие местной строительной индустрии и промышленности строительных материалов на территории Приморского края</w:t>
            </w:r>
          </w:p>
        </w:tc>
        <w:tc>
          <w:tcPr>
            <w:tcW w:w="2776" w:type="dxa"/>
          </w:tcPr>
          <w:p w:rsidR="0082679D" w:rsidRDefault="0082679D">
            <w:pPr>
              <w:pStyle w:val="ConsPlusNormal"/>
            </w:pPr>
            <w:r>
              <w:t xml:space="preserve">государственная </w:t>
            </w:r>
            <w:hyperlink r:id="rId96">
              <w:r>
                <w:rPr>
                  <w:color w:val="0000FF"/>
                </w:rPr>
                <w:t>программа</w:t>
              </w:r>
            </w:hyperlink>
            <w:r>
              <w:t xml:space="preserve"> Приморского края "Обеспечение доступным жильем и качественными услугами жилищно-коммунального хозяйства населения Приморского края" на 2020 - 2027 годы, утвержденная постановлением Администрации Приморского края от 30 декабря 2019 года N 945-па</w:t>
            </w:r>
          </w:p>
        </w:tc>
        <w:tc>
          <w:tcPr>
            <w:tcW w:w="2656" w:type="dxa"/>
          </w:tcPr>
          <w:p w:rsidR="0082679D" w:rsidRDefault="0082679D">
            <w:pPr>
              <w:pStyle w:val="ConsPlusNormal"/>
            </w:pPr>
            <w:r>
              <w:t xml:space="preserve">создание благоприятных условий для привлечения внебюджетных средств (собственных средств предприятий) на осуществление технического перевооружения (реконструкцию, строительство новых) предприятий строительной индустрии, в результате чего возрастут мощности предприятий, выпускающих энергоэффективные и энергосберегающие строительные материалы, </w:t>
            </w:r>
            <w:r>
              <w:lastRenderedPageBreak/>
              <w:t>конструкции и изделия</w:t>
            </w:r>
          </w:p>
        </w:tc>
        <w:tc>
          <w:tcPr>
            <w:tcW w:w="1312" w:type="dxa"/>
          </w:tcPr>
          <w:p w:rsidR="0082679D" w:rsidRDefault="0082679D">
            <w:pPr>
              <w:pStyle w:val="ConsPlusNormal"/>
            </w:pPr>
            <w:r>
              <w:lastRenderedPageBreak/>
              <w:t>2022 - 2027</w:t>
            </w:r>
          </w:p>
        </w:tc>
        <w:tc>
          <w:tcPr>
            <w:tcW w:w="2164" w:type="dxa"/>
          </w:tcPr>
          <w:p w:rsidR="0082679D" w:rsidRDefault="0082679D">
            <w:pPr>
              <w:pStyle w:val="ConsPlusNormal"/>
            </w:pPr>
            <w:r>
              <w:t>министерство строительства Приморского края</w:t>
            </w:r>
          </w:p>
        </w:tc>
        <w:tc>
          <w:tcPr>
            <w:tcW w:w="4365" w:type="dxa"/>
          </w:tcPr>
          <w:p w:rsidR="0082679D" w:rsidRDefault="0082679D">
            <w:pPr>
              <w:pStyle w:val="ConsPlusNormal"/>
            </w:pPr>
            <w:r>
              <w:t>https://primorsky.ru/authorities/executive-agencies/departments/town-planning/gosudarstvennaya-programma/gos-programma.php</w:t>
            </w:r>
          </w:p>
        </w:tc>
      </w:tr>
      <w:tr w:rsidR="0082679D">
        <w:tc>
          <w:tcPr>
            <w:tcW w:w="460" w:type="dxa"/>
          </w:tcPr>
          <w:p w:rsidR="0082679D" w:rsidRDefault="0082679D">
            <w:pPr>
              <w:pStyle w:val="ConsPlusNormal"/>
            </w:pPr>
            <w:r>
              <w:t>9.</w:t>
            </w:r>
          </w:p>
        </w:tc>
        <w:tc>
          <w:tcPr>
            <w:tcW w:w="3572" w:type="dxa"/>
          </w:tcPr>
          <w:p w:rsidR="0082679D" w:rsidRDefault="0082679D">
            <w:pPr>
              <w:pStyle w:val="ConsPlusNormal"/>
            </w:pPr>
            <w:r>
              <w:t>Проведение комплексной оценки существующего состояния предприятий промышленности строительных материалов и индустриального домостроения Приморского края</w:t>
            </w:r>
          </w:p>
        </w:tc>
        <w:tc>
          <w:tcPr>
            <w:tcW w:w="2776" w:type="dxa"/>
          </w:tcPr>
          <w:p w:rsidR="0082679D" w:rsidRDefault="0082679D">
            <w:pPr>
              <w:pStyle w:val="ConsPlusNormal"/>
            </w:pPr>
            <w:r>
              <w:t xml:space="preserve">государственная </w:t>
            </w:r>
            <w:hyperlink r:id="rId97">
              <w:r>
                <w:rPr>
                  <w:color w:val="0000FF"/>
                </w:rPr>
                <w:t>программа</w:t>
              </w:r>
            </w:hyperlink>
            <w:r>
              <w:t xml:space="preserve"> Приморского края "Обеспечение доступным жильем и качественными услугами жилищно-коммунального хозяйства населения Приморского края" на 2020 - 2027 годы, утвержденная постановлением Администрации Приморского края от 30 декабря 2019 года N 945-па</w:t>
            </w:r>
          </w:p>
        </w:tc>
        <w:tc>
          <w:tcPr>
            <w:tcW w:w="2656" w:type="dxa"/>
          </w:tcPr>
          <w:p w:rsidR="0082679D" w:rsidRDefault="0082679D">
            <w:pPr>
              <w:pStyle w:val="ConsPlusNormal"/>
            </w:pPr>
            <w:r>
              <w:t>создание благоприятных условий для привлечения внебюджетных средств (собственных средств предприятий) на осуществление технического перевооружения (реконструкцию, строительство новых) предприятий строительной индустрии, в результате чего возрастут мощности предприятий, выпускающих энергоэффективные и энергосберегающие строительные материалы, конструкции и изделия</w:t>
            </w:r>
          </w:p>
        </w:tc>
        <w:tc>
          <w:tcPr>
            <w:tcW w:w="1312" w:type="dxa"/>
          </w:tcPr>
          <w:p w:rsidR="0082679D" w:rsidRDefault="0082679D">
            <w:pPr>
              <w:pStyle w:val="ConsPlusNormal"/>
            </w:pPr>
            <w:r>
              <w:t>2020 - 2027</w:t>
            </w:r>
          </w:p>
        </w:tc>
        <w:tc>
          <w:tcPr>
            <w:tcW w:w="2164" w:type="dxa"/>
          </w:tcPr>
          <w:p w:rsidR="0082679D" w:rsidRDefault="0082679D">
            <w:pPr>
              <w:pStyle w:val="ConsPlusNormal"/>
            </w:pPr>
            <w:r>
              <w:t>министерство строительства Приморского края</w:t>
            </w:r>
          </w:p>
        </w:tc>
        <w:tc>
          <w:tcPr>
            <w:tcW w:w="4365" w:type="dxa"/>
          </w:tcPr>
          <w:p w:rsidR="0082679D" w:rsidRDefault="0082679D">
            <w:pPr>
              <w:pStyle w:val="ConsPlusNormal"/>
            </w:pPr>
            <w:r>
              <w:t>https://primorsky.ru/authorities/executive-agencies/departments/town-planning/gosudarstvennaya-programma/gos-programma.php</w:t>
            </w:r>
          </w:p>
        </w:tc>
      </w:tr>
      <w:tr w:rsidR="0082679D">
        <w:tc>
          <w:tcPr>
            <w:tcW w:w="460" w:type="dxa"/>
          </w:tcPr>
          <w:p w:rsidR="0082679D" w:rsidRDefault="0082679D">
            <w:pPr>
              <w:pStyle w:val="ConsPlusNormal"/>
            </w:pPr>
            <w:r>
              <w:t>10.</w:t>
            </w:r>
          </w:p>
        </w:tc>
        <w:tc>
          <w:tcPr>
            <w:tcW w:w="3572" w:type="dxa"/>
          </w:tcPr>
          <w:p w:rsidR="0082679D" w:rsidRDefault="0082679D">
            <w:pPr>
              <w:pStyle w:val="ConsPlusNormal"/>
            </w:pPr>
            <w:r>
              <w:t>Содействие внедрению новых строительных материалов, изделий и конструкций, в том числе композиционных изделий и материалов</w:t>
            </w:r>
          </w:p>
        </w:tc>
        <w:tc>
          <w:tcPr>
            <w:tcW w:w="2776" w:type="dxa"/>
          </w:tcPr>
          <w:p w:rsidR="0082679D" w:rsidRDefault="0082679D">
            <w:pPr>
              <w:pStyle w:val="ConsPlusNormal"/>
            </w:pPr>
            <w:r>
              <w:t xml:space="preserve">государственная </w:t>
            </w:r>
            <w:hyperlink r:id="rId98">
              <w:r>
                <w:rPr>
                  <w:color w:val="0000FF"/>
                </w:rPr>
                <w:t>программа</w:t>
              </w:r>
            </w:hyperlink>
            <w:r>
              <w:t xml:space="preserve"> Приморского края "Обеспечение доступным жильем и качественными услугами жилищно-коммунального хозяйства населения Приморского края" на 2020 - 2027 годы, утвержденная постановлением Администрации </w:t>
            </w:r>
            <w:r>
              <w:lastRenderedPageBreak/>
              <w:t>Приморского края от 30 декабря 2019 года N 945-па</w:t>
            </w:r>
          </w:p>
        </w:tc>
        <w:tc>
          <w:tcPr>
            <w:tcW w:w="2656" w:type="dxa"/>
          </w:tcPr>
          <w:p w:rsidR="0082679D" w:rsidRDefault="0082679D">
            <w:pPr>
              <w:pStyle w:val="ConsPlusNormal"/>
            </w:pPr>
            <w:r>
              <w:lastRenderedPageBreak/>
              <w:t xml:space="preserve">создание благоприятных условий для привлечения внебюджетных средств (собственных средств предприятий) на осуществление технического перевооружения (реконструкцию, строительство новых) предприятий </w:t>
            </w:r>
            <w:r>
              <w:lastRenderedPageBreak/>
              <w:t>строительной индустрии, в результате чего возрастут мощности предприятий, выпускающих энергоэффективные и энергосберегающие строительные материалы, конструкции и изделия</w:t>
            </w:r>
          </w:p>
        </w:tc>
        <w:tc>
          <w:tcPr>
            <w:tcW w:w="1312" w:type="dxa"/>
          </w:tcPr>
          <w:p w:rsidR="0082679D" w:rsidRDefault="0082679D">
            <w:pPr>
              <w:pStyle w:val="ConsPlusNormal"/>
            </w:pPr>
            <w:r>
              <w:lastRenderedPageBreak/>
              <w:t>2020 - 2027</w:t>
            </w:r>
          </w:p>
        </w:tc>
        <w:tc>
          <w:tcPr>
            <w:tcW w:w="2164" w:type="dxa"/>
          </w:tcPr>
          <w:p w:rsidR="0082679D" w:rsidRDefault="0082679D">
            <w:pPr>
              <w:pStyle w:val="ConsPlusNormal"/>
            </w:pPr>
            <w:r>
              <w:t>министерство строительства Приморского края</w:t>
            </w:r>
          </w:p>
        </w:tc>
        <w:tc>
          <w:tcPr>
            <w:tcW w:w="4365" w:type="dxa"/>
          </w:tcPr>
          <w:p w:rsidR="0082679D" w:rsidRDefault="0082679D">
            <w:pPr>
              <w:pStyle w:val="ConsPlusNormal"/>
            </w:pPr>
            <w:r>
              <w:t>https://primorsky.ru/authorities/executive-agencies/departments/town-planning/gosudarstvennaya-programma/gos-programma.php</w:t>
            </w:r>
          </w:p>
        </w:tc>
      </w:tr>
      <w:tr w:rsidR="0082679D">
        <w:tc>
          <w:tcPr>
            <w:tcW w:w="460" w:type="dxa"/>
          </w:tcPr>
          <w:p w:rsidR="0082679D" w:rsidRDefault="0082679D">
            <w:pPr>
              <w:pStyle w:val="ConsPlusNormal"/>
            </w:pPr>
            <w:r>
              <w:t>11.</w:t>
            </w:r>
          </w:p>
        </w:tc>
        <w:tc>
          <w:tcPr>
            <w:tcW w:w="3572" w:type="dxa"/>
          </w:tcPr>
          <w:p w:rsidR="0082679D" w:rsidRDefault="0082679D">
            <w:pPr>
              <w:pStyle w:val="ConsPlusNormal"/>
            </w:pPr>
            <w:r>
              <w:t>Создание условий для развития конкуренции в негосударственном секторе на рынке услуг среднего профессионального образования</w:t>
            </w:r>
          </w:p>
        </w:tc>
        <w:tc>
          <w:tcPr>
            <w:tcW w:w="2776" w:type="dxa"/>
          </w:tcPr>
          <w:p w:rsidR="0082679D" w:rsidRDefault="0082679D">
            <w:pPr>
              <w:pStyle w:val="ConsPlusNormal"/>
            </w:pPr>
            <w:r>
              <w:t xml:space="preserve">государственная </w:t>
            </w:r>
            <w:hyperlink r:id="rId99">
              <w:r>
                <w:rPr>
                  <w:color w:val="0000FF"/>
                </w:rPr>
                <w:t>программа</w:t>
              </w:r>
            </w:hyperlink>
            <w:r>
              <w:t xml:space="preserve"> Приморского края "Развитие образования Приморского края" на 2020 - 2027 годы, утвержденная постановлением Администрации Приморского края от 16 декабря 2019 года N 848-па</w:t>
            </w:r>
          </w:p>
        </w:tc>
        <w:tc>
          <w:tcPr>
            <w:tcW w:w="2656" w:type="dxa"/>
          </w:tcPr>
          <w:p w:rsidR="0082679D" w:rsidRDefault="0082679D">
            <w:pPr>
              <w:pStyle w:val="ConsPlusNormal"/>
            </w:pPr>
            <w:r>
              <w:t>увеличение количества программ среднего профессионального образования для хозяйствующих субъектов частной формы собственности</w:t>
            </w:r>
          </w:p>
        </w:tc>
        <w:tc>
          <w:tcPr>
            <w:tcW w:w="1312" w:type="dxa"/>
          </w:tcPr>
          <w:p w:rsidR="0082679D" w:rsidRDefault="0082679D">
            <w:pPr>
              <w:pStyle w:val="ConsPlusNormal"/>
            </w:pPr>
            <w:r>
              <w:t>2020 - 2027</w:t>
            </w:r>
          </w:p>
        </w:tc>
        <w:tc>
          <w:tcPr>
            <w:tcW w:w="2164" w:type="dxa"/>
          </w:tcPr>
          <w:p w:rsidR="0082679D" w:rsidRDefault="0082679D">
            <w:pPr>
              <w:pStyle w:val="ConsPlusNormal"/>
            </w:pPr>
            <w:r>
              <w:t>министерство профессионального образования и занятости населения Приморского края;</w:t>
            </w:r>
          </w:p>
          <w:p w:rsidR="0082679D" w:rsidRDefault="0082679D">
            <w:pPr>
              <w:pStyle w:val="ConsPlusNormal"/>
            </w:pPr>
            <w:r>
              <w:t>образовательные организации</w:t>
            </w:r>
          </w:p>
        </w:tc>
        <w:tc>
          <w:tcPr>
            <w:tcW w:w="4365" w:type="dxa"/>
          </w:tcPr>
          <w:p w:rsidR="0082679D" w:rsidRDefault="0082679D">
            <w:pPr>
              <w:pStyle w:val="ConsPlusNormal"/>
            </w:pPr>
            <w:r>
              <w:t>https://docs.cntd.ru/document/561664333</w:t>
            </w:r>
          </w:p>
        </w:tc>
      </w:tr>
    </w:tbl>
    <w:p w:rsidR="0082679D" w:rsidRDefault="0082679D">
      <w:pPr>
        <w:pStyle w:val="ConsPlusNormal"/>
        <w:jc w:val="both"/>
      </w:pPr>
    </w:p>
    <w:p w:rsidR="0082679D" w:rsidRDefault="0082679D">
      <w:pPr>
        <w:pStyle w:val="ConsPlusNormal"/>
        <w:jc w:val="both"/>
      </w:pPr>
    </w:p>
    <w:p w:rsidR="0082679D" w:rsidRDefault="0082679D">
      <w:pPr>
        <w:pStyle w:val="ConsPlusNormal"/>
        <w:pBdr>
          <w:bottom w:val="single" w:sz="6" w:space="0" w:color="auto"/>
        </w:pBdr>
        <w:spacing w:before="100" w:after="100"/>
        <w:jc w:val="both"/>
        <w:rPr>
          <w:sz w:val="2"/>
          <w:szCs w:val="2"/>
        </w:rPr>
      </w:pPr>
    </w:p>
    <w:p w:rsidR="00321164" w:rsidRDefault="00321164">
      <w:bookmarkStart w:id="2" w:name="_GoBack"/>
      <w:bookmarkEnd w:id="2"/>
    </w:p>
    <w:sectPr w:rsidR="0032116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9D"/>
    <w:rsid w:val="00321164"/>
    <w:rsid w:val="0082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4D257-D095-40F5-8319-BF1FEAD3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67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267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267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267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267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267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267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267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B99808E86F39E1DB6A456C8AB02A10183E3C046DA9C4D30737C5201D078FD257F3BBF7088C9ACEDA9E4151D7uCpAA" TargetMode="External"/><Relationship Id="rId21" Type="http://schemas.openxmlformats.org/officeDocument/2006/relationships/hyperlink" Target="consultantplus://offline/ref=90B99808E86F39E1DB6A456C8AB02A1018313D036DA7C4D30737C5201D078FD257F3BBF7088C9ACEDA9E4151D7uCpAA" TargetMode="External"/><Relationship Id="rId42" Type="http://schemas.openxmlformats.org/officeDocument/2006/relationships/hyperlink" Target="consultantplus://offline/ref=90B99808E86F39E1DB6A456C8AB02A10183E3D0A6CA6C4D30737C5201D078FD257F3BBF7088C9ACEDA9E4151D7uCpAA" TargetMode="External"/><Relationship Id="rId47" Type="http://schemas.openxmlformats.org/officeDocument/2006/relationships/hyperlink" Target="consultantplus://offline/ref=90B99808E86F39E1DB6A5B619CDC741F1B3D6B0E6FA4C986526BC3774257898705B3E5AE4AC189CFDB804350D3C28452BD413A19C353C3094A93BD80u8p8A" TargetMode="External"/><Relationship Id="rId63" Type="http://schemas.openxmlformats.org/officeDocument/2006/relationships/hyperlink" Target="consultantplus://offline/ref=90B99808E86F39E1DB6A5B619CDC741F1B3D6B0E6FA7CF8C5267C3774257898705B3E5AE58C1D1C3DA895D51D4D7D203FBu1p7A" TargetMode="External"/><Relationship Id="rId68" Type="http://schemas.openxmlformats.org/officeDocument/2006/relationships/hyperlink" Target="consultantplus://offline/ref=90B99808E86F39E1DB6A5B619CDC741F1B3D6B0E6FA7CC855A6BC3774257898705B3E5AE58C1D1C3DA895D51D4D7D203FBu1p7A" TargetMode="External"/><Relationship Id="rId84" Type="http://schemas.openxmlformats.org/officeDocument/2006/relationships/hyperlink" Target="consultantplus://offline/ref=90B99808E86F39E1DB6A456C8AB02A101832320A6BA8C4D30737C5201D078FD257F3BBF7088C9ACEDA9E4151D7uCpAA" TargetMode="External"/><Relationship Id="rId89" Type="http://schemas.openxmlformats.org/officeDocument/2006/relationships/hyperlink" Target="consultantplus://offline/ref=90B99808E86F39E1DB6A5B619CDC741F1B3D6B0E6FA5C88C5B61C3774257898705B3E5AE4AC189CFDB804351DCC28452BD413A19C353C3094A93BD80u8p8A" TargetMode="External"/><Relationship Id="rId16" Type="http://schemas.openxmlformats.org/officeDocument/2006/relationships/hyperlink" Target="consultantplus://offline/ref=90B99808E86F39E1DB6A5B619CDC741F1B3D6B0E6FA2CF825F67C3774257898705B3E5AE58C1D1C3DA895D51D4D7D203FBu1p7A" TargetMode="External"/><Relationship Id="rId11" Type="http://schemas.openxmlformats.org/officeDocument/2006/relationships/hyperlink" Target="consultantplus://offline/ref=90B99808E86F39E1DB6A5B619CDC741F1B3D6B0E6FA7CE815964C3774257898705B3E5AE58C1D1C3DA895D51D4D7D203FBu1p7A" TargetMode="External"/><Relationship Id="rId32" Type="http://schemas.openxmlformats.org/officeDocument/2006/relationships/hyperlink" Target="consultantplus://offline/ref=90B99808E86F39E1DB6A456C8AB02A10183E3C066EA8C4D30737C5201D078FD245F3E3FB088285C58FD10704D8C8D91DF915291ACA4FuCp0A" TargetMode="External"/><Relationship Id="rId37" Type="http://schemas.openxmlformats.org/officeDocument/2006/relationships/hyperlink" Target="consultantplus://offline/ref=90B99808E86F39E1DB6A456C8AB02A10183E36056EA8C4D30737C5201D078FD245F3E3F200858F9A8AC4165CD4C0CE03F80A3518C8u4pEA" TargetMode="External"/><Relationship Id="rId53" Type="http://schemas.openxmlformats.org/officeDocument/2006/relationships/hyperlink" Target="consultantplus://offline/ref=90B99808E86F39E1DB6A5B619CDC741F1B3D6B0E6FA7CB875C60C3774257898705B3E5AE58C1D1C3DA895D51D4D7D203FBu1p7A" TargetMode="External"/><Relationship Id="rId58" Type="http://schemas.openxmlformats.org/officeDocument/2006/relationships/hyperlink" Target="consultantplus://offline/ref=90B99808E86F39E1DB6A5B619CDC741F1B3D6B0E6FA5CF825266C3774257898705B3E5AE58C1D1C3DA895D51D4D7D203FBu1p7A" TargetMode="External"/><Relationship Id="rId74" Type="http://schemas.openxmlformats.org/officeDocument/2006/relationships/hyperlink" Target="consultantplus://offline/ref=90B99808E86F39E1DB6A456C8AB02A101F3635016CA7C4D30737C5201D078FD245F3E3FB098585C6D98B1700919CDD02F00A3719D44FC30Au5p7A" TargetMode="External"/><Relationship Id="rId79" Type="http://schemas.openxmlformats.org/officeDocument/2006/relationships/hyperlink" Target="consultantplus://offline/ref=90B99808E86F39E1DB6A456C8AB02A101832320A6BA8C4D30737C5201D078FD257F3BBF7088C9ACEDA9E4151D7uCpAA" TargetMode="External"/><Relationship Id="rId5" Type="http://schemas.openxmlformats.org/officeDocument/2006/relationships/hyperlink" Target="consultantplus://offline/ref=90B99808E86F39E1DB6A5B619CDC741F1B3D6B0E6FA9CF84586AC3774257898705B3E5AE4AC189CFDB804351D0C28452BD413A19C353C3094A93BD80u8p8A" TargetMode="External"/><Relationship Id="rId90" Type="http://schemas.openxmlformats.org/officeDocument/2006/relationships/hyperlink" Target="consultantplus://offline/ref=90B99808E86F39E1DB6A5B619CDC741F1B3D6B0E6FA5C88C5B61C3774257898705B3E5AE4AC189CFDB804351DCC28452BD413A19C353C3094A93BD80u8p8A" TargetMode="External"/><Relationship Id="rId95" Type="http://schemas.openxmlformats.org/officeDocument/2006/relationships/hyperlink" Target="consultantplus://offline/ref=90B99808E86F39E1DB6A5B619CDC741F1B3D6B0E6FA7CA8C5367C3774257898705B3E5AE4AC189CFDB804354D5C28452BD413A19C353C3094A93BD80u8p8A" TargetMode="External"/><Relationship Id="rId22" Type="http://schemas.openxmlformats.org/officeDocument/2006/relationships/hyperlink" Target="consultantplus://offline/ref=90B99808E86F39E1DB6A5B619CDC741F1B3D6B0E6FA9CF84586AC3774257898705B3E5AE4AC189CFDB804350D1C28452BD413A19C353C3094A93BD80u8p8A" TargetMode="External"/><Relationship Id="rId27" Type="http://schemas.openxmlformats.org/officeDocument/2006/relationships/hyperlink" Target="consultantplus://offline/ref=90B99808E86F39E1DB6A456C8AB02A101934340666A7C4D30737C5201D078FD257F3BBF7088C9ACEDA9E4151D7uCpAA" TargetMode="External"/><Relationship Id="rId43" Type="http://schemas.openxmlformats.org/officeDocument/2006/relationships/hyperlink" Target="consultantplus://offline/ref=90B99808E86F39E1DB6A456C8AB02A10183E3C0566A5C4D30737C5201D078FD245F3E3FF0D8D8F9A8AC4165CD4C0CE03F80A3518C8u4pEA" TargetMode="External"/><Relationship Id="rId48" Type="http://schemas.openxmlformats.org/officeDocument/2006/relationships/hyperlink" Target="consultantplus://offline/ref=90B99808E86F39E1DB6A456C8AB02A10183E3C0268A9C4D30737C5201D078FD245F3E3F90C878F9A8AC4165CD4C0CE03F80A3518C8u4pEA" TargetMode="External"/><Relationship Id="rId64" Type="http://schemas.openxmlformats.org/officeDocument/2006/relationships/hyperlink" Target="consultantplus://offline/ref=90B99808E86F39E1DB6A5B619CDC741F1B3D6B0E6FA5CF875866C3774257898705B3E5AE58C1D1C3DA895D51D4D7D203FBu1p7A" TargetMode="External"/><Relationship Id="rId69" Type="http://schemas.openxmlformats.org/officeDocument/2006/relationships/hyperlink" Target="consultantplus://offline/ref=90B99808E86F39E1DB6A5B619CDC741F1B3D6B0E6FA7CC855A6BC3774257898705B3E5AE4AC189CFDB854457DDC28452BD413A19C353C3094A93BD80u8p8A" TargetMode="External"/><Relationship Id="rId80" Type="http://schemas.openxmlformats.org/officeDocument/2006/relationships/hyperlink" Target="consultantplus://offline/ref=90B99808E86F39E1DB6A456C8AB02A101832320A6BA8C4D30737C5201D078FD257F3BBF7088C9ACEDA9E4151D7uCpAA" TargetMode="External"/><Relationship Id="rId85" Type="http://schemas.openxmlformats.org/officeDocument/2006/relationships/hyperlink" Target="consultantplus://offline/ref=90B99808E86F39E1DB6A456C8AB02A101832320A6BA8C4D30737C5201D078FD257F3BBF7088C9ACEDA9E4151D7uCpAA" TargetMode="External"/><Relationship Id="rId12" Type="http://schemas.openxmlformats.org/officeDocument/2006/relationships/hyperlink" Target="consultantplus://offline/ref=90B99808E86F39E1DB6A5B619CDC741F1B3D6B0E6FA9CF84586AC3774257898705B3E5AE4AC189CFDB804351D0C28452BD413A19C353C3094A93BD80u8p8A" TargetMode="External"/><Relationship Id="rId17" Type="http://schemas.openxmlformats.org/officeDocument/2006/relationships/hyperlink" Target="consultantplus://offline/ref=90B99808E86F39E1DB6A5B619CDC741F1B3D6B0E6FA9CF84586AC3774257898705B3E5AE4AC189CFDB804351DCC28452BD413A19C353C3094A93BD80u8p8A" TargetMode="External"/><Relationship Id="rId25" Type="http://schemas.openxmlformats.org/officeDocument/2006/relationships/hyperlink" Target="consultantplus://offline/ref=90B99808E86F39E1DB6A456C8AB02A10183E3C066EA8C4D30737C5201D078FD257F3BBF7088C9ACEDA9E4151D7uCpAA" TargetMode="External"/><Relationship Id="rId33" Type="http://schemas.openxmlformats.org/officeDocument/2006/relationships/hyperlink" Target="consultantplus://offline/ref=90B99808E86F39E1DB6A456C8AB02A10183E3C066EA8C4D30737C5201D078FD245F3E3FE0B808F9A8AC4165CD4C0CE03F80A3518C8u4pEA" TargetMode="External"/><Relationship Id="rId38" Type="http://schemas.openxmlformats.org/officeDocument/2006/relationships/hyperlink" Target="consultantplus://offline/ref=90B99808E86F39E1DB6A5B619CDC741F1B3D6B0E6FA4C98C586AC3774257898705B3E5AE4AC189CFDB804350D0C28452BD413A19C353C3094A93BD80u8p8A" TargetMode="External"/><Relationship Id="rId46" Type="http://schemas.openxmlformats.org/officeDocument/2006/relationships/hyperlink" Target="consultantplus://offline/ref=90B99808E86F39E1DB6A456C8AB02A101F3631056EA5C4D30737C5201D078FD245F3E3FB098483CADF8B1700919CDD02F00A3719D44FC30Au5p7A" TargetMode="External"/><Relationship Id="rId59" Type="http://schemas.openxmlformats.org/officeDocument/2006/relationships/hyperlink" Target="consultantplus://offline/ref=90B99808E86F39E1DB6A5B619CDC741F1B3D6B0E6FA7CF815C62C3774257898705B3E5AE58C1D1C3DA895D51D4D7D203FBu1p7A" TargetMode="External"/><Relationship Id="rId67" Type="http://schemas.openxmlformats.org/officeDocument/2006/relationships/hyperlink" Target="consultantplus://offline/ref=90B99808E86F39E1DB6A5B619CDC741F1B3D6B0E6FA7CC855A6BC3774257898705B3E5AE4AC189CFDB814451D6C28452BD413A19C353C3094A93BD80u8p8A" TargetMode="External"/><Relationship Id="rId20" Type="http://schemas.openxmlformats.org/officeDocument/2006/relationships/hyperlink" Target="consultantplus://offline/ref=90B99808E86F39E1DB6A5B619CDC741F1B3D6B0E6FA9CF84586AC3774257898705B3E5AE4AC189CFDB804350D6C28452BD413A19C353C3094A93BD80u8p8A" TargetMode="External"/><Relationship Id="rId41" Type="http://schemas.openxmlformats.org/officeDocument/2006/relationships/hyperlink" Target="consultantplus://offline/ref=90B99808E86F39E1DB6A456C8AB02A10183E3C066EA8C4D30737C5201D078FD257F3BBF7088C9ACEDA9E4151D7uCpAA" TargetMode="External"/><Relationship Id="rId54" Type="http://schemas.openxmlformats.org/officeDocument/2006/relationships/hyperlink" Target="consultantplus://offline/ref=90B99808E86F39E1DB6A456C8AB02A10183E3C0268A9C4D30737C5201D078FD245F3E3FD0A838F9A8AC4165CD4C0CE03F80A3518C8u4pEA" TargetMode="External"/><Relationship Id="rId62" Type="http://schemas.openxmlformats.org/officeDocument/2006/relationships/hyperlink" Target="consultantplus://offline/ref=90B99808E86F39E1DB6A5B619CDC741F1B3D6B0E6FA4C782596BC3774257898705B3E5AE58C1D1C3DA895D51D4D7D203FBu1p7A" TargetMode="External"/><Relationship Id="rId70" Type="http://schemas.openxmlformats.org/officeDocument/2006/relationships/hyperlink" Target="consultantplus://offline/ref=90B99808E86F39E1DB6A456C8AB02A10183E350768A9C4D30737C5201D078FD257F3BBF7088C9ACEDA9E4151D7uCpAA" TargetMode="External"/><Relationship Id="rId75" Type="http://schemas.openxmlformats.org/officeDocument/2006/relationships/hyperlink" Target="consultantplus://offline/ref=90B99808E86F39E1DB6A456C8AB02A101F3635016CA7C4D30737C5201D078FD245F3E3FB098585C6D98B1700919CDD02F00A3719D44FC30Au5p7A" TargetMode="External"/><Relationship Id="rId83" Type="http://schemas.openxmlformats.org/officeDocument/2006/relationships/hyperlink" Target="consultantplus://offline/ref=90B99808E86F39E1DB6A456C8AB02A101832320A6BA8C4D30737C5201D078FD257F3BBF7088C9ACEDA9E4151D7uCpAA" TargetMode="External"/><Relationship Id="rId88" Type="http://schemas.openxmlformats.org/officeDocument/2006/relationships/hyperlink" Target="consultantplus://offline/ref=90B99808E86F39E1DB6A5B619CDC741F1B3D6B0E6FA2CF825F67C3774257898705B3E5AE58C1D1C3DA895D51D4D7D203FBu1p7A" TargetMode="External"/><Relationship Id="rId91" Type="http://schemas.openxmlformats.org/officeDocument/2006/relationships/hyperlink" Target="consultantplus://offline/ref=90B99808E86F39E1DB6A5B619CDC741F1B3D6B0E6FA5C88C5B61C3774257898705B3E5AE4AC189CFDB804351DCC28452BD413A19C353C3094A93BD80u8p8A" TargetMode="External"/><Relationship Id="rId96" Type="http://schemas.openxmlformats.org/officeDocument/2006/relationships/hyperlink" Target="consultantplus://offline/ref=90B99808E86F39E1DB6A5B619CDC741F1B3D6B0E6FA7C9845B62C3774257898705B3E5AE4AC189CFDB804354D4C28452BD413A19C353C3094A93BD80u8p8A" TargetMode="External"/><Relationship Id="rId1" Type="http://schemas.openxmlformats.org/officeDocument/2006/relationships/styles" Target="styles.xml"/><Relationship Id="rId6" Type="http://schemas.openxmlformats.org/officeDocument/2006/relationships/hyperlink" Target="consultantplus://offline/ref=90B99808E86F39E1DB6A456C8AB02A10183436026EA3C4D30737C5201D078FD257F3BBF7088C9ACEDA9E4151D7uCpAA" TargetMode="External"/><Relationship Id="rId15" Type="http://schemas.openxmlformats.org/officeDocument/2006/relationships/hyperlink" Target="consultantplus://offline/ref=90B99808E86F39E1DB6A5B619CDC741F1B3D6B0E6FA9CF84586AC3774257898705B3E5AE4AC189CFDB804351DDC28452BD413A19C353C3094A93BD80u8p8A" TargetMode="External"/><Relationship Id="rId23" Type="http://schemas.openxmlformats.org/officeDocument/2006/relationships/hyperlink" Target="consultantplus://offline/ref=90B99808E86F39E1DB6A456C8AB02A10183E3C0B66A0C4D30737C5201D078FD257F3BBF7088C9ACEDA9E4151D7uCpAA" TargetMode="External"/><Relationship Id="rId28" Type="http://schemas.openxmlformats.org/officeDocument/2006/relationships/hyperlink" Target="consultantplus://offline/ref=90B99808E86F39E1DB6A456C8AB02A10183E3C0B69A9C4D30737C5201D078FD257F3BBF7088C9ACEDA9E4151D7uCpAA" TargetMode="External"/><Relationship Id="rId36" Type="http://schemas.openxmlformats.org/officeDocument/2006/relationships/hyperlink" Target="consultantplus://offline/ref=90B99808E86F39E1DB6A456C8AB02A10183E36056EA8C4D30737C5201D078FD257F3BBF7088C9ACEDA9E4151D7uCpAA" TargetMode="External"/><Relationship Id="rId49" Type="http://schemas.openxmlformats.org/officeDocument/2006/relationships/hyperlink" Target="consultantplus://offline/ref=90B99808E86F39E1DB6A456C8AB02A10183E3C0268A9C4D30737C5201D078FD245F3E3FB098585CBD88B1700919CDD02F00A3719D44FC30Au5p7A" TargetMode="External"/><Relationship Id="rId57" Type="http://schemas.openxmlformats.org/officeDocument/2006/relationships/hyperlink" Target="consultantplus://offline/ref=90B99808E86F39E1DB6A5B619CDC741F1B3D6B0E6FA7C9845B64C3774257898705B3E5AE4AC189CFDB804355DCC28452BD413A19C353C3094A93BD80u8p8A" TargetMode="External"/><Relationship Id="rId10" Type="http://schemas.openxmlformats.org/officeDocument/2006/relationships/hyperlink" Target="consultantplus://offline/ref=90B99808E86F39E1DB6A5B619CDC741F1B3D6B0E6FA5C7805F62C3774257898705B3E5AE58C1D1C3DA895D51D4D7D203FBu1p7A" TargetMode="External"/><Relationship Id="rId31" Type="http://schemas.openxmlformats.org/officeDocument/2006/relationships/hyperlink" Target="consultantplus://offline/ref=90B99808E86F39E1DB6A456C8AB02A101A33360069A7C4D30737C5201D078FD257F3BBF7088C9ACEDA9E4151D7uCpAA" TargetMode="External"/><Relationship Id="rId44" Type="http://schemas.openxmlformats.org/officeDocument/2006/relationships/hyperlink" Target="consultantplus://offline/ref=90B99808E86F39E1DB6A456C8AB02A101F3631056EA5C4D30737C5201D078FD245F3E3FB098482C7D98B1700919CDD02F00A3719D44FC30Au5p7A" TargetMode="External"/><Relationship Id="rId52" Type="http://schemas.openxmlformats.org/officeDocument/2006/relationships/hyperlink" Target="consultantplus://offline/ref=90B99808E86F39E1DB6A5B619CDC741F1B3D6B0E6FA7CB875C60C3774257898705B3E5AE58C1D1C3DA895D51D4D7D203FBu1p7A" TargetMode="External"/><Relationship Id="rId60" Type="http://schemas.openxmlformats.org/officeDocument/2006/relationships/hyperlink" Target="consultantplus://offline/ref=90B99808E86F39E1DB6A5B619CDC741F1B3D6B0E6FA4C7815367C3774257898705B3E5AE58C1D1C3DA895D51D4D7D203FBu1p7A" TargetMode="External"/><Relationship Id="rId65" Type="http://schemas.openxmlformats.org/officeDocument/2006/relationships/hyperlink" Target="consultantplus://offline/ref=90B99808E86F39E1DB6A5B619CDC741F1B3D6B0E6FA5CF875866C3774257898705B3E5AE58C1D1C3DA895D51D4D7D203FBu1p7A" TargetMode="External"/><Relationship Id="rId73" Type="http://schemas.openxmlformats.org/officeDocument/2006/relationships/hyperlink" Target="consultantplus://offline/ref=90B99808E86F39E1DB6A5B619CDC741F1B3D6B0E6FA7CA875963C3774257898705B3E5AE58C1D1C3DA895D51D4D7D203FBu1p7A" TargetMode="External"/><Relationship Id="rId78" Type="http://schemas.openxmlformats.org/officeDocument/2006/relationships/hyperlink" Target="consultantplus://offline/ref=90B99808E86F39E1DB6A456C8AB02A101832320A6BA8C4D30737C5201D078FD257F3BBF7088C9ACEDA9E4151D7uCpAA" TargetMode="External"/><Relationship Id="rId81" Type="http://schemas.openxmlformats.org/officeDocument/2006/relationships/hyperlink" Target="consultantplus://offline/ref=90B99808E86F39E1DB6A456C8AB02A101832320A6BA8C4D30737C5201D078FD257F3BBF7088C9ACEDA9E4151D7uCpAA" TargetMode="External"/><Relationship Id="rId86" Type="http://schemas.openxmlformats.org/officeDocument/2006/relationships/hyperlink" Target="consultantplus://offline/ref=90B99808E86F39E1DB6A5B619CDC741F1B3D6B0E6FA9CF84586AC3774257898705B3E5AE4AC189CFDB804350DCC28452BD413A19C353C3094A93BD80u8p8A" TargetMode="External"/><Relationship Id="rId94" Type="http://schemas.openxmlformats.org/officeDocument/2006/relationships/hyperlink" Target="consultantplus://offline/ref=90B99808E86F39E1DB6A5B619CDC741F1B3D6B0E6FA7CA8C5367C3774257898705B3E5AE4AC189CFDB804354D5C28452BD413A19C353C3094A93BD80u8p8A" TargetMode="External"/><Relationship Id="rId99" Type="http://schemas.openxmlformats.org/officeDocument/2006/relationships/hyperlink" Target="consultantplus://offline/ref=90B99808E86F39E1DB6A5B619CDC741F1B3D6B0E6FA7C9845B64C3774257898705B3E5AE4AC189CFDB804355DCC28452BD413A19C353C3094A93BD80u8p8A" TargetMode="External"/><Relationship Id="rId10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90B99808E86F39E1DB6A5B619CDC741F1B3D6B0E6FA7CE815267C3774257898705B3E5AE58C1D1C3DA895D51D4D7D203FBu1p7A" TargetMode="External"/><Relationship Id="rId13" Type="http://schemas.openxmlformats.org/officeDocument/2006/relationships/hyperlink" Target="consultantplus://offline/ref=90B99808E86F39E1DB6A456C8AB02A10193E320665F793D15662CB251557D5C253BAEFF3178585D0D98041u5p2A" TargetMode="External"/><Relationship Id="rId18" Type="http://schemas.openxmlformats.org/officeDocument/2006/relationships/hyperlink" Target="consultantplus://offline/ref=90B99808E86F39E1DB6A5B619CDC741F1B3D6B0E6FA9CF84586AC3774257898705B3E5AE4AC189CFDB804350D5C28452BD413A19C353C3094A93BD80u8p8A" TargetMode="External"/><Relationship Id="rId39" Type="http://schemas.openxmlformats.org/officeDocument/2006/relationships/hyperlink" Target="consultantplus://offline/ref=90B99808E86F39E1DB6A5B619CDC741F1B3D6B0E6FA4C7835B64C3774257898705B3E5AE4AC189CFDB804350D0C28452BD413A19C353C3094A93BD80u8p8A" TargetMode="External"/><Relationship Id="rId34" Type="http://schemas.openxmlformats.org/officeDocument/2006/relationships/hyperlink" Target="consultantplus://offline/ref=90B99808E86F39E1DB6A5B619CDC741F1B3D6B0E6FA9CF84586AC3774257898705B3E5AE4AC189CFDB804350D3C28452BD413A19C353C3094A93BD80u8p8A" TargetMode="External"/><Relationship Id="rId50" Type="http://schemas.openxmlformats.org/officeDocument/2006/relationships/hyperlink" Target="consultantplus://offline/ref=90B99808E86F39E1DB6A456C8AB02A10183E3C0268A9C4D30737C5201D078FD245F3E3F90C878F9A8AC4165CD4C0CE03F80A3518C8u4pEA" TargetMode="External"/><Relationship Id="rId55" Type="http://schemas.openxmlformats.org/officeDocument/2006/relationships/hyperlink" Target="consultantplus://offline/ref=90B99808E86F39E1DB6A456C8AB02A10183E3C0268A9C4D30737C5201D078FD245F3E3FD0A838F9A8AC4165CD4C0CE03F80A3518C8u4pEA" TargetMode="External"/><Relationship Id="rId76" Type="http://schemas.openxmlformats.org/officeDocument/2006/relationships/hyperlink" Target="consultantplus://offline/ref=90B99808E86F39E1DB6A456C8AB02A101832320A6BA8C4D30737C5201D078FD257F3BBF7088C9ACEDA9E4151D7uCpAA" TargetMode="External"/><Relationship Id="rId97" Type="http://schemas.openxmlformats.org/officeDocument/2006/relationships/hyperlink" Target="consultantplus://offline/ref=90B99808E86F39E1DB6A5B619CDC741F1B3D6B0E6FA7C9845B62C3774257898705B3E5AE4AC189CFDB804354D4C28452BD413A19C353C3094A93BD80u8p8A" TargetMode="External"/><Relationship Id="rId7" Type="http://schemas.openxmlformats.org/officeDocument/2006/relationships/hyperlink" Target="consultantplus://offline/ref=90B99808E86F39E1DB6A5B619CDC741F1B3D6B0E6FA7CE845C65C3774257898705B3E5AE58C1D1C3DA895D51D4D7D203FBu1p7A" TargetMode="External"/><Relationship Id="rId71" Type="http://schemas.openxmlformats.org/officeDocument/2006/relationships/hyperlink" Target="consultantplus://offline/ref=90B99808E86F39E1DB6A5B619CDC741F1B3D6B0E6FA5CF875865C3774257898705B3E5AE58C1D1C3DA895D51D4D7D203FBu1p7A" TargetMode="External"/><Relationship Id="rId92" Type="http://schemas.openxmlformats.org/officeDocument/2006/relationships/hyperlink" Target="consultantplus://offline/ref=90B99808E86F39E1DB6A5B619CDC741F1B3D6B0E6FA5C88C5B61C3774257898705B3E5AE4AC189CFDB804351DCC28452BD413A19C353C3094A93BD80u8p8A" TargetMode="External"/><Relationship Id="rId2" Type="http://schemas.openxmlformats.org/officeDocument/2006/relationships/settings" Target="settings.xml"/><Relationship Id="rId29" Type="http://schemas.openxmlformats.org/officeDocument/2006/relationships/hyperlink" Target="consultantplus://offline/ref=90B99808E86F39E1DB6A5B619CDC741F1B3D6B0E6FA9CF84586AC3774257898705B3E5AE4AC189CFDB804350D0C28452BD413A19C353C3094A93BD80u8p8A" TargetMode="External"/><Relationship Id="rId24" Type="http://schemas.openxmlformats.org/officeDocument/2006/relationships/hyperlink" Target="consultantplus://offline/ref=90B99808E86F39E1DB6A5B619CDC741F1B3D6B0E6FA7CF825C6AC3774257898705B3E5AE4AC189CFDB864652DDC28452BD413A19C353C3094A93BD80u8p8A" TargetMode="External"/><Relationship Id="rId40" Type="http://schemas.openxmlformats.org/officeDocument/2006/relationships/hyperlink" Target="consultantplus://offline/ref=90B99808E86F39E1DB6A456C8AB02A10183E320269A5C4D30737C5201D078FD245F3E3FB098584CDD98B1700919CDD02F00A3719D44FC30Au5p7A" TargetMode="External"/><Relationship Id="rId45" Type="http://schemas.openxmlformats.org/officeDocument/2006/relationships/hyperlink" Target="consultantplus://offline/ref=90B99808E86F39E1DB6A456C8AB02A101F3631056EA5C4D30737C5201D078FD245F3E3FB098482C7DF8B1700919CDD02F00A3719D44FC30Au5p7A" TargetMode="External"/><Relationship Id="rId66" Type="http://schemas.openxmlformats.org/officeDocument/2006/relationships/hyperlink" Target="consultantplus://offline/ref=90B99808E86F39E1DB6A5B619CDC741F1B3D6B0E6FA7CD805263C3774257898705B3E5AE58C1D1C3DA895D51D4D7D203FBu1p7A" TargetMode="External"/><Relationship Id="rId87" Type="http://schemas.openxmlformats.org/officeDocument/2006/relationships/hyperlink" Target="consultantplus://offline/ref=90B99808E86F39E1DB6A5B619CDC741F1B3D6B0E6FA9CF84586AC3774257898705B3E5AE4AC189CFDB804350DCC28452BD413A19C353C3094A93BD80u8p8A" TargetMode="External"/><Relationship Id="rId61" Type="http://schemas.openxmlformats.org/officeDocument/2006/relationships/hyperlink" Target="consultantplus://offline/ref=90B99808E86F39E1DB6A5B619CDC741F1B3D6B0E6FA7CD825B67C3774257898705B3E5AE58C1D1C3DA895D51D4D7D203FBu1p7A" TargetMode="External"/><Relationship Id="rId82" Type="http://schemas.openxmlformats.org/officeDocument/2006/relationships/hyperlink" Target="consultantplus://offline/ref=90B99808E86F39E1DB6A456C8AB02A101832320A6BA8C4D30737C5201D078FD257F3BBF7088C9ACEDA9E4151D7uCpAA" TargetMode="External"/><Relationship Id="rId19" Type="http://schemas.openxmlformats.org/officeDocument/2006/relationships/hyperlink" Target="consultantplus://offline/ref=90B99808E86F39E1DB6A5B619CDC741F1B3D6B0E6FA9CF84586AC3774257898705B3E5AE4AC189CFDB804350D7C28452BD413A19C353C3094A93BD80u8p8A" TargetMode="External"/><Relationship Id="rId14" Type="http://schemas.openxmlformats.org/officeDocument/2006/relationships/hyperlink" Target="consultantplus://offline/ref=90B99808E86F39E1DB6A5B619CDC741F1B3D6B0E6FA9CF84586AC3774257898705B3E5AE4AC189CFDB804351D3C28452BD413A19C353C3094A93BD80u8p8A" TargetMode="External"/><Relationship Id="rId30" Type="http://schemas.openxmlformats.org/officeDocument/2006/relationships/hyperlink" Target="consultantplus://offline/ref=90B99808E86F39E1DB6A456C8AB02A10183E3C066EA8C4D30737C5201D078FD257F3BBF7088C9ACEDA9E4151D7uCpAA" TargetMode="External"/><Relationship Id="rId35" Type="http://schemas.openxmlformats.org/officeDocument/2006/relationships/hyperlink" Target="consultantplus://offline/ref=90B99808E86F39E1DB6A5B619CDC741F1B3D6B0E6FA9CF84586AC3774257898705B3E5AE4AC189CFDB804350DDC28452BD413A19C353C3094A93BD80u8p8A" TargetMode="External"/><Relationship Id="rId56" Type="http://schemas.openxmlformats.org/officeDocument/2006/relationships/hyperlink" Target="consultantplus://offline/ref=90B99808E86F39E1DB6A5B619CDC741F1B3D6B0E6FA7CA845A63C3774257898705B3E5AE4AC189CFDB804352DDC28452BD413A19C353C3094A93BD80u8p8A" TargetMode="External"/><Relationship Id="rId77" Type="http://schemas.openxmlformats.org/officeDocument/2006/relationships/hyperlink" Target="consultantplus://offline/ref=90B99808E86F39E1DB6A456C8AB02A101832320A6BA8C4D30737C5201D078FD257F3BBF7088C9ACEDA9E4151D7uCpAA" TargetMode="External"/><Relationship Id="rId100" Type="http://schemas.openxmlformats.org/officeDocument/2006/relationships/fontTable" Target="fontTable.xml"/><Relationship Id="rId8" Type="http://schemas.openxmlformats.org/officeDocument/2006/relationships/hyperlink" Target="consultantplus://offline/ref=90B99808E86F39E1DB6A456C8AB02A10183436026EA3C4D30737C5201D078FD245F3E3FB098584CFDC8B1700919CDD02F00A3719D44FC30Au5p7A" TargetMode="External"/><Relationship Id="rId51" Type="http://schemas.openxmlformats.org/officeDocument/2006/relationships/hyperlink" Target="consultantplus://offline/ref=90B99808E86F39E1DB6A456C8AB02A10183E3C0268A9C4D30737C5201D078FD245F3E3FB098585CBD88B1700919CDD02F00A3719D44FC30Au5p7A" TargetMode="External"/><Relationship Id="rId72" Type="http://schemas.openxmlformats.org/officeDocument/2006/relationships/hyperlink" Target="consultantplus://offline/ref=90B99808E86F39E1DB6A5B619CDC741F1B3D6B0E6FA7C9845B64C3774257898705B3E5AE4AC189CFDB804355DCC28452BD413A19C353C3094A93BD80u8p8A" TargetMode="External"/><Relationship Id="rId93" Type="http://schemas.openxmlformats.org/officeDocument/2006/relationships/hyperlink" Target="consultantplus://offline/ref=90B99808E86F39E1DB6A5B619CDC741F1B3D6B0E6FA7CA8C5367C3774257898705B3E5AE4AC189CFDB804354D5C28452BD413A19C353C3094A93BD80u8p8A" TargetMode="External"/><Relationship Id="rId98" Type="http://schemas.openxmlformats.org/officeDocument/2006/relationships/hyperlink" Target="consultantplus://offline/ref=90B99808E86F39E1DB6A5B619CDC741F1B3D6B0E6FA7C9845B62C3774257898705B3E5AE4AC189CFDB804354D4C28452BD413A19C353C3094A93BD80u8p8A"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121</Pages>
  <Words>34850</Words>
  <Characters>198649</Characters>
  <Application>Microsoft Office Word</Application>
  <DocSecurity>0</DocSecurity>
  <Lines>1655</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Кван Екатерина Георгиевна</dc:creator>
  <cp:keywords/>
  <dc:description/>
  <cp:lastModifiedBy>Кван Екатерина Георгиевна</cp:lastModifiedBy>
  <cp:revision>1</cp:revision>
  <dcterms:created xsi:type="dcterms:W3CDTF">2023-01-19T00:41:00Z</dcterms:created>
  <dcterms:modified xsi:type="dcterms:W3CDTF">2023-01-19T00:42:00Z</dcterms:modified>
</cp:coreProperties>
</file>