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4D" w:rsidRPr="00820629" w:rsidRDefault="00C0054D">
      <w:pPr>
        <w:ind w:firstLine="567"/>
        <w:jc w:val="center"/>
        <w:rPr>
          <w:b/>
          <w:lang w:val="en-US"/>
        </w:rPr>
      </w:pPr>
    </w:p>
    <w:p w:rsidR="001C6E9C" w:rsidRDefault="001C6E9C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  <w:sz w:val="48"/>
          <w:szCs w:val="48"/>
        </w:rPr>
      </w:pPr>
    </w:p>
    <w:p w:rsidR="00C0054D" w:rsidRDefault="00CE293A">
      <w:pPr>
        <w:ind w:firstLine="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ИТОГИ</w:t>
      </w:r>
    </w:p>
    <w:p w:rsidR="00C0054D" w:rsidRDefault="00CE293A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СОЦИАЛЬНО-ЭКОНОМИЧЕСКОГО РАЗВИТИЯ</w:t>
      </w:r>
    </w:p>
    <w:p w:rsidR="00C0054D" w:rsidRDefault="00CE293A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АРТЕМОВСКОГО ГОРОДСКОГО ОКРУГА</w:t>
      </w:r>
    </w:p>
    <w:p w:rsidR="00C0054D" w:rsidRDefault="00CE293A" w:rsidP="00784215">
      <w:pPr>
        <w:ind w:firstLine="567"/>
        <w:jc w:val="center"/>
      </w:pPr>
      <w:r>
        <w:rPr>
          <w:b/>
          <w:sz w:val="48"/>
          <w:szCs w:val="48"/>
        </w:rPr>
        <w:t xml:space="preserve">за </w:t>
      </w:r>
      <w:r w:rsidR="00784215" w:rsidRPr="001C6E9C">
        <w:rPr>
          <w:b/>
          <w:sz w:val="48"/>
          <w:szCs w:val="48"/>
        </w:rPr>
        <w:t xml:space="preserve">1 </w:t>
      </w:r>
      <w:r w:rsidR="00715A57">
        <w:rPr>
          <w:b/>
          <w:sz w:val="48"/>
          <w:szCs w:val="48"/>
        </w:rPr>
        <w:t>полугодие</w:t>
      </w:r>
      <w:r w:rsidR="0078421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202</w:t>
      </w:r>
      <w:r w:rsidR="00784215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год</w:t>
      </w:r>
      <w:r w:rsidR="00784215">
        <w:rPr>
          <w:b/>
          <w:sz w:val="48"/>
          <w:szCs w:val="48"/>
        </w:rPr>
        <w:t>а</w:t>
      </w:r>
    </w:p>
    <w:p w:rsidR="00C0054D" w:rsidRDefault="00CE293A">
      <w:pPr>
        <w:ind w:firstLine="567"/>
        <w:jc w:val="center"/>
        <w:rPr>
          <w:b/>
          <w:bCs/>
          <w:i/>
          <w:iCs/>
          <w:sz w:val="48"/>
          <w:szCs w:val="48"/>
          <w:highlight w:val="yellow"/>
          <w:u w:val="single"/>
        </w:rPr>
      </w:pPr>
      <w:r>
        <w:br w:type="page" w:clear="all"/>
      </w:r>
    </w:p>
    <w:p w:rsidR="00384EFA" w:rsidRPr="00384EFA" w:rsidRDefault="00384EFA" w:rsidP="007807D9">
      <w:pPr>
        <w:spacing w:line="312" w:lineRule="auto"/>
        <w:ind w:firstLine="709"/>
        <w:jc w:val="both"/>
        <w:rPr>
          <w:sz w:val="16"/>
          <w:szCs w:val="16"/>
        </w:rPr>
      </w:pPr>
    </w:p>
    <w:p w:rsidR="007807D9" w:rsidRDefault="00715A57" w:rsidP="007807D9">
      <w:pPr>
        <w:spacing w:line="312" w:lineRule="auto"/>
        <w:ind w:firstLine="709"/>
        <w:jc w:val="both"/>
      </w:pPr>
      <w:r>
        <w:t>Основные показатели социально-экономического развития</w:t>
      </w:r>
      <w:r w:rsidR="007807D9" w:rsidRPr="007807D9">
        <w:t xml:space="preserve"> Артемовского городского округа </w:t>
      </w:r>
      <w:r>
        <w:t>представлены в таблице</w:t>
      </w:r>
      <w:r w:rsidR="007807D9" w:rsidRPr="007807D9">
        <w:t>.</w:t>
      </w:r>
    </w:p>
    <w:tbl>
      <w:tblPr>
        <w:tblW w:w="9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34"/>
        <w:gridCol w:w="1536"/>
        <w:gridCol w:w="1534"/>
        <w:gridCol w:w="1406"/>
      </w:tblGrid>
      <w:tr w:rsidR="00715A57" w:rsidTr="00715A57">
        <w:trPr>
          <w:cantSplit/>
          <w:trHeight w:val="1354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rPr>
                <w:bCs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январь-июнь</w:t>
            </w:r>
          </w:p>
          <w:p w:rsidR="00715A57" w:rsidRDefault="00715A57" w:rsidP="00F76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 июнь</w:t>
            </w:r>
          </w:p>
          <w:p w:rsidR="00715A57" w:rsidRDefault="00715A57" w:rsidP="00F76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Динамика к аналогичному периоду прошлого года, %</w:t>
            </w:r>
          </w:p>
        </w:tc>
      </w:tr>
      <w:tr w:rsidR="00715A57" w:rsidTr="00715A57">
        <w:trPr>
          <w:trHeight w:val="23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Численность населения, тыс. чел. (на начало отчетного года)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117,858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117,762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99,9</w:t>
            </w:r>
          </w:p>
        </w:tc>
      </w:tr>
      <w:tr w:rsidR="00715A57" w:rsidTr="00715A57">
        <w:trPr>
          <w:trHeight w:val="23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Численность занятых в экономике, тыс. чел.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42,334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44,791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105,8</w:t>
            </w:r>
          </w:p>
        </w:tc>
      </w:tr>
      <w:tr w:rsidR="00715A57" w:rsidTr="00715A57">
        <w:trPr>
          <w:trHeight w:val="23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Площадь территории, кв. км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506390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Pr="00CB7049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506390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A57" w:rsidRPr="00CB7049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715A57" w:rsidTr="00715A57">
        <w:trPr>
          <w:trHeight w:val="23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Оборот крупных и средних организаций, млн рублей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39177,2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49532,7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126,4</w:t>
            </w:r>
          </w:p>
        </w:tc>
      </w:tr>
      <w:tr w:rsidR="00715A57" w:rsidTr="00715A57">
        <w:trPr>
          <w:trHeight w:val="23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Доля в обороте организаций края, 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3,51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4,15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+0,64</w:t>
            </w:r>
          </w:p>
        </w:tc>
      </w:tr>
      <w:tr w:rsidR="00715A57" w:rsidTr="00A76810">
        <w:trPr>
          <w:trHeight w:val="561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Pr="00A76810" w:rsidRDefault="00715A57" w:rsidP="00F76CE0">
            <w:pPr>
              <w:jc w:val="both"/>
              <w:rPr>
                <w:bCs/>
              </w:rPr>
            </w:pPr>
            <w:r w:rsidRPr="00A76810">
              <w:rPr>
                <w:bCs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организациями, млн рублей (темп в действующих ценах)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Pr="00A76810" w:rsidRDefault="00715A57" w:rsidP="00F76CE0">
            <w:pPr>
              <w:jc w:val="center"/>
              <w:rPr>
                <w:bCs/>
              </w:rPr>
            </w:pPr>
            <w:r w:rsidRPr="00A76810">
              <w:rPr>
                <w:bCs/>
              </w:rPr>
              <w:t>8868,9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Pr="00A76810" w:rsidRDefault="00715A57" w:rsidP="00F76CE0">
            <w:pPr>
              <w:jc w:val="center"/>
              <w:rPr>
                <w:bCs/>
              </w:rPr>
            </w:pPr>
            <w:r w:rsidRPr="00A76810">
              <w:rPr>
                <w:bCs/>
              </w:rPr>
              <w:t>9290,9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Pr="00A76810" w:rsidRDefault="00715A57" w:rsidP="00F76CE0">
            <w:pPr>
              <w:jc w:val="center"/>
              <w:rPr>
                <w:bCs/>
              </w:rPr>
            </w:pPr>
            <w:r w:rsidRPr="00A76810">
              <w:rPr>
                <w:bCs/>
              </w:rPr>
              <w:t>104,8</w:t>
            </w:r>
          </w:p>
        </w:tc>
      </w:tr>
      <w:tr w:rsidR="00715A57" w:rsidTr="00715A57">
        <w:trPr>
          <w:trHeight w:val="12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5,36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4,79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A57" w:rsidRDefault="00715A57" w:rsidP="00F76CE0">
            <w:pPr>
              <w:jc w:val="center"/>
            </w:pPr>
            <w:r>
              <w:t>-0,57</w:t>
            </w:r>
          </w:p>
        </w:tc>
      </w:tr>
      <w:tr w:rsidR="00715A57" w:rsidTr="00715A57">
        <w:trPr>
          <w:trHeight w:val="2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5A57" w:rsidRDefault="00715A57" w:rsidP="00F76CE0">
            <w:pPr>
              <w:jc w:val="both"/>
              <w:rPr>
                <w:vertAlign w:val="superscript"/>
              </w:rPr>
            </w:pPr>
            <w:r>
              <w:t>Строительство, млн рублей</w:t>
            </w:r>
            <w:r>
              <w:rPr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913,7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57" w:rsidRDefault="00715A57" w:rsidP="00F76CE0">
            <w:pPr>
              <w:jc w:val="center"/>
            </w:pPr>
            <w:r>
              <w:t>…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Pr="00A86D2F" w:rsidRDefault="00715A57" w:rsidP="00F76CE0">
            <w:pPr>
              <w:jc w:val="center"/>
            </w:pPr>
            <w:r>
              <w:t>44,8</w:t>
            </w:r>
          </w:p>
        </w:tc>
      </w:tr>
      <w:tr w:rsidR="00715A57" w:rsidTr="00715A57">
        <w:trPr>
          <w:trHeight w:val="2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5A57" w:rsidRDefault="00715A57" w:rsidP="00F76CE0">
            <w:pPr>
              <w:jc w:val="both"/>
              <w:rPr>
                <w:vertAlign w:val="superscript"/>
              </w:rPr>
            </w:pPr>
            <w:r>
              <w:t xml:space="preserve">Производство продукции сельского хозяйства, млн рублей </w:t>
            </w:r>
            <w:r>
              <w:rPr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57" w:rsidRDefault="00715A57" w:rsidP="00F76CE0">
            <w:pPr>
              <w:jc w:val="center"/>
            </w:pPr>
            <w:r>
              <w:t>…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169,3</w:t>
            </w:r>
          </w:p>
        </w:tc>
      </w:tr>
      <w:tr w:rsidR="00715A57" w:rsidTr="00715A57">
        <w:trPr>
          <w:trHeight w:val="20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Оборот розничной торговли, млн рублей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7331,2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9606,8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118,4</w:t>
            </w:r>
          </w:p>
        </w:tc>
      </w:tr>
      <w:tr w:rsidR="00715A57" w:rsidTr="00715A57">
        <w:trPr>
          <w:trHeight w:val="315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Оборот общественного питания, млн рублей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772,5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812,6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96,8</w:t>
            </w:r>
          </w:p>
        </w:tc>
      </w:tr>
      <w:tr w:rsidR="00715A57" w:rsidTr="00715A57">
        <w:trPr>
          <w:trHeight w:val="11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Объем платных услуг населению, млн рублей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1066,5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1186,0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102,4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Малый бизнес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  <w:bCs/>
              </w:rPr>
            </w:pP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28,2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Pr="00903D5A" w:rsidRDefault="00715A57" w:rsidP="00F76CE0">
            <w:pPr>
              <w:jc w:val="center"/>
            </w:pPr>
            <w:r w:rsidRPr="00903D5A">
              <w:t>27,5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Pr="00903D5A" w:rsidRDefault="00715A57" w:rsidP="00F76CE0">
            <w:pPr>
              <w:jc w:val="center"/>
            </w:pPr>
            <w:r w:rsidRPr="00903D5A">
              <w:t>-0,7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Количество малых предприятий (без учета ИП), ед.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1552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1627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104,8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Число индивидуальных предпринимателей (ИП), чел.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2931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  <w:rPr>
                <w:lang w:val="en-US"/>
              </w:rPr>
            </w:pPr>
            <w:r>
              <w:t>3175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108,3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 xml:space="preserve">Численность занятых в малом бизнесе (без учета ИП), тыс. чел. </w:t>
            </w:r>
            <w:r w:rsidR="00A76810">
              <w:rPr>
                <w:bCs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14,600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14,229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97,5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Доля занятых в малом бизнесе (без учета ИП) в общей численности занятых в экономике, 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34,5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31,8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-2,7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both"/>
              <w:rPr>
                <w:b/>
              </w:rPr>
            </w:pPr>
            <w:r>
              <w:rPr>
                <w:b/>
              </w:rPr>
              <w:t>Социальные индикаторы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</w:rPr>
            </w:pP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Среднемесячная заработная плата по крупным и средним организациям, рублей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72117,8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85434,6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Pr="00581948" w:rsidRDefault="00715A57" w:rsidP="00F76CE0">
            <w:pPr>
              <w:jc w:val="center"/>
            </w:pPr>
            <w:r>
              <w:t>118,5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Просроченная задолженность по заработной плате, млн рублей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0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Инвестиционное развитие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15A57" w:rsidRDefault="00715A57" w:rsidP="00F76CE0">
            <w:pPr>
              <w:jc w:val="center"/>
              <w:rPr>
                <w:b/>
              </w:rPr>
            </w:pP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Pr="007E546C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Объем инвестиций в основной капитал</w:t>
            </w:r>
            <w:r w:rsidRPr="007E546C">
              <w:rPr>
                <w:bCs/>
              </w:rPr>
              <w:t xml:space="preserve"> (1 </w:t>
            </w:r>
            <w:r>
              <w:rPr>
                <w:bCs/>
              </w:rPr>
              <w:t xml:space="preserve">квартал), млн рублей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2236,2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Pr="00A429DC" w:rsidRDefault="00527778" w:rsidP="00F76CE0">
            <w:pPr>
              <w:jc w:val="center"/>
            </w:pPr>
            <w:r>
              <w:t>2664,62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527778" w:rsidP="00F76CE0">
            <w:pPr>
              <w:jc w:val="center"/>
            </w:pPr>
            <w:r>
              <w:t>109,7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Введено жилья, кв. 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65926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Pr="001016AB" w:rsidRDefault="00715A57" w:rsidP="00F76CE0">
            <w:pPr>
              <w:jc w:val="center"/>
            </w:pPr>
            <w:r>
              <w:t>70932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107,6</w:t>
            </w:r>
          </w:p>
        </w:tc>
      </w:tr>
      <w:tr w:rsidR="00715A57" w:rsidTr="00715A57">
        <w:trPr>
          <w:trHeight w:val="27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Обеспеченность жильем на душу населения, кв. м</w:t>
            </w:r>
          </w:p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(на начало отчетного года)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22,6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22,8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100,9</w:t>
            </w:r>
          </w:p>
        </w:tc>
      </w:tr>
      <w:tr w:rsidR="00715A57" w:rsidTr="00715A57">
        <w:trPr>
          <w:trHeight w:val="296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15A57" w:rsidRDefault="00715A57" w:rsidP="00F76C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Занятость населения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15A57" w:rsidRDefault="00715A57" w:rsidP="00F76CE0">
            <w:pPr>
              <w:jc w:val="both"/>
              <w:rPr>
                <w:b/>
                <w:bCs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15A57" w:rsidRDefault="00715A57" w:rsidP="00F76CE0">
            <w:pPr>
              <w:jc w:val="both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15A57" w:rsidRDefault="00715A57" w:rsidP="00F76CE0">
            <w:pPr>
              <w:jc w:val="both"/>
              <w:rPr>
                <w:b/>
                <w:bCs/>
              </w:rPr>
            </w:pPr>
          </w:p>
        </w:tc>
      </w:tr>
      <w:tr w:rsidR="00715A57" w:rsidTr="00715A57">
        <w:trPr>
          <w:trHeight w:val="2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 w:rsidRPr="00FC2CC0">
              <w:t>0,2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0,2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</w:pPr>
            <w:r>
              <w:t>0</w:t>
            </w:r>
          </w:p>
        </w:tc>
      </w:tr>
      <w:tr w:rsidR="00715A57" w:rsidTr="00715A57">
        <w:trPr>
          <w:trHeight w:val="471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A57" w:rsidRDefault="00715A57" w:rsidP="00F76CE0">
            <w:pPr>
              <w:jc w:val="both"/>
              <w:rPr>
                <w:bCs/>
              </w:rPr>
            </w:pPr>
            <w:r>
              <w:rPr>
                <w:bCs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57" w:rsidRDefault="00715A57" w:rsidP="00F76CE0">
            <w:pPr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</w:tr>
    </w:tbl>
    <w:p w:rsidR="00715A57" w:rsidRDefault="00715A57" w:rsidP="00715A57">
      <w:pPr>
        <w:ind w:left="142"/>
        <w:jc w:val="both"/>
        <w:rPr>
          <w:sz w:val="6"/>
          <w:szCs w:val="6"/>
        </w:rPr>
      </w:pPr>
    </w:p>
    <w:p w:rsidR="00715A57" w:rsidRPr="000C3CBF" w:rsidRDefault="00715A57" w:rsidP="00715A57">
      <w:pPr>
        <w:ind w:left="142"/>
        <w:jc w:val="both"/>
        <w:rPr>
          <w:sz w:val="20"/>
          <w:szCs w:val="20"/>
          <w:lang w:val="en-US"/>
        </w:rPr>
      </w:pPr>
      <w:r w:rsidRPr="00A76810">
        <w:rPr>
          <w:sz w:val="20"/>
          <w:szCs w:val="20"/>
        </w:rPr>
        <w:t>1 – показатель представлен одним-двумя респондентами</w:t>
      </w:r>
    </w:p>
    <w:p w:rsidR="00715A57" w:rsidRDefault="00715A57" w:rsidP="00715A57">
      <w:pPr>
        <w:jc w:val="both"/>
      </w:pPr>
      <w:r w:rsidRPr="00A76810">
        <w:rPr>
          <w:sz w:val="20"/>
          <w:szCs w:val="20"/>
        </w:rPr>
        <w:t xml:space="preserve">  </w:t>
      </w:r>
      <w:r w:rsidR="00A76810">
        <w:rPr>
          <w:sz w:val="20"/>
          <w:szCs w:val="20"/>
        </w:rPr>
        <w:t xml:space="preserve"> 2</w:t>
      </w:r>
      <w:r w:rsidRPr="00A76810">
        <w:rPr>
          <w:sz w:val="20"/>
          <w:szCs w:val="20"/>
        </w:rPr>
        <w:t xml:space="preserve"> – оценка</w:t>
      </w:r>
    </w:p>
    <w:p w:rsidR="00715A57" w:rsidRPr="000C3CBF" w:rsidRDefault="00715A57" w:rsidP="000C3CBF">
      <w:pPr>
        <w:spacing w:line="312" w:lineRule="auto"/>
        <w:jc w:val="both"/>
      </w:pPr>
    </w:p>
    <w:p w:rsidR="000C3CBF" w:rsidRPr="000C3CBF" w:rsidRDefault="000C3CBF" w:rsidP="000C3CBF">
      <w:pPr>
        <w:spacing w:line="312" w:lineRule="auto"/>
        <w:ind w:firstLine="709"/>
        <w:jc w:val="both"/>
      </w:pPr>
      <w:r w:rsidRPr="000C3CBF">
        <w:rPr>
          <w:b/>
        </w:rPr>
        <w:t>Численность населения</w:t>
      </w:r>
      <w:r w:rsidRPr="000C3CBF">
        <w:t xml:space="preserve"> - 117762 человек (99,9% к 2023 году) – основное снижение за счет естественной убыли населения (432 чел.).</w:t>
      </w:r>
    </w:p>
    <w:p w:rsidR="000C3CBF" w:rsidRPr="000C3CBF" w:rsidRDefault="000C3CBF" w:rsidP="000C3CBF">
      <w:pPr>
        <w:spacing w:line="312" w:lineRule="auto"/>
        <w:ind w:firstLine="709"/>
        <w:jc w:val="both"/>
      </w:pPr>
      <w:r w:rsidRPr="000C3CBF">
        <w:rPr>
          <w:b/>
        </w:rPr>
        <w:t>Объем отгруженных товаров</w:t>
      </w:r>
      <w:r w:rsidRPr="000C3CBF">
        <w:t xml:space="preserve"> собственного производства, выполненных работ, услуг собственными силами по чистым видам деятельности крупными и средними организациями – 9290,9 млн рублей (104,8 к январю – июню 2023 года) – рост связан с ускорением роста производства в обрабатывающей промышленности (115,3%), а также улучшением динамики в сфере добычи полезных ископаемых (113,8%).</w:t>
      </w:r>
    </w:p>
    <w:p w:rsidR="000C3CBF" w:rsidRPr="000C3CBF" w:rsidRDefault="000C3CBF" w:rsidP="000C3CBF">
      <w:pPr>
        <w:spacing w:line="312" w:lineRule="auto"/>
        <w:ind w:firstLine="709"/>
        <w:jc w:val="both"/>
        <w:rPr>
          <w:color w:val="000000"/>
        </w:rPr>
      </w:pPr>
      <w:r w:rsidRPr="000C3CBF">
        <w:t xml:space="preserve">За отчетный период </w:t>
      </w:r>
      <w:r w:rsidRPr="000C3CBF">
        <w:rPr>
          <w:b/>
        </w:rPr>
        <w:t>введено 70932 кв. м общей площади жилых помещений</w:t>
      </w:r>
      <w:r w:rsidRPr="000C3CBF">
        <w:t xml:space="preserve"> (в январе – июне 2023 года 65926 кв. м). Достигнут рост показателя общего ввода жилья за счет всех источников финансирования на 8% к соответствующему периоду прошлого года. Из общей площади, введенных в 1 полугодии </w:t>
      </w:r>
      <w:r w:rsidRPr="000C3CBF">
        <w:rPr>
          <w:color w:val="000000"/>
        </w:rPr>
        <w:t>2024 года в Приморском крае жилых домов, на долю Артемовского городского округа приходится 10%.</w:t>
      </w:r>
    </w:p>
    <w:p w:rsidR="000C3CBF" w:rsidRPr="000C3CBF" w:rsidRDefault="000C3CBF" w:rsidP="000C3CBF">
      <w:pPr>
        <w:spacing w:line="312" w:lineRule="auto"/>
        <w:ind w:firstLine="567"/>
        <w:jc w:val="both"/>
      </w:pPr>
      <w:r w:rsidRPr="000C3CBF">
        <w:t xml:space="preserve">На развитие экономики и социальной сферы за счет всех источников финансирования за 1 полугодие 2024 год </w:t>
      </w:r>
      <w:r w:rsidRPr="000C3CBF">
        <w:rPr>
          <w:b/>
        </w:rPr>
        <w:t>крупными и средними организациями инвестировано</w:t>
      </w:r>
      <w:r w:rsidRPr="000C3CBF">
        <w:t>, по оценке, 2664,62 млн руб., что составляет 109,7% показателя соответствующего периода прошлого года.</w:t>
      </w:r>
    </w:p>
    <w:p w:rsidR="000C3CBF" w:rsidRPr="000C3CBF" w:rsidRDefault="000C3CBF" w:rsidP="000C3CBF">
      <w:pPr>
        <w:spacing w:line="312" w:lineRule="auto"/>
        <w:ind w:firstLine="709"/>
        <w:jc w:val="both"/>
      </w:pPr>
      <w:r w:rsidRPr="000C3CBF">
        <w:t xml:space="preserve">По оценке показатель </w:t>
      </w:r>
      <w:r w:rsidRPr="000C3CBF">
        <w:rPr>
          <w:b/>
        </w:rPr>
        <w:t>«Обеспеченность жильем на душу населения на начало года»</w:t>
      </w:r>
      <w:r w:rsidRPr="000C3CBF">
        <w:t xml:space="preserve"> составил 22,8 кв. м.</w:t>
      </w:r>
    </w:p>
    <w:p w:rsidR="000C3CBF" w:rsidRPr="000C3CBF" w:rsidRDefault="000C3CBF" w:rsidP="000C3CBF">
      <w:pPr>
        <w:spacing w:line="312" w:lineRule="auto"/>
        <w:ind w:firstLine="709"/>
        <w:jc w:val="both"/>
      </w:pPr>
      <w:r w:rsidRPr="000C3CBF">
        <w:t xml:space="preserve">Потребительская уверенность стабилизируется на высоком уровне, в связи с этим </w:t>
      </w:r>
      <w:r w:rsidRPr="000C3CBF">
        <w:rPr>
          <w:b/>
        </w:rPr>
        <w:t>оборот розничной торговли</w:t>
      </w:r>
      <w:r w:rsidRPr="000C3CBF">
        <w:t xml:space="preserve"> демонстрирует позитивную динамику (118,4% к январю – июню 2023 года). На фоне замедления роста в сегменте </w:t>
      </w:r>
      <w:r w:rsidRPr="000C3CBF">
        <w:rPr>
          <w:b/>
        </w:rPr>
        <w:t>общественного питания</w:t>
      </w:r>
      <w:r w:rsidRPr="000C3CBF">
        <w:t xml:space="preserve"> (96,8% к январю – июню 2023 года) наблюдается повышение спроса на</w:t>
      </w:r>
      <w:r w:rsidRPr="000C3CBF">
        <w:rPr>
          <w:b/>
        </w:rPr>
        <w:t xml:space="preserve"> платные услуги у населения</w:t>
      </w:r>
      <w:r w:rsidRPr="000C3CBF">
        <w:t xml:space="preserve"> (102,4% к январю – июню 2023 года).</w:t>
      </w:r>
    </w:p>
    <w:p w:rsidR="000C3CBF" w:rsidRPr="000C3CBF" w:rsidRDefault="000C3CBF" w:rsidP="000C3CBF">
      <w:pPr>
        <w:spacing w:line="312" w:lineRule="auto"/>
        <w:ind w:firstLine="567"/>
        <w:jc w:val="both"/>
      </w:pPr>
      <w:r w:rsidRPr="000C3CBF">
        <w:rPr>
          <w:b/>
        </w:rPr>
        <w:t>Среднемесячная заработная плата</w:t>
      </w:r>
      <w:r w:rsidRPr="000C3CBF">
        <w:t xml:space="preserve"> работников крупных и средних организаций </w:t>
      </w:r>
      <w:r w:rsidRPr="000C3CBF">
        <w:rPr>
          <w:rFonts w:eastAsia="Calibri"/>
        </w:rPr>
        <w:t>в январе - июне 2024 года составила 85434,6 рублей (118,5% к уровню января – июня 2023 года)</w:t>
      </w:r>
      <w:r w:rsidRPr="000C3CBF">
        <w:t xml:space="preserve">. Наибольший рост заработной платы в отчетном периоде достигнут в отраслях: «Сельское хозяйство» - 129,1%; «Обрабатывающее производство» - 133,2%; «Деятельность в области информации и связи» - 133,7%, «Образование» - 123,0%, «Деятельность в области здравоохранения и социальных услуг» - 128,4%. </w:t>
      </w:r>
    </w:p>
    <w:p w:rsidR="000C3CBF" w:rsidRPr="000C3CBF" w:rsidRDefault="000C3CBF" w:rsidP="000C3CBF">
      <w:pPr>
        <w:spacing w:line="312" w:lineRule="auto"/>
        <w:ind w:firstLine="567"/>
        <w:jc w:val="both"/>
      </w:pPr>
      <w:r w:rsidRPr="000C3CBF">
        <w:t xml:space="preserve">По состоянию на 01.07.2024 г. </w:t>
      </w:r>
      <w:r w:rsidRPr="000C3CBF">
        <w:rPr>
          <w:b/>
        </w:rPr>
        <w:t>просроченная задолженность по заработной плате</w:t>
      </w:r>
      <w:r w:rsidRPr="000C3CBF">
        <w:t xml:space="preserve"> отсутствует.</w:t>
      </w:r>
    </w:p>
    <w:p w:rsidR="00C0054D" w:rsidRPr="000C3CBF" w:rsidRDefault="00CE293A" w:rsidP="000C3CBF">
      <w:pPr>
        <w:pStyle w:val="aff4"/>
        <w:spacing w:after="0" w:line="312" w:lineRule="auto"/>
        <w:ind w:firstLine="567"/>
        <w:jc w:val="both"/>
        <w:rPr>
          <w:lang w:val="ru-RU"/>
        </w:rPr>
      </w:pPr>
      <w:r w:rsidRPr="000C3CBF">
        <w:rPr>
          <w:rFonts w:eastAsia="Calibri"/>
          <w:lang w:val="ru-RU"/>
        </w:rPr>
        <w:t xml:space="preserve">В Артемовском городском </w:t>
      </w:r>
      <w:r w:rsidRPr="000C3CBF">
        <w:rPr>
          <w:lang w:val="ru-RU"/>
        </w:rPr>
        <w:t xml:space="preserve">округе на 1 </w:t>
      </w:r>
      <w:r w:rsidR="00AE2BFB">
        <w:rPr>
          <w:lang w:val="ru-RU"/>
        </w:rPr>
        <w:t>июля</w:t>
      </w:r>
      <w:r w:rsidRPr="000C3CBF">
        <w:rPr>
          <w:lang w:val="ru-RU"/>
        </w:rPr>
        <w:t xml:space="preserve"> 2024 г. </w:t>
      </w:r>
      <w:r w:rsidRPr="000C3CBF">
        <w:rPr>
          <w:b/>
          <w:lang w:val="ru-RU"/>
        </w:rPr>
        <w:t>нагрузка незанятого населения, на 100</w:t>
      </w:r>
      <w:r w:rsidRPr="000C3CBF">
        <w:rPr>
          <w:b/>
          <w:color w:val="FF0000"/>
          <w:lang w:val="ru-RU"/>
        </w:rPr>
        <w:t xml:space="preserve"> </w:t>
      </w:r>
      <w:r w:rsidRPr="000C3CBF">
        <w:rPr>
          <w:b/>
          <w:lang w:val="ru-RU"/>
        </w:rPr>
        <w:t>заявленных работодателями вакансий</w:t>
      </w:r>
      <w:r w:rsidRPr="000C3CBF">
        <w:rPr>
          <w:lang w:val="ru-RU"/>
        </w:rPr>
        <w:t xml:space="preserve"> составила </w:t>
      </w:r>
      <w:r w:rsidR="00AE2BFB">
        <w:rPr>
          <w:lang w:val="ru-RU"/>
        </w:rPr>
        <w:t>5,6</w:t>
      </w:r>
      <w:r w:rsidRPr="000C3CBF">
        <w:rPr>
          <w:lang w:val="ru-RU"/>
        </w:rPr>
        <w:t xml:space="preserve"> претендента, что ниже сложившегося </w:t>
      </w:r>
      <w:proofErr w:type="spellStart"/>
      <w:r w:rsidRPr="000C3CBF">
        <w:rPr>
          <w:lang w:val="ru-RU"/>
        </w:rPr>
        <w:t>среднекраевого</w:t>
      </w:r>
      <w:proofErr w:type="spellEnd"/>
      <w:r w:rsidRPr="000C3CBF">
        <w:rPr>
          <w:lang w:val="ru-RU"/>
        </w:rPr>
        <w:t xml:space="preserve"> значения на </w:t>
      </w:r>
      <w:r w:rsidR="007223D7">
        <w:rPr>
          <w:lang w:val="ru-RU"/>
        </w:rPr>
        <w:t>51,3</w:t>
      </w:r>
      <w:r w:rsidRPr="000C3CBF">
        <w:rPr>
          <w:lang w:val="ru-RU"/>
        </w:rPr>
        <w:t>% (в целом по краю 1</w:t>
      </w:r>
      <w:r w:rsidR="007223D7">
        <w:rPr>
          <w:lang w:val="ru-RU"/>
        </w:rPr>
        <w:t>1,5</w:t>
      </w:r>
      <w:r w:rsidRPr="000C3CBF">
        <w:rPr>
          <w:lang w:val="ru-RU"/>
        </w:rPr>
        <w:t xml:space="preserve"> человек). </w:t>
      </w:r>
    </w:p>
    <w:p w:rsidR="001D22FE" w:rsidRDefault="001D22FE">
      <w:pPr>
        <w:spacing w:line="312" w:lineRule="auto"/>
        <w:ind w:firstLine="567"/>
        <w:jc w:val="both"/>
        <w:rPr>
          <w:bCs/>
          <w:iCs/>
          <w:color w:val="000000"/>
        </w:rPr>
      </w:pPr>
    </w:p>
    <w:p w:rsidR="00C0054D" w:rsidRDefault="00CE293A">
      <w:pPr>
        <w:spacing w:line="312" w:lineRule="auto"/>
        <w:ind w:firstLine="567"/>
        <w:jc w:val="both"/>
      </w:pPr>
      <w:r>
        <w:rPr>
          <w:bCs/>
          <w:iCs/>
          <w:color w:val="000000"/>
        </w:rPr>
        <w:t xml:space="preserve">По данным </w:t>
      </w:r>
      <w:proofErr w:type="spellStart"/>
      <w:r>
        <w:rPr>
          <w:bCs/>
          <w:iCs/>
          <w:color w:val="000000"/>
        </w:rPr>
        <w:t>Приморскстата</w:t>
      </w:r>
      <w:proofErr w:type="spellEnd"/>
      <w:r>
        <w:rPr>
          <w:bCs/>
          <w:iCs/>
          <w:color w:val="000000"/>
        </w:rPr>
        <w:t xml:space="preserve"> в составе Статистического регистра хозяйствующих субъектов по состоянию на 01.0</w:t>
      </w:r>
      <w:r w:rsidR="007223D7">
        <w:rPr>
          <w:bCs/>
          <w:iCs/>
          <w:color w:val="000000"/>
        </w:rPr>
        <w:t>7</w:t>
      </w:r>
      <w:r>
        <w:rPr>
          <w:bCs/>
          <w:iCs/>
          <w:color w:val="000000"/>
        </w:rPr>
        <w:t>.2024 года учтены 2</w:t>
      </w:r>
      <w:r w:rsidR="00A252CB">
        <w:rPr>
          <w:bCs/>
          <w:iCs/>
          <w:color w:val="000000"/>
        </w:rPr>
        <w:t>401</w:t>
      </w:r>
      <w:r w:rsidR="001D22FE">
        <w:rPr>
          <w:bCs/>
          <w:iCs/>
          <w:color w:val="000000"/>
        </w:rPr>
        <w:t xml:space="preserve"> организаци</w:t>
      </w:r>
      <w:r w:rsidR="00A252CB">
        <w:rPr>
          <w:bCs/>
          <w:iCs/>
          <w:color w:val="000000"/>
        </w:rPr>
        <w:t>я</w:t>
      </w:r>
      <w:r>
        <w:rPr>
          <w:bCs/>
          <w:iCs/>
          <w:color w:val="000000"/>
        </w:rPr>
        <w:t xml:space="preserve"> и 3</w:t>
      </w:r>
      <w:r w:rsidR="00A252CB">
        <w:rPr>
          <w:bCs/>
          <w:iCs/>
          <w:color w:val="000000"/>
        </w:rPr>
        <w:t>519</w:t>
      </w:r>
      <w:r>
        <w:rPr>
          <w:bCs/>
          <w:iCs/>
          <w:color w:val="000000"/>
        </w:rPr>
        <w:t xml:space="preserve"> индивидуальных предпринимател</w:t>
      </w:r>
      <w:r w:rsidR="001D22FE">
        <w:rPr>
          <w:bCs/>
          <w:iCs/>
          <w:color w:val="000000"/>
        </w:rPr>
        <w:t>ей</w:t>
      </w:r>
      <w:r>
        <w:rPr>
          <w:bCs/>
          <w:iCs/>
          <w:color w:val="000000"/>
        </w:rPr>
        <w:t xml:space="preserve">. По сравнению с прошлым годом наблюдается рост общего числа зарегистрированных организаций на </w:t>
      </w:r>
      <w:r w:rsidR="001D22FE">
        <w:rPr>
          <w:bCs/>
          <w:iCs/>
          <w:color w:val="000000"/>
        </w:rPr>
        <w:t>6</w:t>
      </w:r>
      <w:r w:rsidR="00A252CB">
        <w:rPr>
          <w:bCs/>
          <w:iCs/>
          <w:color w:val="000000"/>
        </w:rPr>
        <w:t>,1</w:t>
      </w:r>
      <w:r w:rsidR="001D22FE">
        <w:rPr>
          <w:bCs/>
          <w:iCs/>
          <w:color w:val="000000"/>
        </w:rPr>
        <w:t>%</w:t>
      </w:r>
      <w:r>
        <w:rPr>
          <w:bCs/>
          <w:iCs/>
          <w:color w:val="000000"/>
        </w:rPr>
        <w:t xml:space="preserve"> и индивидуальных предпринимателей на </w:t>
      </w:r>
      <w:r w:rsidR="00A252CB">
        <w:rPr>
          <w:bCs/>
          <w:iCs/>
          <w:color w:val="000000"/>
        </w:rPr>
        <w:t>8,4</w:t>
      </w:r>
      <w:r>
        <w:rPr>
          <w:bCs/>
          <w:iCs/>
          <w:color w:val="000000"/>
        </w:rPr>
        <w:t>%.</w:t>
      </w:r>
    </w:p>
    <w:p w:rsidR="00C0054D" w:rsidRDefault="00CE293A">
      <w:pPr>
        <w:spacing w:line="312" w:lineRule="auto"/>
        <w:ind w:firstLine="567"/>
        <w:jc w:val="both"/>
      </w:pPr>
      <w:r>
        <w:rPr>
          <w:color w:val="000000"/>
          <w:szCs w:val="28"/>
        </w:rPr>
        <w:t>О</w:t>
      </w:r>
      <w:r>
        <w:rPr>
          <w:bCs/>
          <w:iCs/>
          <w:color w:val="000000"/>
        </w:rPr>
        <w:t>сновная доля</w:t>
      </w:r>
      <w:r>
        <w:rPr>
          <w:bCs/>
          <w:iCs/>
          <w:color w:val="000000"/>
          <w:sz w:val="28"/>
          <w:szCs w:val="28"/>
        </w:rPr>
        <w:t xml:space="preserve"> </w:t>
      </w:r>
      <w:r w:rsidR="00C274CD">
        <w:rPr>
          <w:bCs/>
          <w:iCs/>
          <w:color w:val="000000"/>
        </w:rPr>
        <w:t>организаций (24,5</w:t>
      </w:r>
      <w:r>
        <w:rPr>
          <w:bCs/>
          <w:iCs/>
          <w:color w:val="000000"/>
        </w:rPr>
        <w:t>% - 58</w:t>
      </w:r>
      <w:r w:rsidR="00A252CB">
        <w:rPr>
          <w:bCs/>
          <w:iCs/>
          <w:color w:val="000000"/>
        </w:rPr>
        <w:t>9</w:t>
      </w:r>
      <w:r>
        <w:rPr>
          <w:bCs/>
          <w:iCs/>
          <w:color w:val="000000"/>
        </w:rPr>
        <w:t xml:space="preserve"> единиц)</w:t>
      </w:r>
      <w:r>
        <w:rPr>
          <w:bCs/>
          <w:iCs/>
          <w:color w:val="FF0000"/>
        </w:rPr>
        <w:t xml:space="preserve"> </w:t>
      </w:r>
      <w:r w:rsidR="00A252CB">
        <w:rPr>
          <w:bCs/>
          <w:iCs/>
          <w:color w:val="000000"/>
        </w:rPr>
        <w:t>и предпринимателей (43,6</w:t>
      </w:r>
      <w:r>
        <w:rPr>
          <w:bCs/>
          <w:iCs/>
          <w:color w:val="000000"/>
        </w:rPr>
        <w:t>% -                        1</w:t>
      </w:r>
      <w:r w:rsidR="00A252CB">
        <w:rPr>
          <w:bCs/>
          <w:iCs/>
          <w:color w:val="000000"/>
        </w:rPr>
        <w:t>533</w:t>
      </w:r>
      <w:r>
        <w:rPr>
          <w:bCs/>
          <w:iCs/>
          <w:color w:val="000000"/>
        </w:rPr>
        <w:t xml:space="preserve"> индивидуальных предпринимател</w:t>
      </w:r>
      <w:r w:rsidR="00C274CD">
        <w:rPr>
          <w:bCs/>
          <w:iCs/>
          <w:color w:val="000000"/>
        </w:rPr>
        <w:t>я</w:t>
      </w:r>
      <w:r>
        <w:rPr>
          <w:bCs/>
          <w:iCs/>
          <w:color w:val="000000"/>
        </w:rPr>
        <w:t>) заняты в сфере деятельности: оптовая и розничная торговля, ремонт автотранспортных средств и мотоциклов;</w:t>
      </w:r>
    </w:p>
    <w:p w:rsidR="00C0054D" w:rsidRDefault="00CE293A">
      <w:pPr>
        <w:spacing w:line="312" w:lineRule="auto"/>
        <w:ind w:firstLine="567"/>
        <w:jc w:val="both"/>
      </w:pPr>
      <w:r>
        <w:rPr>
          <w:bCs/>
          <w:iCs/>
          <w:color w:val="000000"/>
        </w:rPr>
        <w:t>35</w:t>
      </w:r>
      <w:r w:rsidR="00A252CB">
        <w:rPr>
          <w:bCs/>
          <w:iCs/>
          <w:color w:val="000000"/>
        </w:rPr>
        <w:t>6</w:t>
      </w:r>
      <w:r>
        <w:rPr>
          <w:bCs/>
          <w:iCs/>
          <w:color w:val="000000"/>
        </w:rPr>
        <w:t xml:space="preserve"> организаци</w:t>
      </w:r>
      <w:r w:rsidR="00A252CB">
        <w:rPr>
          <w:bCs/>
          <w:iCs/>
          <w:color w:val="000000"/>
        </w:rPr>
        <w:t>й (14,8</w:t>
      </w:r>
      <w:r>
        <w:rPr>
          <w:bCs/>
          <w:iCs/>
          <w:color w:val="000000"/>
        </w:rPr>
        <w:t>%) и 4</w:t>
      </w:r>
      <w:r w:rsidR="00A252CB">
        <w:rPr>
          <w:bCs/>
          <w:iCs/>
          <w:color w:val="000000"/>
        </w:rPr>
        <w:t>2</w:t>
      </w:r>
      <w:r w:rsidR="00C274CD">
        <w:rPr>
          <w:bCs/>
          <w:iCs/>
          <w:color w:val="000000"/>
        </w:rPr>
        <w:t>4</w:t>
      </w:r>
      <w:r>
        <w:rPr>
          <w:bCs/>
          <w:iCs/>
          <w:color w:val="000000"/>
        </w:rPr>
        <w:t xml:space="preserve"> предпринимател</w:t>
      </w:r>
      <w:r w:rsidR="00C274CD">
        <w:rPr>
          <w:bCs/>
          <w:iCs/>
          <w:color w:val="000000"/>
        </w:rPr>
        <w:t>я</w:t>
      </w:r>
      <w:r>
        <w:rPr>
          <w:bCs/>
          <w:iCs/>
          <w:color w:val="000000"/>
        </w:rPr>
        <w:t xml:space="preserve"> (</w:t>
      </w:r>
      <w:r w:rsidR="00991B67">
        <w:rPr>
          <w:bCs/>
          <w:iCs/>
          <w:color w:val="000000"/>
        </w:rPr>
        <w:t>12,0</w:t>
      </w:r>
      <w:r>
        <w:rPr>
          <w:bCs/>
          <w:iCs/>
          <w:color w:val="000000"/>
        </w:rPr>
        <w:t xml:space="preserve">%) - в сфере транспортировки и хранения; </w:t>
      </w:r>
    </w:p>
    <w:p w:rsidR="00C0054D" w:rsidRDefault="00991B67">
      <w:pPr>
        <w:spacing w:line="312" w:lineRule="auto"/>
        <w:ind w:firstLine="567"/>
        <w:jc w:val="both"/>
      </w:pPr>
      <w:r>
        <w:rPr>
          <w:bCs/>
          <w:iCs/>
          <w:color w:val="000000"/>
        </w:rPr>
        <w:t>302</w:t>
      </w:r>
      <w:r w:rsidR="00CE293A">
        <w:rPr>
          <w:bCs/>
          <w:iCs/>
          <w:color w:val="000000"/>
        </w:rPr>
        <w:t xml:space="preserve"> организаци</w:t>
      </w:r>
      <w:r>
        <w:rPr>
          <w:bCs/>
          <w:iCs/>
          <w:color w:val="000000"/>
        </w:rPr>
        <w:t>и</w:t>
      </w:r>
      <w:r w:rsidR="00CE293A">
        <w:rPr>
          <w:bCs/>
          <w:iCs/>
          <w:color w:val="000000"/>
        </w:rPr>
        <w:t xml:space="preserve"> (12,</w:t>
      </w:r>
      <w:r>
        <w:rPr>
          <w:bCs/>
          <w:iCs/>
          <w:color w:val="000000"/>
        </w:rPr>
        <w:t>6</w:t>
      </w:r>
      <w:r w:rsidR="00CE293A">
        <w:rPr>
          <w:bCs/>
          <w:iCs/>
          <w:color w:val="000000"/>
        </w:rPr>
        <w:t xml:space="preserve">%) и </w:t>
      </w:r>
      <w:r>
        <w:rPr>
          <w:bCs/>
          <w:iCs/>
          <w:color w:val="000000"/>
        </w:rPr>
        <w:t>405</w:t>
      </w:r>
      <w:r w:rsidR="00CE293A">
        <w:rPr>
          <w:bCs/>
          <w:iCs/>
          <w:color w:val="000000"/>
        </w:rPr>
        <w:t xml:space="preserve"> предпринимател</w:t>
      </w:r>
      <w:r>
        <w:rPr>
          <w:bCs/>
          <w:iCs/>
          <w:color w:val="000000"/>
        </w:rPr>
        <w:t>ей</w:t>
      </w:r>
      <w:r w:rsidR="00CE293A">
        <w:rPr>
          <w:bCs/>
          <w:iCs/>
          <w:color w:val="FF0000"/>
        </w:rPr>
        <w:t xml:space="preserve"> </w:t>
      </w:r>
      <w:r w:rsidR="00CE293A">
        <w:rPr>
          <w:bCs/>
          <w:iCs/>
          <w:color w:val="000000"/>
        </w:rPr>
        <w:t>(11,</w:t>
      </w:r>
      <w:r>
        <w:rPr>
          <w:bCs/>
          <w:iCs/>
          <w:color w:val="000000"/>
        </w:rPr>
        <w:t>5</w:t>
      </w:r>
      <w:r w:rsidR="00CE293A">
        <w:rPr>
          <w:bCs/>
          <w:iCs/>
          <w:color w:val="000000"/>
        </w:rPr>
        <w:t>%) – в сфере строительства;</w:t>
      </w:r>
    </w:p>
    <w:p w:rsidR="00C0054D" w:rsidRDefault="00991B67">
      <w:pPr>
        <w:spacing w:line="312" w:lineRule="auto"/>
        <w:ind w:firstLine="567"/>
        <w:jc w:val="both"/>
      </w:pPr>
      <w:r>
        <w:rPr>
          <w:bCs/>
          <w:iCs/>
          <w:color w:val="000000"/>
        </w:rPr>
        <w:t>199</w:t>
      </w:r>
      <w:r w:rsidR="00C274CD">
        <w:rPr>
          <w:bCs/>
          <w:iCs/>
          <w:color w:val="000000"/>
        </w:rPr>
        <w:t xml:space="preserve"> организаци</w:t>
      </w:r>
      <w:r>
        <w:rPr>
          <w:bCs/>
          <w:iCs/>
          <w:color w:val="000000"/>
        </w:rPr>
        <w:t>й (8,3</w:t>
      </w:r>
      <w:r w:rsidR="00CE293A">
        <w:rPr>
          <w:bCs/>
          <w:iCs/>
          <w:color w:val="000000"/>
        </w:rPr>
        <w:t>%) и 13</w:t>
      </w:r>
      <w:r>
        <w:rPr>
          <w:bCs/>
          <w:iCs/>
          <w:color w:val="000000"/>
        </w:rPr>
        <w:t>7</w:t>
      </w:r>
      <w:r w:rsidR="00CE293A">
        <w:rPr>
          <w:bCs/>
          <w:iCs/>
          <w:color w:val="000000"/>
        </w:rPr>
        <w:t xml:space="preserve"> предпринимател</w:t>
      </w:r>
      <w:r>
        <w:rPr>
          <w:bCs/>
          <w:iCs/>
          <w:color w:val="000000"/>
        </w:rPr>
        <w:t>ей</w:t>
      </w:r>
      <w:r w:rsidR="00C274CD">
        <w:rPr>
          <w:bCs/>
          <w:iCs/>
          <w:color w:val="000000"/>
        </w:rPr>
        <w:t xml:space="preserve"> (3,9</w:t>
      </w:r>
      <w:r w:rsidR="00CE293A">
        <w:rPr>
          <w:bCs/>
          <w:iCs/>
          <w:color w:val="000000"/>
        </w:rPr>
        <w:t>%) - в области операций с недвижимым имуществом, аренды и предоставления услуг;</w:t>
      </w:r>
    </w:p>
    <w:p w:rsidR="00C0054D" w:rsidRDefault="00CE293A">
      <w:pPr>
        <w:spacing w:line="312" w:lineRule="auto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C274CD">
        <w:rPr>
          <w:bCs/>
          <w:iCs/>
          <w:color w:val="000000"/>
        </w:rPr>
        <w:t>6</w:t>
      </w:r>
      <w:r w:rsidR="00991B67">
        <w:rPr>
          <w:bCs/>
          <w:iCs/>
          <w:color w:val="000000"/>
        </w:rPr>
        <w:t>4</w:t>
      </w:r>
      <w:r w:rsidR="00C274CD">
        <w:rPr>
          <w:bCs/>
          <w:iCs/>
          <w:color w:val="000000"/>
        </w:rPr>
        <w:t xml:space="preserve"> организаци</w:t>
      </w:r>
      <w:r w:rsidR="00991B67">
        <w:rPr>
          <w:bCs/>
          <w:iCs/>
          <w:color w:val="000000"/>
        </w:rPr>
        <w:t>и</w:t>
      </w:r>
      <w:r w:rsidR="00C274CD">
        <w:rPr>
          <w:bCs/>
          <w:iCs/>
          <w:color w:val="000000"/>
        </w:rPr>
        <w:t xml:space="preserve"> (6,8%) и 15</w:t>
      </w:r>
      <w:r w:rsidR="00991B67">
        <w:rPr>
          <w:bCs/>
          <w:iCs/>
          <w:color w:val="000000"/>
        </w:rPr>
        <w:t>0</w:t>
      </w:r>
      <w:r>
        <w:rPr>
          <w:bCs/>
          <w:iCs/>
          <w:color w:val="000000"/>
        </w:rPr>
        <w:t xml:space="preserve"> предпринимател</w:t>
      </w:r>
      <w:r w:rsidR="00991B67">
        <w:rPr>
          <w:bCs/>
          <w:iCs/>
          <w:color w:val="000000"/>
        </w:rPr>
        <w:t>ей</w:t>
      </w:r>
      <w:r>
        <w:rPr>
          <w:bCs/>
          <w:iCs/>
          <w:color w:val="000000"/>
        </w:rPr>
        <w:t xml:space="preserve"> (4,</w:t>
      </w:r>
      <w:r w:rsidR="00991B67">
        <w:rPr>
          <w:bCs/>
          <w:iCs/>
          <w:color w:val="000000"/>
        </w:rPr>
        <w:t>3</w:t>
      </w:r>
      <w:r>
        <w:rPr>
          <w:bCs/>
          <w:iCs/>
          <w:color w:val="000000"/>
        </w:rPr>
        <w:t>%) - в сфере обрабатывающие производства.</w:t>
      </w:r>
    </w:p>
    <w:p w:rsidR="00C0054D" w:rsidRPr="00CA02A6" w:rsidRDefault="00CE293A" w:rsidP="003E77BA">
      <w:pPr>
        <w:tabs>
          <w:tab w:val="left" w:pos="0"/>
        </w:tabs>
        <w:spacing w:after="120" w:line="312" w:lineRule="auto"/>
        <w:ind w:left="567"/>
        <w:jc w:val="center"/>
        <w:rPr>
          <w:i/>
          <w:szCs w:val="20"/>
        </w:rPr>
      </w:pPr>
      <w:r>
        <w:rPr>
          <w:b/>
          <w:bCs/>
          <w:i/>
          <w:szCs w:val="20"/>
        </w:rPr>
        <w:t xml:space="preserve">1. </w:t>
      </w:r>
      <w:r w:rsidRPr="00CA02A6">
        <w:rPr>
          <w:b/>
          <w:bCs/>
          <w:i/>
          <w:szCs w:val="20"/>
        </w:rPr>
        <w:t>Демографическая ситуация</w:t>
      </w:r>
    </w:p>
    <w:p w:rsidR="00C0054D" w:rsidRDefault="00CE293A" w:rsidP="00001B3C">
      <w:pPr>
        <w:spacing w:line="312" w:lineRule="auto"/>
        <w:ind w:firstLine="567"/>
        <w:jc w:val="both"/>
      </w:pPr>
      <w:r>
        <w:rPr>
          <w:rFonts w:eastAsia="Calibri"/>
        </w:rPr>
        <w:t>Численность постоянного населения Артемовского городского округа на 01.01.202</w:t>
      </w:r>
      <w:r w:rsidR="00C22A0B">
        <w:rPr>
          <w:rFonts w:eastAsia="Calibri"/>
        </w:rPr>
        <w:t>4</w:t>
      </w:r>
      <w:r>
        <w:rPr>
          <w:rFonts w:eastAsia="Calibri"/>
        </w:rPr>
        <w:t xml:space="preserve"> года составила</w:t>
      </w:r>
      <w:r>
        <w:t xml:space="preserve"> 117</w:t>
      </w:r>
      <w:r w:rsidR="00C22A0B">
        <w:t>762</w:t>
      </w:r>
      <w:r>
        <w:rPr>
          <w:rFonts w:eastAsia="Calibri"/>
        </w:rPr>
        <w:t xml:space="preserve"> человек</w:t>
      </w:r>
      <w:r w:rsidR="00C22A0B">
        <w:rPr>
          <w:rFonts w:eastAsia="Calibri"/>
        </w:rPr>
        <w:t>а</w:t>
      </w:r>
      <w:r>
        <w:rPr>
          <w:rFonts w:eastAsia="Calibri"/>
        </w:rPr>
        <w:t xml:space="preserve">, в том числе численность </w:t>
      </w:r>
      <w:r w:rsidRPr="002D6FE2">
        <w:rPr>
          <w:rFonts w:eastAsia="Calibri"/>
        </w:rPr>
        <w:t>городского населения 108</w:t>
      </w:r>
      <w:r w:rsidR="002D6FE2" w:rsidRPr="002D6FE2">
        <w:rPr>
          <w:rFonts w:eastAsia="Calibri"/>
        </w:rPr>
        <w:t>539</w:t>
      </w:r>
      <w:r w:rsidRPr="002D6FE2">
        <w:rPr>
          <w:rFonts w:eastAsia="Calibri"/>
        </w:rPr>
        <w:t xml:space="preserve"> человек, сельского население 9</w:t>
      </w:r>
      <w:r w:rsidR="002D6FE2" w:rsidRPr="002D6FE2">
        <w:rPr>
          <w:rFonts w:eastAsia="Calibri"/>
        </w:rPr>
        <w:t>223</w:t>
      </w:r>
      <w:r w:rsidRPr="002D6FE2">
        <w:rPr>
          <w:rFonts w:eastAsia="Calibri"/>
        </w:rPr>
        <w:t xml:space="preserve"> человек.</w:t>
      </w:r>
      <w:r>
        <w:rPr>
          <w:rFonts w:eastAsia="Calibri"/>
        </w:rPr>
        <w:t xml:space="preserve"> </w:t>
      </w:r>
    </w:p>
    <w:p w:rsidR="00C0054D" w:rsidRPr="00001B3C" w:rsidRDefault="00CE293A" w:rsidP="004E4025">
      <w:pPr>
        <w:spacing w:line="312" w:lineRule="auto"/>
        <w:ind w:firstLine="567"/>
        <w:jc w:val="both"/>
        <w:rPr>
          <w:rFonts w:eastAsia="Calibri"/>
        </w:rPr>
      </w:pPr>
      <w:r w:rsidRPr="00001B3C">
        <w:t xml:space="preserve">За </w:t>
      </w:r>
      <w:r w:rsidR="00001B3C" w:rsidRPr="00001B3C">
        <w:t xml:space="preserve">январь - </w:t>
      </w:r>
      <w:r w:rsidR="00B76F5B">
        <w:t>июнь</w:t>
      </w:r>
      <w:r w:rsidR="00001B3C" w:rsidRPr="00001B3C">
        <w:t xml:space="preserve"> </w:t>
      </w:r>
      <w:r w:rsidRPr="00001B3C">
        <w:t>202</w:t>
      </w:r>
      <w:r w:rsidR="00001B3C" w:rsidRPr="00001B3C">
        <w:t>4</w:t>
      </w:r>
      <w:r w:rsidRPr="00001B3C">
        <w:t xml:space="preserve"> год естественная убыль населения </w:t>
      </w:r>
      <w:r w:rsidR="00B76F5B">
        <w:t>увеличилась</w:t>
      </w:r>
      <w:r w:rsidRPr="00001B3C">
        <w:t xml:space="preserve"> на </w:t>
      </w:r>
      <w:r w:rsidR="00B76F5B">
        <w:t>4,4</w:t>
      </w:r>
      <w:r w:rsidRPr="00001B3C">
        <w:t xml:space="preserve">% к уровню аналогичного периода прошлого года. Миграционный приток составил </w:t>
      </w:r>
      <w:r w:rsidR="00001B3C" w:rsidRPr="00001B3C">
        <w:t>1</w:t>
      </w:r>
      <w:r w:rsidR="00B76F5B">
        <w:t>50</w:t>
      </w:r>
      <w:r w:rsidRPr="00001B3C">
        <w:t xml:space="preserve"> человек</w:t>
      </w:r>
      <w:r w:rsidR="00001B3C" w:rsidRPr="00001B3C">
        <w:t>.</w:t>
      </w:r>
    </w:p>
    <w:p w:rsidR="00C0054D" w:rsidRPr="00001B3C" w:rsidRDefault="00C0054D" w:rsidP="004E4025">
      <w:pPr>
        <w:rPr>
          <w:rFonts w:eastAsia="Calibri"/>
        </w:rPr>
      </w:pPr>
    </w:p>
    <w:tbl>
      <w:tblPr>
        <w:tblW w:w="49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973"/>
        <w:gridCol w:w="2805"/>
        <w:gridCol w:w="2935"/>
      </w:tblGrid>
      <w:tr w:rsidR="00C0054D" w:rsidRPr="00001B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CE293A" w:rsidP="004E4025">
            <w:pPr>
              <w:rPr>
                <w:rFonts w:eastAsia="Calibri"/>
              </w:rPr>
            </w:pPr>
            <w:r w:rsidRPr="00001B3C">
              <w:rPr>
                <w:rFonts w:eastAsia="Calibri"/>
              </w:rPr>
              <w:t>Показатель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001B3C" w:rsidP="004E4025">
            <w:pPr>
              <w:jc w:val="center"/>
            </w:pPr>
            <w:r w:rsidRPr="00001B3C">
              <w:t>Январь-</w:t>
            </w:r>
            <w:r w:rsidR="00B76F5B">
              <w:t>ию</w:t>
            </w:r>
            <w:r w:rsidRPr="00001B3C">
              <w:t xml:space="preserve">ль </w:t>
            </w:r>
            <w:r w:rsidR="00CE293A" w:rsidRPr="00001B3C">
              <w:t>202</w:t>
            </w:r>
            <w:r w:rsidRPr="00001B3C">
              <w:t>4</w:t>
            </w:r>
            <w:r w:rsidR="00CE293A" w:rsidRPr="00001B3C">
              <w:t xml:space="preserve"> г.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001B3C" w:rsidP="004E4025">
            <w:pPr>
              <w:jc w:val="center"/>
              <w:rPr>
                <w:rFonts w:eastAsia="Calibri"/>
              </w:rPr>
            </w:pPr>
            <w:r w:rsidRPr="00001B3C">
              <w:t>Январь-</w:t>
            </w:r>
            <w:r w:rsidR="00B76F5B">
              <w:t>ию</w:t>
            </w:r>
            <w:r w:rsidRPr="00001B3C">
              <w:t xml:space="preserve">ль </w:t>
            </w:r>
            <w:r w:rsidR="00CE293A" w:rsidRPr="00001B3C">
              <w:t>202</w:t>
            </w:r>
            <w:r w:rsidRPr="00001B3C">
              <w:t>3</w:t>
            </w:r>
            <w:r w:rsidR="00CE293A" w:rsidRPr="00001B3C">
              <w:t xml:space="preserve"> г.</w:t>
            </w:r>
          </w:p>
        </w:tc>
      </w:tr>
      <w:tr w:rsidR="00C0054D" w:rsidRPr="00001B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CE293A" w:rsidP="004E4025">
            <w:pPr>
              <w:rPr>
                <w:rFonts w:eastAsia="Calibri"/>
              </w:rPr>
            </w:pPr>
            <w:r w:rsidRPr="00001B3C">
              <w:rPr>
                <w:rFonts w:eastAsia="Calibri"/>
              </w:rPr>
              <w:t>Рождаемость,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534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522</w:t>
            </w:r>
          </w:p>
        </w:tc>
      </w:tr>
      <w:tr w:rsidR="00C0054D" w:rsidRPr="00001B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CE293A" w:rsidP="004E4025">
            <w:pPr>
              <w:rPr>
                <w:rFonts w:eastAsia="Calibri"/>
              </w:rPr>
            </w:pPr>
            <w:r w:rsidRPr="00001B3C">
              <w:rPr>
                <w:rFonts w:eastAsia="Calibri"/>
              </w:rPr>
              <w:t>Смертность,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821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797</w:t>
            </w:r>
          </w:p>
        </w:tc>
      </w:tr>
      <w:tr w:rsidR="00C0054D" w:rsidRPr="00001B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CE293A" w:rsidP="004E4025">
            <w:pPr>
              <w:rPr>
                <w:rFonts w:eastAsia="Calibri"/>
              </w:rPr>
            </w:pPr>
            <w:r w:rsidRPr="00001B3C">
              <w:rPr>
                <w:rFonts w:eastAsia="Calibri"/>
              </w:rPr>
              <w:t>Естественный прирост (убыль)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-287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-275</w:t>
            </w:r>
          </w:p>
        </w:tc>
      </w:tr>
      <w:tr w:rsidR="00C0054D" w:rsidRPr="00001B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CE293A" w:rsidP="004E4025">
            <w:pPr>
              <w:rPr>
                <w:rFonts w:eastAsia="Calibri"/>
              </w:rPr>
            </w:pPr>
            <w:r w:rsidRPr="00001B3C">
              <w:rPr>
                <w:rFonts w:eastAsia="Calibri"/>
              </w:rPr>
              <w:t>Число прибывших,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1593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1810</w:t>
            </w:r>
          </w:p>
        </w:tc>
      </w:tr>
      <w:tr w:rsidR="00C0054D" w:rsidRPr="00001B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CE293A" w:rsidP="004E4025">
            <w:pPr>
              <w:rPr>
                <w:rFonts w:eastAsia="Calibri"/>
              </w:rPr>
            </w:pPr>
            <w:r w:rsidRPr="00001B3C">
              <w:rPr>
                <w:rFonts w:eastAsia="Calibri"/>
              </w:rPr>
              <w:t>Число выбывших,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1443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1634</w:t>
            </w:r>
          </w:p>
        </w:tc>
      </w:tr>
      <w:tr w:rsidR="00C0054D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CE293A" w:rsidP="004E4025">
            <w:pPr>
              <w:rPr>
                <w:rFonts w:eastAsia="Calibri"/>
              </w:rPr>
            </w:pPr>
            <w:r w:rsidRPr="00001B3C">
              <w:rPr>
                <w:rFonts w:eastAsia="Calibri"/>
              </w:rPr>
              <w:t>Миграционный прирост (убыль)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001B3C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4E4025" w:rsidP="004E4025">
            <w:pPr>
              <w:rPr>
                <w:rFonts w:eastAsia="Calibri"/>
              </w:rPr>
            </w:pPr>
            <w:r>
              <w:rPr>
                <w:rFonts w:eastAsia="Calibri"/>
              </w:rPr>
              <w:t>176</w:t>
            </w:r>
          </w:p>
        </w:tc>
      </w:tr>
    </w:tbl>
    <w:p w:rsidR="00C0054D" w:rsidRDefault="00C0054D">
      <w:pPr>
        <w:spacing w:line="312" w:lineRule="auto"/>
        <w:ind w:firstLine="567"/>
        <w:jc w:val="both"/>
        <w:rPr>
          <w:bCs/>
          <w:sz w:val="20"/>
          <w:szCs w:val="20"/>
          <w:highlight w:val="yellow"/>
        </w:rPr>
      </w:pPr>
    </w:p>
    <w:p w:rsidR="00C0054D" w:rsidRDefault="00CE293A" w:rsidP="003E77BA">
      <w:pPr>
        <w:spacing w:after="120" w:line="312" w:lineRule="auto"/>
        <w:ind w:left="567"/>
        <w:jc w:val="center"/>
        <w:rPr>
          <w:b/>
          <w:bCs/>
          <w:i/>
        </w:rPr>
      </w:pPr>
      <w:r>
        <w:rPr>
          <w:b/>
          <w:bCs/>
          <w:i/>
        </w:rPr>
        <w:t>2</w:t>
      </w:r>
      <w:bookmarkStart w:id="0" w:name="_GoBack"/>
      <w:bookmarkEnd w:id="0"/>
      <w:r>
        <w:rPr>
          <w:b/>
          <w:bCs/>
          <w:i/>
        </w:rPr>
        <w:t>. Доходы населения</w:t>
      </w:r>
    </w:p>
    <w:p w:rsidR="00C0054D" w:rsidRDefault="00CE293A" w:rsidP="003E77BA">
      <w:pPr>
        <w:spacing w:after="120" w:line="312" w:lineRule="auto"/>
        <w:ind w:firstLine="567"/>
        <w:jc w:val="both"/>
      </w:pPr>
      <w:r>
        <w:rPr>
          <w:rFonts w:eastAsia="Calibri"/>
        </w:rPr>
        <w:t xml:space="preserve">По итогам </w:t>
      </w:r>
      <w:r w:rsidR="00B12E84">
        <w:rPr>
          <w:rFonts w:eastAsia="Calibri"/>
        </w:rPr>
        <w:t xml:space="preserve">1 </w:t>
      </w:r>
      <w:r w:rsidR="00195A83">
        <w:rPr>
          <w:rFonts w:eastAsia="Calibri"/>
        </w:rPr>
        <w:t>полугодия</w:t>
      </w:r>
      <w:r w:rsidR="00B12E84">
        <w:rPr>
          <w:rFonts w:eastAsia="Calibri"/>
        </w:rPr>
        <w:t xml:space="preserve"> </w:t>
      </w:r>
      <w:r>
        <w:rPr>
          <w:rFonts w:eastAsia="Calibri"/>
        </w:rPr>
        <w:t>202</w:t>
      </w:r>
      <w:r w:rsidR="00B12E84">
        <w:rPr>
          <w:rFonts w:eastAsia="Calibri"/>
        </w:rPr>
        <w:t>4</w:t>
      </w:r>
      <w:r>
        <w:rPr>
          <w:rFonts w:eastAsia="Calibri"/>
        </w:rPr>
        <w:t xml:space="preserve"> года в округе сохранена положительная динамика роста номинальной заработной платы по сравнению с аналогичным периодом прошлого года. </w:t>
      </w:r>
    </w:p>
    <w:p w:rsidR="00C0054D" w:rsidRPr="00B13E1A" w:rsidRDefault="00CE293A">
      <w:pPr>
        <w:spacing w:line="312" w:lineRule="auto"/>
        <w:ind w:firstLine="567"/>
        <w:jc w:val="both"/>
      </w:pPr>
      <w:r w:rsidRPr="00744D13">
        <w:t>Средняя</w:t>
      </w:r>
      <w:r>
        <w:t xml:space="preserve"> начисленная заработная плата крупных и средних организаций округа за            январь-</w:t>
      </w:r>
      <w:r w:rsidR="00744D13">
        <w:t>июнь</w:t>
      </w:r>
      <w:r>
        <w:t xml:space="preserve"> 202</w:t>
      </w:r>
      <w:r w:rsidR="00AF41FB">
        <w:t>4</w:t>
      </w:r>
      <w:r>
        <w:t xml:space="preserve"> г. составила </w:t>
      </w:r>
      <w:r w:rsidR="00744D13">
        <w:rPr>
          <w:rFonts w:eastAsia="Calibri"/>
        </w:rPr>
        <w:t>85434,6</w:t>
      </w:r>
      <w:r>
        <w:t xml:space="preserve"> руб., (11</w:t>
      </w:r>
      <w:r w:rsidR="00744D13">
        <w:t>8,5</w:t>
      </w:r>
      <w:r>
        <w:t>% к уровню января-</w:t>
      </w:r>
      <w:r w:rsidR="00744D13">
        <w:t>июня</w:t>
      </w:r>
      <w:r>
        <w:t xml:space="preserve"> 202</w:t>
      </w:r>
      <w:r w:rsidR="00AF41FB">
        <w:t>3</w:t>
      </w:r>
      <w:r>
        <w:t xml:space="preserve"> г.), что составляет </w:t>
      </w:r>
      <w:r w:rsidR="00AC773A" w:rsidRPr="00B13E1A">
        <w:t>4,</w:t>
      </w:r>
      <w:r w:rsidR="00744D13">
        <w:t>7</w:t>
      </w:r>
      <w:r w:rsidRPr="00B13E1A">
        <w:t xml:space="preserve"> установленных по Приморскому краю прожиточных минимума в расчете на душу населения (</w:t>
      </w:r>
      <w:r w:rsidRPr="00B13E1A">
        <w:rPr>
          <w:rFonts w:eastAsia="Calibri"/>
        </w:rPr>
        <w:t>1</w:t>
      </w:r>
      <w:r w:rsidR="00AC773A" w:rsidRPr="00B13E1A">
        <w:rPr>
          <w:rFonts w:eastAsia="Calibri"/>
        </w:rPr>
        <w:t>8152</w:t>
      </w:r>
      <w:r w:rsidR="00AC773A" w:rsidRPr="00B13E1A">
        <w:t xml:space="preserve"> руб.) и 4,</w:t>
      </w:r>
      <w:r w:rsidR="00744D13">
        <w:t>3</w:t>
      </w:r>
      <w:r w:rsidRPr="00B13E1A">
        <w:t xml:space="preserve"> прожиточного минимума для трудоспособного населения                 </w:t>
      </w:r>
      <w:proofErr w:type="gramStart"/>
      <w:r w:rsidRPr="00B13E1A">
        <w:t xml:space="preserve">   (</w:t>
      </w:r>
      <w:proofErr w:type="gramEnd"/>
      <w:r w:rsidRPr="00B13E1A">
        <w:t>1</w:t>
      </w:r>
      <w:r w:rsidR="00AC773A" w:rsidRPr="00B13E1A">
        <w:t>9786</w:t>
      </w:r>
      <w:r w:rsidRPr="00B13E1A">
        <w:t xml:space="preserve"> руб.). </w:t>
      </w:r>
    </w:p>
    <w:p w:rsidR="00744D13" w:rsidRPr="000C3CBF" w:rsidRDefault="00B13E1A" w:rsidP="00744D13">
      <w:pPr>
        <w:spacing w:line="312" w:lineRule="auto"/>
        <w:ind w:firstLine="567"/>
        <w:jc w:val="both"/>
      </w:pPr>
      <w:r w:rsidRPr="00B13E1A">
        <w:t xml:space="preserve">Наибольший рост заработной платы в отчетном периоде достигнут в отраслях: </w:t>
      </w:r>
      <w:r w:rsidR="00744D13" w:rsidRPr="000C3CBF">
        <w:t xml:space="preserve">«Сельское хозяйство» - 129,1%; «Обрабатывающее производство» - 133,2%; «Деятельность в области информации и связи» - 133,7%, «Образование» - 123,0%, «Деятельность в области здравоохранения и социальных услуг» - 128,4%. </w:t>
      </w:r>
    </w:p>
    <w:p w:rsidR="003E77BA" w:rsidRDefault="003E77BA">
      <w:pPr>
        <w:spacing w:line="312" w:lineRule="auto"/>
        <w:ind w:firstLine="567"/>
        <w:jc w:val="both"/>
      </w:pPr>
    </w:p>
    <w:p w:rsidR="000C60C4" w:rsidRDefault="000C60C4">
      <w:pPr>
        <w:spacing w:line="312" w:lineRule="auto"/>
        <w:ind w:firstLine="567"/>
        <w:jc w:val="both"/>
      </w:pPr>
    </w:p>
    <w:p w:rsidR="000C60C4" w:rsidRPr="00B13E1A" w:rsidRDefault="000C60C4">
      <w:pPr>
        <w:spacing w:line="312" w:lineRule="auto"/>
        <w:ind w:firstLine="567"/>
        <w:jc w:val="both"/>
      </w:pPr>
    </w:p>
    <w:p w:rsidR="00C0054D" w:rsidRPr="00B13E1A" w:rsidRDefault="00C0054D">
      <w:pPr>
        <w:spacing w:line="312" w:lineRule="auto"/>
        <w:ind w:firstLine="567"/>
        <w:jc w:val="center"/>
      </w:pPr>
    </w:p>
    <w:tbl>
      <w:tblPr>
        <w:tblW w:w="49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211"/>
        <w:gridCol w:w="1478"/>
        <w:gridCol w:w="1499"/>
        <w:gridCol w:w="1525"/>
      </w:tblGrid>
      <w:tr w:rsidR="00C0054D" w:rsidTr="00B13E1A">
        <w:trPr>
          <w:trHeight w:val="41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Январь- </w:t>
            </w:r>
            <w:r w:rsidR="00744D13">
              <w:rPr>
                <w:rFonts w:eastAsia="Calibri"/>
                <w:b/>
                <w:sz w:val="20"/>
                <w:szCs w:val="20"/>
              </w:rPr>
              <w:t>июнь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C0054D" w:rsidRDefault="00CE293A" w:rsidP="00B13E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</w:t>
            </w:r>
            <w:r w:rsidR="00C45E9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Я</w:t>
            </w:r>
            <w:r w:rsidR="00B13E1A">
              <w:rPr>
                <w:rFonts w:eastAsia="Calibri"/>
                <w:b/>
                <w:sz w:val="20"/>
                <w:szCs w:val="20"/>
              </w:rPr>
              <w:t xml:space="preserve">нварь- </w:t>
            </w:r>
            <w:r w:rsidR="00744D13">
              <w:rPr>
                <w:rFonts w:eastAsia="Calibri"/>
                <w:b/>
                <w:sz w:val="20"/>
                <w:szCs w:val="20"/>
              </w:rPr>
              <w:t>июнь</w:t>
            </w:r>
          </w:p>
          <w:p w:rsidR="00C0054D" w:rsidRDefault="00C45E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%</w:t>
            </w:r>
          </w:p>
          <w:p w:rsidR="00C0054D" w:rsidRDefault="00CE293A" w:rsidP="00B13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 202</w:t>
            </w:r>
            <w:r w:rsidR="00B13E1A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 xml:space="preserve"> году</w:t>
            </w:r>
          </w:p>
        </w:tc>
      </w:tr>
      <w:tr w:rsidR="00C0054D" w:rsidTr="00B13E1A">
        <w:trPr>
          <w:trHeight w:val="22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C0054D" w:rsidTr="00B13E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Средняя начисленная заработная плата по крупным и средним организациям всего, руб., в том числе: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85434,6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 w:rsidP="00C45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72117,8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</w:tr>
      <w:tr w:rsidR="00C0054D" w:rsidTr="00B13E1A">
        <w:trPr>
          <w:trHeight w:val="33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Сельское, лесное хозяйство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79650,8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91716,3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</w:tr>
      <w:tr w:rsidR="00C0054D" w:rsidTr="00B13E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Добыча полезных ископаемых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98676,8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87883,5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C0054D" w:rsidTr="00B13E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Обрабатывающие производства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72318,2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54294,2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C0054D" w:rsidTr="00B13E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электроэнергией, газом и паром; кондиционирование воздуха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86066,2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73737,9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C0054D" w:rsidTr="00B13E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Водоснабжение и водоотведение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51289,4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47953,4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C0054D" w:rsidTr="00B13E1A">
        <w:trPr>
          <w:trHeight w:val="3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Строительство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114281,8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104653,5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109,2</w:t>
            </w:r>
          </w:p>
        </w:tc>
      </w:tr>
      <w:tr w:rsidR="00C0054D" w:rsidTr="00B13E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Торговля, ремонт автотранспортных средств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87271,4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75933,1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114,9</w:t>
            </w:r>
          </w:p>
        </w:tc>
      </w:tr>
      <w:tr w:rsidR="00C0054D" w:rsidTr="00B13E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Транспортировка и хранение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101447,9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89404,4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113,5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гостиниц и предприятий общественного питания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72021,5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60727,3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118,6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в области информатизации и связи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76097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56909,4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1F7D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финансовая и страховая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83793,2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69612,4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по операциям с недвижимым имуществом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63946,1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54257,6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профессиональная, научная и техническая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126537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124555,7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60568,4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49075,3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Государственное управление и обеспечение военной безопасности, обязательное социальное обеспечение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76536,1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64389,3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118,9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Образование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78773,7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r>
              <w:rPr>
                <w:rFonts w:eastAsia="Calibri"/>
              </w:rPr>
              <w:t>Деятельность в области здравоохранения и социальных услуг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90240,4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70282,6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80263,7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72459,8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110,8</w:t>
            </w:r>
          </w:p>
        </w:tc>
      </w:tr>
      <w:tr w:rsidR="00C0054D" w:rsidTr="00B13E1A">
        <w:trPr>
          <w:trHeight w:val="3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Предоставление прочих видов услуг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56097,6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53726,4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00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</w:tbl>
    <w:p w:rsidR="00C0054D" w:rsidRDefault="00C0054D">
      <w:pPr>
        <w:spacing w:line="312" w:lineRule="auto"/>
        <w:ind w:firstLine="567"/>
        <w:jc w:val="both"/>
        <w:rPr>
          <w:rFonts w:eastAsia="Calibri"/>
          <w:sz w:val="10"/>
          <w:szCs w:val="10"/>
        </w:rPr>
      </w:pPr>
    </w:p>
    <w:p w:rsidR="00C0054D" w:rsidRDefault="00CE293A">
      <w:pPr>
        <w:spacing w:line="312" w:lineRule="auto"/>
        <w:ind w:firstLine="567"/>
        <w:jc w:val="both"/>
      </w:pPr>
      <w:r>
        <w:rPr>
          <w:rFonts w:eastAsia="Calibri"/>
        </w:rPr>
        <w:t xml:space="preserve">В разрезе видов экономической деятельности самый высокий уровень среднемесячной заработной платы отмечен в организациях, занимающихся </w:t>
      </w:r>
      <w:r w:rsidR="00A0099F">
        <w:rPr>
          <w:rFonts w:eastAsia="Calibri"/>
        </w:rPr>
        <w:t>профессиональной, научной и технической деятельностью</w:t>
      </w:r>
      <w:r>
        <w:rPr>
          <w:rFonts w:eastAsia="Calibri"/>
        </w:rPr>
        <w:t xml:space="preserve"> (</w:t>
      </w:r>
      <w:r w:rsidR="00001590">
        <w:rPr>
          <w:rFonts w:eastAsia="Calibri"/>
        </w:rPr>
        <w:t>126537</w:t>
      </w:r>
      <w:r>
        <w:rPr>
          <w:rFonts w:eastAsia="Calibri"/>
        </w:rPr>
        <w:t xml:space="preserve"> руб.), а самый низкий - в организациях, с видом деятельности «Водоснабжение и водоотведение» (</w:t>
      </w:r>
      <w:r w:rsidR="008223E4">
        <w:rPr>
          <w:rFonts w:eastAsia="Calibri"/>
        </w:rPr>
        <w:t>5128</w:t>
      </w:r>
      <w:r w:rsidR="00001590">
        <w:rPr>
          <w:rFonts w:eastAsia="Calibri"/>
        </w:rPr>
        <w:t>9</w:t>
      </w:r>
      <w:r w:rsidR="008223E4">
        <w:rPr>
          <w:rFonts w:eastAsia="Calibri"/>
        </w:rPr>
        <w:t>,</w:t>
      </w:r>
      <w:r w:rsidR="00001590">
        <w:rPr>
          <w:rFonts w:eastAsia="Calibri"/>
        </w:rPr>
        <w:t>4</w:t>
      </w:r>
      <w:r>
        <w:rPr>
          <w:rFonts w:eastAsia="Calibri"/>
        </w:rPr>
        <w:t xml:space="preserve"> руб.).</w:t>
      </w:r>
    </w:p>
    <w:p w:rsidR="00C0054D" w:rsidRDefault="00CE293A">
      <w:pPr>
        <w:spacing w:line="312" w:lineRule="auto"/>
        <w:ind w:firstLine="567"/>
        <w:jc w:val="both"/>
      </w:pPr>
      <w:r>
        <w:t>По данным территориального органа Федеральной службы государственной статистики по Приморскому краю на 01.0</w:t>
      </w:r>
      <w:r w:rsidR="00001590">
        <w:t>7</w:t>
      </w:r>
      <w:r>
        <w:t xml:space="preserve">.2024 г. в Артемовском городском округе просроченная задолженность по выплате средств на заработную плату отсутствует. </w:t>
      </w:r>
    </w:p>
    <w:p w:rsidR="00C0054D" w:rsidRPr="00AE64E6" w:rsidRDefault="00C0054D">
      <w:pPr>
        <w:spacing w:line="312" w:lineRule="auto"/>
        <w:ind w:firstLine="567"/>
        <w:jc w:val="both"/>
      </w:pPr>
    </w:p>
    <w:p w:rsidR="00001590" w:rsidRDefault="00001590" w:rsidP="00FF2654">
      <w:pPr>
        <w:spacing w:after="120" w:line="312" w:lineRule="auto"/>
        <w:ind w:firstLine="567"/>
        <w:jc w:val="center"/>
        <w:rPr>
          <w:b/>
          <w:bCs/>
          <w:i/>
        </w:rPr>
      </w:pPr>
    </w:p>
    <w:p w:rsidR="00001590" w:rsidRDefault="00001590" w:rsidP="00FF2654">
      <w:pPr>
        <w:spacing w:after="120" w:line="312" w:lineRule="auto"/>
        <w:ind w:firstLine="567"/>
        <w:jc w:val="center"/>
        <w:rPr>
          <w:b/>
          <w:bCs/>
          <w:i/>
        </w:rPr>
      </w:pPr>
    </w:p>
    <w:p w:rsidR="00C0054D" w:rsidRDefault="00CE293A" w:rsidP="00FF2654">
      <w:pPr>
        <w:spacing w:after="120" w:line="312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3. Труд и занятость</w:t>
      </w:r>
    </w:p>
    <w:p w:rsidR="00C0054D" w:rsidRDefault="00CE293A" w:rsidP="00FF2654">
      <w:pPr>
        <w:spacing w:after="120" w:line="312" w:lineRule="auto"/>
        <w:ind w:firstLine="567"/>
        <w:jc w:val="both"/>
      </w:pPr>
      <w:r w:rsidRPr="00D55295">
        <w:t xml:space="preserve">В </w:t>
      </w:r>
      <w:r w:rsidR="00D55295" w:rsidRPr="00D55295">
        <w:t xml:space="preserve">1 </w:t>
      </w:r>
      <w:r w:rsidR="00BE0E36">
        <w:t xml:space="preserve">полугодии </w:t>
      </w:r>
      <w:r w:rsidRPr="00D55295">
        <w:t>202</w:t>
      </w:r>
      <w:r w:rsidR="00D55295" w:rsidRPr="00D55295">
        <w:t>4</w:t>
      </w:r>
      <w:r w:rsidRPr="00D55295">
        <w:t xml:space="preserve"> год</w:t>
      </w:r>
      <w:r w:rsidR="00D55295" w:rsidRPr="00D55295">
        <w:t>а</w:t>
      </w:r>
      <w:r>
        <w:t xml:space="preserve"> среднесписочная численность работающих в крупных и средних организациях города составила </w:t>
      </w:r>
      <w:r w:rsidR="00D55295">
        <w:t>20</w:t>
      </w:r>
      <w:r w:rsidR="00BE0E36">
        <w:t>871</w:t>
      </w:r>
      <w:r>
        <w:t xml:space="preserve"> человек (</w:t>
      </w:r>
      <w:r w:rsidR="00D55295">
        <w:t>103</w:t>
      </w:r>
      <w:r w:rsidR="00BE0E36">
        <w:t>,8</w:t>
      </w:r>
      <w:r>
        <w:t xml:space="preserve">% к уровню </w:t>
      </w:r>
      <w:r w:rsidR="00D55295">
        <w:t>января-</w:t>
      </w:r>
      <w:r w:rsidR="00BE0E36">
        <w:t>июня</w:t>
      </w:r>
      <w:r w:rsidR="00D55295">
        <w:t xml:space="preserve"> </w:t>
      </w:r>
      <w:r>
        <w:t>202</w:t>
      </w:r>
      <w:r w:rsidR="00D55295">
        <w:t>3</w:t>
      </w:r>
      <w:r>
        <w:t xml:space="preserve"> года). </w:t>
      </w:r>
      <w:r w:rsidRPr="00411036">
        <w:t>По видам деятельности наибольшая численность работников занята в организациях</w:t>
      </w:r>
      <w:r>
        <w:t>, осуществляющих транспортировку и хранение – 1</w:t>
      </w:r>
      <w:r w:rsidR="00411036">
        <w:t>8,</w:t>
      </w:r>
      <w:r w:rsidR="00BE0E36">
        <w:t>3</w:t>
      </w:r>
      <w:r>
        <w:t xml:space="preserve">% (из них в складском хозяйстве и вспомогательной </w:t>
      </w:r>
      <w:r w:rsidR="00BE0E36">
        <w:t>транспортной деятельности – 62,5</w:t>
      </w:r>
      <w:r>
        <w:t xml:space="preserve">%), наименьшая в организациях, занимающихся </w:t>
      </w:r>
      <w:r w:rsidR="00411036">
        <w:t>в области информации и связи, – 0,3</w:t>
      </w:r>
      <w:r>
        <w:t>%.</w:t>
      </w:r>
    </w:p>
    <w:p w:rsidR="00C0054D" w:rsidRDefault="00CE293A">
      <w:pPr>
        <w:spacing w:line="312" w:lineRule="auto"/>
        <w:ind w:firstLine="567"/>
        <w:jc w:val="both"/>
      </w:pPr>
      <w:r>
        <w:t xml:space="preserve">Относительно </w:t>
      </w:r>
      <w:r w:rsidR="00411036">
        <w:t>января-</w:t>
      </w:r>
      <w:r w:rsidR="00BE0E36">
        <w:t>июня</w:t>
      </w:r>
      <w:r w:rsidR="00411036">
        <w:t xml:space="preserve"> </w:t>
      </w:r>
      <w:r>
        <w:t>202</w:t>
      </w:r>
      <w:r w:rsidR="00411036">
        <w:t>3</w:t>
      </w:r>
      <w:r>
        <w:t xml:space="preserve"> г., снижение среднесписочной численности работников отмечено в организациях, </w:t>
      </w:r>
      <w:r w:rsidR="00A60DFB" w:rsidRPr="00194530">
        <w:t>занимающихся</w:t>
      </w:r>
      <w:r w:rsidR="00A60DFB">
        <w:t xml:space="preserve"> строительством</w:t>
      </w:r>
      <w:r w:rsidR="002107E1">
        <w:t>,</w:t>
      </w:r>
      <w:r w:rsidR="00A60DFB">
        <w:t xml:space="preserve"> на </w:t>
      </w:r>
      <w:r w:rsidR="00194530">
        <w:t>7,</w:t>
      </w:r>
      <w:r w:rsidR="00194530" w:rsidRPr="00194530">
        <w:t>2</w:t>
      </w:r>
      <w:r>
        <w:t xml:space="preserve">%; </w:t>
      </w:r>
      <w:r w:rsidR="00A60DFB">
        <w:t>оказывающих</w:t>
      </w:r>
      <w:r>
        <w:t xml:space="preserve"> услуги в области информации и связи на </w:t>
      </w:r>
      <w:r w:rsidR="00194530">
        <w:t>7,</w:t>
      </w:r>
      <w:r w:rsidR="00194530" w:rsidRPr="00194530">
        <w:t>6</w:t>
      </w:r>
      <w:r w:rsidR="00194530">
        <w:t>%; в области водоснабжения и водоотведения на 3,5%.</w:t>
      </w:r>
    </w:p>
    <w:p w:rsidR="00C0054D" w:rsidRDefault="00CE293A">
      <w:pPr>
        <w:spacing w:line="312" w:lineRule="auto"/>
        <w:ind w:firstLine="567"/>
        <w:jc w:val="both"/>
      </w:pPr>
      <w:r>
        <w:t xml:space="preserve">В сравнении с </w:t>
      </w:r>
      <w:r w:rsidR="002107E1">
        <w:t xml:space="preserve">1 </w:t>
      </w:r>
      <w:r w:rsidR="007E283E">
        <w:t>полугодием</w:t>
      </w:r>
      <w:r w:rsidR="002107E1">
        <w:t xml:space="preserve"> 2023</w:t>
      </w:r>
      <w:r>
        <w:t xml:space="preserve"> год</w:t>
      </w:r>
      <w:r w:rsidR="002107E1">
        <w:t>а</w:t>
      </w:r>
      <w:r>
        <w:t xml:space="preserve"> увеличилась среднесписочная численность работников, занятых в </w:t>
      </w:r>
      <w:r w:rsidR="00AB496B">
        <w:t>сельском хозяйстве</w:t>
      </w:r>
      <w:r>
        <w:t xml:space="preserve"> на </w:t>
      </w:r>
      <w:r w:rsidR="007E283E">
        <w:t>6</w:t>
      </w:r>
      <w:r w:rsidR="00AB496B">
        <w:t>,9</w:t>
      </w:r>
      <w:r w:rsidR="007E283E">
        <w:t>%,</w:t>
      </w:r>
      <w:r>
        <w:t xml:space="preserve"> </w:t>
      </w:r>
      <w:r w:rsidR="003F0CBA">
        <w:t xml:space="preserve">добыче полезных ископаемых – </w:t>
      </w:r>
      <w:r w:rsidR="007E283E">
        <w:t>9,7</w:t>
      </w:r>
      <w:r w:rsidR="003F0CBA">
        <w:t xml:space="preserve">%, </w:t>
      </w:r>
      <w:r w:rsidR="007E283E">
        <w:t xml:space="preserve">обрабатывающей промышленности – 7,3%; </w:t>
      </w:r>
      <w:r>
        <w:t>в сфер</w:t>
      </w:r>
      <w:r w:rsidR="003F0CBA">
        <w:t>ах</w:t>
      </w:r>
      <w:r>
        <w:t xml:space="preserve"> </w:t>
      </w:r>
      <w:r w:rsidR="003F0CBA">
        <w:t xml:space="preserve">торговли – </w:t>
      </w:r>
      <w:r w:rsidR="007E283E">
        <w:t>18,5</w:t>
      </w:r>
      <w:r w:rsidR="003F0CBA">
        <w:t xml:space="preserve">%, </w:t>
      </w:r>
      <w:r>
        <w:t xml:space="preserve">гостиничного бизнеса и общественного питания </w:t>
      </w:r>
      <w:r w:rsidR="003F0CBA">
        <w:t xml:space="preserve">– </w:t>
      </w:r>
      <w:r w:rsidR="007E283E">
        <w:t>7,3%</w:t>
      </w:r>
      <w:r w:rsidR="003F0CBA">
        <w:t>.</w:t>
      </w:r>
    </w:p>
    <w:p w:rsidR="00C0054D" w:rsidRPr="00CA02A6" w:rsidRDefault="00CE293A">
      <w:pPr>
        <w:pStyle w:val="aff4"/>
        <w:spacing w:after="0" w:line="312" w:lineRule="auto"/>
        <w:ind w:firstLine="567"/>
        <w:jc w:val="both"/>
        <w:rPr>
          <w:lang w:val="ru-RU"/>
        </w:rPr>
      </w:pPr>
      <w:r w:rsidRPr="00CA02A6">
        <w:rPr>
          <w:rFonts w:eastAsia="Calibri"/>
          <w:lang w:val="ru-RU"/>
        </w:rPr>
        <w:t xml:space="preserve">В Артемовском городском </w:t>
      </w:r>
      <w:r w:rsidRPr="00CA02A6">
        <w:rPr>
          <w:lang w:val="ru-RU"/>
        </w:rPr>
        <w:t xml:space="preserve">округе </w:t>
      </w:r>
      <w:r>
        <w:rPr>
          <w:lang w:val="ru-RU"/>
        </w:rPr>
        <w:t xml:space="preserve">на 1 </w:t>
      </w:r>
      <w:r w:rsidR="001967D2">
        <w:rPr>
          <w:lang w:val="ru-RU"/>
        </w:rPr>
        <w:t>июля</w:t>
      </w:r>
      <w:r>
        <w:rPr>
          <w:lang w:val="ru-RU"/>
        </w:rPr>
        <w:t xml:space="preserve"> 2024 г. </w:t>
      </w:r>
      <w:r w:rsidRPr="00CA02A6">
        <w:rPr>
          <w:lang w:val="ru-RU"/>
        </w:rPr>
        <w:t>нагрузка незанятого населения, на 100</w:t>
      </w:r>
      <w:r w:rsidRPr="00CA02A6">
        <w:rPr>
          <w:color w:val="FF0000"/>
          <w:lang w:val="ru-RU"/>
        </w:rPr>
        <w:t xml:space="preserve"> </w:t>
      </w:r>
      <w:r w:rsidRPr="00CA02A6">
        <w:rPr>
          <w:lang w:val="ru-RU"/>
        </w:rPr>
        <w:t xml:space="preserve">заявленных </w:t>
      </w:r>
      <w:r>
        <w:rPr>
          <w:lang w:val="ru-RU"/>
        </w:rPr>
        <w:t xml:space="preserve">работодателями </w:t>
      </w:r>
      <w:r w:rsidRPr="00CA02A6">
        <w:rPr>
          <w:lang w:val="ru-RU"/>
        </w:rPr>
        <w:t xml:space="preserve">вакансий </w:t>
      </w:r>
      <w:r w:rsidR="001967D2" w:rsidRPr="000C3CBF">
        <w:rPr>
          <w:lang w:val="ru-RU"/>
        </w:rPr>
        <w:t xml:space="preserve">составила </w:t>
      </w:r>
      <w:r w:rsidR="001967D2">
        <w:rPr>
          <w:lang w:val="ru-RU"/>
        </w:rPr>
        <w:t>5,6</w:t>
      </w:r>
      <w:r w:rsidR="001967D2" w:rsidRPr="000C3CBF">
        <w:rPr>
          <w:lang w:val="ru-RU"/>
        </w:rPr>
        <w:t xml:space="preserve"> претендента, что ниже сложившегося </w:t>
      </w:r>
      <w:proofErr w:type="spellStart"/>
      <w:r w:rsidR="001967D2" w:rsidRPr="000C3CBF">
        <w:rPr>
          <w:lang w:val="ru-RU"/>
        </w:rPr>
        <w:t>среднекраевого</w:t>
      </w:r>
      <w:proofErr w:type="spellEnd"/>
      <w:r w:rsidR="001967D2" w:rsidRPr="000C3CBF">
        <w:rPr>
          <w:lang w:val="ru-RU"/>
        </w:rPr>
        <w:t xml:space="preserve"> значения на </w:t>
      </w:r>
      <w:r w:rsidR="001967D2">
        <w:rPr>
          <w:lang w:val="ru-RU"/>
        </w:rPr>
        <w:t>51,3</w:t>
      </w:r>
      <w:r w:rsidR="001967D2" w:rsidRPr="000C3CBF">
        <w:rPr>
          <w:lang w:val="ru-RU"/>
        </w:rPr>
        <w:t>% (в целом по краю 1</w:t>
      </w:r>
      <w:r w:rsidR="001967D2">
        <w:rPr>
          <w:lang w:val="ru-RU"/>
        </w:rPr>
        <w:t>1,5</w:t>
      </w:r>
      <w:r w:rsidR="001967D2" w:rsidRPr="000C3CBF">
        <w:rPr>
          <w:lang w:val="ru-RU"/>
        </w:rPr>
        <w:t xml:space="preserve"> человек). </w:t>
      </w:r>
      <w:r w:rsidRPr="00CA02A6">
        <w:rPr>
          <w:lang w:val="ru-RU"/>
        </w:rPr>
        <w:t>По состоянию на 01.0</w:t>
      </w:r>
      <w:r w:rsidR="001967D2">
        <w:rPr>
          <w:lang w:val="ru-RU"/>
        </w:rPr>
        <w:t>7</w:t>
      </w:r>
      <w:r w:rsidRPr="00CA02A6">
        <w:rPr>
          <w:lang w:val="ru-RU"/>
        </w:rPr>
        <w:t>.2024 г. просроченная задолженность по заработной плате отсутствует.</w:t>
      </w:r>
    </w:p>
    <w:p w:rsidR="00C0054D" w:rsidRPr="00CA02A6" w:rsidRDefault="00CE293A">
      <w:pPr>
        <w:pStyle w:val="aff4"/>
        <w:spacing w:after="0" w:line="312" w:lineRule="auto"/>
        <w:ind w:firstLine="567"/>
        <w:jc w:val="both"/>
        <w:rPr>
          <w:lang w:val="ru-RU"/>
        </w:rPr>
      </w:pPr>
      <w:r w:rsidRPr="00CA02A6">
        <w:rPr>
          <w:lang w:val="ru-RU"/>
        </w:rPr>
        <w:t xml:space="preserve">На </w:t>
      </w:r>
      <w:r>
        <w:rPr>
          <w:lang w:val="ru-RU"/>
        </w:rPr>
        <w:t>01.0</w:t>
      </w:r>
      <w:r w:rsidR="001967D2">
        <w:rPr>
          <w:lang w:val="ru-RU"/>
        </w:rPr>
        <w:t>7</w:t>
      </w:r>
      <w:r>
        <w:rPr>
          <w:lang w:val="ru-RU"/>
        </w:rPr>
        <w:t>.</w:t>
      </w:r>
      <w:r w:rsidRPr="00CA02A6">
        <w:rPr>
          <w:lang w:val="ru-RU"/>
        </w:rPr>
        <w:t>20</w:t>
      </w:r>
      <w:r>
        <w:rPr>
          <w:lang w:val="ru-RU"/>
        </w:rPr>
        <w:t>24</w:t>
      </w:r>
      <w:r w:rsidRPr="00CA02A6">
        <w:rPr>
          <w:lang w:val="ru-RU"/>
        </w:rPr>
        <w:t xml:space="preserve"> года зарегистрировано </w:t>
      </w:r>
      <w:r w:rsidR="00681DD5">
        <w:rPr>
          <w:lang w:val="ru-RU"/>
        </w:rPr>
        <w:t>79</w:t>
      </w:r>
      <w:r w:rsidRPr="00CA02A6">
        <w:rPr>
          <w:lang w:val="ru-RU"/>
        </w:rPr>
        <w:t xml:space="preserve"> безработных, что </w:t>
      </w:r>
      <w:r>
        <w:rPr>
          <w:lang w:val="ru-RU"/>
        </w:rPr>
        <w:t xml:space="preserve">на </w:t>
      </w:r>
      <w:r w:rsidR="00CD7EBA">
        <w:rPr>
          <w:lang w:val="ru-RU"/>
        </w:rPr>
        <w:t>9,</w:t>
      </w:r>
      <w:r w:rsidR="00681DD5">
        <w:rPr>
          <w:lang w:val="ru-RU"/>
        </w:rPr>
        <w:t>2</w:t>
      </w:r>
      <w:r>
        <w:rPr>
          <w:lang w:val="ru-RU"/>
        </w:rPr>
        <w:t xml:space="preserve">% </w:t>
      </w:r>
      <w:r w:rsidR="00681DD5">
        <w:rPr>
          <w:lang w:val="ru-RU"/>
        </w:rPr>
        <w:t>ниже</w:t>
      </w:r>
      <w:r w:rsidRPr="00CA02A6">
        <w:rPr>
          <w:lang w:val="ru-RU"/>
        </w:rPr>
        <w:t xml:space="preserve"> уровн</w:t>
      </w:r>
      <w:r>
        <w:rPr>
          <w:lang w:val="ru-RU"/>
        </w:rPr>
        <w:t>я</w:t>
      </w:r>
      <w:r w:rsidRPr="00CA02A6">
        <w:rPr>
          <w:lang w:val="ru-RU"/>
        </w:rPr>
        <w:t xml:space="preserve"> аналогичного периода прошлого года, из них назначено пособие по безработице</w:t>
      </w:r>
      <w:r>
        <w:rPr>
          <w:lang w:val="ru-RU"/>
        </w:rPr>
        <w:t xml:space="preserve"> </w:t>
      </w:r>
      <w:r w:rsidR="00681DD5">
        <w:rPr>
          <w:lang w:val="ru-RU"/>
        </w:rPr>
        <w:t>67</w:t>
      </w:r>
      <w:r>
        <w:rPr>
          <w:lang w:val="ru-RU"/>
        </w:rPr>
        <w:t xml:space="preserve"> </w:t>
      </w:r>
      <w:r w:rsidRPr="00CA02A6">
        <w:rPr>
          <w:lang w:val="ru-RU"/>
        </w:rPr>
        <w:t>безработным (</w:t>
      </w:r>
      <w:r w:rsidR="00681DD5">
        <w:rPr>
          <w:lang w:val="ru-RU"/>
        </w:rPr>
        <w:t>84,8</w:t>
      </w:r>
      <w:r w:rsidRPr="00CA02A6">
        <w:rPr>
          <w:lang w:val="ru-RU"/>
        </w:rPr>
        <w:t>% от числа зарегистрированных безработных).</w:t>
      </w:r>
    </w:p>
    <w:p w:rsidR="00C0054D" w:rsidRPr="00CA02A6" w:rsidRDefault="00C0054D">
      <w:pPr>
        <w:spacing w:line="312" w:lineRule="auto"/>
        <w:ind w:firstLine="567"/>
        <w:jc w:val="both"/>
        <w:rPr>
          <w:highlight w:val="yellow"/>
        </w:rPr>
      </w:pPr>
    </w:p>
    <w:p w:rsidR="00C0054D" w:rsidRDefault="00CE293A" w:rsidP="00FF2654">
      <w:pPr>
        <w:pStyle w:val="aff7"/>
        <w:spacing w:after="120" w:line="312" w:lineRule="auto"/>
        <w:ind w:left="567" w:firstLine="0"/>
        <w:jc w:val="center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4. </w:t>
      </w:r>
      <w:r w:rsidRPr="00CA02A6">
        <w:rPr>
          <w:b/>
          <w:bCs/>
          <w:i/>
          <w:lang w:val="ru-RU"/>
        </w:rPr>
        <w:t>Промышленное производство</w:t>
      </w:r>
    </w:p>
    <w:p w:rsidR="00C0054D" w:rsidRDefault="00CE293A" w:rsidP="00FF2654">
      <w:pPr>
        <w:spacing w:after="120" w:line="312" w:lineRule="auto"/>
        <w:ind w:firstLine="567"/>
        <w:jc w:val="both"/>
      </w:pPr>
      <w:r w:rsidRPr="00CA02A6">
        <w:rPr>
          <w:rFonts w:eastAsia="Calibri"/>
          <w:bCs/>
          <w:szCs w:val="20"/>
        </w:rPr>
        <w:t>На территории округа на 01.</w:t>
      </w:r>
      <w:r>
        <w:rPr>
          <w:rFonts w:eastAsia="Calibri"/>
          <w:bCs/>
          <w:szCs w:val="20"/>
        </w:rPr>
        <w:t>0</w:t>
      </w:r>
      <w:r w:rsidR="004D54A0">
        <w:rPr>
          <w:rFonts w:eastAsia="Calibri"/>
          <w:bCs/>
          <w:szCs w:val="20"/>
        </w:rPr>
        <w:t>7</w:t>
      </w:r>
      <w:r w:rsidRPr="00CA02A6">
        <w:rPr>
          <w:rFonts w:eastAsia="Calibri"/>
          <w:bCs/>
          <w:szCs w:val="20"/>
        </w:rPr>
        <w:t>.20</w:t>
      </w:r>
      <w:r>
        <w:rPr>
          <w:rFonts w:eastAsia="Calibri"/>
          <w:bCs/>
          <w:szCs w:val="20"/>
        </w:rPr>
        <w:t>24 г.</w:t>
      </w:r>
      <w:r w:rsidRPr="00CA02A6">
        <w:rPr>
          <w:rFonts w:eastAsia="Calibri"/>
          <w:bCs/>
          <w:szCs w:val="20"/>
        </w:rPr>
        <w:t xml:space="preserve"> </w:t>
      </w:r>
      <w:r>
        <w:rPr>
          <w:rFonts w:eastAsia="Calibri"/>
          <w:bCs/>
          <w:szCs w:val="20"/>
        </w:rPr>
        <w:t>в сфере промышленного производства</w:t>
      </w:r>
      <w:r w:rsidRPr="00CA02A6">
        <w:rPr>
          <w:rFonts w:eastAsia="Calibri"/>
          <w:bCs/>
          <w:szCs w:val="20"/>
        </w:rPr>
        <w:t xml:space="preserve"> зарегистрировано </w:t>
      </w:r>
      <w:r>
        <w:rPr>
          <w:rFonts w:eastAsia="Calibri"/>
          <w:bCs/>
          <w:szCs w:val="20"/>
        </w:rPr>
        <w:t>19</w:t>
      </w:r>
      <w:r w:rsidR="004D54A0">
        <w:rPr>
          <w:rFonts w:eastAsia="Calibri"/>
          <w:bCs/>
          <w:szCs w:val="20"/>
        </w:rPr>
        <w:t>8</w:t>
      </w:r>
      <w:r>
        <w:rPr>
          <w:rFonts w:eastAsia="Calibri"/>
          <w:bCs/>
          <w:szCs w:val="20"/>
        </w:rPr>
        <w:t xml:space="preserve"> </w:t>
      </w:r>
      <w:r w:rsidRPr="00CA02A6">
        <w:rPr>
          <w:rFonts w:eastAsia="Calibri"/>
          <w:bCs/>
          <w:szCs w:val="20"/>
        </w:rPr>
        <w:t>организаци</w:t>
      </w:r>
      <w:r w:rsidR="004D54A0">
        <w:rPr>
          <w:rFonts w:eastAsia="Calibri"/>
          <w:bCs/>
          <w:szCs w:val="20"/>
        </w:rPr>
        <w:t>й</w:t>
      </w:r>
      <w:r w:rsidRPr="00CA02A6">
        <w:rPr>
          <w:rFonts w:eastAsia="Calibri"/>
          <w:bCs/>
          <w:szCs w:val="20"/>
        </w:rPr>
        <w:t xml:space="preserve"> и </w:t>
      </w:r>
      <w:r w:rsidR="004D54A0">
        <w:rPr>
          <w:rFonts w:eastAsia="Calibri"/>
          <w:bCs/>
          <w:szCs w:val="20"/>
        </w:rPr>
        <w:t>159</w:t>
      </w:r>
      <w:r w:rsidRPr="00CA02A6">
        <w:rPr>
          <w:rFonts w:eastAsia="Calibri"/>
          <w:bCs/>
          <w:szCs w:val="20"/>
        </w:rPr>
        <w:t xml:space="preserve"> </w:t>
      </w:r>
      <w:r w:rsidRPr="00CA02A6">
        <w:rPr>
          <w:szCs w:val="20"/>
        </w:rPr>
        <w:t>индивидуальны</w:t>
      </w:r>
      <w:r w:rsidR="00047094">
        <w:rPr>
          <w:szCs w:val="20"/>
        </w:rPr>
        <w:t>х</w:t>
      </w:r>
      <w:r w:rsidRPr="00CA02A6">
        <w:rPr>
          <w:szCs w:val="20"/>
        </w:rPr>
        <w:t xml:space="preserve"> предпринимател</w:t>
      </w:r>
      <w:r w:rsidR="004D54A0">
        <w:rPr>
          <w:szCs w:val="20"/>
        </w:rPr>
        <w:t>ей</w:t>
      </w:r>
      <w:r w:rsidRPr="00CA02A6">
        <w:t>.</w:t>
      </w:r>
    </w:p>
    <w:p w:rsidR="00C0054D" w:rsidRDefault="00CE293A">
      <w:pPr>
        <w:spacing w:line="312" w:lineRule="auto"/>
        <w:ind w:firstLine="567"/>
        <w:jc w:val="both"/>
        <w:rPr>
          <w:i/>
        </w:rPr>
      </w:pPr>
      <w:r w:rsidRPr="00CA02A6">
        <w:t>За</w:t>
      </w:r>
      <w:r>
        <w:t xml:space="preserve"> </w:t>
      </w:r>
      <w:r w:rsidR="00047094">
        <w:t xml:space="preserve">1 </w:t>
      </w:r>
      <w:r w:rsidR="004D54A0">
        <w:t>полугодие</w:t>
      </w:r>
      <w:r w:rsidR="00047094">
        <w:t xml:space="preserve"> </w:t>
      </w:r>
      <w:r w:rsidRPr="00CA02A6">
        <w:t>20</w:t>
      </w:r>
      <w:r>
        <w:t>2</w:t>
      </w:r>
      <w:r w:rsidR="00047094">
        <w:t>4</w:t>
      </w:r>
      <w:r w:rsidRPr="00CA02A6">
        <w:t xml:space="preserve"> год</w:t>
      </w:r>
      <w:r w:rsidR="004D54A0">
        <w:t>а</w:t>
      </w:r>
      <w:r w:rsidRPr="00CA02A6">
        <w:t xml:space="preserve"> крупными и средними организациями, занятыми в добывающих и обрабатывающих производствах, </w:t>
      </w:r>
      <w:r>
        <w:t>обеспечении электроэнергией, паром, водоснабжении и водоотведении</w:t>
      </w:r>
      <w:r w:rsidRPr="00CA02A6">
        <w:t xml:space="preserve">, </w:t>
      </w:r>
      <w:r>
        <w:t xml:space="preserve">отгружено товаров, </w:t>
      </w:r>
      <w:r w:rsidRPr="00CA02A6">
        <w:t>выполнено работ и услуг собственными силами на</w:t>
      </w:r>
      <w:r>
        <w:t xml:space="preserve"> </w:t>
      </w:r>
      <w:r w:rsidR="00234048">
        <w:t>9290,9</w:t>
      </w:r>
      <w:r w:rsidRPr="00CA02A6">
        <w:t xml:space="preserve"> млн руб., что </w:t>
      </w:r>
      <w:r>
        <w:t xml:space="preserve">на </w:t>
      </w:r>
      <w:r w:rsidR="00234048">
        <w:t>4</w:t>
      </w:r>
      <w:r w:rsidR="00047094">
        <w:t>,8</w:t>
      </w:r>
      <w:r>
        <w:t>%</w:t>
      </w:r>
      <w:r w:rsidRPr="00CA02A6">
        <w:t xml:space="preserve"> (в действующих ценах</w:t>
      </w:r>
      <w:r>
        <w:t>, по сопоставимому кругу предприятий</w:t>
      </w:r>
      <w:r w:rsidRPr="00CA02A6">
        <w:t xml:space="preserve">) </w:t>
      </w:r>
      <w:r>
        <w:t>выше</w:t>
      </w:r>
      <w:r w:rsidRPr="00CA02A6">
        <w:t xml:space="preserve">, чем за </w:t>
      </w:r>
      <w:r w:rsidR="00047094">
        <w:t xml:space="preserve">соответствующий период </w:t>
      </w:r>
      <w:r w:rsidRPr="00CA02A6">
        <w:t>20</w:t>
      </w:r>
      <w:r>
        <w:t>2</w:t>
      </w:r>
      <w:r w:rsidR="00047094">
        <w:t>3</w:t>
      </w:r>
      <w:r w:rsidRPr="00CA02A6">
        <w:t xml:space="preserve"> год</w:t>
      </w:r>
      <w:r w:rsidR="00047094">
        <w:t>а</w:t>
      </w:r>
      <w:r w:rsidRPr="00CA02A6">
        <w:t>.</w:t>
      </w:r>
      <w:r>
        <w:t xml:space="preserve"> </w:t>
      </w:r>
    </w:p>
    <w:p w:rsidR="00C0054D" w:rsidRDefault="00CE293A">
      <w:pPr>
        <w:spacing w:line="312" w:lineRule="auto"/>
        <w:ind w:firstLine="567"/>
        <w:jc w:val="both"/>
        <w:rPr>
          <w:szCs w:val="20"/>
        </w:rPr>
      </w:pPr>
      <w:r w:rsidRPr="00CA02A6">
        <w:rPr>
          <w:szCs w:val="20"/>
        </w:rPr>
        <w:t xml:space="preserve">Основная доля </w:t>
      </w:r>
      <w:r>
        <w:rPr>
          <w:szCs w:val="20"/>
        </w:rPr>
        <w:t xml:space="preserve">в структуре </w:t>
      </w:r>
      <w:r w:rsidRPr="00CA02A6">
        <w:rPr>
          <w:szCs w:val="20"/>
        </w:rPr>
        <w:t xml:space="preserve">промышленного производства </w:t>
      </w:r>
      <w:r w:rsidR="00A83716">
        <w:rPr>
          <w:szCs w:val="20"/>
        </w:rPr>
        <w:t>в отчетном периоде</w:t>
      </w:r>
      <w:r w:rsidRPr="00CA02A6">
        <w:rPr>
          <w:szCs w:val="20"/>
        </w:rPr>
        <w:t xml:space="preserve"> по крупным и средним организациям </w:t>
      </w:r>
      <w:r>
        <w:rPr>
          <w:szCs w:val="20"/>
        </w:rPr>
        <w:t xml:space="preserve">приходится на обрабатывающие производства и </w:t>
      </w:r>
      <w:r w:rsidRPr="00CA02A6">
        <w:rPr>
          <w:szCs w:val="20"/>
        </w:rPr>
        <w:t>составля</w:t>
      </w:r>
      <w:r>
        <w:rPr>
          <w:szCs w:val="20"/>
        </w:rPr>
        <w:t xml:space="preserve">ет </w:t>
      </w:r>
      <w:r w:rsidR="005366E7">
        <w:rPr>
          <w:szCs w:val="20"/>
        </w:rPr>
        <w:t>57,3</w:t>
      </w:r>
      <w:r>
        <w:rPr>
          <w:szCs w:val="20"/>
        </w:rPr>
        <w:t xml:space="preserve">%. Обеспечение электроэнергией, газом и паром </w:t>
      </w:r>
      <w:r w:rsidRPr="00CA02A6">
        <w:rPr>
          <w:szCs w:val="20"/>
        </w:rPr>
        <w:t>в общем объеме отгруженных товаров занима</w:t>
      </w:r>
      <w:r>
        <w:rPr>
          <w:szCs w:val="20"/>
        </w:rPr>
        <w:t xml:space="preserve">ет </w:t>
      </w:r>
      <w:r w:rsidR="005366E7">
        <w:rPr>
          <w:szCs w:val="20"/>
        </w:rPr>
        <w:t>38,1</w:t>
      </w:r>
      <w:r>
        <w:rPr>
          <w:szCs w:val="20"/>
        </w:rPr>
        <w:t>%</w:t>
      </w:r>
      <w:r w:rsidRPr="00CA02A6">
        <w:rPr>
          <w:szCs w:val="20"/>
        </w:rPr>
        <w:t xml:space="preserve">, </w:t>
      </w:r>
      <w:r>
        <w:rPr>
          <w:szCs w:val="20"/>
        </w:rPr>
        <w:t>добыча полезных ископаемых</w:t>
      </w:r>
      <w:r w:rsidRPr="00CA02A6">
        <w:rPr>
          <w:szCs w:val="20"/>
        </w:rPr>
        <w:t xml:space="preserve"> </w:t>
      </w:r>
      <w:r w:rsidR="005366E7">
        <w:rPr>
          <w:szCs w:val="20"/>
        </w:rPr>
        <w:t>2,5</w:t>
      </w:r>
      <w:r w:rsidRPr="00CA02A6">
        <w:rPr>
          <w:szCs w:val="20"/>
        </w:rPr>
        <w:t>%</w:t>
      </w:r>
      <w:r>
        <w:rPr>
          <w:szCs w:val="20"/>
        </w:rPr>
        <w:t xml:space="preserve">, </w:t>
      </w:r>
      <w:r w:rsidRPr="00CA02A6">
        <w:rPr>
          <w:szCs w:val="20"/>
        </w:rPr>
        <w:t xml:space="preserve">водоснабжение и водоотведение </w:t>
      </w:r>
      <w:r w:rsidR="005366E7">
        <w:rPr>
          <w:szCs w:val="20"/>
        </w:rPr>
        <w:t>– 2,1</w:t>
      </w:r>
      <w:r>
        <w:rPr>
          <w:szCs w:val="20"/>
        </w:rPr>
        <w:t>%.</w:t>
      </w:r>
    </w:p>
    <w:p w:rsidR="00AE0E6B" w:rsidRPr="00AE0E6B" w:rsidRDefault="00AE0E6B" w:rsidP="00AE0E6B">
      <w:pPr>
        <w:spacing w:before="100" w:beforeAutospacing="1" w:after="100" w:afterAutospacing="1"/>
        <w:rPr>
          <w:lang w:eastAsia="ru-RU"/>
        </w:rPr>
      </w:pPr>
      <w:r w:rsidRPr="00AE0E6B">
        <w:rPr>
          <w:noProof/>
          <w:lang w:eastAsia="ru-RU"/>
        </w:rPr>
        <w:lastRenderedPageBreak/>
        <w:drawing>
          <wp:inline distT="0" distB="0" distL="0" distR="0">
            <wp:extent cx="5557520" cy="2918128"/>
            <wp:effectExtent l="0" t="0" r="5080" b="0"/>
            <wp:docPr id="3" name="Рисунок 3" descr="C:\Users\emelyanova\AppData\Local\Packages\Microsoft.Windows.Photos_8wekyb3d8bbwe\TempState\ShareServiceTempFolder\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yanova\AppData\Local\Packages\Microsoft.Windows.Photos_8wekyb3d8bbwe\TempState\ShareServiceTempFolder\Pictur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90" cy="292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4D" w:rsidRDefault="00CE293A">
      <w:pPr>
        <w:spacing w:line="312" w:lineRule="auto"/>
        <w:ind w:firstLine="567"/>
        <w:jc w:val="both"/>
        <w:rPr>
          <w:highlight w:val="yellow"/>
        </w:rPr>
      </w:pPr>
      <w:r w:rsidRPr="00AE64E6">
        <w:rPr>
          <w:rFonts w:eastAsia="Calibri"/>
          <w:lang w:eastAsia="en-US"/>
        </w:rPr>
        <w:t xml:space="preserve">За </w:t>
      </w:r>
      <w:r w:rsidR="00AE64E6" w:rsidRPr="00AE64E6">
        <w:rPr>
          <w:rFonts w:eastAsia="Calibri"/>
          <w:lang w:eastAsia="en-US"/>
        </w:rPr>
        <w:t xml:space="preserve">1 </w:t>
      </w:r>
      <w:r w:rsidR="0094514B">
        <w:rPr>
          <w:rFonts w:eastAsia="Calibri"/>
          <w:lang w:eastAsia="en-US"/>
        </w:rPr>
        <w:t>полугодие</w:t>
      </w:r>
      <w:r w:rsidR="00AE64E6" w:rsidRPr="00AE64E6">
        <w:rPr>
          <w:rFonts w:eastAsia="Calibri"/>
          <w:lang w:eastAsia="en-US"/>
        </w:rPr>
        <w:t xml:space="preserve"> </w:t>
      </w:r>
      <w:r w:rsidRPr="00AE64E6">
        <w:rPr>
          <w:rFonts w:eastAsia="Calibri"/>
          <w:lang w:eastAsia="en-US"/>
        </w:rPr>
        <w:t>202</w:t>
      </w:r>
      <w:r w:rsidR="00AE64E6" w:rsidRPr="00AE64E6">
        <w:rPr>
          <w:rFonts w:eastAsia="Calibri"/>
          <w:lang w:eastAsia="en-US"/>
        </w:rPr>
        <w:t>4</w:t>
      </w:r>
      <w:r w:rsidRPr="00AE64E6">
        <w:rPr>
          <w:rFonts w:eastAsia="Calibri"/>
          <w:lang w:eastAsia="en-US"/>
        </w:rPr>
        <w:t xml:space="preserve"> год</w:t>
      </w:r>
      <w:r w:rsidR="00AE64E6" w:rsidRPr="00AE64E6">
        <w:rPr>
          <w:rFonts w:eastAsia="Calibri"/>
          <w:lang w:eastAsia="en-US"/>
        </w:rPr>
        <w:t>а</w:t>
      </w:r>
      <w:r w:rsidRPr="00AE64E6">
        <w:rPr>
          <w:rFonts w:eastAsia="Calibri"/>
          <w:lang w:eastAsia="en-US"/>
        </w:rPr>
        <w:t xml:space="preserve"> отгружено</w:t>
      </w:r>
      <w:r>
        <w:rPr>
          <w:rFonts w:eastAsia="Calibri"/>
          <w:lang w:eastAsia="en-US"/>
        </w:rPr>
        <w:t xml:space="preserve"> товаров собственного производства, выполнено работ и услуг в обрабатывающих производствах </w:t>
      </w:r>
      <w:r w:rsidR="0094514B">
        <w:rPr>
          <w:rFonts w:eastAsia="Calibri"/>
          <w:lang w:eastAsia="en-US"/>
        </w:rPr>
        <w:t>на 5321,7</w:t>
      </w:r>
      <w:r>
        <w:rPr>
          <w:rFonts w:eastAsia="Calibri"/>
          <w:lang w:eastAsia="en-US"/>
        </w:rPr>
        <w:t xml:space="preserve"> млн руб.</w:t>
      </w:r>
      <w:r w:rsidRPr="00CA02A6">
        <w:t xml:space="preserve"> Основная доля </w:t>
      </w:r>
      <w:r>
        <w:t xml:space="preserve">в структуре </w:t>
      </w:r>
      <w:r>
        <w:rPr>
          <w:rFonts w:eastAsia="Calibri"/>
          <w:lang w:eastAsia="en-US"/>
        </w:rPr>
        <w:t xml:space="preserve">обрабатывающих производств приходится на </w:t>
      </w:r>
      <w:r>
        <w:t xml:space="preserve">производство пищевых продуктов – </w:t>
      </w:r>
      <w:r w:rsidR="0094514B">
        <w:t>51,6</w:t>
      </w:r>
      <w:r>
        <w:t>% (</w:t>
      </w:r>
      <w:r w:rsidR="0094514B">
        <w:t>2744,1</w:t>
      </w:r>
      <w:r>
        <w:t xml:space="preserve"> м</w:t>
      </w:r>
      <w:r w:rsidR="00FB58FB">
        <w:t>лн</w:t>
      </w:r>
      <w:r>
        <w:t xml:space="preserve"> руб.). В целом предприятиями и организациями, производящими пищевые продукты отгружено всего продукции </w:t>
      </w:r>
      <w:r w:rsidR="00FB58FB">
        <w:t>в отчетном периоде</w:t>
      </w:r>
      <w:r>
        <w:t xml:space="preserve"> на </w:t>
      </w:r>
      <w:r w:rsidR="0094514B">
        <w:t>2,4</w:t>
      </w:r>
      <w:r>
        <w:t xml:space="preserve">% </w:t>
      </w:r>
      <w:r w:rsidR="0094514B">
        <w:t>бол</w:t>
      </w:r>
      <w:r w:rsidR="00FB58FB">
        <w:t xml:space="preserve">ьше, чем в 1 </w:t>
      </w:r>
      <w:r w:rsidR="0094514B">
        <w:t>полугодии</w:t>
      </w:r>
      <w:r w:rsidR="00FB58FB">
        <w:t xml:space="preserve"> </w:t>
      </w:r>
      <w:r>
        <w:t>2</w:t>
      </w:r>
      <w:r w:rsidR="00FB58FB">
        <w:t>0</w:t>
      </w:r>
      <w:r>
        <w:t>2</w:t>
      </w:r>
      <w:r w:rsidR="00FB58FB">
        <w:t>3</w:t>
      </w:r>
      <w:r>
        <w:t xml:space="preserve"> год</w:t>
      </w:r>
      <w:r w:rsidR="00FB58FB">
        <w:t>а</w:t>
      </w:r>
      <w:r w:rsidR="001A0EED">
        <w:t xml:space="preserve">, по причине </w:t>
      </w:r>
      <w:r w:rsidR="00197BD1">
        <w:t>роста</w:t>
      </w:r>
      <w:r w:rsidR="001A0EED">
        <w:t xml:space="preserve"> производства мяса птицы</w:t>
      </w:r>
      <w:r w:rsidR="00672F67">
        <w:t xml:space="preserve"> </w:t>
      </w:r>
      <w:r w:rsidR="00197BD1">
        <w:t xml:space="preserve">охлажденного, в том числе для детского питания </w:t>
      </w:r>
      <w:r w:rsidR="00672F67">
        <w:t xml:space="preserve">на </w:t>
      </w:r>
      <w:r w:rsidR="00197BD1">
        <w:t>8,4</w:t>
      </w:r>
      <w:r w:rsidR="00672F67">
        <w:t>%</w:t>
      </w:r>
      <w:r w:rsidR="00197BD1">
        <w:t>,</w:t>
      </w:r>
      <w:r>
        <w:t xml:space="preserve"> молока жидкого обработанного, включая молоко для детского питания на </w:t>
      </w:r>
      <w:r w:rsidR="00197BD1">
        <w:rPr>
          <w:rFonts w:eastAsia="Calibri"/>
        </w:rPr>
        <w:t>7,3</w:t>
      </w:r>
      <w:r>
        <w:rPr>
          <w:rFonts w:eastAsia="Calibri"/>
        </w:rPr>
        <w:t xml:space="preserve">%; </w:t>
      </w:r>
      <w:r w:rsidR="00672F67">
        <w:t xml:space="preserve">хлеба не длительного хранения на </w:t>
      </w:r>
      <w:r w:rsidR="00197BD1">
        <w:t>20</w:t>
      </w:r>
      <w:r w:rsidR="00672F67">
        <w:t>,8%</w:t>
      </w:r>
      <w:r>
        <w:t>.</w:t>
      </w:r>
    </w:p>
    <w:p w:rsidR="00C0054D" w:rsidRDefault="00CE293A">
      <w:pPr>
        <w:spacing w:line="312" w:lineRule="auto"/>
        <w:ind w:firstLine="567"/>
        <w:jc w:val="both"/>
      </w:pPr>
      <w:r>
        <w:rPr>
          <w:rFonts w:eastAsia="Calibri"/>
          <w:color w:val="000000"/>
        </w:rPr>
        <w:t xml:space="preserve">В отчетном периоде у </w:t>
      </w:r>
      <w:r>
        <w:rPr>
          <w:color w:val="000000"/>
        </w:rPr>
        <w:t xml:space="preserve">организаций занятых обеспечением электроэнергией, газом и паром отмечается </w:t>
      </w:r>
      <w:r w:rsidR="000C1C69">
        <w:rPr>
          <w:color w:val="000000"/>
        </w:rPr>
        <w:t>снижение</w:t>
      </w:r>
      <w:r>
        <w:t xml:space="preserve"> физического объема производства электроэнергии на </w:t>
      </w:r>
      <w:r w:rsidR="000C1C69">
        <w:t>13,2</w:t>
      </w:r>
      <w:r w:rsidR="005E77A5">
        <w:t>%,</w:t>
      </w:r>
      <w:r>
        <w:t xml:space="preserve"> </w:t>
      </w:r>
      <w:r w:rsidR="005E77A5">
        <w:t>н</w:t>
      </w:r>
      <w:r>
        <w:t xml:space="preserve">а предприятиях, занятых водоснабжением и водоотведением наблюдается </w:t>
      </w:r>
      <w:r w:rsidR="00985077">
        <w:t xml:space="preserve">рост </w:t>
      </w:r>
      <w:r w:rsidR="000C1C69">
        <w:t>объем</w:t>
      </w:r>
      <w:r w:rsidR="00985077">
        <w:t>ов</w:t>
      </w:r>
      <w:r w:rsidR="005E77A5">
        <w:t xml:space="preserve"> оказываемых услуг на 3,7%</w:t>
      </w:r>
      <w:r>
        <w:t>.</w:t>
      </w:r>
    </w:p>
    <w:p w:rsidR="00C0054D" w:rsidRDefault="00C0054D">
      <w:pPr>
        <w:spacing w:line="312" w:lineRule="auto"/>
        <w:ind w:firstLine="567"/>
        <w:jc w:val="both"/>
      </w:pPr>
    </w:p>
    <w:p w:rsidR="00C0054D" w:rsidRDefault="00CE293A" w:rsidP="00FF2654">
      <w:pPr>
        <w:spacing w:after="120" w:line="312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5. Инвестиции и строительство</w:t>
      </w:r>
    </w:p>
    <w:p w:rsidR="00C0054D" w:rsidRDefault="00CE293A" w:rsidP="00D92BBD">
      <w:pPr>
        <w:spacing w:line="312" w:lineRule="auto"/>
        <w:ind w:firstLine="567"/>
        <w:jc w:val="both"/>
      </w:pPr>
      <w:r>
        <w:rPr>
          <w:bCs/>
          <w:szCs w:val="20"/>
        </w:rPr>
        <w:t xml:space="preserve">Крупными и средними организациями </w:t>
      </w:r>
      <w:r w:rsidR="00A739EE">
        <w:rPr>
          <w:bCs/>
          <w:szCs w:val="20"/>
        </w:rPr>
        <w:t>в 1</w:t>
      </w:r>
      <w:r w:rsidR="0016006E">
        <w:rPr>
          <w:bCs/>
          <w:szCs w:val="20"/>
        </w:rPr>
        <w:t xml:space="preserve"> </w:t>
      </w:r>
      <w:r w:rsidR="006B4368">
        <w:rPr>
          <w:bCs/>
          <w:szCs w:val="20"/>
        </w:rPr>
        <w:t>полугодии</w:t>
      </w:r>
      <w:r>
        <w:rPr>
          <w:bCs/>
          <w:szCs w:val="20"/>
        </w:rPr>
        <w:t xml:space="preserve"> 202</w:t>
      </w:r>
      <w:r w:rsidR="00A739EE">
        <w:rPr>
          <w:bCs/>
          <w:szCs w:val="20"/>
        </w:rPr>
        <w:t>4</w:t>
      </w:r>
      <w:r>
        <w:rPr>
          <w:bCs/>
          <w:szCs w:val="20"/>
        </w:rPr>
        <w:t xml:space="preserve"> год</w:t>
      </w:r>
      <w:r w:rsidR="00A739EE">
        <w:rPr>
          <w:bCs/>
          <w:szCs w:val="20"/>
        </w:rPr>
        <w:t>а</w:t>
      </w:r>
      <w:r>
        <w:rPr>
          <w:bCs/>
          <w:szCs w:val="20"/>
        </w:rPr>
        <w:t xml:space="preserve"> инвестировано </w:t>
      </w:r>
      <w:r w:rsidR="006B4368">
        <w:rPr>
          <w:bCs/>
          <w:szCs w:val="20"/>
        </w:rPr>
        <w:t>2664,6</w:t>
      </w:r>
      <w:r>
        <w:rPr>
          <w:bCs/>
          <w:szCs w:val="20"/>
        </w:rPr>
        <w:t xml:space="preserve"> млн руб., что составляет </w:t>
      </w:r>
      <w:r w:rsidR="006B4368">
        <w:rPr>
          <w:bCs/>
          <w:szCs w:val="20"/>
        </w:rPr>
        <w:t>109,7</w:t>
      </w:r>
      <w:r>
        <w:rPr>
          <w:bCs/>
          <w:szCs w:val="20"/>
        </w:rPr>
        <w:t>% показателя соответствующего периода прошлого года.</w:t>
      </w:r>
    </w:p>
    <w:p w:rsidR="0079762E" w:rsidRDefault="0079762E" w:rsidP="00D92BBD">
      <w:pPr>
        <w:spacing w:line="312" w:lineRule="auto"/>
        <w:ind w:firstLine="567"/>
        <w:jc w:val="both"/>
      </w:pPr>
      <w:r w:rsidRPr="00D21910">
        <w:rPr>
          <w:szCs w:val="20"/>
        </w:rPr>
        <w:t>Основными и</w:t>
      </w:r>
      <w:r w:rsidRPr="00525DB5">
        <w:rPr>
          <w:szCs w:val="20"/>
        </w:rPr>
        <w:t xml:space="preserve">сточниками инвестиций крупных и средних организаций Артема являются собственные средства, которые в отчетном периоде составили </w:t>
      </w:r>
      <w:r w:rsidR="00D21910">
        <w:rPr>
          <w:szCs w:val="20"/>
        </w:rPr>
        <w:t>70,3</w:t>
      </w:r>
      <w:r w:rsidRPr="00525DB5">
        <w:rPr>
          <w:szCs w:val="20"/>
        </w:rPr>
        <w:t>% от общего объема инвестиций (</w:t>
      </w:r>
      <w:r w:rsidR="00D21910">
        <w:rPr>
          <w:szCs w:val="20"/>
        </w:rPr>
        <w:t>1873,4</w:t>
      </w:r>
      <w:r w:rsidRPr="00525DB5">
        <w:rPr>
          <w:szCs w:val="20"/>
        </w:rPr>
        <w:t xml:space="preserve"> млн руб.), привлеченные средства составили </w:t>
      </w:r>
      <w:r w:rsidR="00D21910">
        <w:rPr>
          <w:szCs w:val="20"/>
        </w:rPr>
        <w:t>29,7</w:t>
      </w:r>
      <w:r w:rsidRPr="00525DB5">
        <w:rPr>
          <w:szCs w:val="20"/>
        </w:rPr>
        <w:t>% от общего объема инвестиций (</w:t>
      </w:r>
      <w:r w:rsidR="00D21910">
        <w:rPr>
          <w:szCs w:val="20"/>
        </w:rPr>
        <w:t>791,2</w:t>
      </w:r>
      <w:r w:rsidRPr="00525DB5">
        <w:rPr>
          <w:szCs w:val="20"/>
        </w:rPr>
        <w:t xml:space="preserve"> млн руб.).</w:t>
      </w:r>
      <w:r>
        <w:rPr>
          <w:szCs w:val="20"/>
        </w:rPr>
        <w:t xml:space="preserve"> </w:t>
      </w:r>
    </w:p>
    <w:p w:rsidR="00C0054D" w:rsidRDefault="00CE293A">
      <w:pPr>
        <w:spacing w:line="312" w:lineRule="auto"/>
        <w:ind w:firstLine="567"/>
        <w:jc w:val="both"/>
        <w:rPr>
          <w:bCs/>
          <w:szCs w:val="20"/>
        </w:rPr>
      </w:pPr>
      <w:r w:rsidRPr="00032F49">
        <w:rPr>
          <w:bCs/>
          <w:szCs w:val="20"/>
        </w:rPr>
        <w:t>В общем</w:t>
      </w:r>
      <w:r w:rsidRPr="002B4731">
        <w:rPr>
          <w:bCs/>
          <w:szCs w:val="20"/>
        </w:rPr>
        <w:t xml:space="preserve"> объеме инвестиций в основной капитал по крупным и средним организациям наибольший удельный вес имеют инвестиции </w:t>
      </w:r>
      <w:r w:rsidR="00032F49" w:rsidRPr="002B4731">
        <w:rPr>
          <w:bCs/>
          <w:szCs w:val="20"/>
        </w:rPr>
        <w:t xml:space="preserve">на приобретение транспортных средств – </w:t>
      </w:r>
      <w:r w:rsidR="00032F49">
        <w:rPr>
          <w:bCs/>
          <w:szCs w:val="20"/>
        </w:rPr>
        <w:t>29,7</w:t>
      </w:r>
      <w:r w:rsidR="00032F49" w:rsidRPr="002B4731">
        <w:rPr>
          <w:bCs/>
          <w:szCs w:val="20"/>
        </w:rPr>
        <w:t>%</w:t>
      </w:r>
      <w:r w:rsidR="00032F49">
        <w:rPr>
          <w:bCs/>
          <w:szCs w:val="20"/>
        </w:rPr>
        <w:t xml:space="preserve">; </w:t>
      </w:r>
      <w:r w:rsidRPr="002B4731">
        <w:rPr>
          <w:bCs/>
          <w:szCs w:val="20"/>
        </w:rPr>
        <w:t xml:space="preserve">на строительство </w:t>
      </w:r>
      <w:r w:rsidR="002B4731" w:rsidRPr="002B4731">
        <w:rPr>
          <w:bCs/>
          <w:szCs w:val="20"/>
        </w:rPr>
        <w:t xml:space="preserve">сооружений – </w:t>
      </w:r>
      <w:r w:rsidR="00032F49">
        <w:rPr>
          <w:bCs/>
          <w:szCs w:val="20"/>
        </w:rPr>
        <w:t>27</w:t>
      </w:r>
      <w:r w:rsidR="002E060D">
        <w:rPr>
          <w:bCs/>
          <w:szCs w:val="20"/>
        </w:rPr>
        <w:t>,6</w:t>
      </w:r>
      <w:r w:rsidR="002B4731" w:rsidRPr="002B4731">
        <w:rPr>
          <w:bCs/>
          <w:szCs w:val="20"/>
        </w:rPr>
        <w:t xml:space="preserve">%; </w:t>
      </w:r>
      <w:r w:rsidRPr="002B4731">
        <w:rPr>
          <w:bCs/>
          <w:szCs w:val="20"/>
        </w:rPr>
        <w:t xml:space="preserve">на приобретение машин и оборудования, включая хозяйственный инвентарь – </w:t>
      </w:r>
      <w:r w:rsidR="00032F49">
        <w:rPr>
          <w:bCs/>
          <w:szCs w:val="20"/>
        </w:rPr>
        <w:t>20,6%</w:t>
      </w:r>
      <w:r w:rsidRPr="002B4731">
        <w:rPr>
          <w:bCs/>
          <w:szCs w:val="20"/>
        </w:rPr>
        <w:t>.</w:t>
      </w:r>
    </w:p>
    <w:p w:rsidR="003D0DF5" w:rsidRDefault="003D0DF5">
      <w:pPr>
        <w:spacing w:line="312" w:lineRule="auto"/>
        <w:ind w:firstLine="567"/>
        <w:jc w:val="both"/>
      </w:pPr>
    </w:p>
    <w:p w:rsidR="00032F49" w:rsidRDefault="00032F49">
      <w:pPr>
        <w:spacing w:line="312" w:lineRule="auto"/>
        <w:ind w:firstLine="567"/>
        <w:jc w:val="both"/>
      </w:pPr>
    </w:p>
    <w:p w:rsidR="00032F49" w:rsidRDefault="00032F49">
      <w:pPr>
        <w:spacing w:line="312" w:lineRule="auto"/>
        <w:ind w:firstLine="567"/>
        <w:jc w:val="both"/>
      </w:pPr>
    </w:p>
    <w:p w:rsidR="00C0054D" w:rsidRDefault="00CE293A">
      <w:pPr>
        <w:keepNext/>
        <w:spacing w:line="312" w:lineRule="auto"/>
        <w:ind w:firstLine="567"/>
        <w:jc w:val="both"/>
        <w:outlineLvl w:val="3"/>
      </w:pPr>
      <w:r>
        <w:lastRenderedPageBreak/>
        <w:t>Видовая структура инвестиций в основной капитал:</w:t>
      </w:r>
    </w:p>
    <w:tbl>
      <w:tblPr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6628"/>
        <w:gridCol w:w="1843"/>
        <w:gridCol w:w="1417"/>
      </w:tblGrid>
      <w:tr w:rsidR="00C0054D">
        <w:trPr>
          <w:trHeight w:val="314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8"/>
              <w:jc w:val="center"/>
              <w:rPr>
                <w:b/>
                <w:bCs/>
                <w:sz w:val="22"/>
                <w:szCs w:val="22"/>
              </w:rPr>
            </w:pPr>
            <w:r w:rsidRPr="002B473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49" w:rsidRDefault="002E060D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032F49">
              <w:rPr>
                <w:b/>
                <w:bCs/>
                <w:sz w:val="20"/>
                <w:szCs w:val="20"/>
              </w:rPr>
              <w:t>полугодие</w:t>
            </w:r>
          </w:p>
          <w:p w:rsidR="00C0054D" w:rsidRPr="002B4731" w:rsidRDefault="002E060D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E293A" w:rsidRPr="002B473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 г.</w:t>
            </w:r>
          </w:p>
          <w:p w:rsidR="00C0054D" w:rsidRPr="002B4731" w:rsidRDefault="00CE293A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 w:rsidRPr="002B4731">
              <w:rPr>
                <w:b/>
                <w:bCs/>
                <w:sz w:val="20"/>
                <w:szCs w:val="20"/>
              </w:rPr>
              <w:t>млн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 w:rsidRPr="002B4731">
              <w:rPr>
                <w:b/>
                <w:bCs/>
                <w:sz w:val="20"/>
                <w:szCs w:val="20"/>
              </w:rPr>
              <w:t>в % к итогу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Инвестиции в основной капитал,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2664,62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100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расходы на улучшение земель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-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 xml:space="preserve">здания (кроме жилых)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458,92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17,2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734,26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27,6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 xml:space="preserve">информационное, компьютерное, телекоммуникационное (ИКТ) оборудование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3,8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792,11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29,7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прочие машины и оборудование, включая хозяйственный инвентарь, и другие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548,85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20,6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объекты интеллектуальной собственности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4,67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0,2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прочие инвестиции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25,63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0,9</w:t>
            </w:r>
          </w:p>
        </w:tc>
      </w:tr>
    </w:tbl>
    <w:p w:rsidR="00C0054D" w:rsidRDefault="00C0054D">
      <w:pPr>
        <w:spacing w:line="312" w:lineRule="auto"/>
        <w:jc w:val="both"/>
        <w:rPr>
          <w:bCs/>
          <w:i/>
          <w:szCs w:val="20"/>
          <w:highlight w:val="yellow"/>
        </w:rPr>
      </w:pPr>
    </w:p>
    <w:p w:rsidR="005C1DE9" w:rsidRPr="005C1DE9" w:rsidRDefault="005C1DE9" w:rsidP="005C1DE9">
      <w:pPr>
        <w:spacing w:before="100" w:beforeAutospacing="1" w:after="100" w:afterAutospacing="1"/>
        <w:rPr>
          <w:lang w:eastAsia="ru-RU"/>
        </w:rPr>
      </w:pPr>
      <w:r w:rsidRPr="005C1DE9">
        <w:rPr>
          <w:noProof/>
          <w:lang w:eastAsia="ru-RU"/>
        </w:rPr>
        <w:drawing>
          <wp:inline distT="0" distB="0" distL="0" distR="0">
            <wp:extent cx="6130290" cy="3315970"/>
            <wp:effectExtent l="0" t="0" r="3810" b="0"/>
            <wp:docPr id="4" name="Рисунок 4" descr="C:\Users\emelyanova\AppData\Local\Packages\Microsoft.Windows.Photos_8wekyb3d8bbwe\TempState\ShareServiceTempFolder\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elyanova\AppData\Local\Packages\Microsoft.Windows.Photos_8wekyb3d8bbwe\TempState\ShareServiceTempFolder\Pictur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4D" w:rsidRDefault="00CE293A">
      <w:pPr>
        <w:spacing w:line="312" w:lineRule="auto"/>
        <w:ind w:firstLine="567"/>
        <w:jc w:val="both"/>
      </w:pPr>
      <w:r>
        <w:rPr>
          <w:rFonts w:eastAsia="Calibri"/>
          <w:bCs/>
        </w:rPr>
        <w:t>На территории округа на 01.0</w:t>
      </w:r>
      <w:r w:rsidR="005C1DE9">
        <w:rPr>
          <w:rFonts w:eastAsia="Calibri"/>
          <w:bCs/>
        </w:rPr>
        <w:t>7</w:t>
      </w:r>
      <w:r>
        <w:rPr>
          <w:rFonts w:eastAsia="Calibri"/>
          <w:bCs/>
        </w:rPr>
        <w:t xml:space="preserve">.2024 по виду деятельности «строительство» зарегистрированы </w:t>
      </w:r>
      <w:r w:rsidR="0015419F">
        <w:rPr>
          <w:rFonts w:eastAsia="Calibri"/>
          <w:bCs/>
        </w:rPr>
        <w:t>302</w:t>
      </w:r>
      <w:r>
        <w:rPr>
          <w:rFonts w:eastAsia="Calibri"/>
          <w:bCs/>
        </w:rPr>
        <w:t xml:space="preserve"> организаци</w:t>
      </w:r>
      <w:r w:rsidR="0015419F">
        <w:rPr>
          <w:rFonts w:eastAsia="Calibri"/>
          <w:bCs/>
        </w:rPr>
        <w:t>и</w:t>
      </w:r>
      <w:r>
        <w:rPr>
          <w:rFonts w:eastAsia="Calibri"/>
          <w:bCs/>
        </w:rPr>
        <w:t xml:space="preserve"> и </w:t>
      </w:r>
      <w:r w:rsidR="0015419F">
        <w:rPr>
          <w:rFonts w:eastAsia="Calibri"/>
          <w:bCs/>
        </w:rPr>
        <w:t>405</w:t>
      </w:r>
      <w:r>
        <w:rPr>
          <w:rFonts w:eastAsia="Calibri"/>
          <w:bCs/>
        </w:rPr>
        <w:t xml:space="preserve"> </w:t>
      </w:r>
      <w:r>
        <w:t>индивидуальных предпринимател</w:t>
      </w:r>
      <w:r w:rsidR="0015419F">
        <w:t>ей</w:t>
      </w:r>
      <w:r>
        <w:rPr>
          <w:rFonts w:eastAsia="Calibri"/>
          <w:bCs/>
        </w:rPr>
        <w:t xml:space="preserve">. Среднесписочная численность работников по крупным и средним организациям строительства составляет </w:t>
      </w:r>
      <w:r w:rsidR="0015419F">
        <w:rPr>
          <w:rFonts w:eastAsia="Calibri"/>
          <w:bCs/>
        </w:rPr>
        <w:t>502</w:t>
      </w:r>
      <w:r>
        <w:rPr>
          <w:rFonts w:eastAsia="Calibri"/>
          <w:bCs/>
        </w:rPr>
        <w:t xml:space="preserve"> человек</w:t>
      </w:r>
      <w:r w:rsidR="0015419F">
        <w:rPr>
          <w:rFonts w:eastAsia="Calibri"/>
          <w:bCs/>
        </w:rPr>
        <w:t>а</w:t>
      </w:r>
      <w:r>
        <w:rPr>
          <w:rFonts w:eastAsia="Calibri"/>
          <w:bCs/>
        </w:rPr>
        <w:t xml:space="preserve"> со среднемесячной заработной платой – </w:t>
      </w:r>
      <w:r w:rsidR="0015419F">
        <w:rPr>
          <w:rFonts w:eastAsia="Calibri"/>
          <w:bCs/>
        </w:rPr>
        <w:t>114281,8</w:t>
      </w:r>
      <w:r>
        <w:rPr>
          <w:rFonts w:eastAsia="Calibri"/>
          <w:bCs/>
        </w:rPr>
        <w:t xml:space="preserve"> руб. </w:t>
      </w:r>
    </w:p>
    <w:p w:rsidR="00AB48CF" w:rsidRPr="000C3CBF" w:rsidRDefault="00AB48CF" w:rsidP="00AB48CF">
      <w:pPr>
        <w:spacing w:line="312" w:lineRule="auto"/>
        <w:ind w:firstLine="709"/>
        <w:jc w:val="both"/>
        <w:rPr>
          <w:color w:val="000000"/>
        </w:rPr>
      </w:pPr>
      <w:r w:rsidRPr="00AB48CF">
        <w:t>За отчетный период введено 70932 кв. м общей площади жилых помещений (в январе – июне 2023 года 65926 кв. м). Достигнут рост показателя общего</w:t>
      </w:r>
      <w:r w:rsidRPr="000C3CBF">
        <w:t xml:space="preserve"> ввода жилья за счет всех источников финансирования на 8% к соответствующему периоду прошлого года. Из общей площади, введенных в 1 полугодии </w:t>
      </w:r>
      <w:r w:rsidRPr="000C3CBF">
        <w:rPr>
          <w:color w:val="000000"/>
        </w:rPr>
        <w:t>2024 года в Приморском крае жилых домов, на долю Артемовского городского округа приходится 10%.</w:t>
      </w:r>
    </w:p>
    <w:p w:rsidR="0076751A" w:rsidRDefault="0076751A" w:rsidP="0076751A">
      <w:pPr>
        <w:spacing w:line="312" w:lineRule="auto"/>
        <w:ind w:firstLine="709"/>
        <w:jc w:val="both"/>
      </w:pPr>
      <w:r w:rsidRPr="007B52A1">
        <w:t>По оценке показатель «Обеспеченность жильем на душу населения на начало года» составил 22,8 кв. м.</w:t>
      </w:r>
    </w:p>
    <w:p w:rsidR="00AB48CF" w:rsidRPr="007B52A1" w:rsidRDefault="00AB48CF" w:rsidP="0076751A">
      <w:pPr>
        <w:spacing w:line="312" w:lineRule="auto"/>
        <w:ind w:firstLine="709"/>
        <w:jc w:val="both"/>
      </w:pPr>
    </w:p>
    <w:p w:rsidR="0076751A" w:rsidRDefault="0076751A">
      <w:pPr>
        <w:spacing w:line="312" w:lineRule="auto"/>
        <w:ind w:firstLine="709"/>
        <w:jc w:val="both"/>
      </w:pPr>
    </w:p>
    <w:p w:rsidR="00C0054D" w:rsidRDefault="00CE293A" w:rsidP="002C50E0">
      <w:pPr>
        <w:spacing w:after="120" w:line="312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6. Малое предпринимательство</w:t>
      </w:r>
    </w:p>
    <w:p w:rsidR="00C0054D" w:rsidRDefault="00CE293A" w:rsidP="002C50E0">
      <w:pPr>
        <w:spacing w:line="312" w:lineRule="auto"/>
        <w:ind w:firstLine="567"/>
        <w:jc w:val="both"/>
      </w:pPr>
      <w:r w:rsidRPr="00CA02A6">
        <w:rPr>
          <w:szCs w:val="20"/>
        </w:rPr>
        <w:t xml:space="preserve">Малое предпринимательство заняло прочное место в структуре экономики Артемовского городского округа. </w:t>
      </w:r>
      <w:r w:rsidRPr="00CA02A6">
        <w:t xml:space="preserve">По </w:t>
      </w:r>
      <w:r>
        <w:t xml:space="preserve">данным Единого реестра субъектов малого и среднего предпринимательства </w:t>
      </w:r>
      <w:r w:rsidRPr="00CA02A6">
        <w:t xml:space="preserve">количество малых предприятий (включая микро) </w:t>
      </w:r>
      <w:r>
        <w:t>на 10.0</w:t>
      </w:r>
      <w:r w:rsidR="00C47B89">
        <w:t>7</w:t>
      </w:r>
      <w:r>
        <w:t>.2024 года</w:t>
      </w:r>
      <w:r w:rsidRPr="00CA02A6">
        <w:t xml:space="preserve"> составило </w:t>
      </w:r>
      <w:r w:rsidR="00C47B89">
        <w:t>4802</w:t>
      </w:r>
      <w:r>
        <w:t xml:space="preserve"> </w:t>
      </w:r>
      <w:r w:rsidRPr="00CA02A6">
        <w:t>единиц</w:t>
      </w:r>
      <w:r w:rsidR="00C47B89">
        <w:t>ы</w:t>
      </w:r>
      <w:r>
        <w:t xml:space="preserve"> (</w:t>
      </w:r>
      <w:r w:rsidR="00393D2F">
        <w:t>без учета средних предприятий), и</w:t>
      </w:r>
      <w:r>
        <w:t xml:space="preserve">з них </w:t>
      </w:r>
      <w:r w:rsidR="00393D2F">
        <w:t>16</w:t>
      </w:r>
      <w:r w:rsidR="00C47B89">
        <w:t>2</w:t>
      </w:r>
      <w:r w:rsidR="00393D2F">
        <w:t>7</w:t>
      </w:r>
      <w:r>
        <w:t xml:space="preserve"> </w:t>
      </w:r>
      <w:r w:rsidR="00393D2F">
        <w:t>организаци</w:t>
      </w:r>
      <w:r w:rsidR="00C47B89">
        <w:t>й</w:t>
      </w:r>
      <w:r>
        <w:t>, 3</w:t>
      </w:r>
      <w:r w:rsidR="00C47B89">
        <w:t>175</w:t>
      </w:r>
      <w:r>
        <w:t xml:space="preserve"> – индивидуальных предпринимател</w:t>
      </w:r>
      <w:r w:rsidR="00393D2F">
        <w:t>ей</w:t>
      </w:r>
      <w:r>
        <w:t xml:space="preserve">.    </w:t>
      </w:r>
    </w:p>
    <w:p w:rsidR="00C0054D" w:rsidRDefault="00CE293A">
      <w:pPr>
        <w:spacing w:line="312" w:lineRule="auto"/>
        <w:ind w:firstLine="567"/>
        <w:jc w:val="both"/>
      </w:pPr>
      <w:r>
        <w:t>Большая часть малого бизнеса Артемовского городского округа представлена инд</w:t>
      </w:r>
      <w:r w:rsidR="00E658D6">
        <w:t>ивиду</w:t>
      </w:r>
      <w:r w:rsidR="00C47B89">
        <w:t>альными предпринимателями – 66,1</w:t>
      </w:r>
      <w:r>
        <w:t>% от общего количества малых предприятий</w:t>
      </w:r>
      <w:r w:rsidR="00E658D6">
        <w:t>, на долю</w:t>
      </w:r>
      <w:r>
        <w:t xml:space="preserve"> юридических лиц </w:t>
      </w:r>
      <w:r w:rsidR="00E658D6">
        <w:t xml:space="preserve">приходится </w:t>
      </w:r>
      <w:r w:rsidR="00C47B89">
        <w:t>33,9</w:t>
      </w:r>
      <w:r>
        <w:t>%.</w:t>
      </w:r>
    </w:p>
    <w:p w:rsidR="00C47B89" w:rsidRPr="00C47B89" w:rsidRDefault="00C47B89" w:rsidP="00C47B89">
      <w:pPr>
        <w:spacing w:before="100" w:beforeAutospacing="1" w:after="100" w:afterAutospacing="1"/>
        <w:rPr>
          <w:lang w:eastAsia="ru-RU"/>
        </w:rPr>
      </w:pPr>
      <w:r w:rsidRPr="00C47B89">
        <w:rPr>
          <w:noProof/>
          <w:lang w:eastAsia="ru-RU"/>
        </w:rPr>
        <w:drawing>
          <wp:inline distT="0" distB="0" distL="0" distR="0">
            <wp:extent cx="5709285" cy="2894330"/>
            <wp:effectExtent l="0" t="0" r="5715" b="1270"/>
            <wp:docPr id="5" name="Рисунок 5" descr="C:\Users\emelyanova\AppData\Local\Packages\Microsoft.Windows.Photos_8wekyb3d8bbwe\TempState\ShareServiceTempFolder\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elyanova\AppData\Local\Packages\Microsoft.Windows.Photos_8wekyb3d8bbwe\TempState\ShareServiceTempFolder\Picture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4D" w:rsidRPr="00CA02A6" w:rsidRDefault="00CE293A">
      <w:pPr>
        <w:pStyle w:val="aff7"/>
        <w:spacing w:line="312" w:lineRule="auto"/>
        <w:rPr>
          <w:lang w:val="ru-RU"/>
        </w:rPr>
      </w:pPr>
      <w:r>
        <w:tab/>
      </w:r>
      <w:r w:rsidRPr="00CA02A6">
        <w:rPr>
          <w:lang w:val="ru-RU"/>
        </w:rPr>
        <w:t>Наибольшую долю</w:t>
      </w:r>
      <w:r>
        <w:rPr>
          <w:lang w:val="ru-RU"/>
        </w:rPr>
        <w:t xml:space="preserve"> – </w:t>
      </w:r>
      <w:r w:rsidR="00814B2F">
        <w:rPr>
          <w:lang w:val="ru-RU"/>
        </w:rPr>
        <w:t>39,4</w:t>
      </w:r>
      <w:r>
        <w:rPr>
          <w:lang w:val="ru-RU"/>
        </w:rPr>
        <w:t xml:space="preserve">% </w:t>
      </w:r>
      <w:r w:rsidRPr="00CA02A6">
        <w:rPr>
          <w:lang w:val="ru-RU"/>
        </w:rPr>
        <w:t xml:space="preserve">в структуре </w:t>
      </w:r>
      <w:r>
        <w:rPr>
          <w:lang w:val="ru-RU"/>
        </w:rPr>
        <w:t xml:space="preserve">субъектов </w:t>
      </w:r>
      <w:r w:rsidRPr="00CA02A6">
        <w:rPr>
          <w:lang w:val="ru-RU"/>
        </w:rPr>
        <w:t xml:space="preserve">малого предпринимательства занимают предприятия </w:t>
      </w:r>
      <w:r w:rsidR="00650B26">
        <w:rPr>
          <w:lang w:val="ru-RU"/>
        </w:rPr>
        <w:t xml:space="preserve">и предприниматели </w:t>
      </w:r>
      <w:r w:rsidRPr="00CA02A6">
        <w:rPr>
          <w:lang w:val="ru-RU"/>
        </w:rPr>
        <w:t>с видом экономической деятельности «Торговля оптовая и розничная, ремонт автотранспортных средств и мотоциклов»</w:t>
      </w:r>
      <w:r>
        <w:rPr>
          <w:lang w:val="ru-RU"/>
        </w:rPr>
        <w:t>.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На долю </w:t>
      </w:r>
      <w:r w:rsidR="00650B26">
        <w:rPr>
          <w:lang w:val="ru-RU"/>
        </w:rPr>
        <w:t>субъектов МСП</w:t>
      </w:r>
      <w:r>
        <w:rPr>
          <w:lang w:val="ru-RU"/>
        </w:rPr>
        <w:t>, занимающихся видом деятельности «Транспортир</w:t>
      </w:r>
      <w:r w:rsidR="00814B2F">
        <w:rPr>
          <w:lang w:val="ru-RU"/>
        </w:rPr>
        <w:t>овка и хранение» приходится 12,9</w:t>
      </w:r>
      <w:r>
        <w:rPr>
          <w:lang w:val="ru-RU"/>
        </w:rPr>
        <w:t>%. А также 12</w:t>
      </w:r>
      <w:r w:rsidR="00814B2F">
        <w:rPr>
          <w:lang w:val="ru-RU"/>
        </w:rPr>
        <w:t>,2</w:t>
      </w:r>
      <w:r>
        <w:rPr>
          <w:lang w:val="ru-RU"/>
        </w:rPr>
        <w:t>% и 5,8% приходится на долю предприятий</w:t>
      </w:r>
      <w:r w:rsidR="00650B26">
        <w:rPr>
          <w:lang w:val="ru-RU"/>
        </w:rPr>
        <w:t xml:space="preserve"> и предпринимателей</w:t>
      </w:r>
      <w:r>
        <w:rPr>
          <w:lang w:val="ru-RU"/>
        </w:rPr>
        <w:t xml:space="preserve"> с видами экономической деятельности «Строительство» и «Обрабатывающие производства» соответственно.  </w:t>
      </w:r>
    </w:p>
    <w:p w:rsidR="00C0054D" w:rsidRDefault="00C0054D">
      <w:pPr>
        <w:spacing w:line="312" w:lineRule="auto"/>
        <w:jc w:val="both"/>
      </w:pPr>
    </w:p>
    <w:p w:rsidR="00C0054D" w:rsidRDefault="00CE293A">
      <w:pPr>
        <w:spacing w:line="312" w:lineRule="auto"/>
        <w:ind w:firstLine="567"/>
        <w:jc w:val="center"/>
        <w:rPr>
          <w:b/>
          <w:bCs/>
          <w:i/>
          <w:color w:val="000000"/>
        </w:rPr>
      </w:pPr>
      <w:r>
        <w:rPr>
          <w:b/>
          <w:bCs/>
          <w:i/>
        </w:rPr>
        <w:t>7. Розничная торговля, общественное питание, услуги населению</w:t>
      </w:r>
    </w:p>
    <w:p w:rsidR="00C0054D" w:rsidRDefault="00CE293A">
      <w:pPr>
        <w:spacing w:line="312" w:lineRule="auto"/>
        <w:ind w:firstLine="567"/>
        <w:jc w:val="both"/>
      </w:pPr>
      <w:r>
        <w:t>На территории округа на 01.0</w:t>
      </w:r>
      <w:r w:rsidR="00167A44">
        <w:t>7</w:t>
      </w:r>
      <w:r>
        <w:t>.2024 заняты в сфере оптовой и розничной торговли, ремонта автотранспортных средств и мотоциклов 58</w:t>
      </w:r>
      <w:r w:rsidR="009061BB">
        <w:t>9</w:t>
      </w:r>
      <w:r>
        <w:t xml:space="preserve"> организаци</w:t>
      </w:r>
      <w:r w:rsidR="009061BB">
        <w:t>й</w:t>
      </w:r>
      <w:r>
        <w:t xml:space="preserve"> и 1</w:t>
      </w:r>
      <w:r w:rsidR="009061BB">
        <w:t>533</w:t>
      </w:r>
      <w:r>
        <w:t xml:space="preserve"> индивидуальных предпринимател</w:t>
      </w:r>
      <w:r w:rsidR="00726522">
        <w:t>я</w:t>
      </w:r>
      <w:r>
        <w:t>; гостиниц и предприятий общественного питания - 58 организаций и 14</w:t>
      </w:r>
      <w:r w:rsidR="009061BB">
        <w:t>4 индивидуальных предпринимателя</w:t>
      </w:r>
      <w:r>
        <w:t>; предоставлении прочих видов услуг - 1</w:t>
      </w:r>
      <w:r w:rsidR="009061BB">
        <w:t>15</w:t>
      </w:r>
      <w:r>
        <w:t xml:space="preserve"> организаций и 20</w:t>
      </w:r>
      <w:r w:rsidR="009061BB">
        <w:t>3</w:t>
      </w:r>
      <w:r>
        <w:t xml:space="preserve"> индивидуальных предпринимател</w:t>
      </w:r>
      <w:r w:rsidR="009061BB">
        <w:t>я</w:t>
      </w:r>
      <w:r>
        <w:t>.</w:t>
      </w:r>
    </w:p>
    <w:p w:rsidR="00C0054D" w:rsidRDefault="00CE293A">
      <w:pPr>
        <w:spacing w:line="312" w:lineRule="auto"/>
        <w:ind w:firstLine="567"/>
        <w:jc w:val="both"/>
      </w:pPr>
      <w:r>
        <w:t xml:space="preserve">Современный потребительский рынок Артемовского городского округа имеет устойчивое состояние с соответствующим уровнем насыщенности товарами и услугами, достаточно развитой сетью предприятий торговли, общественного питания и бытового обслуживания населения, с высокой предпринимательской активностью. На сегодняшний день торговля остается важнейшей частью потребительского рынка и наиболее гибкой отраслью городского </w:t>
      </w:r>
      <w:r>
        <w:lastRenderedPageBreak/>
        <w:t>хозяйства, реагирующей на изменения всех социальных факторов и являющаяся важным индикатором социально-экономического развития города.</w:t>
      </w:r>
    </w:p>
    <w:p w:rsidR="00C0054D" w:rsidRDefault="00CE293A">
      <w:pPr>
        <w:spacing w:line="312" w:lineRule="auto"/>
        <w:ind w:firstLine="567"/>
        <w:jc w:val="both"/>
      </w:pPr>
      <w:r w:rsidRPr="00D0757A">
        <w:rPr>
          <w:b/>
        </w:rPr>
        <w:t>Розничный</w:t>
      </w:r>
      <w:r>
        <w:rPr>
          <w:b/>
        </w:rPr>
        <w:t xml:space="preserve"> товарооборот</w:t>
      </w:r>
      <w:r>
        <w:t xml:space="preserve"> крупных и средних организаций </w:t>
      </w:r>
      <w:r w:rsidR="00726522">
        <w:t xml:space="preserve">в 1 </w:t>
      </w:r>
      <w:r w:rsidR="00D0757A">
        <w:t>полугодии</w:t>
      </w:r>
      <w:r>
        <w:t xml:space="preserve"> 202</w:t>
      </w:r>
      <w:r w:rsidR="00726522">
        <w:t>4</w:t>
      </w:r>
      <w:r>
        <w:t xml:space="preserve"> год</w:t>
      </w:r>
      <w:r w:rsidR="00726522">
        <w:t>а</w:t>
      </w:r>
      <w:r>
        <w:t xml:space="preserve"> составил </w:t>
      </w:r>
      <w:r w:rsidR="00D0757A">
        <w:t>9606,8</w:t>
      </w:r>
      <w:r>
        <w:t xml:space="preserve"> млн руб. в действующих ценах, что на </w:t>
      </w:r>
      <w:r w:rsidR="00D0757A">
        <w:t>18,4</w:t>
      </w:r>
      <w:r>
        <w:t xml:space="preserve">% выше показателя </w:t>
      </w:r>
      <w:r w:rsidR="00726522">
        <w:t xml:space="preserve">1 </w:t>
      </w:r>
      <w:r w:rsidR="00D0757A">
        <w:t>полугодия</w:t>
      </w:r>
      <w:r w:rsidR="00726522">
        <w:t xml:space="preserve"> </w:t>
      </w:r>
      <w:r>
        <w:t>202</w:t>
      </w:r>
      <w:r w:rsidR="00726522">
        <w:t>3</w:t>
      </w:r>
      <w:r>
        <w:t xml:space="preserve"> года.</w:t>
      </w:r>
    </w:p>
    <w:p w:rsidR="001E678D" w:rsidRPr="001E678D" w:rsidRDefault="001E678D" w:rsidP="001E678D">
      <w:pPr>
        <w:spacing w:before="100" w:beforeAutospacing="1" w:after="100" w:afterAutospacing="1"/>
        <w:rPr>
          <w:lang w:eastAsia="ru-RU"/>
        </w:rPr>
      </w:pPr>
      <w:r w:rsidRPr="001E678D">
        <w:rPr>
          <w:noProof/>
          <w:lang w:eastAsia="ru-RU"/>
        </w:rPr>
        <w:drawing>
          <wp:inline distT="0" distB="0" distL="0" distR="0">
            <wp:extent cx="6162261" cy="2877820"/>
            <wp:effectExtent l="0" t="0" r="0" b="0"/>
            <wp:docPr id="1" name="Рисунок 1" descr="C:\Users\emelyanova\AppData\Local\Packages\Microsoft.Windows.Photos_8wekyb3d8bbwe\TempState\ShareServiceTempFolder\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yanova\AppData\Local\Packages\Microsoft.Windows.Photos_8wekyb3d8bbwe\TempState\ShareServiceTempFolder\Picture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512" cy="28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75" w:rsidRPr="00412A75" w:rsidRDefault="00412A75" w:rsidP="00412A75">
      <w:pPr>
        <w:spacing w:before="100" w:beforeAutospacing="1" w:after="100" w:afterAutospacing="1"/>
        <w:rPr>
          <w:lang w:eastAsia="ru-RU"/>
        </w:rPr>
      </w:pPr>
    </w:p>
    <w:p w:rsidR="00C0054D" w:rsidRDefault="00CE293A">
      <w:pPr>
        <w:spacing w:line="312" w:lineRule="auto"/>
        <w:ind w:firstLine="567"/>
        <w:jc w:val="both"/>
      </w:pPr>
      <w:r>
        <w:rPr>
          <w:b/>
        </w:rPr>
        <w:t>Оборот крупных и средних предприятий общественного питания</w:t>
      </w:r>
      <w:r>
        <w:t xml:space="preserve"> за </w:t>
      </w:r>
      <w:r w:rsidR="009C24F4">
        <w:t xml:space="preserve">1 </w:t>
      </w:r>
      <w:r w:rsidR="00CB1006">
        <w:t xml:space="preserve">полугодие </w:t>
      </w:r>
      <w:r>
        <w:t>202</w:t>
      </w:r>
      <w:r w:rsidR="009C24F4">
        <w:t>4</w:t>
      </w:r>
      <w:r>
        <w:t xml:space="preserve"> год</w:t>
      </w:r>
      <w:r w:rsidR="009C24F4">
        <w:t>а</w:t>
      </w:r>
      <w:r>
        <w:t xml:space="preserve"> составил </w:t>
      </w:r>
      <w:r w:rsidR="00CB1006">
        <w:t>812,6</w:t>
      </w:r>
      <w:r>
        <w:t xml:space="preserve"> млн руб. в действующих ценах, что на </w:t>
      </w:r>
      <w:r w:rsidR="00CB1006">
        <w:t>3,2</w:t>
      </w:r>
      <w:r>
        <w:t xml:space="preserve">% </w:t>
      </w:r>
      <w:r w:rsidR="009C24F4">
        <w:t>ниже</w:t>
      </w:r>
      <w:r>
        <w:t xml:space="preserve"> уровня </w:t>
      </w:r>
      <w:r w:rsidR="009C24F4">
        <w:t xml:space="preserve">1 </w:t>
      </w:r>
      <w:r w:rsidR="00CB1006">
        <w:t>полугодия</w:t>
      </w:r>
      <w:r w:rsidR="009C24F4">
        <w:t xml:space="preserve"> 2023</w:t>
      </w:r>
      <w:r>
        <w:t xml:space="preserve"> года.</w:t>
      </w:r>
    </w:p>
    <w:p w:rsidR="001E678D" w:rsidRPr="001E678D" w:rsidRDefault="001E678D" w:rsidP="001E678D">
      <w:pPr>
        <w:spacing w:before="100" w:beforeAutospacing="1" w:after="100" w:afterAutospacing="1"/>
        <w:rPr>
          <w:lang w:eastAsia="ru-RU"/>
        </w:rPr>
      </w:pPr>
      <w:r w:rsidRPr="001E678D">
        <w:rPr>
          <w:noProof/>
          <w:lang w:eastAsia="ru-RU"/>
        </w:rPr>
        <w:drawing>
          <wp:inline distT="0" distB="0" distL="0" distR="0">
            <wp:extent cx="6074410" cy="2695492"/>
            <wp:effectExtent l="0" t="0" r="2540" b="0"/>
            <wp:docPr id="2" name="Рисунок 2" descr="C:\Users\emelyanova\AppData\Local\Packages\Microsoft.Windows.Photos_8wekyb3d8bbwe\TempState\ShareServiceTempFolder\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elyanova\AppData\Local\Packages\Microsoft.Windows.Photos_8wekyb3d8bbwe\TempState\ShareServiceTempFolder\Picture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27" cy="27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F4" w:rsidRDefault="009C24F4" w:rsidP="009C24F4">
      <w:pPr>
        <w:spacing w:line="312" w:lineRule="auto"/>
        <w:jc w:val="both"/>
      </w:pPr>
    </w:p>
    <w:p w:rsidR="00C0054D" w:rsidRPr="00CA02A6" w:rsidRDefault="00CE293A">
      <w:pPr>
        <w:spacing w:line="312" w:lineRule="auto"/>
        <w:ind w:firstLine="567"/>
        <w:jc w:val="both"/>
        <w:rPr>
          <w:i/>
          <w:color w:val="000000"/>
          <w:lang w:eastAsia="en-US"/>
        </w:rPr>
      </w:pPr>
      <w:r>
        <w:rPr>
          <w:b/>
        </w:rPr>
        <w:t xml:space="preserve">Объем платных услуг </w:t>
      </w:r>
      <w:r>
        <w:t xml:space="preserve">за </w:t>
      </w:r>
      <w:r w:rsidR="00233733" w:rsidRPr="00233733">
        <w:t xml:space="preserve">1 </w:t>
      </w:r>
      <w:r w:rsidR="00CB1006">
        <w:t>полугодие</w:t>
      </w:r>
      <w:r w:rsidR="00233733">
        <w:t xml:space="preserve"> 2024</w:t>
      </w:r>
      <w:r>
        <w:t xml:space="preserve"> год</w:t>
      </w:r>
      <w:r w:rsidR="00233733">
        <w:t>а</w:t>
      </w:r>
      <w:r>
        <w:t xml:space="preserve"> по крупным и средним организациям</w:t>
      </w:r>
      <w:r>
        <w:rPr>
          <w:b/>
        </w:rPr>
        <w:t xml:space="preserve"> </w:t>
      </w:r>
      <w:r>
        <w:t xml:space="preserve">составил </w:t>
      </w:r>
      <w:r w:rsidR="00CB1006">
        <w:t>1186,0</w:t>
      </w:r>
      <w:r>
        <w:t xml:space="preserve"> млн руб. в действующих ценах, </w:t>
      </w:r>
      <w:r w:rsidR="00CB1006">
        <w:t>102,4</w:t>
      </w:r>
      <w:r>
        <w:t xml:space="preserve">% к </w:t>
      </w:r>
      <w:r w:rsidR="00233733">
        <w:t xml:space="preserve">соответствующему периоду </w:t>
      </w:r>
      <w:r>
        <w:t>202</w:t>
      </w:r>
      <w:r w:rsidR="00233733">
        <w:t>3</w:t>
      </w:r>
      <w:r>
        <w:t xml:space="preserve"> год</w:t>
      </w:r>
      <w:r w:rsidR="00233733">
        <w:t>а</w:t>
      </w:r>
      <w:r>
        <w:t>.</w:t>
      </w:r>
    </w:p>
    <w:p w:rsidR="00C0054D" w:rsidRPr="00CA02A6" w:rsidRDefault="00C0054D">
      <w:pPr>
        <w:spacing w:line="312" w:lineRule="auto"/>
        <w:ind w:firstLine="567"/>
        <w:jc w:val="both"/>
        <w:rPr>
          <w:i/>
          <w:color w:val="000000"/>
          <w:lang w:eastAsia="en-US"/>
        </w:rPr>
      </w:pPr>
    </w:p>
    <w:p w:rsidR="001E678D" w:rsidRDefault="001E678D">
      <w:pPr>
        <w:spacing w:line="312" w:lineRule="auto"/>
        <w:ind w:firstLine="567"/>
        <w:jc w:val="center"/>
        <w:rPr>
          <w:b/>
          <w:bCs/>
          <w:i/>
        </w:rPr>
      </w:pPr>
    </w:p>
    <w:p w:rsidR="00C0054D" w:rsidRDefault="00CE293A">
      <w:pPr>
        <w:spacing w:line="312" w:lineRule="auto"/>
        <w:ind w:firstLine="567"/>
        <w:jc w:val="center"/>
        <w:rPr>
          <w:b/>
          <w:bCs/>
          <w:i/>
          <w:color w:val="000000"/>
        </w:rPr>
      </w:pPr>
      <w:r>
        <w:rPr>
          <w:b/>
          <w:bCs/>
          <w:i/>
        </w:rPr>
        <w:lastRenderedPageBreak/>
        <w:t>8. Сельское хозяйство</w:t>
      </w:r>
    </w:p>
    <w:p w:rsidR="00C0054D" w:rsidRPr="008C5E5B" w:rsidRDefault="00CE293A">
      <w:pPr>
        <w:spacing w:line="312" w:lineRule="auto"/>
        <w:ind w:firstLine="567"/>
        <w:jc w:val="both"/>
      </w:pPr>
      <w:r w:rsidRPr="00A04AEC">
        <w:t>На 01.0</w:t>
      </w:r>
      <w:r w:rsidR="00A04AEC" w:rsidRPr="00A04AEC">
        <w:t>7</w:t>
      </w:r>
      <w:r w:rsidRPr="00A04AEC">
        <w:t>.2024</w:t>
      </w:r>
      <w:r>
        <w:t xml:space="preserve"> </w:t>
      </w:r>
      <w:r w:rsidRPr="008C5E5B">
        <w:t>по данным Статистического регистра на террит</w:t>
      </w:r>
      <w:r w:rsidR="00A04AEC">
        <w:t>ории округа зарегистрировано 105</w:t>
      </w:r>
      <w:r w:rsidRPr="008C5E5B">
        <w:t xml:space="preserve"> </w:t>
      </w:r>
      <w:r w:rsidR="00A04AEC">
        <w:t>сельскохозяйственных организаций</w:t>
      </w:r>
      <w:r w:rsidRPr="008C5E5B">
        <w:t xml:space="preserve"> и 6</w:t>
      </w:r>
      <w:r w:rsidR="00A04AEC">
        <w:t>3</w:t>
      </w:r>
      <w:r w:rsidR="00D06E93">
        <w:t xml:space="preserve"> индивидуальных предпринимателя, осуществляющих деятельность в сфере сельского хозяйства</w:t>
      </w:r>
      <w:r w:rsidRPr="008C5E5B">
        <w:t xml:space="preserve">. </w:t>
      </w:r>
      <w:r w:rsidRPr="008C5E5B">
        <w:rPr>
          <w:rFonts w:eastAsia="Calibri"/>
          <w:bCs/>
        </w:rPr>
        <w:t>Среднесписочная численность работников сельского, лесного хозяйства по крупным и средним организациям составляет 13</w:t>
      </w:r>
      <w:r w:rsidR="00A04AEC">
        <w:rPr>
          <w:rFonts w:eastAsia="Calibri"/>
          <w:bCs/>
        </w:rPr>
        <w:t>88</w:t>
      </w:r>
      <w:r w:rsidRPr="008C5E5B">
        <w:rPr>
          <w:rFonts w:eastAsia="Calibri"/>
          <w:bCs/>
        </w:rPr>
        <w:t xml:space="preserve"> человек со среднемесячной заработной платой – </w:t>
      </w:r>
      <w:r w:rsidR="00A04AEC">
        <w:rPr>
          <w:rFonts w:eastAsia="Calibri"/>
          <w:bCs/>
        </w:rPr>
        <w:t>79650,8</w:t>
      </w:r>
      <w:r w:rsidRPr="008C5E5B">
        <w:rPr>
          <w:rFonts w:eastAsia="Calibri"/>
          <w:bCs/>
        </w:rPr>
        <w:t xml:space="preserve"> руб.</w:t>
      </w:r>
    </w:p>
    <w:p w:rsidR="00C0054D" w:rsidRPr="008C5E5B" w:rsidRDefault="00CE293A">
      <w:pPr>
        <w:spacing w:line="312" w:lineRule="auto"/>
        <w:ind w:firstLine="567"/>
        <w:jc w:val="both"/>
      </w:pPr>
      <w:r w:rsidRPr="008C5E5B">
        <w:t>Оборот крупных и средних сельскохозяйственных организаций Ар</w:t>
      </w:r>
      <w:r w:rsidR="00D06E93">
        <w:t xml:space="preserve">темовского городского округа в 1 </w:t>
      </w:r>
      <w:r w:rsidR="00A04AEC">
        <w:t>полугодии</w:t>
      </w:r>
      <w:r w:rsidR="00D06E93">
        <w:t xml:space="preserve"> </w:t>
      </w:r>
      <w:r w:rsidRPr="008C5E5B">
        <w:t>202</w:t>
      </w:r>
      <w:r w:rsidR="00D06E93">
        <w:t>4</w:t>
      </w:r>
      <w:r w:rsidRPr="008C5E5B">
        <w:t xml:space="preserve"> год</w:t>
      </w:r>
      <w:r w:rsidR="00D06E93">
        <w:t>а</w:t>
      </w:r>
      <w:r w:rsidRPr="008C5E5B">
        <w:t xml:space="preserve"> увеличился </w:t>
      </w:r>
      <w:r w:rsidR="00D06E93">
        <w:t xml:space="preserve">в </w:t>
      </w:r>
      <w:r w:rsidR="00A04AEC">
        <w:t>1,7</w:t>
      </w:r>
      <w:r w:rsidR="00D06E93">
        <w:t xml:space="preserve"> раза,</w:t>
      </w:r>
      <w:r w:rsidRPr="008C5E5B">
        <w:t xml:space="preserve"> по сравнению с </w:t>
      </w:r>
      <w:r w:rsidR="00D06E93">
        <w:t xml:space="preserve">соответствующим периодом </w:t>
      </w:r>
      <w:r w:rsidRPr="008C5E5B">
        <w:t>202</w:t>
      </w:r>
      <w:r w:rsidR="00D06E93">
        <w:t>3</w:t>
      </w:r>
      <w:r w:rsidRPr="008C5E5B">
        <w:t xml:space="preserve"> год</w:t>
      </w:r>
      <w:r w:rsidR="00D06E93">
        <w:t>а</w:t>
      </w:r>
      <w:r w:rsidRPr="008C5E5B">
        <w:t xml:space="preserve"> (по сопоставимому кругу обследуемых организаций).</w:t>
      </w:r>
    </w:p>
    <w:p w:rsidR="00C0054D" w:rsidRPr="008C5E5B" w:rsidRDefault="00CE293A">
      <w:pPr>
        <w:spacing w:line="312" w:lineRule="auto"/>
        <w:ind w:firstLine="567"/>
        <w:jc w:val="both"/>
      </w:pPr>
      <w:r w:rsidRPr="008C5E5B">
        <w:t>Сельскохозяйственные производители округа являются основными поставщиками на продовольственный рынок края таких необходимых для жизни человека продуктов питания, как картофель, овощи, мясо, молоко и яйцо.</w:t>
      </w:r>
    </w:p>
    <w:p w:rsidR="00C0054D" w:rsidRPr="008C5E5B" w:rsidRDefault="00CE293A">
      <w:pPr>
        <w:spacing w:line="312" w:lineRule="auto"/>
        <w:ind w:firstLine="567"/>
        <w:jc w:val="both"/>
        <w:rPr>
          <w:color w:val="000000"/>
        </w:rPr>
      </w:pPr>
      <w:r w:rsidRPr="008C5E5B">
        <w:t>В животноводстве по состоянию на 01.0</w:t>
      </w:r>
      <w:r w:rsidR="00A04AEC">
        <w:t>7</w:t>
      </w:r>
      <w:r w:rsidRPr="008C5E5B">
        <w:t xml:space="preserve">.2024 в хозяйствах всех категорий достигнут рост относительно </w:t>
      </w:r>
      <w:r w:rsidR="00D06E93">
        <w:t xml:space="preserve">аналогичного периода </w:t>
      </w:r>
      <w:r w:rsidRPr="008C5E5B">
        <w:t>202</w:t>
      </w:r>
      <w:r w:rsidR="00D06E93">
        <w:t>3</w:t>
      </w:r>
      <w:r w:rsidRPr="008C5E5B">
        <w:t xml:space="preserve"> года </w:t>
      </w:r>
      <w:r w:rsidR="007414F7">
        <w:t>поголовья свиней в 1,3</w:t>
      </w:r>
      <w:r w:rsidRPr="00600B5D">
        <w:t xml:space="preserve"> р.</w:t>
      </w:r>
      <w:r w:rsidR="00600B5D" w:rsidRPr="00600B5D">
        <w:t>, птицы на 1</w:t>
      </w:r>
      <w:r w:rsidR="007414F7">
        <w:t>3,6</w:t>
      </w:r>
      <w:r w:rsidR="00600B5D" w:rsidRPr="00600B5D">
        <w:t>%.</w:t>
      </w:r>
      <w:r w:rsidRPr="00600B5D">
        <w:t xml:space="preserve"> Наблюдается снижение по сравнению</w:t>
      </w:r>
      <w:r w:rsidR="00600B5D">
        <w:t xml:space="preserve"> с соответствующим периодом 2023</w:t>
      </w:r>
      <w:r w:rsidRPr="008C5E5B">
        <w:t xml:space="preserve"> года поголовья крупного рогатого скота на </w:t>
      </w:r>
      <w:r w:rsidR="00600B5D">
        <w:t>16</w:t>
      </w:r>
      <w:r w:rsidR="007414F7">
        <w:t>,1</w:t>
      </w:r>
      <w:r w:rsidRPr="008C5E5B">
        <w:t xml:space="preserve">%; овец и коз на </w:t>
      </w:r>
      <w:r w:rsidR="007414F7">
        <w:t>20,1</w:t>
      </w:r>
      <w:r w:rsidR="00600B5D">
        <w:t>%</w:t>
      </w:r>
      <w:r w:rsidRPr="008C5E5B">
        <w:t>.</w:t>
      </w:r>
    </w:p>
    <w:p w:rsidR="00C0054D" w:rsidRDefault="00CE293A">
      <w:pPr>
        <w:spacing w:line="312" w:lineRule="auto"/>
        <w:ind w:firstLine="567"/>
        <w:jc w:val="both"/>
      </w:pPr>
      <w:r w:rsidRPr="008C5E5B">
        <w:t xml:space="preserve">За отчетный период в хозяйствах всех категорий производство </w:t>
      </w:r>
      <w:r w:rsidR="00652578">
        <w:t xml:space="preserve">яиц </w:t>
      </w:r>
      <w:r w:rsidRPr="008C5E5B">
        <w:t xml:space="preserve">составило </w:t>
      </w:r>
      <w:r w:rsidR="00E358FA">
        <w:t>100,3</w:t>
      </w:r>
      <w:r w:rsidRPr="008C5E5B">
        <w:t>% к уровню аналогичного периода 202</w:t>
      </w:r>
      <w:r w:rsidR="00652578">
        <w:t>3</w:t>
      </w:r>
      <w:r w:rsidRPr="008C5E5B">
        <w:t xml:space="preserve"> года. По производству </w:t>
      </w:r>
      <w:r w:rsidR="00652578">
        <w:t xml:space="preserve">молока наблюдается снижение на </w:t>
      </w:r>
      <w:r w:rsidR="00E358FA">
        <w:t>4,1</w:t>
      </w:r>
      <w:r w:rsidRPr="008C5E5B">
        <w:t xml:space="preserve">%, </w:t>
      </w:r>
      <w:r w:rsidR="00652578">
        <w:t xml:space="preserve">по </w:t>
      </w:r>
      <w:r w:rsidRPr="008C5E5B">
        <w:t>производств</w:t>
      </w:r>
      <w:r w:rsidR="00652578">
        <w:t>у</w:t>
      </w:r>
      <w:r w:rsidRPr="008C5E5B">
        <w:t xml:space="preserve"> </w:t>
      </w:r>
      <w:r w:rsidR="00652578" w:rsidRPr="008C5E5B">
        <w:t>мяса (скота и птицы на убой в живом весе)</w:t>
      </w:r>
      <w:r w:rsidRPr="008C5E5B">
        <w:t xml:space="preserve"> </w:t>
      </w:r>
      <w:r w:rsidR="00652578">
        <w:t xml:space="preserve">на </w:t>
      </w:r>
      <w:r w:rsidR="00E358FA">
        <w:t>12,2</w:t>
      </w:r>
      <w:r w:rsidR="00652578">
        <w:t>%</w:t>
      </w:r>
      <w:r w:rsidRPr="008C5E5B">
        <w:t>.</w:t>
      </w:r>
    </w:p>
    <w:p w:rsidR="00C0054D" w:rsidRDefault="00C0054D">
      <w:pPr>
        <w:spacing w:line="312" w:lineRule="auto"/>
        <w:ind w:firstLine="567"/>
        <w:jc w:val="both"/>
      </w:pPr>
    </w:p>
    <w:p w:rsidR="00C0054D" w:rsidRDefault="00C0054D">
      <w:pPr>
        <w:spacing w:line="312" w:lineRule="auto"/>
        <w:ind w:firstLine="567"/>
        <w:jc w:val="both"/>
      </w:pPr>
    </w:p>
    <w:p w:rsidR="00C0054D" w:rsidRDefault="00C0054D">
      <w:pPr>
        <w:spacing w:line="312" w:lineRule="auto"/>
        <w:ind w:firstLine="567"/>
        <w:jc w:val="both"/>
        <w:sectPr w:rsidR="00C0054D">
          <w:headerReference w:type="default" r:id="rId13"/>
          <w:pgSz w:w="11906" w:h="16838"/>
          <w:pgMar w:top="851" w:right="567" w:bottom="709" w:left="1418" w:header="510" w:footer="0" w:gutter="0"/>
          <w:cols w:space="1701"/>
          <w:titlePg/>
          <w:docGrid w:linePitch="360"/>
        </w:sectPr>
      </w:pPr>
    </w:p>
    <w:p w:rsidR="00C0054D" w:rsidRDefault="00C0054D" w:rsidP="008D0D1D">
      <w:pPr>
        <w:widowControl w:val="0"/>
        <w:jc w:val="center"/>
        <w:outlineLvl w:val="0"/>
        <w:rPr>
          <w:vanish/>
          <w:sz w:val="20"/>
        </w:rPr>
      </w:pPr>
      <w:bookmarkStart w:id="1" w:name="_PictureBullets"/>
      <w:bookmarkEnd w:id="1"/>
    </w:p>
    <w:sectPr w:rsidR="00C0054D">
      <w:headerReference w:type="default" r:id="rId14"/>
      <w:pgSz w:w="16838" w:h="11906" w:orient="landscape"/>
      <w:pgMar w:top="1701" w:right="1134" w:bottom="850" w:left="1134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AA" w:rsidRDefault="004735AA">
      <w:r>
        <w:separator/>
      </w:r>
    </w:p>
  </w:endnote>
  <w:endnote w:type="continuationSeparator" w:id="0">
    <w:p w:rsidR="004735AA" w:rsidRDefault="0047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;바탕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AA" w:rsidRDefault="004735AA">
      <w:r>
        <w:separator/>
      </w:r>
    </w:p>
  </w:footnote>
  <w:footnote w:type="continuationSeparator" w:id="0">
    <w:p w:rsidR="004735AA" w:rsidRDefault="0047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4D" w:rsidRDefault="00CE293A">
    <w:pPr>
      <w:pStyle w:val="a9"/>
      <w:rPr>
        <w:b/>
        <w:i/>
        <w:u w:val="single"/>
        <w:lang w:val="ru-RU"/>
      </w:rPr>
    </w:pPr>
    <w:r>
      <w:rPr>
        <w:b/>
        <w:i/>
        <w:u w:val="single"/>
        <w:lang w:val="ru-RU"/>
      </w:rPr>
      <w:t>Экономическое развитие Артемовского городского округа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4D" w:rsidRPr="00C459F2" w:rsidRDefault="00C0054D" w:rsidP="00C459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E3F"/>
    <w:multiLevelType w:val="multilevel"/>
    <w:tmpl w:val="64EE69E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" w15:restartNumberingAfterBreak="0">
    <w:nsid w:val="0FF27ACB"/>
    <w:multiLevelType w:val="hybridMultilevel"/>
    <w:tmpl w:val="19ECC882"/>
    <w:lvl w:ilvl="0" w:tplc="994C7A9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6F685C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F4E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12DC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3A3A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4617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368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AAD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26A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F85325"/>
    <w:multiLevelType w:val="multilevel"/>
    <w:tmpl w:val="45A41F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9D8702B"/>
    <w:multiLevelType w:val="hybridMultilevel"/>
    <w:tmpl w:val="D05624C8"/>
    <w:lvl w:ilvl="0" w:tplc="69681894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366AD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1C1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CE13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38E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863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1058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502E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E8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521E56"/>
    <w:multiLevelType w:val="hybridMultilevel"/>
    <w:tmpl w:val="10CE1914"/>
    <w:lvl w:ilvl="0" w:tplc="81283EB6">
      <w:start w:val="1"/>
      <w:numFmt w:val="decimal"/>
      <w:lvlText w:val="%1."/>
      <w:lvlJc w:val="left"/>
      <w:pPr>
        <w:tabs>
          <w:tab w:val="num" w:pos="0"/>
        </w:tabs>
        <w:ind w:left="958" w:hanging="390"/>
      </w:pPr>
      <w:rPr>
        <w:rFonts w:cs="Times New Roman"/>
        <w:sz w:val="24"/>
      </w:rPr>
    </w:lvl>
    <w:lvl w:ilvl="1" w:tplc="1AAA3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9C89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F845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C6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56AB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3A32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ACE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D4D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2E6B9B"/>
    <w:multiLevelType w:val="hybridMultilevel"/>
    <w:tmpl w:val="C0842B14"/>
    <w:lvl w:ilvl="0" w:tplc="FE98AE96">
      <w:start w:val="1"/>
      <w:numFmt w:val="decimal"/>
      <w:lvlText w:val="%1."/>
      <w:lvlJc w:val="left"/>
      <w:pPr>
        <w:tabs>
          <w:tab w:val="num" w:pos="0"/>
        </w:tabs>
        <w:ind w:left="924" w:hanging="360"/>
      </w:pPr>
    </w:lvl>
    <w:lvl w:ilvl="1" w:tplc="25827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868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AAD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263A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729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D66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9E0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0E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E391EB5"/>
    <w:multiLevelType w:val="hybridMultilevel"/>
    <w:tmpl w:val="8A9E517A"/>
    <w:lvl w:ilvl="0" w:tplc="19A4067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E1084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0A2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CB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9AC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A43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00F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709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BCC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F1466FB"/>
    <w:multiLevelType w:val="hybridMultilevel"/>
    <w:tmpl w:val="FA6488D2"/>
    <w:lvl w:ilvl="0" w:tplc="804C4AC2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70EC8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DA2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DEB2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8A1A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DCD0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CD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EEF5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D6A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10D6AA6"/>
    <w:multiLevelType w:val="hybridMultilevel"/>
    <w:tmpl w:val="4F525FFA"/>
    <w:lvl w:ilvl="0" w:tplc="65303ABA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4508A0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C86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D08D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0ACA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4A5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34B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62A6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E5C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8C44E08"/>
    <w:multiLevelType w:val="hybridMultilevel"/>
    <w:tmpl w:val="7C3EE538"/>
    <w:lvl w:ilvl="0" w:tplc="3718F26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F5CA35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88060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22C53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6C2E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3664A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A0E4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423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388A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D9C1029"/>
    <w:multiLevelType w:val="hybridMultilevel"/>
    <w:tmpl w:val="61FECAF0"/>
    <w:lvl w:ilvl="0" w:tplc="F75AF654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79EE0B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324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06A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E2F7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B89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2E54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87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6864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4D"/>
    <w:rsid w:val="00001590"/>
    <w:rsid w:val="00001B3C"/>
    <w:rsid w:val="00010339"/>
    <w:rsid w:val="00032F49"/>
    <w:rsid w:val="00034122"/>
    <w:rsid w:val="00047094"/>
    <w:rsid w:val="000A5968"/>
    <w:rsid w:val="000C1C69"/>
    <w:rsid w:val="000C3CBF"/>
    <w:rsid w:val="000C60C4"/>
    <w:rsid w:val="000D01B1"/>
    <w:rsid w:val="0015419F"/>
    <w:rsid w:val="00157465"/>
    <w:rsid w:val="0016006E"/>
    <w:rsid w:val="00162C73"/>
    <w:rsid w:val="00167A44"/>
    <w:rsid w:val="00172F81"/>
    <w:rsid w:val="001934C8"/>
    <w:rsid w:val="00194530"/>
    <w:rsid w:val="00195A83"/>
    <w:rsid w:val="001967D2"/>
    <w:rsid w:val="00197BD1"/>
    <w:rsid w:val="001A0EED"/>
    <w:rsid w:val="001B6EF1"/>
    <w:rsid w:val="001C6E9C"/>
    <w:rsid w:val="001D22FE"/>
    <w:rsid w:val="001D3E1F"/>
    <w:rsid w:val="001E0A68"/>
    <w:rsid w:val="001E483E"/>
    <w:rsid w:val="001E678D"/>
    <w:rsid w:val="001F7D49"/>
    <w:rsid w:val="002107E1"/>
    <w:rsid w:val="00221A9B"/>
    <w:rsid w:val="00233733"/>
    <w:rsid w:val="00234048"/>
    <w:rsid w:val="0028422A"/>
    <w:rsid w:val="0028799A"/>
    <w:rsid w:val="002B4731"/>
    <w:rsid w:val="002C50E0"/>
    <w:rsid w:val="002D3C1C"/>
    <w:rsid w:val="002D6FE2"/>
    <w:rsid w:val="002E060D"/>
    <w:rsid w:val="00314D0D"/>
    <w:rsid w:val="00332F10"/>
    <w:rsid w:val="00384EFA"/>
    <w:rsid w:val="00393D2F"/>
    <w:rsid w:val="003959A7"/>
    <w:rsid w:val="003D0DF5"/>
    <w:rsid w:val="003E77BA"/>
    <w:rsid w:val="003F0CBA"/>
    <w:rsid w:val="003F72B3"/>
    <w:rsid w:val="00411036"/>
    <w:rsid w:val="00412A75"/>
    <w:rsid w:val="0041679B"/>
    <w:rsid w:val="00426237"/>
    <w:rsid w:val="004735AA"/>
    <w:rsid w:val="00473C73"/>
    <w:rsid w:val="004D54A0"/>
    <w:rsid w:val="004E4025"/>
    <w:rsid w:val="00501A34"/>
    <w:rsid w:val="00501BDB"/>
    <w:rsid w:val="00525DB5"/>
    <w:rsid w:val="00527778"/>
    <w:rsid w:val="005366E7"/>
    <w:rsid w:val="00565EDF"/>
    <w:rsid w:val="005765DB"/>
    <w:rsid w:val="005B0D62"/>
    <w:rsid w:val="005C1DE9"/>
    <w:rsid w:val="005E77A5"/>
    <w:rsid w:val="00600B5D"/>
    <w:rsid w:val="006200FE"/>
    <w:rsid w:val="00650B26"/>
    <w:rsid w:val="00652578"/>
    <w:rsid w:val="00672F67"/>
    <w:rsid w:val="00681DD5"/>
    <w:rsid w:val="006B4368"/>
    <w:rsid w:val="006E0276"/>
    <w:rsid w:val="00712EC7"/>
    <w:rsid w:val="00715A57"/>
    <w:rsid w:val="007223D7"/>
    <w:rsid w:val="00722C37"/>
    <w:rsid w:val="00722C73"/>
    <w:rsid w:val="00726522"/>
    <w:rsid w:val="007414F7"/>
    <w:rsid w:val="00744D13"/>
    <w:rsid w:val="0076751A"/>
    <w:rsid w:val="007807D9"/>
    <w:rsid w:val="00784215"/>
    <w:rsid w:val="00784740"/>
    <w:rsid w:val="0079762E"/>
    <w:rsid w:val="007B52A1"/>
    <w:rsid w:val="007D759E"/>
    <w:rsid w:val="007E283E"/>
    <w:rsid w:val="00814B2F"/>
    <w:rsid w:val="00820629"/>
    <w:rsid w:val="008223E4"/>
    <w:rsid w:val="00833242"/>
    <w:rsid w:val="008345D8"/>
    <w:rsid w:val="008A1327"/>
    <w:rsid w:val="008C5E5B"/>
    <w:rsid w:val="008D0D1D"/>
    <w:rsid w:val="009061BB"/>
    <w:rsid w:val="0094514B"/>
    <w:rsid w:val="0095042A"/>
    <w:rsid w:val="00985077"/>
    <w:rsid w:val="00991B67"/>
    <w:rsid w:val="00994892"/>
    <w:rsid w:val="009C24F4"/>
    <w:rsid w:val="009C5F3B"/>
    <w:rsid w:val="00A0099F"/>
    <w:rsid w:val="00A04AEC"/>
    <w:rsid w:val="00A14719"/>
    <w:rsid w:val="00A246EC"/>
    <w:rsid w:val="00A252CB"/>
    <w:rsid w:val="00A305A1"/>
    <w:rsid w:val="00A60DFB"/>
    <w:rsid w:val="00A739EE"/>
    <w:rsid w:val="00A76810"/>
    <w:rsid w:val="00A83716"/>
    <w:rsid w:val="00AB48CF"/>
    <w:rsid w:val="00AB496B"/>
    <w:rsid w:val="00AB62BD"/>
    <w:rsid w:val="00AC04CD"/>
    <w:rsid w:val="00AC773A"/>
    <w:rsid w:val="00AD1BD7"/>
    <w:rsid w:val="00AE0E6B"/>
    <w:rsid w:val="00AE2BFB"/>
    <w:rsid w:val="00AE64E6"/>
    <w:rsid w:val="00AF41FB"/>
    <w:rsid w:val="00B12E84"/>
    <w:rsid w:val="00B13E1A"/>
    <w:rsid w:val="00B76F5B"/>
    <w:rsid w:val="00BD0713"/>
    <w:rsid w:val="00BE0E36"/>
    <w:rsid w:val="00BF2C8E"/>
    <w:rsid w:val="00C0054D"/>
    <w:rsid w:val="00C05F09"/>
    <w:rsid w:val="00C17211"/>
    <w:rsid w:val="00C22A0B"/>
    <w:rsid w:val="00C274CD"/>
    <w:rsid w:val="00C459F2"/>
    <w:rsid w:val="00C45E93"/>
    <w:rsid w:val="00C47B89"/>
    <w:rsid w:val="00C639A8"/>
    <w:rsid w:val="00CA02A6"/>
    <w:rsid w:val="00CA3128"/>
    <w:rsid w:val="00CB1006"/>
    <w:rsid w:val="00CC56E3"/>
    <w:rsid w:val="00CD7EBA"/>
    <w:rsid w:val="00CE293A"/>
    <w:rsid w:val="00D00C9D"/>
    <w:rsid w:val="00D05A09"/>
    <w:rsid w:val="00D06E93"/>
    <w:rsid w:val="00D0757A"/>
    <w:rsid w:val="00D21910"/>
    <w:rsid w:val="00D251BC"/>
    <w:rsid w:val="00D26146"/>
    <w:rsid w:val="00D34A78"/>
    <w:rsid w:val="00D477E7"/>
    <w:rsid w:val="00D55295"/>
    <w:rsid w:val="00D56758"/>
    <w:rsid w:val="00D92BBD"/>
    <w:rsid w:val="00DB64DE"/>
    <w:rsid w:val="00DE3C64"/>
    <w:rsid w:val="00DF044A"/>
    <w:rsid w:val="00DF12A9"/>
    <w:rsid w:val="00E358FA"/>
    <w:rsid w:val="00E36FD1"/>
    <w:rsid w:val="00E419D7"/>
    <w:rsid w:val="00E43FCF"/>
    <w:rsid w:val="00E658D6"/>
    <w:rsid w:val="00E74CD5"/>
    <w:rsid w:val="00EA1EDD"/>
    <w:rsid w:val="00EB70A9"/>
    <w:rsid w:val="00EE1C68"/>
    <w:rsid w:val="00F01EB8"/>
    <w:rsid w:val="00F106D2"/>
    <w:rsid w:val="00F4086A"/>
    <w:rsid w:val="00F67ECE"/>
    <w:rsid w:val="00F77EF8"/>
    <w:rsid w:val="00FB2C37"/>
    <w:rsid w:val="00FB58FB"/>
    <w:rsid w:val="00FC27BA"/>
    <w:rsid w:val="00FC2A5E"/>
    <w:rsid w:val="00FE182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566BB-7EE1-4CAC-BAE4-A33D0D3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c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character" w:customStyle="1" w:styleId="16">
    <w:name w:val="Текст концевой сноски Знак1"/>
    <w:link w:val="ae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hAnsi="Times New Roman" w:cs="Times New Roman"/>
      <w:b/>
      <w:color w:val="000000"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color w:val="000000"/>
    </w:rPr>
  </w:style>
  <w:style w:type="character" w:customStyle="1" w:styleId="WW8Num26z0">
    <w:name w:val="WW8Num26z0"/>
    <w:qFormat/>
    <w:rPr>
      <w:rFonts w:ascii="Times New Roman" w:hAnsi="Times New Roman" w:cs="Times New Roman"/>
      <w:b/>
      <w:color w:val="000000"/>
      <w:sz w:val="24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cs="Times New Roman"/>
      <w:sz w:val="24"/>
    </w:rPr>
  </w:style>
  <w:style w:type="character" w:customStyle="1" w:styleId="WW8Num30z0">
    <w:name w:val="WW8Num30z0"/>
    <w:qFormat/>
  </w:style>
  <w:style w:type="character" w:customStyle="1" w:styleId="af2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7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8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7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qFormat/>
    <w:rPr>
      <w:rFonts w:eastAsia="Calibri"/>
      <w:sz w:val="24"/>
      <w:szCs w:val="24"/>
      <w:lang w:val="ru-RU" w:bidi="ar-SA"/>
    </w:rPr>
  </w:style>
  <w:style w:type="character" w:styleId="afa">
    <w:name w:val="Hyperlink"/>
    <w:rPr>
      <w:color w:val="0000FF"/>
      <w:u w:val="single"/>
    </w:rPr>
  </w:style>
  <w:style w:type="character" w:customStyle="1" w:styleId="afb">
    <w:name w:val="Текст Знак"/>
    <w:qFormat/>
    <w:rPr>
      <w:rFonts w:ascii="Courier New" w:eastAsia="Times New Roman" w:hAnsi="Courier New" w:cs="Courier New"/>
    </w:rPr>
  </w:style>
  <w:style w:type="character" w:customStyle="1" w:styleId="afc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fd">
    <w:name w:val="annotation reference"/>
    <w:qFormat/>
    <w:rPr>
      <w:sz w:val="16"/>
      <w:szCs w:val="16"/>
    </w:rPr>
  </w:style>
  <w:style w:type="character" w:customStyle="1" w:styleId="afe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ff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customStyle="1" w:styleId="62">
    <w:name w:val="Заголовок 6 Знак"/>
    <w:qFormat/>
    <w:rPr>
      <w:rFonts w:ascii="Times New Roman" w:eastAsia="Times New Roman" w:hAnsi="Times New Roman" w:cs="Times New Roman"/>
      <w:b/>
      <w:bCs/>
    </w:rPr>
  </w:style>
  <w:style w:type="character" w:styleId="aff0">
    <w:name w:val="Strong"/>
    <w:qFormat/>
    <w:rPr>
      <w:b/>
      <w:bCs/>
    </w:rPr>
  </w:style>
  <w:style w:type="character" w:customStyle="1" w:styleId="53">
    <w:name w:val="Основной текст (5)_"/>
    <w:qFormat/>
    <w:rPr>
      <w:rFonts w:ascii="Trebuchet MS" w:hAnsi="Trebuchet MS" w:cs="Trebuchet MS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styleId="aff1">
    <w:name w:val="Emphasis"/>
    <w:qFormat/>
    <w:rPr>
      <w:i/>
      <w:iCs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customStyle="1" w:styleId="aff2">
    <w:name w:val="Основной текст_"/>
    <w:qFormat/>
    <w:rPr>
      <w:sz w:val="25"/>
      <w:szCs w:val="25"/>
      <w:shd w:val="clear" w:color="auto" w:fill="FFFFFF"/>
    </w:rPr>
  </w:style>
  <w:style w:type="character" w:customStyle="1" w:styleId="28">
    <w:name w:val="Основной текст2"/>
    <w:qFormat/>
    <w:rPr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2"/>
    </w:rPr>
  </w:style>
  <w:style w:type="character" w:customStyle="1" w:styleId="aff3">
    <w:name w:val="Без интервала Знак"/>
    <w:qFormat/>
    <w:rPr>
      <w:sz w:val="22"/>
      <w:szCs w:val="22"/>
      <w:lang w:bidi="ar-SA"/>
    </w:rPr>
  </w:style>
  <w:style w:type="character" w:customStyle="1" w:styleId="29">
    <w:name w:val="Основной текст (2)_"/>
    <w:qFormat/>
    <w:rPr>
      <w:shd w:val="clear" w:color="auto" w:fill="FFFFFF"/>
    </w:rPr>
  </w:style>
  <w:style w:type="character" w:customStyle="1" w:styleId="95pt0pt">
    <w:name w:val="Основной текст + 9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MicrosoftSansSerif10pt0pt">
    <w:name w:val="Основной текст + Microsoft Sans Serif;10 pt;Интервал 0 pt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Verdana95pt0pt">
    <w:name w:val="Основной текст + Verdana;9;5 pt;Интервал 0 pt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9pt0pt">
    <w:name w:val="Основной текст + 9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NoSpacingChar">
    <w:name w:val="No Spacing Char"/>
    <w:qFormat/>
    <w:rPr>
      <w:rFonts w:eastAsia="Times New Roman"/>
      <w:sz w:val="24"/>
      <w:szCs w:val="24"/>
      <w:lang w:bidi="ar-SA"/>
    </w:rPr>
  </w:style>
  <w:style w:type="character" w:customStyle="1" w:styleId="selected">
    <w:name w:val="selected"/>
    <w:qFormat/>
  </w:style>
  <w:style w:type="character" w:customStyle="1" w:styleId="fontstyle01">
    <w:name w:val="fontstyle01"/>
    <w:qFormat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19">
    <w:name w:val="Выделение1"/>
    <w:qFormat/>
    <w:rPr>
      <w:i/>
      <w:iCs/>
    </w:rPr>
  </w:style>
  <w:style w:type="character" w:customStyle="1" w:styleId="s1mrcssattr">
    <w:name w:val="s1_mr_css_attr"/>
    <w:qFormat/>
  </w:style>
  <w:style w:type="paragraph" w:customStyle="1" w:styleId="Heading">
    <w:name w:val="Heading"/>
    <w:basedOn w:val="a"/>
    <w:next w:val="aff4"/>
    <w:qFormat/>
    <w:pPr>
      <w:jc w:val="center"/>
    </w:pPr>
    <w:rPr>
      <w:rFonts w:ascii="Calibri" w:eastAsia="Calibri" w:hAnsi="Calibri" w:cs="Calibri"/>
    </w:rPr>
  </w:style>
  <w:style w:type="paragraph" w:styleId="aff4">
    <w:name w:val="Body Text"/>
    <w:basedOn w:val="a"/>
    <w:pPr>
      <w:spacing w:after="120"/>
    </w:pPr>
    <w:rPr>
      <w:lang w:val="en-US"/>
    </w:rPr>
  </w:style>
  <w:style w:type="paragraph" w:styleId="aff5">
    <w:name w:val="List"/>
    <w:basedOn w:val="aff4"/>
  </w:style>
  <w:style w:type="paragraph" w:styleId="aff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7">
    <w:name w:val="Body Text Indent"/>
    <w:basedOn w:val="a"/>
    <w:pPr>
      <w:ind w:firstLine="567"/>
      <w:jc w:val="both"/>
    </w:pPr>
    <w:rPr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2a">
    <w:name w:val="Body Text 2"/>
    <w:basedOn w:val="a"/>
    <w:qFormat/>
    <w:pPr>
      <w:spacing w:after="120" w:line="480" w:lineRule="auto"/>
    </w:pPr>
    <w:rPr>
      <w:lang w:val="en-US"/>
    </w:rPr>
  </w:style>
  <w:style w:type="paragraph" w:styleId="2b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aff8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35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customStyle="1" w:styleId="aff9">
    <w:name w:val="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fb">
    <w:name w:val="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36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c">
    <w:name w:val="Знак2"/>
    <w:basedOn w:val="a"/>
    <w:next w:val="2"/>
    <w:qFormat/>
    <w:pPr>
      <w:spacing w:after="160" w:line="240" w:lineRule="exact"/>
    </w:pPr>
    <w:rPr>
      <w:lang w:val="en-US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affc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c">
    <w:name w:val="footnote text"/>
    <w:basedOn w:val="a"/>
    <w:link w:val="15"/>
    <w:rPr>
      <w:sz w:val="20"/>
      <w:szCs w:val="20"/>
      <w:lang w:val="en-US"/>
    </w:rPr>
  </w:style>
  <w:style w:type="paragraph" w:customStyle="1" w:styleId="affe">
    <w:name w:val="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lang w:val="en-US"/>
    </w:rPr>
  </w:style>
  <w:style w:type="paragraph" w:styleId="afff0">
    <w:name w:val="Normal (Web)"/>
    <w:basedOn w:val="a"/>
    <w:uiPriority w:val="99"/>
    <w:qFormat/>
    <w:pPr>
      <w:spacing w:before="280" w:after="280"/>
    </w:pPr>
  </w:style>
  <w:style w:type="paragraph" w:styleId="afff1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ff2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e">
    <w:name w:val="endnote text"/>
    <w:basedOn w:val="a"/>
    <w:link w:val="16"/>
    <w:rPr>
      <w:sz w:val="20"/>
      <w:szCs w:val="20"/>
      <w:lang w:val="en-US"/>
    </w:rPr>
  </w:style>
  <w:style w:type="paragraph" w:styleId="afff3">
    <w:name w:val="annotation text"/>
    <w:basedOn w:val="a"/>
    <w:qFormat/>
    <w:rPr>
      <w:sz w:val="20"/>
      <w:szCs w:val="20"/>
      <w:lang w:val="en-US"/>
    </w:rPr>
  </w:style>
  <w:style w:type="paragraph" w:styleId="afff4">
    <w:name w:val="annotation subject"/>
    <w:basedOn w:val="afff3"/>
    <w:next w:val="afff3"/>
    <w:qFormat/>
    <w:rPr>
      <w:b/>
      <w:bCs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a">
    <w:name w:val="Без интервала1"/>
    <w:qFormat/>
    <w:rPr>
      <w:rFonts w:ascii="Calibri" w:eastAsia="Times New Roman" w:hAnsi="Calibri" w:cs="Times New Roman"/>
      <w:lang w:val="ru-RU" w:bidi="ar-SA"/>
    </w:rPr>
  </w:style>
  <w:style w:type="paragraph" w:customStyle="1" w:styleId="210">
    <w:name w:val="Основной текст с отступом 21"/>
    <w:basedOn w:val="a"/>
    <w:qFormat/>
    <w:pPr>
      <w:ind w:firstLine="709"/>
      <w:jc w:val="both"/>
    </w:pPr>
    <w:rPr>
      <w:rFonts w:ascii="Calibri" w:hAnsi="Calibri" w:cs="Calibri"/>
      <w:sz w:val="26"/>
      <w:szCs w:val="26"/>
    </w:rPr>
  </w:style>
  <w:style w:type="paragraph" w:customStyle="1" w:styleId="54">
    <w:name w:val="Основной текст (5)"/>
    <w:basedOn w:val="a"/>
    <w:qFormat/>
    <w:pPr>
      <w:shd w:val="clear" w:color="auto" w:fill="FFFFFF"/>
      <w:spacing w:before="180" w:after="180" w:line="259" w:lineRule="exact"/>
      <w:jc w:val="center"/>
    </w:pPr>
    <w:rPr>
      <w:rFonts w:ascii="Trebuchet MS" w:eastAsia="Calibri" w:hAnsi="Trebuchet MS" w:cs="Trebuchet MS"/>
      <w:sz w:val="23"/>
      <w:szCs w:val="23"/>
      <w:shd w:val="clear" w:color="auto" w:fill="FFFFFF"/>
      <w:lang w:val="en-US"/>
    </w:rPr>
  </w:style>
  <w:style w:type="paragraph" w:customStyle="1" w:styleId="1b">
    <w:name w:val="Основной текст1"/>
    <w:basedOn w:val="a"/>
    <w:qFormat/>
    <w:pPr>
      <w:shd w:val="clear" w:color="auto" w:fill="FFFFFF"/>
      <w:spacing w:before="60" w:after="60" w:line="240" w:lineRule="atLeast"/>
    </w:pPr>
    <w:rPr>
      <w:rFonts w:ascii="Trebuchet MS" w:hAnsi="Trebuchet MS" w:cs="Trebuchet MS"/>
      <w:color w:val="000000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5"/>
      <w:szCs w:val="25"/>
      <w:lang w:val="en-US"/>
    </w:rPr>
  </w:style>
  <w:style w:type="paragraph" w:customStyle="1" w:styleId="ConsPlusTitle">
    <w:name w:val="ConsPlusTitle"/>
    <w:qFormat/>
    <w:pPr>
      <w:widowControl w:val="0"/>
    </w:pPr>
    <w:rPr>
      <w:rFonts w:eastAsia="Batang;바탕" w:cs="Times New Roman"/>
      <w:b/>
      <w:bCs/>
      <w:lang w:val="ru-RU" w:eastAsia="ko-KR" w:bidi="ar-SA"/>
    </w:r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customStyle="1" w:styleId="2d">
    <w:name w:val="Основной текст (2)"/>
    <w:basedOn w:val="a"/>
    <w:qFormat/>
    <w:pPr>
      <w:widowControl w:val="0"/>
      <w:shd w:val="clear" w:color="auto" w:fill="FFFFFF"/>
      <w:spacing w:before="60" w:after="480" w:line="0" w:lineRule="atLeast"/>
      <w:jc w:val="both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val="ru-RU" w:bidi="ar-SA"/>
    </w:rPr>
  </w:style>
  <w:style w:type="paragraph" w:customStyle="1" w:styleId="1c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2e">
    <w:name w:val="Без интервала2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38">
    <w:name w:val="toc 3"/>
    <w:basedOn w:val="a"/>
    <w:next w:val="a"/>
    <w:pPr>
      <w:spacing w:after="57"/>
      <w:ind w:left="567"/>
    </w:pPr>
  </w:style>
  <w:style w:type="paragraph" w:customStyle="1" w:styleId="p1mrcssattr">
    <w:name w:val="p1_mr_css_attr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paragraph" w:customStyle="1" w:styleId="11ListParagraph32-11BulletListFooterTextnumberedParagraphedeliste1lp1">
    <w:name w:val="Абзац списка;Маркер;ПАРАГРАФ;Абзац списка11;List Paragraph;Абзац списка3;Абзац списка2;Цветной список - Акцент 11;СПИСОК;Второй абзац списка;Абзац списка для документа;Нумерация;Bullet List;FooterText;numbered;Paragraphe de liste1;lp1"/>
    <w:basedOn w:val="a"/>
    <w:link w:val="11ListParagraph32-11FooterText"/>
    <w:rsid w:val="00DF0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ListParagraph32-11FooterText">
    <w:name w:val="Абзац списка Знак;Маркер Знак;ПАРАГРАФ Знак;Абзац списка11 Знак;List Paragraph Знак;Абзац списка3 Знак;Абзац списка2 Знак;Цветной список - Акцент 11 Знак;СПИСОК Знак;Второй абзац списка Знак;Абзац списка для документа Знак;Нумерация Знак;FooterText Знак"/>
    <w:link w:val="11ListParagraph32-11BulletListFooterTextnumberedParagraphedeliste1lp1"/>
    <w:rsid w:val="00DF044A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docdata">
    <w:name w:val="docdata"/>
    <w:basedOn w:val="a0"/>
    <w:rsid w:val="0071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4FC0-5B39-4D42-AC65-C2EC9DAE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12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развитие Артемовского городского округа</vt:lpstr>
    </vt:vector>
  </TitlesOfParts>
  <Company/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развитие Артемовского городского округа</dc:title>
  <dc:subject/>
  <dc:creator>user</dc:creator>
  <cp:keywords/>
  <dc:description/>
  <cp:lastModifiedBy>Емельянова Анна Александровна</cp:lastModifiedBy>
  <cp:revision>52</cp:revision>
  <cp:lastPrinted>2024-09-05T05:37:00Z</cp:lastPrinted>
  <dcterms:created xsi:type="dcterms:W3CDTF">2024-09-03T23:19:00Z</dcterms:created>
  <dcterms:modified xsi:type="dcterms:W3CDTF">2024-09-06T01:55:00Z</dcterms:modified>
  <dc:language>en-US</dc:language>
</cp:coreProperties>
</file>