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4C4" w:rsidRDefault="006304C4">
      <w:pPr>
        <w:pStyle w:val="ConsPlusTitlePage"/>
      </w:pPr>
      <w:bookmarkStart w:id="0" w:name="_GoBack"/>
      <w:r>
        <w:t xml:space="preserve">Документ предоставлен </w:t>
      </w:r>
      <w:hyperlink r:id="rId4">
        <w:r>
          <w:rPr>
            <w:color w:val="0000FF"/>
          </w:rPr>
          <w:t>КонсультантПлюс</w:t>
        </w:r>
      </w:hyperlink>
      <w:r>
        <w:br/>
      </w:r>
    </w:p>
    <w:p w:rsidR="006304C4" w:rsidRDefault="006304C4">
      <w:pPr>
        <w:pStyle w:val="ConsPlusNormal"/>
        <w:ind w:firstLine="540"/>
        <w:jc w:val="both"/>
        <w:outlineLvl w:val="0"/>
      </w:pPr>
    </w:p>
    <w:p w:rsidR="006304C4" w:rsidRDefault="006304C4">
      <w:pPr>
        <w:pStyle w:val="ConsPlusTitle"/>
        <w:jc w:val="center"/>
        <w:outlineLvl w:val="0"/>
      </w:pPr>
      <w:r>
        <w:t>АДМИНИСТРАЦИЯ АРТЕМОВСКОГО ГОРОДСКОГО ОКРУГА</w:t>
      </w:r>
    </w:p>
    <w:p w:rsidR="006304C4" w:rsidRDefault="006304C4">
      <w:pPr>
        <w:pStyle w:val="ConsPlusTitle"/>
        <w:jc w:val="center"/>
      </w:pPr>
      <w:r>
        <w:t>ПРИМОРСКОГО КРАЯ</w:t>
      </w:r>
    </w:p>
    <w:p w:rsidR="006304C4" w:rsidRDefault="006304C4">
      <w:pPr>
        <w:pStyle w:val="ConsPlusTitle"/>
        <w:jc w:val="both"/>
      </w:pPr>
    </w:p>
    <w:p w:rsidR="006304C4" w:rsidRDefault="006304C4">
      <w:pPr>
        <w:pStyle w:val="ConsPlusTitle"/>
        <w:jc w:val="center"/>
      </w:pPr>
      <w:r>
        <w:t>ПОСТАНОВЛЕНИЕ</w:t>
      </w:r>
    </w:p>
    <w:p w:rsidR="006304C4" w:rsidRDefault="006304C4">
      <w:pPr>
        <w:pStyle w:val="ConsPlusTitle"/>
        <w:jc w:val="center"/>
      </w:pPr>
      <w:r>
        <w:t>от 17 января 2020 г. N 87-па</w:t>
      </w:r>
    </w:p>
    <w:p w:rsidR="006304C4" w:rsidRDefault="006304C4">
      <w:pPr>
        <w:pStyle w:val="ConsPlusTitle"/>
        <w:jc w:val="both"/>
      </w:pPr>
    </w:p>
    <w:p w:rsidR="006304C4" w:rsidRDefault="006304C4">
      <w:pPr>
        <w:pStyle w:val="ConsPlusTitle"/>
        <w:jc w:val="center"/>
      </w:pPr>
      <w:r>
        <w:t>ОБ УТВЕРЖДЕНИИ АДМИНИСТРАТИВНОГО РЕГЛАМЕНТА</w:t>
      </w:r>
    </w:p>
    <w:p w:rsidR="006304C4" w:rsidRDefault="006304C4">
      <w:pPr>
        <w:pStyle w:val="ConsPlusTitle"/>
        <w:jc w:val="center"/>
      </w:pPr>
      <w:r>
        <w:t>ПРЕДОСТАВЛЕНИЯ МУНИЦИПАЛЬНОЙ УСЛУГИ "УСТАНОВЛЕНИЕ</w:t>
      </w:r>
    </w:p>
    <w:p w:rsidR="006304C4" w:rsidRDefault="006304C4">
      <w:pPr>
        <w:pStyle w:val="ConsPlusTitle"/>
        <w:jc w:val="center"/>
      </w:pPr>
      <w:r>
        <w:t>ПУБЛИЧНОГО СЕРВИТУТА В ОТДЕЛЬНЫХ ЦЕЛЯХ"</w:t>
      </w:r>
    </w:p>
    <w:p w:rsidR="006304C4" w:rsidRDefault="006304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4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4C4" w:rsidRDefault="006304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4C4" w:rsidRDefault="006304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4C4" w:rsidRDefault="006304C4">
            <w:pPr>
              <w:pStyle w:val="ConsPlusNormal"/>
              <w:jc w:val="center"/>
            </w:pPr>
            <w:r>
              <w:rPr>
                <w:color w:val="392C69"/>
              </w:rPr>
              <w:t>Список изменяющих документов</w:t>
            </w:r>
          </w:p>
          <w:p w:rsidR="006304C4" w:rsidRDefault="006304C4">
            <w:pPr>
              <w:pStyle w:val="ConsPlusNormal"/>
              <w:jc w:val="center"/>
            </w:pPr>
            <w:r>
              <w:rPr>
                <w:color w:val="392C69"/>
              </w:rPr>
              <w:t>(в ред. Постановлений администрации</w:t>
            </w:r>
          </w:p>
          <w:p w:rsidR="006304C4" w:rsidRDefault="006304C4">
            <w:pPr>
              <w:pStyle w:val="ConsPlusNormal"/>
              <w:jc w:val="center"/>
            </w:pPr>
            <w:r>
              <w:rPr>
                <w:color w:val="392C69"/>
              </w:rPr>
              <w:t>Артемовского городского округа</w:t>
            </w:r>
          </w:p>
          <w:p w:rsidR="006304C4" w:rsidRDefault="006304C4">
            <w:pPr>
              <w:pStyle w:val="ConsPlusNormal"/>
              <w:jc w:val="center"/>
            </w:pPr>
            <w:r>
              <w:rPr>
                <w:color w:val="392C69"/>
              </w:rPr>
              <w:t xml:space="preserve">от 02.09.2020 </w:t>
            </w:r>
            <w:hyperlink r:id="rId5">
              <w:r>
                <w:rPr>
                  <w:color w:val="0000FF"/>
                </w:rPr>
                <w:t>N 2198-па</w:t>
              </w:r>
            </w:hyperlink>
            <w:r>
              <w:rPr>
                <w:color w:val="392C69"/>
              </w:rPr>
              <w:t xml:space="preserve">, от 29.10.2020 </w:t>
            </w:r>
            <w:hyperlink r:id="rId6">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04C4" w:rsidRDefault="006304C4">
            <w:pPr>
              <w:pStyle w:val="ConsPlusNormal"/>
            </w:pPr>
          </w:p>
        </w:tc>
      </w:tr>
    </w:tbl>
    <w:p w:rsidR="006304C4" w:rsidRDefault="006304C4">
      <w:pPr>
        <w:pStyle w:val="ConsPlusNormal"/>
        <w:ind w:firstLine="540"/>
        <w:jc w:val="both"/>
      </w:pPr>
    </w:p>
    <w:p w:rsidR="006304C4" w:rsidRDefault="006304C4">
      <w:pPr>
        <w:pStyle w:val="ConsPlusNormal"/>
        <w:ind w:firstLine="540"/>
        <w:jc w:val="both"/>
      </w:pPr>
      <w:r>
        <w:t xml:space="preserve">В соответствии с Земельным </w:t>
      </w:r>
      <w:hyperlink r:id="rId7">
        <w:r>
          <w:rPr>
            <w:color w:val="0000FF"/>
          </w:rPr>
          <w:t>кодексом</w:t>
        </w:r>
      </w:hyperlink>
      <w:r>
        <w:t xml:space="preserve"> Российской Федерации, </w:t>
      </w:r>
      <w:hyperlink r:id="rId8">
        <w:r>
          <w:rPr>
            <w:color w:val="0000FF"/>
          </w:rPr>
          <w:t>Законом</w:t>
        </w:r>
      </w:hyperlink>
      <w:r>
        <w:t xml:space="preserve"> Приморского края от 29.12.2003 N 90-КЗ "О регулировании земельных отношений в Приморском крае", </w:t>
      </w:r>
      <w:hyperlink r:id="rId9">
        <w:r>
          <w:rPr>
            <w:color w:val="0000FF"/>
          </w:rPr>
          <w:t>Законом</w:t>
        </w:r>
      </w:hyperlink>
      <w:r>
        <w:t xml:space="preserve"> Приморского края от 03.12.2018 N 402-КЗ "О внесении изменений в отдельные законодательные акты Приморского края в области регулирования земельных отношений", </w:t>
      </w:r>
      <w:hyperlink r:id="rId10">
        <w:r>
          <w:rPr>
            <w:color w:val="0000FF"/>
          </w:rPr>
          <w:t>постановлением</w:t>
        </w:r>
      </w:hyperlink>
      <w:r>
        <w:t xml:space="preserve"> администрации Артемовского городского округа от 13.12.2019 N 2613-па "О Порядке разработки и утверждения административных регламентов предоставления муниципальных услуг", руководствуясь </w:t>
      </w:r>
      <w:hyperlink r:id="rId11">
        <w:r>
          <w:rPr>
            <w:color w:val="0000FF"/>
          </w:rPr>
          <w:t>Уставом</w:t>
        </w:r>
      </w:hyperlink>
      <w:r>
        <w:t xml:space="preserve"> Артемовского городского округа, администрация Артемовского городского округа постановляет:</w:t>
      </w:r>
    </w:p>
    <w:p w:rsidR="006304C4" w:rsidRDefault="006304C4">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предоставления муниципальной услуги "Установление публичного сервитута в отдельных целях".</w:t>
      </w:r>
    </w:p>
    <w:p w:rsidR="006304C4" w:rsidRDefault="006304C4">
      <w:pPr>
        <w:pStyle w:val="ConsPlusNormal"/>
        <w:jc w:val="both"/>
      </w:pPr>
      <w:r>
        <w:t xml:space="preserve">(в ред. </w:t>
      </w:r>
      <w:hyperlink r:id="rId12">
        <w:r>
          <w:rPr>
            <w:color w:val="0000FF"/>
          </w:rPr>
          <w:t>Постановления</w:t>
        </w:r>
      </w:hyperlink>
      <w:r>
        <w:t xml:space="preserve"> администрации Артемовского городского округа от 02.09.2020 N 2198-па)</w:t>
      </w:r>
    </w:p>
    <w:p w:rsidR="006304C4" w:rsidRDefault="006304C4">
      <w:pPr>
        <w:pStyle w:val="ConsPlusNormal"/>
        <w:spacing w:before="220"/>
        <w:ind w:firstLine="540"/>
        <w:jc w:val="both"/>
      </w:pPr>
      <w:r>
        <w:t>2. Опубликовать данное постановление в газете "Выбор" и разместить на официальном сайте Артемовского городского округа.</w:t>
      </w:r>
    </w:p>
    <w:p w:rsidR="006304C4" w:rsidRDefault="006304C4">
      <w:pPr>
        <w:pStyle w:val="ConsPlusNormal"/>
        <w:spacing w:before="220"/>
        <w:ind w:firstLine="540"/>
        <w:jc w:val="both"/>
      </w:pPr>
      <w:r>
        <w:t>3. Настоящее постановление вступает в силу со дня официального опубликования.</w:t>
      </w:r>
    </w:p>
    <w:p w:rsidR="006304C4" w:rsidRDefault="006304C4">
      <w:pPr>
        <w:pStyle w:val="ConsPlusNormal"/>
        <w:spacing w:before="220"/>
        <w:ind w:firstLine="540"/>
        <w:jc w:val="both"/>
      </w:pPr>
      <w:r>
        <w:t>4. Контроль за исполнением настоящего постановления возложить на первого заместителя главы администрации Артемовского городского округа.</w:t>
      </w:r>
    </w:p>
    <w:p w:rsidR="006304C4" w:rsidRDefault="006304C4">
      <w:pPr>
        <w:pStyle w:val="ConsPlusNormal"/>
        <w:ind w:firstLine="540"/>
        <w:jc w:val="both"/>
      </w:pPr>
    </w:p>
    <w:p w:rsidR="006304C4" w:rsidRDefault="006304C4">
      <w:pPr>
        <w:pStyle w:val="ConsPlusNormal"/>
        <w:jc w:val="right"/>
      </w:pPr>
      <w:r>
        <w:t>И.о. главы Артемовского городского округа</w:t>
      </w:r>
    </w:p>
    <w:p w:rsidR="006304C4" w:rsidRDefault="006304C4">
      <w:pPr>
        <w:pStyle w:val="ConsPlusNormal"/>
        <w:jc w:val="right"/>
      </w:pPr>
      <w:r>
        <w:t>А.В.РУДЕНКО</w:t>
      </w:r>
    </w:p>
    <w:p w:rsidR="006304C4" w:rsidRDefault="006304C4">
      <w:pPr>
        <w:pStyle w:val="ConsPlusNormal"/>
        <w:ind w:firstLine="540"/>
        <w:jc w:val="both"/>
      </w:pPr>
    </w:p>
    <w:p w:rsidR="006304C4" w:rsidRDefault="006304C4">
      <w:pPr>
        <w:pStyle w:val="ConsPlusNormal"/>
        <w:ind w:firstLine="540"/>
        <w:jc w:val="both"/>
      </w:pPr>
    </w:p>
    <w:p w:rsidR="006304C4" w:rsidRDefault="006304C4">
      <w:pPr>
        <w:pStyle w:val="ConsPlusNormal"/>
        <w:ind w:firstLine="540"/>
        <w:jc w:val="both"/>
      </w:pPr>
    </w:p>
    <w:p w:rsidR="006304C4" w:rsidRDefault="006304C4">
      <w:pPr>
        <w:pStyle w:val="ConsPlusNormal"/>
        <w:ind w:firstLine="540"/>
        <w:jc w:val="both"/>
      </w:pPr>
    </w:p>
    <w:p w:rsidR="006304C4" w:rsidRDefault="006304C4">
      <w:pPr>
        <w:pStyle w:val="ConsPlusNormal"/>
        <w:ind w:firstLine="540"/>
        <w:jc w:val="both"/>
      </w:pPr>
    </w:p>
    <w:p w:rsidR="006304C4" w:rsidRDefault="006304C4">
      <w:pPr>
        <w:pStyle w:val="ConsPlusNormal"/>
        <w:jc w:val="right"/>
        <w:outlineLvl w:val="0"/>
      </w:pPr>
      <w:r>
        <w:t>Приложение</w:t>
      </w:r>
    </w:p>
    <w:p w:rsidR="006304C4" w:rsidRDefault="006304C4">
      <w:pPr>
        <w:pStyle w:val="ConsPlusNormal"/>
        <w:jc w:val="right"/>
      </w:pPr>
      <w:r>
        <w:t>утвержден</w:t>
      </w:r>
    </w:p>
    <w:p w:rsidR="006304C4" w:rsidRDefault="006304C4">
      <w:pPr>
        <w:pStyle w:val="ConsPlusNormal"/>
        <w:jc w:val="right"/>
      </w:pPr>
      <w:r>
        <w:t>постановлением</w:t>
      </w:r>
    </w:p>
    <w:p w:rsidR="006304C4" w:rsidRDefault="006304C4">
      <w:pPr>
        <w:pStyle w:val="ConsPlusNormal"/>
        <w:jc w:val="right"/>
      </w:pPr>
      <w:r>
        <w:t>администрации</w:t>
      </w:r>
    </w:p>
    <w:p w:rsidR="006304C4" w:rsidRDefault="006304C4">
      <w:pPr>
        <w:pStyle w:val="ConsPlusNormal"/>
        <w:jc w:val="right"/>
      </w:pPr>
      <w:r>
        <w:t>Артемовского</w:t>
      </w:r>
    </w:p>
    <w:p w:rsidR="006304C4" w:rsidRDefault="006304C4">
      <w:pPr>
        <w:pStyle w:val="ConsPlusNormal"/>
        <w:jc w:val="right"/>
      </w:pPr>
      <w:r>
        <w:t>городского округа</w:t>
      </w:r>
    </w:p>
    <w:p w:rsidR="006304C4" w:rsidRDefault="006304C4">
      <w:pPr>
        <w:pStyle w:val="ConsPlusNormal"/>
        <w:jc w:val="right"/>
      </w:pPr>
      <w:r>
        <w:t>от 17.01.2020 N 87-па</w:t>
      </w:r>
    </w:p>
    <w:p w:rsidR="006304C4" w:rsidRDefault="006304C4">
      <w:pPr>
        <w:pStyle w:val="ConsPlusNormal"/>
        <w:ind w:firstLine="540"/>
        <w:jc w:val="both"/>
      </w:pPr>
    </w:p>
    <w:p w:rsidR="006304C4" w:rsidRDefault="006304C4">
      <w:pPr>
        <w:pStyle w:val="ConsPlusTitle"/>
        <w:jc w:val="center"/>
      </w:pPr>
      <w:bookmarkStart w:id="1" w:name="P37"/>
      <w:bookmarkEnd w:id="1"/>
      <w:r>
        <w:lastRenderedPageBreak/>
        <w:t>АДМИНИСТРАТИВНЫЙ РЕГЛАМЕНТ</w:t>
      </w:r>
    </w:p>
    <w:p w:rsidR="006304C4" w:rsidRDefault="006304C4">
      <w:pPr>
        <w:pStyle w:val="ConsPlusTitle"/>
        <w:jc w:val="center"/>
      </w:pPr>
      <w:r>
        <w:t>ПРЕДОСТАВЛЕНИЯ МУНИЦИПАЛЬНОЙ УСЛУГИ "УСТАНОВЛЕНИЕ</w:t>
      </w:r>
    </w:p>
    <w:p w:rsidR="006304C4" w:rsidRDefault="006304C4">
      <w:pPr>
        <w:pStyle w:val="ConsPlusTitle"/>
        <w:jc w:val="center"/>
      </w:pPr>
      <w:r>
        <w:t>ПУБЛИЧНОГО СЕРВИТУТА В ОТДЕЛЬНЫХ ЦЕЛЯХ"</w:t>
      </w:r>
    </w:p>
    <w:p w:rsidR="006304C4" w:rsidRDefault="006304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4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4C4" w:rsidRDefault="006304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4C4" w:rsidRDefault="006304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4C4" w:rsidRDefault="006304C4">
            <w:pPr>
              <w:pStyle w:val="ConsPlusNormal"/>
              <w:jc w:val="center"/>
            </w:pPr>
            <w:r>
              <w:rPr>
                <w:color w:val="392C69"/>
              </w:rPr>
              <w:t>Список изменяющих документов</w:t>
            </w:r>
          </w:p>
          <w:p w:rsidR="006304C4" w:rsidRDefault="006304C4">
            <w:pPr>
              <w:pStyle w:val="ConsPlusNormal"/>
              <w:jc w:val="center"/>
            </w:pPr>
            <w:r>
              <w:rPr>
                <w:color w:val="392C69"/>
              </w:rPr>
              <w:t xml:space="preserve">(в ред. </w:t>
            </w:r>
            <w:hyperlink r:id="rId13">
              <w:r>
                <w:rPr>
                  <w:color w:val="0000FF"/>
                </w:rPr>
                <w:t>Постановления</w:t>
              </w:r>
            </w:hyperlink>
            <w:r>
              <w:rPr>
                <w:color w:val="392C69"/>
              </w:rPr>
              <w:t xml:space="preserve"> администрации</w:t>
            </w:r>
          </w:p>
          <w:p w:rsidR="006304C4" w:rsidRDefault="006304C4">
            <w:pPr>
              <w:pStyle w:val="ConsPlusNormal"/>
              <w:jc w:val="center"/>
            </w:pPr>
            <w:r>
              <w:rPr>
                <w:color w:val="392C69"/>
              </w:rPr>
              <w:t>Артемовского городского округа</w:t>
            </w:r>
          </w:p>
          <w:p w:rsidR="006304C4" w:rsidRDefault="006304C4">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6304C4" w:rsidRDefault="006304C4">
            <w:pPr>
              <w:pStyle w:val="ConsPlusNormal"/>
            </w:pPr>
          </w:p>
        </w:tc>
      </w:tr>
    </w:tbl>
    <w:p w:rsidR="006304C4" w:rsidRDefault="006304C4">
      <w:pPr>
        <w:pStyle w:val="ConsPlusNormal"/>
        <w:ind w:firstLine="540"/>
        <w:jc w:val="both"/>
      </w:pPr>
    </w:p>
    <w:p w:rsidR="006304C4" w:rsidRDefault="006304C4">
      <w:pPr>
        <w:pStyle w:val="ConsPlusTitle"/>
        <w:jc w:val="center"/>
        <w:outlineLvl w:val="1"/>
      </w:pPr>
      <w:r>
        <w:t>1. Общие положения</w:t>
      </w:r>
    </w:p>
    <w:p w:rsidR="006304C4" w:rsidRDefault="006304C4">
      <w:pPr>
        <w:pStyle w:val="ConsPlusNormal"/>
        <w:ind w:firstLine="540"/>
        <w:jc w:val="both"/>
      </w:pPr>
    </w:p>
    <w:p w:rsidR="006304C4" w:rsidRDefault="006304C4">
      <w:pPr>
        <w:pStyle w:val="ConsPlusNormal"/>
        <w:ind w:firstLine="540"/>
        <w:jc w:val="both"/>
      </w:pPr>
      <w:r>
        <w:t>1.1. Предмет регулирования административного регламента</w:t>
      </w:r>
    </w:p>
    <w:p w:rsidR="006304C4" w:rsidRDefault="006304C4">
      <w:pPr>
        <w:pStyle w:val="ConsPlusNormal"/>
        <w:spacing w:before="220"/>
        <w:ind w:firstLine="540"/>
        <w:jc w:val="both"/>
      </w:pPr>
      <w:r>
        <w:t>1.1.1. Настоящий административный регламент предоставления администрацией Артемовского городского округа муниципальной услуги "Установление публичного сервитута в отдельных целях" (далее - административный регламент) разработан в целях повышения качества предоставления и доступности муниципальной услуги "Установление публичного сервитута в отдельных целях"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Артемовского городского округа полномочий по предоставлению муниципальной услуги.</w:t>
      </w:r>
    </w:p>
    <w:p w:rsidR="006304C4" w:rsidRDefault="006304C4">
      <w:pPr>
        <w:pStyle w:val="ConsPlusNormal"/>
        <w:spacing w:before="220"/>
        <w:ind w:firstLine="540"/>
        <w:jc w:val="both"/>
      </w:pPr>
      <w:bookmarkStart w:id="2" w:name="P49"/>
      <w:bookmarkEnd w:id="2"/>
      <w:r>
        <w:t>1.1.2. Муниципальная услуга предоставляется в целях:</w:t>
      </w:r>
    </w:p>
    <w:p w:rsidR="006304C4" w:rsidRDefault="006304C4">
      <w:pPr>
        <w:pStyle w:val="ConsPlusNormal"/>
        <w:spacing w:before="220"/>
        <w:ind w:firstLine="540"/>
        <w:jc w:val="both"/>
      </w:pPr>
      <w:r>
        <w:t>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6304C4" w:rsidRDefault="006304C4">
      <w:pPr>
        <w:pStyle w:val="ConsPlusNormal"/>
        <w:spacing w:before="220"/>
        <w:ind w:firstLine="540"/>
        <w:jc w:val="both"/>
      </w:pPr>
      <w:r>
        <w:t>складирования строительных и иных материалов, размещения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местного значения, на срок указанных строительства, реконструкции, ремонта;</w:t>
      </w:r>
    </w:p>
    <w:p w:rsidR="006304C4" w:rsidRDefault="006304C4">
      <w:pPr>
        <w:pStyle w:val="ConsPlusNormal"/>
        <w:spacing w:before="220"/>
        <w:ind w:firstLine="540"/>
        <w:jc w:val="both"/>
      </w:pPr>
      <w:r>
        <w:t>устройства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6304C4" w:rsidRDefault="006304C4">
      <w:pPr>
        <w:pStyle w:val="ConsPlusNormal"/>
        <w:spacing w:before="220"/>
        <w:ind w:firstLine="540"/>
        <w:jc w:val="both"/>
      </w:pPr>
      <w:r>
        <w:t>размещения автомобильных дорог и железнодорожных путей в туннелях;</w:t>
      </w:r>
    </w:p>
    <w:p w:rsidR="006304C4" w:rsidRDefault="006304C4">
      <w:pPr>
        <w:pStyle w:val="ConsPlusNormal"/>
        <w:spacing w:before="220"/>
        <w:ind w:firstLine="540"/>
        <w:jc w:val="both"/>
      </w:pPr>
      <w:r>
        <w:t>проведения инженерных изысканий в целях подготовки документации по планировке территории, предусматривающей размещение линейных объектов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настоящего пункта.</w:t>
      </w:r>
    </w:p>
    <w:p w:rsidR="006304C4" w:rsidRDefault="006304C4">
      <w:pPr>
        <w:pStyle w:val="ConsPlusNormal"/>
        <w:spacing w:before="220"/>
        <w:ind w:firstLine="540"/>
        <w:jc w:val="both"/>
      </w:pPr>
      <w:r>
        <w:lastRenderedPageBreak/>
        <w:t>1.1.3. Предоставление муниципальной услуги не допускается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6304C4" w:rsidRDefault="006304C4">
      <w:pPr>
        <w:pStyle w:val="ConsPlusNormal"/>
        <w:spacing w:before="220"/>
        <w:ind w:firstLine="540"/>
        <w:jc w:val="both"/>
      </w:pPr>
      <w:r>
        <w:t>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6304C4" w:rsidRDefault="006304C4">
      <w:pPr>
        <w:pStyle w:val="ConsPlusNormal"/>
        <w:spacing w:before="220"/>
        <w:ind w:firstLine="540"/>
        <w:jc w:val="both"/>
      </w:pPr>
      <w:r>
        <w:t>эксплуатации, реконструкции существующих инженерных сооружений;</w:t>
      </w:r>
    </w:p>
    <w:p w:rsidR="006304C4" w:rsidRDefault="006304C4">
      <w:pPr>
        <w:pStyle w:val="ConsPlusNormal"/>
        <w:spacing w:before="220"/>
        <w:ind w:firstLine="540"/>
        <w:jc w:val="both"/>
      </w:pPr>
      <w:r>
        <w:t>размещения инженерных сооружений, которые переносятся с земельных участков, изымаемых для государственных или муниципальных нужд.</w:t>
      </w:r>
    </w:p>
    <w:p w:rsidR="006304C4" w:rsidRDefault="006304C4">
      <w:pPr>
        <w:pStyle w:val="ConsPlusNormal"/>
        <w:spacing w:before="220"/>
        <w:ind w:firstLine="540"/>
        <w:jc w:val="both"/>
      </w:pPr>
      <w:bookmarkStart w:id="3" w:name="P59"/>
      <w:bookmarkEnd w:id="3"/>
      <w:r>
        <w:t>1.2. Круг заявителей</w:t>
      </w:r>
    </w:p>
    <w:p w:rsidR="006304C4" w:rsidRDefault="006304C4">
      <w:pPr>
        <w:pStyle w:val="ConsPlusNormal"/>
        <w:spacing w:before="220"/>
        <w:ind w:firstLine="540"/>
        <w:jc w:val="both"/>
      </w:pPr>
      <w:bookmarkStart w:id="4" w:name="P60"/>
      <w:bookmarkEnd w:id="4"/>
      <w:r>
        <w:t xml:space="preserve">1.2.1. Муниципальная услуга предоставляется организациям, предусмотренным </w:t>
      </w:r>
      <w:hyperlink r:id="rId14">
        <w:r>
          <w:rPr>
            <w:color w:val="0000FF"/>
          </w:rPr>
          <w:t>ст. 39.40</w:t>
        </w:r>
      </w:hyperlink>
      <w:r>
        <w:t xml:space="preserve"> Земельного кодекса Российской Федерации (далее - заявитель).</w:t>
      </w:r>
    </w:p>
    <w:p w:rsidR="006304C4" w:rsidRDefault="006304C4">
      <w:pPr>
        <w:pStyle w:val="ConsPlusNormal"/>
        <w:spacing w:before="220"/>
        <w:ind w:firstLine="540"/>
        <w:jc w:val="both"/>
      </w:pPr>
      <w:r>
        <w:t>1.2.2.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6304C4" w:rsidRDefault="006304C4">
      <w:pPr>
        <w:pStyle w:val="ConsPlusNormal"/>
        <w:spacing w:before="220"/>
        <w:ind w:firstLine="540"/>
        <w:jc w:val="both"/>
      </w:pPr>
      <w:bookmarkStart w:id="5" w:name="P62"/>
      <w:bookmarkEnd w:id="5"/>
      <w:r>
        <w:t>1.3. Требования к порядку информирования о предоставлении муниципальной услуги</w:t>
      </w:r>
    </w:p>
    <w:p w:rsidR="006304C4" w:rsidRDefault="006304C4">
      <w:pPr>
        <w:pStyle w:val="ConsPlusNormal"/>
        <w:spacing w:before="220"/>
        <w:ind w:firstLine="540"/>
        <w:jc w:val="both"/>
      </w:pPr>
      <w:r>
        <w:t xml:space="preserve">Справочная </w:t>
      </w:r>
      <w:hyperlink w:anchor="P503">
        <w:r>
          <w:rPr>
            <w:color w:val="0000FF"/>
          </w:rPr>
          <w:t>информация</w:t>
        </w:r>
      </w:hyperlink>
      <w:r>
        <w:t xml:space="preserve"> о местонахождении,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 указана в приложении 2 к настоящему административному регламенту.</w:t>
      </w:r>
    </w:p>
    <w:p w:rsidR="006304C4" w:rsidRDefault="006304C4">
      <w:pPr>
        <w:pStyle w:val="ConsPlusNormal"/>
        <w:spacing w:before="220"/>
        <w:ind w:firstLine="540"/>
        <w:jc w:val="both"/>
      </w:pPr>
      <w:r>
        <w:t>1.3.1. Порядок получения информации по вопросам предоставления муниципальной услуги</w:t>
      </w:r>
    </w:p>
    <w:p w:rsidR="006304C4" w:rsidRDefault="006304C4">
      <w:pPr>
        <w:pStyle w:val="ConsPlusNormal"/>
        <w:spacing w:before="220"/>
        <w:ind w:firstLine="540"/>
        <w:jc w:val="both"/>
      </w:pPr>
      <w:r>
        <w:t>Информирование о порядке предоставления муниципальной услуги осуществляется:</w:t>
      </w:r>
    </w:p>
    <w:p w:rsidR="006304C4" w:rsidRDefault="006304C4">
      <w:pPr>
        <w:pStyle w:val="ConsPlusNormal"/>
        <w:spacing w:before="220"/>
        <w:ind w:firstLine="540"/>
        <w:jc w:val="both"/>
      </w:pPr>
      <w:r>
        <w:t>а) специалистом администрации Артемовского городского округа, ответственным за предоставление муниципальной услуги, при непосредственном обращении заявителя (представителя заявителя) в администрацию Артемовского городского округа;</w:t>
      </w:r>
    </w:p>
    <w:p w:rsidR="006304C4" w:rsidRDefault="006304C4">
      <w:pPr>
        <w:pStyle w:val="ConsPlusNormal"/>
        <w:spacing w:before="220"/>
        <w:ind w:firstLine="540"/>
        <w:jc w:val="both"/>
      </w:pPr>
      <w:r>
        <w:t>б) 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администрацией Артемовского городского округа;</w:t>
      </w:r>
    </w:p>
    <w:p w:rsidR="006304C4" w:rsidRDefault="006304C4">
      <w:pPr>
        <w:pStyle w:val="ConsPlusNormal"/>
        <w:spacing w:before="220"/>
        <w:ind w:firstLine="540"/>
        <w:jc w:val="both"/>
      </w:pPr>
      <w:r>
        <w:t>в) посредством телефонной, факсимильной и иных средств телекоммуникационной связи;</w:t>
      </w:r>
    </w:p>
    <w:p w:rsidR="006304C4" w:rsidRDefault="006304C4">
      <w:pPr>
        <w:pStyle w:val="ConsPlusNormal"/>
        <w:spacing w:before="220"/>
        <w:ind w:firstLine="540"/>
        <w:jc w:val="both"/>
      </w:pPr>
      <w:r>
        <w:t>г) путем оформления информационных стендов в местах предоставления муниципальной услуги;</w:t>
      </w:r>
    </w:p>
    <w:p w:rsidR="006304C4" w:rsidRDefault="006304C4">
      <w:pPr>
        <w:pStyle w:val="ConsPlusNormal"/>
        <w:spacing w:before="220"/>
        <w:ind w:firstLine="540"/>
        <w:jc w:val="both"/>
      </w:pPr>
      <w:r>
        <w:t>д) путем размещения информации на официальном сайте Артемовского городского округа в информационно-телекоммуникационной сети Интернет и на Едином портале государственных и муниципальных услуг (функций) (далее по тексту - Единый портал);</w:t>
      </w:r>
    </w:p>
    <w:p w:rsidR="006304C4" w:rsidRDefault="006304C4">
      <w:pPr>
        <w:pStyle w:val="ConsPlusNormal"/>
        <w:spacing w:before="220"/>
        <w:ind w:firstLine="540"/>
        <w:jc w:val="both"/>
      </w:pPr>
      <w:r>
        <w:t>е) посредством ответов на письменные обращения граждан.</w:t>
      </w:r>
    </w:p>
    <w:p w:rsidR="006304C4" w:rsidRDefault="006304C4">
      <w:pPr>
        <w:pStyle w:val="ConsPlusNormal"/>
        <w:spacing w:before="220"/>
        <w:ind w:firstLine="540"/>
        <w:jc w:val="both"/>
      </w:pPr>
      <w:r>
        <w:t xml:space="preserve">1.3.2. При информировании о порядке предоставления муниципальной услуги по телефону </w:t>
      </w:r>
      <w:r>
        <w:lastRenderedPageBreak/>
        <w:t>специалист, приняв вызов по телефону, должен представиться: назвать фамилию, имя, отчество (при наличии), должность, наименование органа, предоставляющего муниципальную услугу.</w:t>
      </w:r>
    </w:p>
    <w:p w:rsidR="006304C4" w:rsidRDefault="006304C4">
      <w:pPr>
        <w:pStyle w:val="ConsPlusNormal"/>
        <w:spacing w:before="220"/>
        <w:ind w:firstLine="540"/>
        <w:jc w:val="both"/>
      </w:pPr>
      <w:r>
        <w:t>Специалист обязан сообщить график приема граждан, точный почтовый адрес здания администрации Артемовского городского округа, способ проезда к нему, а при необходимости - требования к письменному обращению.</w:t>
      </w:r>
    </w:p>
    <w:p w:rsidR="006304C4" w:rsidRDefault="006304C4">
      <w:pPr>
        <w:pStyle w:val="ConsPlusNormal"/>
        <w:spacing w:before="220"/>
        <w:ind w:firstLine="540"/>
        <w:jc w:val="both"/>
      </w:pPr>
      <w:r>
        <w:t>Информирование по телефону о порядке предоставления муниципальной услуги осуществляется в соответствии с графиком работы администрации Артемовского городского округа.</w:t>
      </w:r>
    </w:p>
    <w:p w:rsidR="006304C4" w:rsidRDefault="006304C4">
      <w:pPr>
        <w:pStyle w:val="ConsPlusNormal"/>
        <w:spacing w:before="220"/>
        <w:ind w:firstLine="540"/>
        <w:jc w:val="both"/>
      </w:pPr>
      <w:r>
        <w:t>Во время разговора специалист должен произносить слова четко и не прерывать разговор по причине поступления другого звонка.</w:t>
      </w:r>
    </w:p>
    <w:p w:rsidR="006304C4" w:rsidRDefault="006304C4">
      <w:pPr>
        <w:pStyle w:val="ConsPlusNormal"/>
        <w:spacing w:before="220"/>
        <w:ind w:firstLine="540"/>
        <w:jc w:val="both"/>
      </w:pPr>
      <w: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6304C4" w:rsidRDefault="006304C4">
      <w:pPr>
        <w:pStyle w:val="ConsPlusNormal"/>
        <w:spacing w:before="220"/>
        <w:ind w:firstLine="540"/>
        <w:jc w:val="both"/>
      </w:pPr>
      <w:r>
        <w:t>Разговор по телефону не должен продолжаться более 10 минут.</w:t>
      </w:r>
    </w:p>
    <w:p w:rsidR="006304C4" w:rsidRDefault="006304C4">
      <w:pPr>
        <w:pStyle w:val="ConsPlusNormal"/>
        <w:spacing w:before="220"/>
        <w:ind w:firstLine="540"/>
        <w:jc w:val="both"/>
      </w:pPr>
      <w:r>
        <w:t>1.3.3.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6304C4" w:rsidRDefault="006304C4">
      <w:pPr>
        <w:pStyle w:val="ConsPlusNormal"/>
        <w:spacing w:before="220"/>
        <w:ind w:firstLine="540"/>
        <w:jc w:val="both"/>
      </w:pPr>
      <w: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6304C4" w:rsidRDefault="006304C4">
      <w:pPr>
        <w:pStyle w:val="ConsPlusNormal"/>
        <w:spacing w:before="220"/>
        <w:ind w:firstLine="540"/>
        <w:jc w:val="both"/>
      </w:pPr>
      <w:r>
        <w:t>о перечне категорий граждан, имеющих право на получение муниципальной услуги;</w:t>
      </w:r>
    </w:p>
    <w:p w:rsidR="006304C4" w:rsidRDefault="006304C4">
      <w:pPr>
        <w:pStyle w:val="ConsPlusNormal"/>
        <w:spacing w:before="220"/>
        <w:ind w:firstLine="540"/>
        <w:jc w:val="both"/>
      </w:pPr>
      <w:r>
        <w:t>о перечне документов, необходимых для получения муниципальной услуги;</w:t>
      </w:r>
    </w:p>
    <w:p w:rsidR="006304C4" w:rsidRDefault="006304C4">
      <w:pPr>
        <w:pStyle w:val="ConsPlusNormal"/>
        <w:spacing w:before="220"/>
        <w:ind w:firstLine="540"/>
        <w:jc w:val="both"/>
      </w:pPr>
      <w:r>
        <w:t>о сроках предоставления муниципальной услуги;</w:t>
      </w:r>
    </w:p>
    <w:p w:rsidR="006304C4" w:rsidRDefault="006304C4">
      <w:pPr>
        <w:pStyle w:val="ConsPlusNormal"/>
        <w:spacing w:before="220"/>
        <w:ind w:firstLine="540"/>
        <w:jc w:val="both"/>
      </w:pPr>
      <w:r>
        <w:t>об основаниях отказа в предоставлении муниципальной услуги;</w:t>
      </w:r>
    </w:p>
    <w:p w:rsidR="006304C4" w:rsidRDefault="006304C4">
      <w:pPr>
        <w:pStyle w:val="ConsPlusNormal"/>
        <w:spacing w:before="220"/>
        <w:ind w:firstLine="540"/>
        <w:jc w:val="both"/>
      </w:pPr>
      <w:r>
        <w:t>о месте размещения на сайте Артемовского городского округа информации по вопросам предоставления муниципальной услуги.</w:t>
      </w:r>
    </w:p>
    <w:p w:rsidR="006304C4" w:rsidRDefault="006304C4">
      <w:pPr>
        <w:pStyle w:val="ConsPlusNormal"/>
        <w:spacing w:before="220"/>
        <w:ind w:firstLine="540"/>
        <w:jc w:val="both"/>
      </w:pPr>
      <w:r>
        <w:t>1.3.4. На сайте Артемовского городского округа,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6304C4" w:rsidRDefault="006304C4">
      <w:pPr>
        <w:pStyle w:val="ConsPlusNormal"/>
        <w:spacing w:before="220"/>
        <w:ind w:firstLine="540"/>
        <w:jc w:val="both"/>
      </w:pPr>
      <w:r>
        <w:t>о месте нахождения и графике работы администрации Артемовского городского округа и ее органов, ответственных за предоставление муниципальной услуги, а также МФЦ;</w:t>
      </w:r>
    </w:p>
    <w:p w:rsidR="006304C4" w:rsidRDefault="006304C4">
      <w:pPr>
        <w:pStyle w:val="ConsPlusNormal"/>
        <w:spacing w:before="220"/>
        <w:ind w:firstLine="540"/>
        <w:jc w:val="both"/>
      </w:pPr>
      <w:r>
        <w:t>справочные телефоны органов администрации Артемовского городского округа;</w:t>
      </w:r>
    </w:p>
    <w:p w:rsidR="006304C4" w:rsidRDefault="006304C4">
      <w:pPr>
        <w:pStyle w:val="ConsPlusNormal"/>
        <w:spacing w:before="220"/>
        <w:ind w:firstLine="540"/>
        <w:jc w:val="both"/>
      </w:pPr>
      <w:r>
        <w:t>адрес официального сайта Артемовского городского округа, а также электронной почты и (или) формы обратной связи администрации Артемовского городского округа, в сети Интернет.</w:t>
      </w:r>
    </w:p>
    <w:p w:rsidR="006304C4" w:rsidRDefault="006304C4">
      <w:pPr>
        <w:pStyle w:val="ConsPlusNormal"/>
        <w:ind w:firstLine="540"/>
        <w:jc w:val="both"/>
      </w:pPr>
    </w:p>
    <w:p w:rsidR="006304C4" w:rsidRDefault="006304C4">
      <w:pPr>
        <w:pStyle w:val="ConsPlusTitle"/>
        <w:jc w:val="center"/>
        <w:outlineLvl w:val="1"/>
      </w:pPr>
      <w:r>
        <w:t>2. Стандарт предоставления муниципальной услуги</w:t>
      </w:r>
    </w:p>
    <w:p w:rsidR="006304C4" w:rsidRDefault="006304C4">
      <w:pPr>
        <w:pStyle w:val="ConsPlusNormal"/>
        <w:ind w:firstLine="540"/>
        <w:jc w:val="both"/>
      </w:pPr>
    </w:p>
    <w:p w:rsidR="006304C4" w:rsidRDefault="006304C4">
      <w:pPr>
        <w:pStyle w:val="ConsPlusNormal"/>
        <w:ind w:firstLine="540"/>
        <w:jc w:val="both"/>
      </w:pPr>
      <w:r>
        <w:t>2.1. Наименование муниципальной услуги</w:t>
      </w:r>
    </w:p>
    <w:p w:rsidR="006304C4" w:rsidRDefault="006304C4">
      <w:pPr>
        <w:pStyle w:val="ConsPlusNormal"/>
        <w:spacing w:before="220"/>
        <w:ind w:firstLine="540"/>
        <w:jc w:val="both"/>
      </w:pPr>
      <w:r>
        <w:lastRenderedPageBreak/>
        <w:t>Установление публичного сервитута в отдельных целях.</w:t>
      </w:r>
    </w:p>
    <w:p w:rsidR="006304C4" w:rsidRDefault="006304C4">
      <w:pPr>
        <w:pStyle w:val="ConsPlusNormal"/>
        <w:spacing w:before="220"/>
        <w:ind w:firstLine="540"/>
        <w:jc w:val="both"/>
      </w:pPr>
      <w:r>
        <w:t>2.2. Наименование органа, предоставляющего муниципальную услугу</w:t>
      </w:r>
    </w:p>
    <w:p w:rsidR="006304C4" w:rsidRDefault="006304C4">
      <w:pPr>
        <w:pStyle w:val="ConsPlusNormal"/>
        <w:spacing w:before="220"/>
        <w:ind w:firstLine="540"/>
        <w:jc w:val="both"/>
      </w:pPr>
      <w:r>
        <w:t>Предоставление муниципальной услуги осуществляется администрацией Артемовского городского округа в лице муниципального казенного учреждения - управление муниципальной собственности администрации Артемовского городского округа (далее - уполномоченный орган).</w:t>
      </w:r>
    </w:p>
    <w:p w:rsidR="006304C4" w:rsidRDefault="006304C4">
      <w:pPr>
        <w:pStyle w:val="ConsPlusNormal"/>
        <w:spacing w:before="220"/>
        <w:ind w:firstLine="540"/>
        <w:jc w:val="both"/>
      </w:pPr>
      <w:r>
        <w:t>2.3. Описание результатов предоставления муниципальной услуги</w:t>
      </w:r>
    </w:p>
    <w:p w:rsidR="006304C4" w:rsidRDefault="006304C4">
      <w:pPr>
        <w:pStyle w:val="ConsPlusNormal"/>
        <w:spacing w:before="220"/>
        <w:ind w:firstLine="540"/>
        <w:jc w:val="both"/>
      </w:pPr>
      <w:r>
        <w:t>Результатом предоставления муниципальной услуги является:</w:t>
      </w:r>
    </w:p>
    <w:p w:rsidR="006304C4" w:rsidRDefault="006304C4">
      <w:pPr>
        <w:pStyle w:val="ConsPlusNormal"/>
        <w:spacing w:before="220"/>
        <w:ind w:firstLine="540"/>
        <w:jc w:val="both"/>
      </w:pPr>
      <w:r>
        <w:t>решение об установлении публичного сервитута;</w:t>
      </w:r>
    </w:p>
    <w:p w:rsidR="006304C4" w:rsidRDefault="006304C4">
      <w:pPr>
        <w:pStyle w:val="ConsPlusNormal"/>
        <w:spacing w:before="220"/>
        <w:ind w:firstLine="540"/>
        <w:jc w:val="both"/>
      </w:pPr>
      <w:r>
        <w:t>решение об отказе в установлении публичного сервитута с указанием оснований такого отказа.</w:t>
      </w:r>
    </w:p>
    <w:p w:rsidR="006304C4" w:rsidRDefault="006304C4">
      <w:pPr>
        <w:pStyle w:val="ConsPlusNormal"/>
        <w:spacing w:before="220"/>
        <w:ind w:firstLine="540"/>
        <w:jc w:val="both"/>
      </w:pPr>
      <w:r>
        <w:t>2.4. Срок предоставления муниципальной услуги</w:t>
      </w:r>
    </w:p>
    <w:p w:rsidR="006304C4" w:rsidRDefault="006304C4">
      <w:pPr>
        <w:pStyle w:val="ConsPlusNormal"/>
        <w:spacing w:before="220"/>
        <w:ind w:firstLine="540"/>
        <w:jc w:val="both"/>
      </w:pPr>
      <w:r>
        <w:t>2.4.1. В течение не более пяти рабочих дней со дня поступления ходатайства об установлении публичного сервитута уполномоченный орган принимает ходатайство к рассмотрению или отказывает в рассмотрении ходатайства.</w:t>
      </w:r>
    </w:p>
    <w:p w:rsidR="006304C4" w:rsidRDefault="006304C4">
      <w:pPr>
        <w:pStyle w:val="ConsPlusNormal"/>
        <w:spacing w:before="220"/>
        <w:ind w:firstLine="540"/>
        <w:jc w:val="both"/>
      </w:pPr>
      <w:r>
        <w:t>В случае принятия решения об отказе в рассмотрении ходатайства об установлении публичного сервитута уполномоченный орган не более пяти рабочих дней с момента принятия решения об отказе в рассмотрении ходатайства уведомляет заявителя (представителя заявителя) в письменной форме с указанием основания отказа.</w:t>
      </w:r>
    </w:p>
    <w:p w:rsidR="006304C4" w:rsidRDefault="006304C4">
      <w:pPr>
        <w:pStyle w:val="ConsPlusNormal"/>
        <w:spacing w:before="220"/>
        <w:ind w:firstLine="540"/>
        <w:jc w:val="both"/>
      </w:pPr>
      <w:r>
        <w:t>2.4.2. Решение об установлении публичного сервитута принимается в форме постановления администрации Артемовского городского округа (далее - решение об установлении публичного сервитута):</w:t>
      </w:r>
    </w:p>
    <w:p w:rsidR="006304C4" w:rsidRDefault="006304C4">
      <w:pPr>
        <w:pStyle w:val="ConsPlusNormal"/>
        <w:spacing w:before="220"/>
        <w:ind w:firstLine="540"/>
        <w:jc w:val="both"/>
      </w:pPr>
      <w:r>
        <w:t xml:space="preserve">в течение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59">
        <w:r>
          <w:rPr>
            <w:color w:val="0000FF"/>
          </w:rPr>
          <w:t>подпунктом 1.2 пункта 1</w:t>
        </w:r>
      </w:hyperlink>
      <w:r>
        <w:t xml:space="preserve"> настоящего административного регламента;</w:t>
      </w:r>
    </w:p>
    <w:p w:rsidR="006304C4" w:rsidRDefault="006304C4">
      <w:pPr>
        <w:pStyle w:val="ConsPlusNormal"/>
        <w:spacing w:before="220"/>
        <w:ind w:firstLine="540"/>
        <w:jc w:val="both"/>
      </w:pPr>
      <w:r>
        <w:t xml:space="preserve">в течение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5">
        <w:r>
          <w:rPr>
            <w:color w:val="0000FF"/>
          </w:rPr>
          <w:t>подпунктами 1</w:t>
        </w:r>
      </w:hyperlink>
      <w:r>
        <w:t xml:space="preserve">, </w:t>
      </w:r>
      <w:hyperlink r:id="rId16">
        <w:r>
          <w:rPr>
            <w:color w:val="0000FF"/>
          </w:rPr>
          <w:t>2</w:t>
        </w:r>
      </w:hyperlink>
      <w:r>
        <w:t xml:space="preserve">, </w:t>
      </w:r>
      <w:hyperlink r:id="rId17">
        <w:r>
          <w:rPr>
            <w:color w:val="0000FF"/>
          </w:rPr>
          <w:t>4</w:t>
        </w:r>
      </w:hyperlink>
      <w:r>
        <w:t xml:space="preserve"> и </w:t>
      </w:r>
      <w:hyperlink r:id="rId18">
        <w:r>
          <w:rPr>
            <w:color w:val="0000FF"/>
          </w:rPr>
          <w:t>5 статьи 39.37</w:t>
        </w:r>
      </w:hyperlink>
      <w:r>
        <w:t xml:space="preserve"> Земельного кодекса Российской Федерации,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r:id="rId19">
        <w:r>
          <w:rPr>
            <w:color w:val="0000FF"/>
          </w:rPr>
          <w:t>подпунктом 1 пункта 3 статьи 39.42</w:t>
        </w:r>
      </w:hyperlink>
      <w:r>
        <w:t xml:space="preserve"> Земельного кодекса Российской Федерации.</w:t>
      </w:r>
    </w:p>
    <w:p w:rsidR="006304C4" w:rsidRDefault="006304C4">
      <w:pPr>
        <w:pStyle w:val="ConsPlusNormal"/>
        <w:spacing w:before="220"/>
        <w:ind w:firstLine="540"/>
        <w:jc w:val="both"/>
      </w:pPr>
      <w:r>
        <w:t>2.4.3. В течение пяти рабочих дней со дня принятия решения об установлении публичного сервитута уполномоченный орган, обязан:</w:t>
      </w:r>
    </w:p>
    <w:p w:rsidR="006304C4" w:rsidRDefault="006304C4">
      <w:pPr>
        <w:pStyle w:val="ConsPlusNormal"/>
        <w:spacing w:before="220"/>
        <w:ind w:firstLine="540"/>
        <w:jc w:val="both"/>
      </w:pPr>
      <w:r>
        <w:t>разместить решение об установлении публичного сервитута на своем официальном сайте в информационно-телекоммуникационной сети "Интернет";</w:t>
      </w:r>
    </w:p>
    <w:p w:rsidR="006304C4" w:rsidRDefault="006304C4">
      <w:pPr>
        <w:pStyle w:val="ConsPlusNormal"/>
        <w:spacing w:before="220"/>
        <w:ind w:firstLine="540"/>
        <w:jc w:val="both"/>
      </w:pPr>
      <w:r>
        <w:t>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6304C4" w:rsidRDefault="006304C4">
      <w:pPr>
        <w:pStyle w:val="ConsPlusNormal"/>
        <w:spacing w:before="220"/>
        <w:ind w:firstLine="540"/>
        <w:jc w:val="both"/>
      </w:pPr>
      <w:r>
        <w:t xml:space="preserve">направить копию решения правообладателям земельных участков, в отношении которых </w:t>
      </w:r>
      <w:r>
        <w:lastRenderedPageBreak/>
        <w:t xml:space="preserve">принято решение об установлении публичного сервитута и сведения о правах, на которые поступили в соответствии с </w:t>
      </w:r>
      <w:hyperlink r:id="rId20">
        <w:r>
          <w:rPr>
            <w:color w:val="0000FF"/>
          </w:rPr>
          <w:t>пунктом 1</w:t>
        </w:r>
      </w:hyperlink>
      <w:r>
        <w:t xml:space="preserve"> или </w:t>
      </w:r>
      <w:hyperlink r:id="rId21">
        <w:r>
          <w:rPr>
            <w:color w:val="0000FF"/>
          </w:rPr>
          <w:t>8 статьи 39.42</w:t>
        </w:r>
      </w:hyperlink>
      <w:r>
        <w:t xml:space="preserve"> Земельного кодекса Российской Федерации, с уведомлением о вручении по почтовым адресам, указанным соответственно в выписке из Единого государственного реестра недвижимости и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6304C4" w:rsidRDefault="006304C4">
      <w:pPr>
        <w:pStyle w:val="ConsPlusNormal"/>
        <w:spacing w:before="220"/>
        <w:ind w:firstLine="540"/>
        <w:jc w:val="both"/>
      </w:pPr>
      <w:r>
        <w:t>направить копию решения об установлении публичного сервитута в орган регистрации прав;</w:t>
      </w:r>
    </w:p>
    <w:p w:rsidR="006304C4" w:rsidRDefault="006304C4">
      <w:pPr>
        <w:pStyle w:val="ConsPlusNormal"/>
        <w:spacing w:before="220"/>
        <w:ind w:firstLine="540"/>
        <w:jc w:val="both"/>
      </w:pPr>
      <w: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6304C4" w:rsidRDefault="006304C4">
      <w:pPr>
        <w:pStyle w:val="ConsPlusNormal"/>
        <w:spacing w:before="220"/>
        <w:ind w:firstLine="540"/>
        <w:jc w:val="both"/>
      </w:pPr>
      <w:r>
        <w:t>2.4.4. Уполномоченный орган принимает решение об отказе в предоставлении муниципальной услуги, в течение пяти рабочих дней с момента принятия такого решения уведомляет заявителя (представителя заявителя) в письменной форме с указанием основания отказа.</w:t>
      </w:r>
    </w:p>
    <w:p w:rsidR="006304C4" w:rsidRDefault="006304C4">
      <w:pPr>
        <w:pStyle w:val="ConsPlusNormal"/>
        <w:spacing w:before="220"/>
        <w:ind w:firstLine="540"/>
        <w:jc w:val="both"/>
      </w:pPr>
      <w:r>
        <w:t>2.5. Правовые основания для предоставления муниципальной услуги</w:t>
      </w:r>
    </w:p>
    <w:p w:rsidR="006304C4" w:rsidRDefault="006304C4">
      <w:pPr>
        <w:pStyle w:val="ConsPlusNormal"/>
        <w:spacing w:before="220"/>
        <w:ind w:firstLine="540"/>
        <w:jc w:val="both"/>
      </w:pPr>
      <w:r>
        <w:t xml:space="preserve">Гражданский </w:t>
      </w:r>
      <w:hyperlink r:id="rId22">
        <w:r>
          <w:rPr>
            <w:color w:val="0000FF"/>
          </w:rPr>
          <w:t>кодекс</w:t>
        </w:r>
      </w:hyperlink>
      <w:r>
        <w:t xml:space="preserve"> Российской Федерации;</w:t>
      </w:r>
    </w:p>
    <w:p w:rsidR="006304C4" w:rsidRDefault="006304C4">
      <w:pPr>
        <w:pStyle w:val="ConsPlusNormal"/>
        <w:spacing w:before="220"/>
        <w:ind w:firstLine="540"/>
        <w:jc w:val="both"/>
      </w:pPr>
      <w:r>
        <w:t xml:space="preserve">Земельный </w:t>
      </w:r>
      <w:hyperlink r:id="rId23">
        <w:r>
          <w:rPr>
            <w:color w:val="0000FF"/>
          </w:rPr>
          <w:t>кодекс</w:t>
        </w:r>
      </w:hyperlink>
      <w:r>
        <w:t xml:space="preserve"> Российской Федерации;</w:t>
      </w:r>
    </w:p>
    <w:p w:rsidR="006304C4" w:rsidRDefault="006304C4">
      <w:pPr>
        <w:pStyle w:val="ConsPlusNormal"/>
        <w:spacing w:before="220"/>
        <w:ind w:firstLine="540"/>
        <w:jc w:val="both"/>
      </w:pPr>
      <w:r>
        <w:t xml:space="preserve">Федеральный </w:t>
      </w:r>
      <w:hyperlink r:id="rId24">
        <w:r>
          <w:rPr>
            <w:color w:val="0000FF"/>
          </w:rPr>
          <w:t>закон</w:t>
        </w:r>
      </w:hyperlink>
      <w:r>
        <w:t xml:space="preserve"> от 24.07.2007 N 221-ФЗ "О кадастровой деятельности";</w:t>
      </w:r>
    </w:p>
    <w:p w:rsidR="006304C4" w:rsidRDefault="006304C4">
      <w:pPr>
        <w:pStyle w:val="ConsPlusNormal"/>
        <w:spacing w:before="220"/>
        <w:ind w:firstLine="540"/>
        <w:jc w:val="both"/>
      </w:pPr>
      <w:r>
        <w:t xml:space="preserve">Федеральный </w:t>
      </w:r>
      <w:hyperlink r:id="rId25">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6304C4" w:rsidRDefault="006304C4">
      <w:pPr>
        <w:pStyle w:val="ConsPlusNormal"/>
        <w:spacing w:before="220"/>
        <w:ind w:firstLine="540"/>
        <w:jc w:val="both"/>
      </w:pPr>
      <w:r>
        <w:t xml:space="preserve">Федеральный </w:t>
      </w:r>
      <w:hyperlink r:id="rId26">
        <w:r>
          <w:rPr>
            <w:color w:val="0000FF"/>
          </w:rPr>
          <w:t>закон</w:t>
        </w:r>
      </w:hyperlink>
      <w:r>
        <w:t xml:space="preserve"> от 27.07.2010 N 210-ФЗ "Об организации предоставления государственных и муниципальных услуг";</w:t>
      </w:r>
    </w:p>
    <w:p w:rsidR="006304C4" w:rsidRDefault="006304C4">
      <w:pPr>
        <w:pStyle w:val="ConsPlusNormal"/>
        <w:spacing w:before="220"/>
        <w:ind w:firstLine="540"/>
        <w:jc w:val="both"/>
      </w:pPr>
      <w:r>
        <w:t xml:space="preserve">Федеральный </w:t>
      </w:r>
      <w:hyperlink r:id="rId27">
        <w:r>
          <w:rPr>
            <w:color w:val="0000FF"/>
          </w:rPr>
          <w:t>закон</w:t>
        </w:r>
      </w:hyperlink>
      <w:r>
        <w:t xml:space="preserve"> от 13.07.2015 N 218-ФЗ "О государственной регистрации недвижимости";</w:t>
      </w:r>
    </w:p>
    <w:p w:rsidR="006304C4" w:rsidRDefault="006304C4">
      <w:pPr>
        <w:pStyle w:val="ConsPlusNormal"/>
        <w:spacing w:before="220"/>
        <w:ind w:firstLine="540"/>
        <w:jc w:val="both"/>
      </w:pPr>
      <w:hyperlink r:id="rId28">
        <w:r>
          <w:rPr>
            <w:color w:val="0000FF"/>
          </w:rPr>
          <w:t>Закон</w:t>
        </w:r>
      </w:hyperlink>
      <w:r>
        <w:t xml:space="preserve"> Приморского края от 29.12.2003 N 90-КЗ "О регулировании земельных отношений в Приморском крае";</w:t>
      </w:r>
    </w:p>
    <w:p w:rsidR="006304C4" w:rsidRDefault="006304C4">
      <w:pPr>
        <w:pStyle w:val="ConsPlusNormal"/>
        <w:spacing w:before="220"/>
        <w:ind w:firstLine="540"/>
        <w:jc w:val="both"/>
      </w:pPr>
      <w:hyperlink r:id="rId29">
        <w:r>
          <w:rPr>
            <w:color w:val="0000FF"/>
          </w:rPr>
          <w:t>приказ</w:t>
        </w:r>
      </w:hyperlink>
      <w:r>
        <w:t xml:space="preserve"> Минэкономразвития России от 10.10.2018 N 541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6304C4" w:rsidRDefault="006304C4">
      <w:pPr>
        <w:pStyle w:val="ConsPlusNormal"/>
        <w:spacing w:before="220"/>
        <w:ind w:firstLine="540"/>
        <w:jc w:val="both"/>
      </w:pPr>
      <w:hyperlink r:id="rId30">
        <w:r>
          <w:rPr>
            <w:color w:val="0000FF"/>
          </w:rPr>
          <w:t>приказ</w:t>
        </w:r>
      </w:hyperlink>
      <w:r>
        <w:t xml:space="preserve"> Минэкономразвития России от 10.10.2018 N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6304C4" w:rsidRDefault="006304C4">
      <w:pPr>
        <w:pStyle w:val="ConsPlusNormal"/>
        <w:spacing w:before="220"/>
        <w:ind w:firstLine="540"/>
        <w:jc w:val="both"/>
      </w:pPr>
      <w:r>
        <w:t xml:space="preserve">2.6. Исчерпывающий перечень документов, необходимых в соответствии с законодательными и иными нормативными правовыми актами для предоставления </w:t>
      </w:r>
      <w:r>
        <w:lastRenderedPageBreak/>
        <w:t>муниципальной услуги</w:t>
      </w:r>
    </w:p>
    <w:p w:rsidR="006304C4" w:rsidRDefault="006304C4">
      <w:pPr>
        <w:pStyle w:val="ConsPlusNormal"/>
        <w:spacing w:before="220"/>
        <w:ind w:firstLine="540"/>
        <w:jc w:val="both"/>
      </w:pPr>
      <w:bookmarkStart w:id="6" w:name="P124"/>
      <w:bookmarkEnd w:id="6"/>
      <w:r>
        <w:t>2.6.1.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6304C4" w:rsidRDefault="006304C4">
      <w:pPr>
        <w:pStyle w:val="ConsPlusNormal"/>
        <w:spacing w:before="220"/>
        <w:ind w:firstLine="540"/>
        <w:jc w:val="both"/>
      </w:pPr>
      <w:r>
        <w:t xml:space="preserve">1) </w:t>
      </w:r>
      <w:hyperlink w:anchor="P391">
        <w:r>
          <w:rPr>
            <w:color w:val="0000FF"/>
          </w:rPr>
          <w:t>ходатайство</w:t>
        </w:r>
      </w:hyperlink>
      <w:r>
        <w:t>, согласно приложению 1, с указанием:</w:t>
      </w:r>
    </w:p>
    <w:p w:rsidR="006304C4" w:rsidRDefault="006304C4">
      <w:pPr>
        <w:pStyle w:val="ConsPlusNormal"/>
        <w:spacing w:before="220"/>
        <w:ind w:firstLine="540"/>
        <w:jc w:val="both"/>
      </w:pPr>
      <w:r>
        <w:t>наименования и места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6304C4" w:rsidRDefault="006304C4">
      <w:pPr>
        <w:pStyle w:val="ConsPlusNormal"/>
        <w:spacing w:before="220"/>
        <w:ind w:firstLine="540"/>
        <w:jc w:val="both"/>
      </w:pPr>
      <w:r>
        <w:t>цели установления публичного сервитута в соответствии пунктом 1.1.2 настоящего административного регламента;</w:t>
      </w:r>
    </w:p>
    <w:p w:rsidR="006304C4" w:rsidRDefault="006304C4">
      <w:pPr>
        <w:pStyle w:val="ConsPlusNormal"/>
        <w:spacing w:before="220"/>
        <w:ind w:firstLine="540"/>
        <w:jc w:val="both"/>
      </w:pPr>
      <w:r>
        <w:t>испрашиваемого срока публичного сервитута;</w:t>
      </w:r>
    </w:p>
    <w:p w:rsidR="006304C4" w:rsidRDefault="006304C4">
      <w:pPr>
        <w:pStyle w:val="ConsPlusNormal"/>
        <w:spacing w:before="220"/>
        <w:ind w:firstLine="540"/>
        <w:jc w:val="both"/>
      </w:pPr>
      <w: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6304C4" w:rsidRDefault="006304C4">
      <w:pPr>
        <w:pStyle w:val="ConsPlusNormal"/>
        <w:spacing w:before="220"/>
        <w:ind w:firstLine="540"/>
        <w:jc w:val="both"/>
      </w:pPr>
      <w:r>
        <w:t>обоснование необходимости установления публичного сервитута;</w:t>
      </w:r>
    </w:p>
    <w:p w:rsidR="006304C4" w:rsidRDefault="006304C4">
      <w:pPr>
        <w:pStyle w:val="ConsPlusNormal"/>
        <w:spacing w:before="220"/>
        <w:ind w:firstLine="540"/>
        <w:jc w:val="both"/>
      </w:pPr>
      <w:r>
        <w:t>права,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6304C4" w:rsidRDefault="006304C4">
      <w:pPr>
        <w:pStyle w:val="ConsPlusNormal"/>
        <w:spacing w:before="220"/>
        <w:ind w:firstLine="540"/>
        <w:jc w:val="both"/>
      </w:pPr>
      <w:r>
        <w:t>сведений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6304C4" w:rsidRDefault="006304C4">
      <w:pPr>
        <w:pStyle w:val="ConsPlusNormal"/>
        <w:spacing w:before="220"/>
        <w:ind w:firstLine="540"/>
        <w:jc w:val="both"/>
      </w:pPr>
      <w:r>
        <w:t>кадастровых номеров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6304C4" w:rsidRDefault="006304C4">
      <w:pPr>
        <w:pStyle w:val="ConsPlusNormal"/>
        <w:spacing w:before="220"/>
        <w:ind w:firstLine="540"/>
        <w:jc w:val="both"/>
      </w:pPr>
      <w:r>
        <w:t>почтового адреса и (или) адреса электронной почты для связи с заявителем (представителем заявителя);</w:t>
      </w:r>
    </w:p>
    <w:p w:rsidR="006304C4" w:rsidRDefault="006304C4">
      <w:pPr>
        <w:pStyle w:val="ConsPlusNormal"/>
        <w:spacing w:before="220"/>
        <w:ind w:firstLine="540"/>
        <w:jc w:val="both"/>
      </w:pPr>
      <w:r>
        <w:t xml:space="preserve">2) обоснование необходимости установления публичного сервитута, в соответствии с </w:t>
      </w:r>
      <w:hyperlink r:id="rId31">
        <w:r>
          <w:rPr>
            <w:color w:val="0000FF"/>
          </w:rPr>
          <w:t>приказом</w:t>
        </w:r>
      </w:hyperlink>
      <w:r>
        <w:t xml:space="preserve"> Минэкономразвития Российской Федерации от 10.10.2018 N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6304C4" w:rsidRDefault="006304C4">
      <w:pPr>
        <w:pStyle w:val="ConsPlusNormal"/>
        <w:spacing w:before="220"/>
        <w:ind w:firstLine="540"/>
        <w:jc w:val="both"/>
      </w:pPr>
      <w:r>
        <w:t>3)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6304C4" w:rsidRDefault="006304C4">
      <w:pPr>
        <w:pStyle w:val="ConsPlusNormal"/>
        <w:spacing w:before="220"/>
        <w:ind w:firstLine="540"/>
        <w:jc w:val="both"/>
      </w:pPr>
      <w:r>
        <w:t xml:space="preserve">4)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w:t>
      </w:r>
      <w:r>
        <w:lastRenderedPageBreak/>
        <w:t>сноса указанных линейного объекта, сооружения;</w:t>
      </w:r>
    </w:p>
    <w:p w:rsidR="006304C4" w:rsidRDefault="006304C4">
      <w:pPr>
        <w:pStyle w:val="ConsPlusNormal"/>
        <w:spacing w:before="220"/>
        <w:ind w:firstLine="540"/>
        <w:jc w:val="both"/>
      </w:pPr>
      <w:r>
        <w:t>5)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(при подаче заявления через МФЦ необходимо предъявление оригинала документа);</w:t>
      </w:r>
    </w:p>
    <w:p w:rsidR="006304C4" w:rsidRDefault="006304C4">
      <w:pPr>
        <w:pStyle w:val="ConsPlusNormal"/>
        <w:spacing w:before="220"/>
        <w:ind w:firstLine="540"/>
        <w:jc w:val="both"/>
      </w:pPr>
      <w:r>
        <w:t>6)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6304C4" w:rsidRDefault="006304C4">
      <w:pPr>
        <w:pStyle w:val="ConsPlusNormal"/>
        <w:spacing w:before="220"/>
        <w:ind w:firstLine="540"/>
        <w:jc w:val="both"/>
      </w:pPr>
      <w:r>
        <w:t>При личном обращении заявителя (представителя заявителя) с ходатайством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6304C4" w:rsidRDefault="006304C4">
      <w:pPr>
        <w:pStyle w:val="ConsPlusNormal"/>
        <w:spacing w:before="220"/>
        <w:ind w:firstLine="540"/>
        <w:jc w:val="both"/>
      </w:pPr>
      <w:bookmarkStart w:id="7" w:name="P141"/>
      <w:bookmarkEnd w:id="7"/>
      <w:r>
        <w:t>2.6.2.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304C4" w:rsidRDefault="006304C4">
      <w:pPr>
        <w:pStyle w:val="ConsPlusNormal"/>
        <w:spacing w:before="220"/>
        <w:ind w:firstLine="540"/>
        <w:jc w:val="both"/>
      </w:pPr>
      <w:r>
        <w:t>1) выписка из Единого государственного реестра юридических лиц;</w:t>
      </w:r>
    </w:p>
    <w:p w:rsidR="006304C4" w:rsidRDefault="006304C4">
      <w:pPr>
        <w:pStyle w:val="ConsPlusNormal"/>
        <w:spacing w:before="220"/>
        <w:ind w:firstLine="540"/>
        <w:jc w:val="both"/>
      </w:pPr>
      <w:r>
        <w:t>2) выписка из Единого государственного реестра недвижимости относительно сведений на земельные участки, в отношении которых устанавливается публичный сервитут.</w:t>
      </w:r>
    </w:p>
    <w:p w:rsidR="006304C4" w:rsidRDefault="006304C4">
      <w:pPr>
        <w:pStyle w:val="ConsPlusNormal"/>
        <w:spacing w:before="220"/>
        <w:ind w:firstLine="540"/>
        <w:jc w:val="both"/>
      </w:pPr>
      <w:r>
        <w:t>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w:t>
      </w:r>
    </w:p>
    <w:p w:rsidR="006304C4" w:rsidRDefault="006304C4">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6304C4" w:rsidRDefault="006304C4">
      <w:pPr>
        <w:pStyle w:val="ConsPlusNormal"/>
        <w:spacing w:before="220"/>
        <w:ind w:firstLine="540"/>
        <w:jc w:val="both"/>
      </w:pPr>
      <w:r>
        <w:t>Основания для отказа в приеме документов отсутствуют.</w:t>
      </w:r>
    </w:p>
    <w:p w:rsidR="006304C4" w:rsidRDefault="006304C4">
      <w:pPr>
        <w:pStyle w:val="ConsPlusNormal"/>
        <w:spacing w:before="220"/>
        <w:ind w:firstLine="540"/>
        <w:jc w:val="both"/>
      </w:pPr>
      <w:bookmarkStart w:id="8" w:name="P147"/>
      <w:bookmarkEnd w:id="8"/>
      <w:r>
        <w:t>2.8. Исчерпывающий перечень оснований для приостановления, возврата или отказа в предоставлении муниципальной услуги</w:t>
      </w:r>
    </w:p>
    <w:p w:rsidR="006304C4" w:rsidRDefault="006304C4">
      <w:pPr>
        <w:pStyle w:val="ConsPlusNormal"/>
        <w:spacing w:before="220"/>
        <w:ind w:firstLine="540"/>
        <w:jc w:val="both"/>
      </w:pPr>
      <w:r>
        <w:t>2.8.1. Основания для приостановления предоставления муниципальной услуги не предусмотрены.</w:t>
      </w:r>
    </w:p>
    <w:p w:rsidR="006304C4" w:rsidRDefault="006304C4">
      <w:pPr>
        <w:pStyle w:val="ConsPlusNormal"/>
        <w:spacing w:before="220"/>
        <w:ind w:firstLine="540"/>
        <w:jc w:val="both"/>
      </w:pPr>
      <w:r>
        <w:t>2.8.2. Основаниями для возврата ходатайства без рассмотрения являются:</w:t>
      </w:r>
    </w:p>
    <w:p w:rsidR="006304C4" w:rsidRDefault="006304C4">
      <w:pPr>
        <w:pStyle w:val="ConsPlusNormal"/>
        <w:spacing w:before="220"/>
        <w:ind w:firstLine="540"/>
        <w:jc w:val="both"/>
      </w:pPr>
      <w: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6304C4" w:rsidRDefault="006304C4">
      <w:pPr>
        <w:pStyle w:val="ConsPlusNormal"/>
        <w:spacing w:before="220"/>
        <w:ind w:firstLine="540"/>
        <w:jc w:val="both"/>
      </w:pPr>
      <w:r>
        <w:t xml:space="preserve">заявитель не является лицом, предусмотренным </w:t>
      </w:r>
      <w:hyperlink w:anchor="P60">
        <w:r>
          <w:rPr>
            <w:color w:val="0000FF"/>
          </w:rPr>
          <w:t>пунктом 1.2.1</w:t>
        </w:r>
      </w:hyperlink>
      <w:r>
        <w:t xml:space="preserve"> настоящего административного регламента;</w:t>
      </w:r>
    </w:p>
    <w:p w:rsidR="006304C4" w:rsidRDefault="006304C4">
      <w:pPr>
        <w:pStyle w:val="ConsPlusNormal"/>
        <w:spacing w:before="220"/>
        <w:ind w:firstLine="540"/>
        <w:jc w:val="both"/>
      </w:pPr>
      <w:r>
        <w:t xml:space="preserve">подано ходатайство об установлении публичного сервитута в целях, не предусмотренных </w:t>
      </w:r>
      <w:hyperlink w:anchor="P49">
        <w:r>
          <w:rPr>
            <w:color w:val="0000FF"/>
          </w:rPr>
          <w:t>пунктом 1.1.2</w:t>
        </w:r>
      </w:hyperlink>
      <w:r>
        <w:t xml:space="preserve"> настоящего административного регламента;</w:t>
      </w:r>
    </w:p>
    <w:p w:rsidR="006304C4" w:rsidRDefault="006304C4">
      <w:pPr>
        <w:pStyle w:val="ConsPlusNormal"/>
        <w:spacing w:before="220"/>
        <w:ind w:firstLine="540"/>
        <w:jc w:val="both"/>
      </w:pPr>
      <w:r>
        <w:t xml:space="preserve">к ходатайству об установлении публичного сервитута не приложены документы, предусмотренные </w:t>
      </w:r>
      <w:hyperlink w:anchor="P124">
        <w:r>
          <w:rPr>
            <w:color w:val="0000FF"/>
          </w:rPr>
          <w:t>пунктом 2.6.1</w:t>
        </w:r>
      </w:hyperlink>
      <w:r>
        <w:t xml:space="preserve"> настоящего административного регламента;</w:t>
      </w:r>
    </w:p>
    <w:p w:rsidR="006304C4" w:rsidRDefault="006304C4">
      <w:pPr>
        <w:pStyle w:val="ConsPlusNormal"/>
        <w:spacing w:before="220"/>
        <w:ind w:firstLine="540"/>
        <w:jc w:val="both"/>
      </w:pPr>
      <w:r>
        <w:lastRenderedPageBreak/>
        <w:t xml:space="preserve">ходатайство об установлении публичного сервитута и приложенные к нему документы не соответствуют требованиям, установленным </w:t>
      </w:r>
      <w:hyperlink r:id="rId32">
        <w:r>
          <w:rPr>
            <w:color w:val="0000FF"/>
          </w:rPr>
          <w:t>ст. 39.41</w:t>
        </w:r>
      </w:hyperlink>
      <w:r>
        <w:t xml:space="preserve"> Земельного кодекса Российской Федерации.</w:t>
      </w:r>
    </w:p>
    <w:p w:rsidR="006304C4" w:rsidRDefault="006304C4">
      <w:pPr>
        <w:pStyle w:val="ConsPlusNormal"/>
        <w:spacing w:before="220"/>
        <w:ind w:firstLine="540"/>
        <w:jc w:val="both"/>
      </w:pPr>
      <w:r>
        <w:t>2.8.3. Основаниями для отказа в предоставлении муниципальной услуги являются:</w:t>
      </w:r>
    </w:p>
    <w:p w:rsidR="006304C4" w:rsidRDefault="006304C4">
      <w:pPr>
        <w:pStyle w:val="ConsPlusNormal"/>
        <w:spacing w:before="220"/>
        <w:ind w:firstLine="540"/>
        <w:jc w:val="both"/>
      </w:pPr>
      <w:r>
        <w:t xml:space="preserve">в ходатайстве об установлении публичного сервитута отсутствуют сведения, предусмотренные </w:t>
      </w:r>
      <w:hyperlink r:id="rId33">
        <w:r>
          <w:rPr>
            <w:color w:val="0000FF"/>
          </w:rPr>
          <w:t>статьей 39.41</w:t>
        </w:r>
      </w:hyperlink>
      <w:r>
        <w:t xml:space="preserve">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34">
        <w:r>
          <w:rPr>
            <w:color w:val="0000FF"/>
          </w:rPr>
          <w:t>пунктами 2</w:t>
        </w:r>
      </w:hyperlink>
      <w:r>
        <w:t xml:space="preserve"> и </w:t>
      </w:r>
      <w:hyperlink r:id="rId35">
        <w:r>
          <w:rPr>
            <w:color w:val="0000FF"/>
          </w:rPr>
          <w:t>3 статьи 39.41</w:t>
        </w:r>
      </w:hyperlink>
      <w:r>
        <w:t xml:space="preserve"> Земельного кодекса Российской Федерации;</w:t>
      </w:r>
    </w:p>
    <w:p w:rsidR="006304C4" w:rsidRDefault="006304C4">
      <w:pPr>
        <w:pStyle w:val="ConsPlusNormal"/>
        <w:spacing w:before="220"/>
        <w:ind w:firstLine="540"/>
        <w:jc w:val="both"/>
      </w:pPr>
      <w:r>
        <w:t xml:space="preserve">непредставление (предоставление не в полном объеме) документов, указанных в </w:t>
      </w:r>
      <w:hyperlink w:anchor="P124">
        <w:r>
          <w:rPr>
            <w:color w:val="0000FF"/>
          </w:rPr>
          <w:t>пункте 2.6.1</w:t>
        </w:r>
      </w:hyperlink>
      <w:r>
        <w:t xml:space="preserve"> настоящего административного регламента;</w:t>
      </w:r>
    </w:p>
    <w:p w:rsidR="006304C4" w:rsidRDefault="006304C4">
      <w:pPr>
        <w:pStyle w:val="ConsPlusNormal"/>
        <w:spacing w:before="220"/>
        <w:ind w:firstLine="540"/>
        <w:jc w:val="both"/>
      </w:pPr>
      <w:r>
        <w:t xml:space="preserve">заявитель не является лицом, предусмотренным </w:t>
      </w:r>
      <w:hyperlink w:anchor="P60">
        <w:r>
          <w:rPr>
            <w:color w:val="0000FF"/>
          </w:rPr>
          <w:t>пунктом 1.2.1</w:t>
        </w:r>
      </w:hyperlink>
      <w:r>
        <w:t xml:space="preserve"> настоящего административного регламента;</w:t>
      </w:r>
    </w:p>
    <w:p w:rsidR="006304C4" w:rsidRDefault="006304C4">
      <w:pPr>
        <w:pStyle w:val="ConsPlusNormal"/>
        <w:spacing w:before="220"/>
        <w:ind w:firstLine="540"/>
        <w:jc w:val="both"/>
      </w:pPr>
      <w:r>
        <w:t xml:space="preserve">подано ходатайство об установлении публичного сервитута в целях, не предусмотренных </w:t>
      </w:r>
      <w:hyperlink w:anchor="P49">
        <w:r>
          <w:rPr>
            <w:color w:val="0000FF"/>
          </w:rPr>
          <w:t>пунктом 1.1.2</w:t>
        </w:r>
      </w:hyperlink>
      <w:r>
        <w:t xml:space="preserve"> настоящего административного регламента;</w:t>
      </w:r>
    </w:p>
    <w:p w:rsidR="006304C4" w:rsidRDefault="006304C4">
      <w:pPr>
        <w:pStyle w:val="ConsPlusNormal"/>
        <w:spacing w:before="220"/>
        <w:ind w:firstLine="540"/>
        <w:jc w:val="both"/>
      </w:pPr>
      <w:r>
        <w:t xml:space="preserve">ходатайство об установлении публичного сервитута и приложенные к нему документы не соответствуют требованиям, установленным </w:t>
      </w:r>
      <w:hyperlink r:id="rId36">
        <w:r>
          <w:rPr>
            <w:color w:val="0000FF"/>
          </w:rPr>
          <w:t>статьей 39.41</w:t>
        </w:r>
      </w:hyperlink>
      <w:r>
        <w:t xml:space="preserve"> Земельного кодекса Российской Федерации;</w:t>
      </w:r>
    </w:p>
    <w:p w:rsidR="006304C4" w:rsidRDefault="006304C4">
      <w:pPr>
        <w:pStyle w:val="ConsPlusNormal"/>
        <w:spacing w:before="220"/>
        <w:ind w:firstLine="540"/>
        <w:jc w:val="both"/>
      </w:pPr>
      <w:r>
        <w:t xml:space="preserve">не соблюдены условия установления публичного сервитута, предусмотренные </w:t>
      </w:r>
      <w:hyperlink r:id="rId37">
        <w:r>
          <w:rPr>
            <w:color w:val="0000FF"/>
          </w:rPr>
          <w:t>статьями 23</w:t>
        </w:r>
      </w:hyperlink>
      <w:r>
        <w:t xml:space="preserve"> и </w:t>
      </w:r>
      <w:hyperlink r:id="rId38">
        <w:r>
          <w:rPr>
            <w:color w:val="0000FF"/>
          </w:rPr>
          <w:t>39.39</w:t>
        </w:r>
      </w:hyperlink>
      <w:r>
        <w:t xml:space="preserve"> Земельного кодекса Российской Федерации;</w:t>
      </w:r>
    </w:p>
    <w:p w:rsidR="006304C4" w:rsidRDefault="006304C4">
      <w:pPr>
        <w:pStyle w:val="ConsPlusNormal"/>
        <w:spacing w:before="220"/>
        <w:ind w:firstLine="540"/>
        <w:jc w:val="both"/>
      </w:pPr>
      <w: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304C4" w:rsidRDefault="006304C4">
      <w:pPr>
        <w:pStyle w:val="ConsPlusNormal"/>
        <w:spacing w:before="220"/>
        <w:ind w:firstLine="540"/>
        <w:jc w:val="both"/>
      </w:pPr>
      <w: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муниципальной собственности и не предоставленных гражданам или юридическим лицам;</w:t>
      </w:r>
    </w:p>
    <w:p w:rsidR="006304C4" w:rsidRDefault="006304C4">
      <w:pPr>
        <w:pStyle w:val="ConsPlusNormal"/>
        <w:spacing w:before="220"/>
        <w:ind w:firstLine="540"/>
        <w:jc w:val="both"/>
      </w:pPr>
      <w: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6304C4" w:rsidRDefault="006304C4">
      <w:pPr>
        <w:pStyle w:val="ConsPlusNormal"/>
        <w:spacing w:before="220"/>
        <w:ind w:firstLine="540"/>
        <w:jc w:val="both"/>
      </w:pPr>
      <w: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39">
        <w:r>
          <w:rPr>
            <w:color w:val="0000FF"/>
          </w:rPr>
          <w:t>подпунктами 1</w:t>
        </w:r>
      </w:hyperlink>
      <w:r>
        <w:t xml:space="preserve">, </w:t>
      </w:r>
      <w:hyperlink r:id="rId40">
        <w:r>
          <w:rPr>
            <w:color w:val="0000FF"/>
          </w:rPr>
          <w:t>3</w:t>
        </w:r>
      </w:hyperlink>
      <w:r>
        <w:t xml:space="preserve"> и </w:t>
      </w:r>
      <w:hyperlink r:id="rId41">
        <w:r>
          <w:rPr>
            <w:color w:val="0000FF"/>
          </w:rPr>
          <w:t>4 статьи 39.37</w:t>
        </w:r>
      </w:hyperlink>
      <w:r>
        <w:t xml:space="preserve"> Земельного кодекса Российской Федерации;</w:t>
      </w:r>
    </w:p>
    <w:p w:rsidR="006304C4" w:rsidRDefault="006304C4">
      <w:pPr>
        <w:pStyle w:val="ConsPlusNormal"/>
        <w:spacing w:before="220"/>
        <w:ind w:firstLine="540"/>
        <w:jc w:val="both"/>
      </w:pPr>
      <w:r>
        <w:lastRenderedPageBreak/>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304C4" w:rsidRDefault="006304C4">
      <w:pPr>
        <w:pStyle w:val="ConsPlusNormal"/>
        <w:spacing w:before="220"/>
        <w:ind w:firstLine="540"/>
        <w:jc w:val="both"/>
      </w:pPr>
      <w: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6304C4" w:rsidRDefault="006304C4">
      <w:pPr>
        <w:pStyle w:val="ConsPlusNormal"/>
        <w:spacing w:before="220"/>
        <w:ind w:firstLine="540"/>
        <w:jc w:val="both"/>
      </w:pPr>
      <w:r>
        <w:t>2.9. Порядок, размер и основания взимания государственной пошлины или иной платы, взимаемой за предоставление муниципальной услуги</w:t>
      </w:r>
    </w:p>
    <w:p w:rsidR="006304C4" w:rsidRDefault="006304C4">
      <w:pPr>
        <w:pStyle w:val="ConsPlusNormal"/>
        <w:spacing w:before="220"/>
        <w:ind w:firstLine="540"/>
        <w:jc w:val="both"/>
      </w:pPr>
      <w:r>
        <w:t>Муниципальная услуга предоставляется бесплатно.</w:t>
      </w:r>
    </w:p>
    <w:p w:rsidR="006304C4" w:rsidRDefault="006304C4">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304C4" w:rsidRDefault="006304C4">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304C4" w:rsidRDefault="006304C4">
      <w:pPr>
        <w:pStyle w:val="ConsPlusNormal"/>
        <w:spacing w:before="220"/>
        <w:ind w:firstLine="540"/>
        <w:jc w:val="both"/>
      </w:pPr>
      <w:r>
        <w:t>2.11. Срок регистрации заявления о предоставлении муниципальной услуги</w:t>
      </w:r>
    </w:p>
    <w:p w:rsidR="006304C4" w:rsidRDefault="006304C4">
      <w:pPr>
        <w:pStyle w:val="ConsPlusNormal"/>
        <w:spacing w:before="220"/>
        <w:ind w:firstLine="540"/>
        <w:jc w:val="both"/>
      </w:pPr>
      <w:r>
        <w:t>2.11.1. Ходатайство о предоставлении муниципальной услуги, поданное заявителем при личном обращении в администрацию Артемовского городского округа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6304C4" w:rsidRDefault="006304C4">
      <w:pPr>
        <w:pStyle w:val="ConsPlusNormal"/>
        <w:spacing w:before="220"/>
        <w:ind w:firstLine="540"/>
        <w:jc w:val="both"/>
      </w:pPr>
      <w:r>
        <w:t>2.11.2. При предоставлении муниципальной услуги в электронном виде ходатайство о предоставлении муниципальной услуги, поданное заявителем, регистрируется не позднее первого рабочего дня после поступления заявления в администрацию Артемовского городского округа.</w:t>
      </w:r>
    </w:p>
    <w:p w:rsidR="006304C4" w:rsidRDefault="006304C4">
      <w:pPr>
        <w:pStyle w:val="ConsPlusNormal"/>
        <w:spacing w:before="220"/>
        <w:ind w:firstLine="540"/>
        <w:jc w:val="both"/>
      </w:pPr>
      <w:r>
        <w:t>2.12.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304C4" w:rsidRDefault="006304C4">
      <w:pPr>
        <w:pStyle w:val="ConsPlusNormal"/>
        <w:spacing w:before="220"/>
        <w:ind w:firstLine="540"/>
        <w:jc w:val="both"/>
      </w:pPr>
      <w:r>
        <w:t>2.12.1. Помещения для подачи ходатайства о предоставлении муниципальной услуги оборудуются информационными табличками (вывесками), предназначенными для доведения до сведения заинтересованных лиц следующей информации:</w:t>
      </w:r>
    </w:p>
    <w:p w:rsidR="006304C4" w:rsidRDefault="006304C4">
      <w:pPr>
        <w:pStyle w:val="ConsPlusNormal"/>
        <w:spacing w:before="220"/>
        <w:ind w:firstLine="540"/>
        <w:jc w:val="both"/>
      </w:pPr>
      <w:r>
        <w:t>режим работы;</w:t>
      </w:r>
    </w:p>
    <w:p w:rsidR="006304C4" w:rsidRDefault="006304C4">
      <w:pPr>
        <w:pStyle w:val="ConsPlusNormal"/>
        <w:spacing w:before="220"/>
        <w:ind w:firstLine="540"/>
        <w:jc w:val="both"/>
      </w:pPr>
      <w:r>
        <w:t>адрес электронной почты;</w:t>
      </w:r>
    </w:p>
    <w:p w:rsidR="006304C4" w:rsidRDefault="006304C4">
      <w:pPr>
        <w:pStyle w:val="ConsPlusNormal"/>
        <w:spacing w:before="220"/>
        <w:ind w:firstLine="540"/>
        <w:jc w:val="both"/>
      </w:pPr>
      <w:r>
        <w:t>телефонные номера специалистов, осуществляющих консультации по предоставлению муниципальной услуги.</w:t>
      </w:r>
    </w:p>
    <w:p w:rsidR="006304C4" w:rsidRDefault="006304C4">
      <w:pPr>
        <w:pStyle w:val="ConsPlusNormal"/>
        <w:spacing w:before="22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6304C4" w:rsidRDefault="006304C4">
      <w:pPr>
        <w:pStyle w:val="ConsPlusNormal"/>
        <w:spacing w:before="220"/>
        <w:ind w:firstLine="540"/>
        <w:jc w:val="both"/>
      </w:pPr>
      <w:r>
        <w:t>Вход и выход из объекта оборудуются соответствующими указателями с автономными источниками бесперебойного питания.</w:t>
      </w:r>
    </w:p>
    <w:p w:rsidR="006304C4" w:rsidRDefault="006304C4">
      <w:pPr>
        <w:pStyle w:val="ConsPlusNormal"/>
        <w:spacing w:before="220"/>
        <w:ind w:firstLine="540"/>
        <w:jc w:val="both"/>
      </w:pPr>
      <w:r>
        <w:lastRenderedPageBreak/>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6304C4" w:rsidRDefault="006304C4">
      <w:pPr>
        <w:pStyle w:val="ConsPlusNormal"/>
        <w:spacing w:before="220"/>
        <w:ind w:firstLine="540"/>
        <w:jc w:val="both"/>
      </w:pPr>
      <w:r>
        <w:t>Зал ожидания укомплектовывается столами, стульями (кресельные секции, кресла, скамьи).</w:t>
      </w:r>
    </w:p>
    <w:p w:rsidR="006304C4" w:rsidRDefault="006304C4">
      <w:pPr>
        <w:pStyle w:val="ConsPlusNormal"/>
        <w:spacing w:before="22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6304C4" w:rsidRDefault="006304C4">
      <w:pPr>
        <w:pStyle w:val="ConsPlusNormal"/>
        <w:spacing w:before="22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6304C4" w:rsidRDefault="006304C4">
      <w:pPr>
        <w:pStyle w:val="ConsPlusNormal"/>
        <w:spacing w:before="22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(при его наличии) и занимаемой должности.</w:t>
      </w:r>
    </w:p>
    <w:p w:rsidR="006304C4" w:rsidRDefault="006304C4">
      <w:pPr>
        <w:pStyle w:val="ConsPlusNormal"/>
        <w:spacing w:before="220"/>
        <w:ind w:firstLine="540"/>
        <w:jc w:val="both"/>
      </w:pPr>
      <w:r>
        <w:t xml:space="preserve">Помещения для приема заявителей оборудуются информационными стендами или терминалами, содержащими сведения, указанные в </w:t>
      </w:r>
      <w:hyperlink w:anchor="P62">
        <w:r>
          <w:rPr>
            <w:color w:val="0000FF"/>
          </w:rPr>
          <w:t>пункте 1.3</w:t>
        </w:r>
      </w:hyperlink>
      <w:r>
        <w:t xml:space="preserve"> настоящего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6304C4" w:rsidRDefault="006304C4">
      <w:pPr>
        <w:pStyle w:val="ConsPlusNormal"/>
        <w:spacing w:before="220"/>
        <w:ind w:firstLine="540"/>
        <w:jc w:val="both"/>
      </w:pPr>
      <w:r>
        <w:t>На информационных стендах размещаются:</w:t>
      </w:r>
    </w:p>
    <w:p w:rsidR="006304C4" w:rsidRDefault="006304C4">
      <w:pPr>
        <w:pStyle w:val="ConsPlusNormal"/>
        <w:spacing w:before="220"/>
        <w:ind w:firstLine="540"/>
        <w:jc w:val="both"/>
      </w:pPr>
      <w:r>
        <w:t>перечень документов, необходимых для получения муниципальной услуги;</w:t>
      </w:r>
    </w:p>
    <w:p w:rsidR="006304C4" w:rsidRDefault="006304C4">
      <w:pPr>
        <w:pStyle w:val="ConsPlusNormal"/>
        <w:spacing w:before="220"/>
        <w:ind w:firstLine="540"/>
        <w:jc w:val="both"/>
      </w:pPr>
      <w:r>
        <w:t>образцы оформления заявления о предоставлении муниципальной услуги;</w:t>
      </w:r>
    </w:p>
    <w:p w:rsidR="006304C4" w:rsidRDefault="006304C4">
      <w:pPr>
        <w:pStyle w:val="ConsPlusNormal"/>
        <w:spacing w:before="220"/>
        <w:ind w:firstLine="540"/>
        <w:jc w:val="both"/>
      </w:pPr>
      <w:r>
        <w:t>основания для отказа в предоставлении муниципальной услуги;</w:t>
      </w:r>
    </w:p>
    <w:p w:rsidR="006304C4" w:rsidRDefault="006304C4">
      <w:pPr>
        <w:pStyle w:val="ConsPlusNormal"/>
        <w:spacing w:before="220"/>
        <w:ind w:firstLine="540"/>
        <w:jc w:val="both"/>
      </w:pPr>
      <w:r>
        <w:t>сроки предоставления муниципальной услуги;</w:t>
      </w:r>
    </w:p>
    <w:p w:rsidR="006304C4" w:rsidRDefault="006304C4">
      <w:pPr>
        <w:pStyle w:val="ConsPlusNormal"/>
        <w:spacing w:before="220"/>
        <w:ind w:firstLine="540"/>
        <w:jc w:val="both"/>
      </w:pPr>
      <w:r>
        <w:t>порядок получения консультаций;</w:t>
      </w:r>
    </w:p>
    <w:p w:rsidR="006304C4" w:rsidRDefault="006304C4">
      <w:pPr>
        <w:pStyle w:val="ConsPlusNormal"/>
        <w:spacing w:before="220"/>
        <w:ind w:firstLine="540"/>
        <w:jc w:val="both"/>
      </w:pPr>
      <w:r>
        <w:t>порядок обжалования решений и действий (бездействия) уполномоченного органа, должностных лиц администрации Артемовского городского округа либо муниципальных служащих.</w:t>
      </w:r>
    </w:p>
    <w:p w:rsidR="006304C4" w:rsidRDefault="006304C4">
      <w:pPr>
        <w:pStyle w:val="ConsPlusNormal"/>
        <w:spacing w:before="220"/>
        <w:ind w:firstLine="540"/>
        <w:jc w:val="both"/>
      </w:pPr>
      <w:r>
        <w:t>2.12.2.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6304C4" w:rsidRDefault="006304C4">
      <w:pPr>
        <w:pStyle w:val="ConsPlusNormal"/>
        <w:spacing w:before="220"/>
        <w:ind w:firstLine="540"/>
        <w:jc w:val="both"/>
      </w:pPr>
      <w:r>
        <w:t>2.12.3. 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пятиэтажное здание), 1 этаж, холл, кабинет N 123.</w:t>
      </w:r>
    </w:p>
    <w:p w:rsidR="006304C4" w:rsidRDefault="006304C4">
      <w:pPr>
        <w:pStyle w:val="ConsPlusNormal"/>
        <w:spacing w:before="220"/>
        <w:ind w:firstLine="540"/>
        <w:jc w:val="both"/>
      </w:pPr>
      <w:r>
        <w:t>2.13. Показатели доступности и качества муниципальной услуги</w:t>
      </w:r>
    </w:p>
    <w:p w:rsidR="006304C4" w:rsidRDefault="006304C4">
      <w:pPr>
        <w:pStyle w:val="ConsPlusNormal"/>
        <w:spacing w:before="220"/>
        <w:ind w:firstLine="540"/>
        <w:jc w:val="both"/>
      </w:pPr>
      <w:r>
        <w:t>2.13.1. Показателями доступности и качества муниципальной услуги определяются как выполнение уполномоченным органом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6304C4" w:rsidRDefault="006304C4">
      <w:pPr>
        <w:pStyle w:val="ConsPlusNormal"/>
        <w:spacing w:before="220"/>
        <w:ind w:firstLine="540"/>
        <w:jc w:val="both"/>
      </w:pPr>
      <w:r>
        <w:lastRenderedPageBreak/>
        <w:t>а) доступность:</w:t>
      </w:r>
    </w:p>
    <w:p w:rsidR="006304C4" w:rsidRDefault="006304C4">
      <w:pPr>
        <w:pStyle w:val="ConsPlusNormal"/>
        <w:spacing w:before="220"/>
        <w:ind w:firstLine="540"/>
        <w:jc w:val="both"/>
      </w:pPr>
      <w:r>
        <w:t>процент (доля) заявителей (представителей заявителя), ожидающих получения муниципальной услуги в очереди не более 15 минут, - 100%;</w:t>
      </w:r>
    </w:p>
    <w:p w:rsidR="006304C4" w:rsidRDefault="006304C4">
      <w:pPr>
        <w:pStyle w:val="ConsPlusNormal"/>
        <w:spacing w:before="220"/>
        <w:ind w:firstLine="540"/>
        <w:jc w:val="both"/>
      </w:pPr>
      <w:r>
        <w:t>процент (доля) заявителей (представителей заявителя), удовлетворенных полнотой и доступностью информации о порядке предоставления муниципальной услуги, - 90%;</w:t>
      </w:r>
    </w:p>
    <w:p w:rsidR="006304C4" w:rsidRDefault="006304C4">
      <w:pPr>
        <w:pStyle w:val="ConsPlusNormal"/>
        <w:spacing w:before="220"/>
        <w:ind w:firstLine="540"/>
        <w:jc w:val="both"/>
      </w:pPr>
      <w:r>
        <w:t>процент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6304C4" w:rsidRDefault="006304C4">
      <w:pPr>
        <w:pStyle w:val="ConsPlusNormal"/>
        <w:spacing w:before="220"/>
        <w:ind w:firstLine="540"/>
        <w:jc w:val="both"/>
      </w:pPr>
      <w:r>
        <w:t>процент (доля) случаев предоставления муниципальной услуги в установленные сроки со дня поступления заявки - 100%;</w:t>
      </w:r>
    </w:p>
    <w:p w:rsidR="006304C4" w:rsidRDefault="006304C4">
      <w:pPr>
        <w:pStyle w:val="ConsPlusNormal"/>
        <w:spacing w:before="220"/>
        <w:ind w:firstLine="540"/>
        <w:jc w:val="both"/>
      </w:pPr>
      <w:r>
        <w:t>процент (доля) граждан, имеющих доступ к получению муниципальной услуги по принципу "одного окна" по месту пребывания, в том числе в МФЦ, - 90%;</w:t>
      </w:r>
    </w:p>
    <w:p w:rsidR="006304C4" w:rsidRDefault="006304C4">
      <w:pPr>
        <w:pStyle w:val="ConsPlusNormal"/>
        <w:spacing w:before="220"/>
        <w:ind w:firstLine="540"/>
        <w:jc w:val="both"/>
      </w:pPr>
      <w:r>
        <w:t>б) качество:</w:t>
      </w:r>
    </w:p>
    <w:p w:rsidR="006304C4" w:rsidRDefault="006304C4">
      <w:pPr>
        <w:pStyle w:val="ConsPlusNormal"/>
        <w:spacing w:before="220"/>
        <w:ind w:firstLine="540"/>
        <w:jc w:val="both"/>
      </w:pPr>
      <w:r>
        <w:t>процент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w:t>
      </w:r>
    </w:p>
    <w:p w:rsidR="006304C4" w:rsidRDefault="006304C4">
      <w:pPr>
        <w:pStyle w:val="ConsPlusNormal"/>
        <w:spacing w:before="220"/>
        <w:ind w:firstLine="540"/>
        <w:jc w:val="both"/>
      </w:pPr>
      <w:r>
        <w:t>процент (доля) заявителей (представителей заявителя), удовлетворенных качеством предоставления муниципальной услуги, - 90%.</w:t>
      </w:r>
    </w:p>
    <w:p w:rsidR="006304C4" w:rsidRDefault="006304C4">
      <w:pPr>
        <w:pStyle w:val="ConsPlusNormal"/>
        <w:ind w:firstLine="540"/>
        <w:jc w:val="both"/>
      </w:pPr>
    </w:p>
    <w:p w:rsidR="006304C4" w:rsidRDefault="006304C4">
      <w:pPr>
        <w:pStyle w:val="ConsPlusTitle"/>
        <w:jc w:val="center"/>
        <w:outlineLvl w:val="1"/>
      </w:pPr>
      <w:bookmarkStart w:id="9" w:name="P209"/>
      <w:bookmarkEnd w:id="9"/>
      <w:r>
        <w:t>3. Состав, последовательность и сроки выполнения</w:t>
      </w:r>
    </w:p>
    <w:p w:rsidR="006304C4" w:rsidRDefault="006304C4">
      <w:pPr>
        <w:pStyle w:val="ConsPlusTitle"/>
        <w:jc w:val="center"/>
      </w:pPr>
      <w:r>
        <w:t>административных процедур, требования к порядку</w:t>
      </w:r>
    </w:p>
    <w:p w:rsidR="006304C4" w:rsidRDefault="006304C4">
      <w:pPr>
        <w:pStyle w:val="ConsPlusTitle"/>
        <w:jc w:val="center"/>
      </w:pPr>
      <w:r>
        <w:t>их выполнения, в том числе особенности выполнения</w:t>
      </w:r>
    </w:p>
    <w:p w:rsidR="006304C4" w:rsidRDefault="006304C4">
      <w:pPr>
        <w:pStyle w:val="ConsPlusTitle"/>
        <w:jc w:val="center"/>
      </w:pPr>
      <w:r>
        <w:t>административных процедур в электронной форме,</w:t>
      </w:r>
    </w:p>
    <w:p w:rsidR="006304C4" w:rsidRDefault="006304C4">
      <w:pPr>
        <w:pStyle w:val="ConsPlusTitle"/>
        <w:jc w:val="center"/>
      </w:pPr>
      <w:r>
        <w:t>а также особенности выполнения административных</w:t>
      </w:r>
    </w:p>
    <w:p w:rsidR="006304C4" w:rsidRDefault="006304C4">
      <w:pPr>
        <w:pStyle w:val="ConsPlusTitle"/>
        <w:jc w:val="center"/>
      </w:pPr>
      <w:r>
        <w:t>процедур в многофункциональных центрах</w:t>
      </w:r>
    </w:p>
    <w:p w:rsidR="006304C4" w:rsidRDefault="006304C4">
      <w:pPr>
        <w:pStyle w:val="ConsPlusNormal"/>
        <w:ind w:firstLine="540"/>
        <w:jc w:val="both"/>
      </w:pPr>
    </w:p>
    <w:p w:rsidR="006304C4" w:rsidRDefault="006304C4">
      <w:pPr>
        <w:pStyle w:val="ConsPlusNormal"/>
        <w:ind w:firstLine="540"/>
        <w:jc w:val="both"/>
      </w:pPr>
      <w:bookmarkStart w:id="10" w:name="P216"/>
      <w:bookmarkEnd w:id="10"/>
      <w:r>
        <w:t>3.1. Исчерпывающий перечень административных процедур:</w:t>
      </w:r>
    </w:p>
    <w:p w:rsidR="006304C4" w:rsidRDefault="006304C4">
      <w:pPr>
        <w:pStyle w:val="ConsPlusNormal"/>
        <w:spacing w:before="220"/>
        <w:ind w:firstLine="540"/>
        <w:jc w:val="both"/>
      </w:pPr>
      <w:r>
        <w:t>процедура приема и регистрации ходатайства об установлении публичного сервитута в отдельных целях;</w:t>
      </w:r>
    </w:p>
    <w:p w:rsidR="006304C4" w:rsidRDefault="006304C4">
      <w:pPr>
        <w:pStyle w:val="ConsPlusNormal"/>
        <w:spacing w:before="220"/>
        <w:ind w:firstLine="540"/>
        <w:jc w:val="both"/>
      </w:pPr>
      <w:r>
        <w:t>процедура рассмотрения ходатайства об установлении публичного сервитута в отдельных целях;</w:t>
      </w:r>
    </w:p>
    <w:p w:rsidR="006304C4" w:rsidRDefault="006304C4">
      <w:pPr>
        <w:pStyle w:val="ConsPlusNormal"/>
        <w:spacing w:before="220"/>
        <w:ind w:firstLine="540"/>
        <w:jc w:val="both"/>
      </w:pPr>
      <w:r>
        <w:t>процедура направления межведомственных запросов;</w:t>
      </w:r>
    </w:p>
    <w:p w:rsidR="006304C4" w:rsidRDefault="006304C4">
      <w:pPr>
        <w:pStyle w:val="ConsPlusNormal"/>
        <w:spacing w:before="220"/>
        <w:ind w:firstLine="540"/>
        <w:jc w:val="both"/>
      </w:pPr>
      <w:r>
        <w:t>процедура подготовки и направления решения об установлении публичного сервитута, оформленного соответствующим распорядительным актом в форме постановления администрации Артемовского городского округа (далее - решения об установлении публичного сервитута);</w:t>
      </w:r>
    </w:p>
    <w:p w:rsidR="006304C4" w:rsidRDefault="006304C4">
      <w:pPr>
        <w:pStyle w:val="ConsPlusNormal"/>
        <w:spacing w:before="220"/>
        <w:ind w:firstLine="540"/>
        <w:jc w:val="both"/>
      </w:pPr>
      <w:r>
        <w:t>процедура принятия и направления решения об отказе в предоставлении муниципальной услуги.</w:t>
      </w:r>
    </w:p>
    <w:p w:rsidR="006304C4" w:rsidRDefault="006304C4">
      <w:pPr>
        <w:pStyle w:val="ConsPlusNormal"/>
        <w:spacing w:before="220"/>
        <w:ind w:firstLine="540"/>
        <w:jc w:val="both"/>
      </w:pPr>
      <w:r>
        <w:t>3.1.1. Процедура приема и регистрации ходатайства об установлении публичного сервитута в отдельных целях.</w:t>
      </w:r>
    </w:p>
    <w:p w:rsidR="006304C4" w:rsidRDefault="006304C4">
      <w:pPr>
        <w:pStyle w:val="ConsPlusNormal"/>
        <w:spacing w:before="220"/>
        <w:ind w:firstLine="540"/>
        <w:jc w:val="both"/>
      </w:pPr>
      <w:r>
        <w:t xml:space="preserve">Основанием для начала административной процедуры является обращение заявителя либо </w:t>
      </w:r>
      <w:r>
        <w:lastRenderedPageBreak/>
        <w:t xml:space="preserve">его представителя с ходатайством о предоставлении муниципальной услуги с приложением необходимых для предоставления муниципальной услуги документов, указанных в </w:t>
      </w:r>
      <w:hyperlink w:anchor="P124">
        <w:r>
          <w:rPr>
            <w:color w:val="0000FF"/>
          </w:rPr>
          <w:t>пункте 2.6.1</w:t>
        </w:r>
      </w:hyperlink>
      <w:r>
        <w:t xml:space="preserve"> настоящего административного регламента.</w:t>
      </w:r>
    </w:p>
    <w:p w:rsidR="006304C4" w:rsidRDefault="006304C4">
      <w:pPr>
        <w:pStyle w:val="ConsPlusNormal"/>
        <w:spacing w:before="220"/>
        <w:ind w:firstLine="540"/>
        <w:jc w:val="both"/>
      </w:pPr>
      <w:r>
        <w:t>Лицом, уполномоченным на выполнение административной процедуры, является специалист управления делами и организационной работы администрации Артемовского городского округа.</w:t>
      </w:r>
    </w:p>
    <w:p w:rsidR="006304C4" w:rsidRDefault="006304C4">
      <w:pPr>
        <w:pStyle w:val="ConsPlusNormal"/>
        <w:spacing w:before="220"/>
        <w:ind w:firstLine="540"/>
        <w:jc w:val="both"/>
      </w:pPr>
      <w:r>
        <w:t>Специалист управления делами и организационной работы администрации Артемовского городского округа:</w:t>
      </w:r>
    </w:p>
    <w:p w:rsidR="006304C4" w:rsidRDefault="006304C4">
      <w:pPr>
        <w:pStyle w:val="ConsPlusNormal"/>
        <w:spacing w:before="220"/>
        <w:ind w:firstLine="540"/>
        <w:jc w:val="both"/>
      </w:pPr>
      <w:r>
        <w:t>устанавливает предмет обращения, личность заявителя, представителя заявителя</w:t>
      </w:r>
    </w:p>
    <w:p w:rsidR="006304C4" w:rsidRDefault="006304C4">
      <w:pPr>
        <w:pStyle w:val="ConsPlusNormal"/>
        <w:spacing w:before="220"/>
        <w:ind w:firstLine="540"/>
        <w:jc w:val="both"/>
      </w:pPr>
      <w:r>
        <w:t>в случае обращения с ходатайством о предоставлении муниципальной услуги представителя заявителя;</w:t>
      </w:r>
    </w:p>
    <w:p w:rsidR="006304C4" w:rsidRDefault="006304C4">
      <w:pPr>
        <w:pStyle w:val="ConsPlusNormal"/>
        <w:spacing w:before="220"/>
        <w:ind w:firstLine="540"/>
        <w:jc w:val="both"/>
      </w:pPr>
      <w:r>
        <w:t>проверяет полномочия представителя заявителя в случае обращения с ходатайством о предоставлении муниципальной услуги представителя заявителя;</w:t>
      </w:r>
    </w:p>
    <w:p w:rsidR="006304C4" w:rsidRDefault="006304C4">
      <w:pPr>
        <w:pStyle w:val="ConsPlusNormal"/>
        <w:spacing w:before="220"/>
        <w:ind w:firstLine="540"/>
        <w:jc w:val="both"/>
      </w:pPr>
      <w:r>
        <w:t>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6304C4" w:rsidRDefault="006304C4">
      <w:pPr>
        <w:pStyle w:val="ConsPlusNormal"/>
        <w:spacing w:before="220"/>
        <w:ind w:firstLine="540"/>
        <w:jc w:val="both"/>
      </w:pPr>
      <w:r>
        <w:t>сличает представленные экземпляры оригиналов и копий документов (в том числе нотариально удостоверенные);</w:t>
      </w:r>
    </w:p>
    <w:p w:rsidR="006304C4" w:rsidRDefault="006304C4">
      <w:pPr>
        <w:pStyle w:val="ConsPlusNormal"/>
        <w:spacing w:before="220"/>
        <w:ind w:firstLine="540"/>
        <w:jc w:val="both"/>
      </w:pPr>
      <w:r>
        <w:t>регистрирует ходатайство о предоставлении муниципальной услуги.</w:t>
      </w:r>
    </w:p>
    <w:p w:rsidR="006304C4" w:rsidRDefault="006304C4">
      <w:pPr>
        <w:pStyle w:val="ConsPlusNormal"/>
        <w:spacing w:before="220"/>
        <w:ind w:firstLine="540"/>
        <w:jc w:val="both"/>
      </w:pPr>
      <w:r>
        <w:t>Регистрация ходатайства о предоставлении муниципальной услуги осуществляется как на бумажном носителе, так и в электронном виде.</w:t>
      </w:r>
    </w:p>
    <w:p w:rsidR="006304C4" w:rsidRDefault="006304C4">
      <w:pPr>
        <w:pStyle w:val="ConsPlusNormal"/>
        <w:spacing w:before="220"/>
        <w:ind w:firstLine="540"/>
        <w:jc w:val="both"/>
      </w:pPr>
      <w:r>
        <w:t>Регистрация ходатайства о предоставлении муниципальной услуги производится в день поступления обращения заявителя (представителя заявителя).</w:t>
      </w:r>
    </w:p>
    <w:p w:rsidR="006304C4" w:rsidRDefault="006304C4">
      <w:pPr>
        <w:pStyle w:val="ConsPlusNormal"/>
        <w:spacing w:before="220"/>
        <w:ind w:firstLine="540"/>
        <w:jc w:val="both"/>
      </w:pPr>
      <w:r>
        <w:t>Ходатайство может быть подано в бумажном виде заявителем лично либо его официальным представителем, направлено почтовым отправлением, а также в электронном виде.</w:t>
      </w:r>
    </w:p>
    <w:p w:rsidR="006304C4" w:rsidRDefault="006304C4">
      <w:pPr>
        <w:pStyle w:val="ConsPlusNormal"/>
        <w:spacing w:before="220"/>
        <w:ind w:firstLine="540"/>
        <w:jc w:val="both"/>
      </w:pPr>
      <w:r>
        <w:t>Почтовый адрес для направления обращений заявителей, местонахождение администрации Артемовского городского округа:</w:t>
      </w:r>
    </w:p>
    <w:p w:rsidR="006304C4" w:rsidRDefault="006304C4">
      <w:pPr>
        <w:pStyle w:val="ConsPlusNormal"/>
        <w:spacing w:before="220"/>
        <w:ind w:firstLine="540"/>
        <w:jc w:val="both"/>
      </w:pPr>
      <w:r>
        <w:t>692760, Приморский край, г. Артем, ул. Кирова, 48.</w:t>
      </w:r>
    </w:p>
    <w:p w:rsidR="006304C4" w:rsidRDefault="006304C4">
      <w:pPr>
        <w:pStyle w:val="ConsPlusNormal"/>
        <w:spacing w:before="220"/>
        <w:ind w:firstLine="540"/>
        <w:jc w:val="both"/>
      </w:pPr>
      <w:r>
        <w:t>Телефон: 8 (42337) 4-79-34.</w:t>
      </w:r>
    </w:p>
    <w:p w:rsidR="006304C4" w:rsidRDefault="006304C4">
      <w:pPr>
        <w:pStyle w:val="ConsPlusNormal"/>
        <w:spacing w:before="220"/>
        <w:ind w:firstLine="540"/>
        <w:jc w:val="both"/>
      </w:pPr>
      <w:r>
        <w:t>В электронном виде подача ходатайства и документов, необходимых для предоставления муниципальной услуги, осуществляется по адресу: admartm@mail.primorye.ru</w:t>
      </w:r>
    </w:p>
    <w:p w:rsidR="006304C4" w:rsidRDefault="006304C4">
      <w:pPr>
        <w:pStyle w:val="ConsPlusNormal"/>
        <w:spacing w:before="220"/>
        <w:ind w:firstLine="540"/>
        <w:jc w:val="both"/>
      </w:pPr>
      <w:r>
        <w:t>Прием заявителей для регистрации обращений и приема документов ведется по адресу: Приморский край, г. Артем, ул. Кирова, 48, каб. 103 и 104, специалистами управления делами и организационной работы администрации Артемовского городского округа.</w:t>
      </w:r>
    </w:p>
    <w:p w:rsidR="006304C4" w:rsidRDefault="006304C4">
      <w:pPr>
        <w:pStyle w:val="ConsPlusNormal"/>
        <w:jc w:val="both"/>
      </w:pPr>
      <w:r>
        <w:t xml:space="preserve">(в ред. </w:t>
      </w:r>
      <w:hyperlink r:id="rId42">
        <w:r>
          <w:rPr>
            <w:color w:val="0000FF"/>
          </w:rPr>
          <w:t>Постановления</w:t>
        </w:r>
      </w:hyperlink>
      <w:r>
        <w:t xml:space="preserve"> администрации Артемовского городского округа от 29.10.2020 N 2588-па)</w:t>
      </w:r>
    </w:p>
    <w:p w:rsidR="006304C4" w:rsidRDefault="006304C4">
      <w:pPr>
        <w:pStyle w:val="ConsPlusNormal"/>
        <w:spacing w:before="220"/>
        <w:ind w:firstLine="540"/>
        <w:jc w:val="both"/>
      </w:pPr>
      <w:r>
        <w:t>Часы приема обращений заявителей (представителей заявителей) об оказании муниципальной услуги:</w:t>
      </w:r>
    </w:p>
    <w:p w:rsidR="006304C4" w:rsidRDefault="006304C4">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4649"/>
      </w:tblGrid>
      <w:tr w:rsidR="006304C4">
        <w:tc>
          <w:tcPr>
            <w:tcW w:w="2211" w:type="dxa"/>
            <w:tcBorders>
              <w:top w:val="nil"/>
              <w:left w:val="nil"/>
              <w:bottom w:val="nil"/>
              <w:right w:val="nil"/>
            </w:tcBorders>
          </w:tcPr>
          <w:p w:rsidR="006304C4" w:rsidRDefault="006304C4">
            <w:pPr>
              <w:pStyle w:val="ConsPlusNormal"/>
              <w:jc w:val="both"/>
            </w:pPr>
            <w:r>
              <w:t>Понедельник</w:t>
            </w:r>
          </w:p>
        </w:tc>
        <w:tc>
          <w:tcPr>
            <w:tcW w:w="4649" w:type="dxa"/>
            <w:tcBorders>
              <w:top w:val="nil"/>
              <w:left w:val="nil"/>
              <w:bottom w:val="nil"/>
              <w:right w:val="nil"/>
            </w:tcBorders>
          </w:tcPr>
          <w:p w:rsidR="006304C4" w:rsidRDefault="006304C4">
            <w:pPr>
              <w:pStyle w:val="ConsPlusNormal"/>
              <w:jc w:val="both"/>
            </w:pPr>
            <w:r>
              <w:t>09:00 - 13:00, 14:00 - 18:00 час.</w:t>
            </w:r>
          </w:p>
        </w:tc>
      </w:tr>
      <w:tr w:rsidR="006304C4">
        <w:tc>
          <w:tcPr>
            <w:tcW w:w="2211" w:type="dxa"/>
            <w:tcBorders>
              <w:top w:val="nil"/>
              <w:left w:val="nil"/>
              <w:bottom w:val="nil"/>
              <w:right w:val="nil"/>
            </w:tcBorders>
          </w:tcPr>
          <w:p w:rsidR="006304C4" w:rsidRDefault="006304C4">
            <w:pPr>
              <w:pStyle w:val="ConsPlusNormal"/>
              <w:jc w:val="both"/>
            </w:pPr>
            <w:r>
              <w:lastRenderedPageBreak/>
              <w:t>Вторник</w:t>
            </w:r>
          </w:p>
        </w:tc>
        <w:tc>
          <w:tcPr>
            <w:tcW w:w="4649" w:type="dxa"/>
            <w:tcBorders>
              <w:top w:val="nil"/>
              <w:left w:val="nil"/>
              <w:bottom w:val="nil"/>
              <w:right w:val="nil"/>
            </w:tcBorders>
          </w:tcPr>
          <w:p w:rsidR="006304C4" w:rsidRDefault="006304C4">
            <w:pPr>
              <w:pStyle w:val="ConsPlusNormal"/>
              <w:jc w:val="both"/>
            </w:pPr>
            <w:r>
              <w:t>09:00 - 13:00, 14:00 - 18:00 час.</w:t>
            </w:r>
          </w:p>
        </w:tc>
      </w:tr>
      <w:tr w:rsidR="006304C4">
        <w:tc>
          <w:tcPr>
            <w:tcW w:w="2211" w:type="dxa"/>
            <w:tcBorders>
              <w:top w:val="nil"/>
              <w:left w:val="nil"/>
              <w:bottom w:val="nil"/>
              <w:right w:val="nil"/>
            </w:tcBorders>
          </w:tcPr>
          <w:p w:rsidR="006304C4" w:rsidRDefault="006304C4">
            <w:pPr>
              <w:pStyle w:val="ConsPlusNormal"/>
              <w:jc w:val="both"/>
            </w:pPr>
            <w:r>
              <w:t>Среда</w:t>
            </w:r>
          </w:p>
        </w:tc>
        <w:tc>
          <w:tcPr>
            <w:tcW w:w="4649" w:type="dxa"/>
            <w:tcBorders>
              <w:top w:val="nil"/>
              <w:left w:val="nil"/>
              <w:bottom w:val="nil"/>
              <w:right w:val="nil"/>
            </w:tcBorders>
          </w:tcPr>
          <w:p w:rsidR="006304C4" w:rsidRDefault="006304C4">
            <w:pPr>
              <w:pStyle w:val="ConsPlusNormal"/>
              <w:jc w:val="both"/>
            </w:pPr>
            <w:r>
              <w:t>09:00 - 13:00, 14:00 - 18:00 час.</w:t>
            </w:r>
          </w:p>
        </w:tc>
      </w:tr>
      <w:tr w:rsidR="006304C4">
        <w:tc>
          <w:tcPr>
            <w:tcW w:w="2211" w:type="dxa"/>
            <w:tcBorders>
              <w:top w:val="nil"/>
              <w:left w:val="nil"/>
              <w:bottom w:val="nil"/>
              <w:right w:val="nil"/>
            </w:tcBorders>
          </w:tcPr>
          <w:p w:rsidR="006304C4" w:rsidRDefault="006304C4">
            <w:pPr>
              <w:pStyle w:val="ConsPlusNormal"/>
              <w:jc w:val="both"/>
            </w:pPr>
            <w:r>
              <w:t>Четверг</w:t>
            </w:r>
          </w:p>
        </w:tc>
        <w:tc>
          <w:tcPr>
            <w:tcW w:w="4649" w:type="dxa"/>
            <w:tcBorders>
              <w:top w:val="nil"/>
              <w:left w:val="nil"/>
              <w:bottom w:val="nil"/>
              <w:right w:val="nil"/>
            </w:tcBorders>
          </w:tcPr>
          <w:p w:rsidR="006304C4" w:rsidRDefault="006304C4">
            <w:pPr>
              <w:pStyle w:val="ConsPlusNormal"/>
              <w:jc w:val="both"/>
            </w:pPr>
            <w:r>
              <w:t>09:00 - 13:00, 14:00 - 18:00 час.</w:t>
            </w:r>
          </w:p>
        </w:tc>
      </w:tr>
      <w:tr w:rsidR="006304C4">
        <w:tc>
          <w:tcPr>
            <w:tcW w:w="2211" w:type="dxa"/>
            <w:tcBorders>
              <w:top w:val="nil"/>
              <w:left w:val="nil"/>
              <w:bottom w:val="nil"/>
              <w:right w:val="nil"/>
            </w:tcBorders>
          </w:tcPr>
          <w:p w:rsidR="006304C4" w:rsidRDefault="006304C4">
            <w:pPr>
              <w:pStyle w:val="ConsPlusNormal"/>
              <w:jc w:val="both"/>
            </w:pPr>
            <w:r>
              <w:t>Пятница</w:t>
            </w:r>
          </w:p>
        </w:tc>
        <w:tc>
          <w:tcPr>
            <w:tcW w:w="4649" w:type="dxa"/>
            <w:tcBorders>
              <w:top w:val="nil"/>
              <w:left w:val="nil"/>
              <w:bottom w:val="nil"/>
              <w:right w:val="nil"/>
            </w:tcBorders>
          </w:tcPr>
          <w:p w:rsidR="006304C4" w:rsidRDefault="006304C4">
            <w:pPr>
              <w:pStyle w:val="ConsPlusNormal"/>
              <w:jc w:val="both"/>
            </w:pPr>
            <w:r>
              <w:t>09:00 - 13:00, 14:00 - 17:00 час.</w:t>
            </w:r>
          </w:p>
        </w:tc>
      </w:tr>
      <w:tr w:rsidR="006304C4">
        <w:tc>
          <w:tcPr>
            <w:tcW w:w="6860" w:type="dxa"/>
            <w:gridSpan w:val="2"/>
            <w:tcBorders>
              <w:top w:val="nil"/>
              <w:left w:val="nil"/>
              <w:bottom w:val="nil"/>
              <w:right w:val="nil"/>
            </w:tcBorders>
          </w:tcPr>
          <w:p w:rsidR="006304C4" w:rsidRDefault="006304C4">
            <w:pPr>
              <w:pStyle w:val="ConsPlusNormal"/>
              <w:jc w:val="both"/>
            </w:pPr>
            <w:r>
              <w:t>Суббота, воскресенье - выходные дни</w:t>
            </w:r>
          </w:p>
        </w:tc>
      </w:tr>
    </w:tbl>
    <w:p w:rsidR="006304C4" w:rsidRDefault="006304C4">
      <w:pPr>
        <w:pStyle w:val="ConsPlusNormal"/>
        <w:ind w:firstLine="540"/>
        <w:jc w:val="both"/>
      </w:pPr>
    </w:p>
    <w:p w:rsidR="006304C4" w:rsidRDefault="006304C4">
      <w:pPr>
        <w:pStyle w:val="ConsPlusNormal"/>
        <w:ind w:firstLine="540"/>
        <w:jc w:val="both"/>
      </w:pPr>
      <w:r>
        <w:t>Прием ходатайства и документов осуществляется путем регистрации заявления с присвоением соответствующего номера.</w:t>
      </w:r>
    </w:p>
    <w:p w:rsidR="006304C4" w:rsidRDefault="006304C4">
      <w:pPr>
        <w:pStyle w:val="ConsPlusNormal"/>
        <w:spacing w:before="220"/>
        <w:ind w:firstLine="540"/>
        <w:jc w:val="both"/>
      </w:pPr>
      <w:r>
        <w:t>Ходатайство о предоставлении муниципальной услуги может быть направлено через МФЦ.</w:t>
      </w:r>
    </w:p>
    <w:p w:rsidR="006304C4" w:rsidRDefault="006304C4">
      <w:pPr>
        <w:pStyle w:val="ConsPlusNormal"/>
        <w:spacing w:before="220"/>
        <w:ind w:firstLine="540"/>
        <w:jc w:val="both"/>
      </w:pPr>
      <w:r>
        <w:t>Специалист управления делами и организационной работы администрации Артемовского городского округа не позднее следующего рабочего дня после дня регистрации заявления передает пакет документов в уполномоченный орган для дальнейшего его рассмотрения.</w:t>
      </w:r>
    </w:p>
    <w:p w:rsidR="006304C4" w:rsidRDefault="006304C4">
      <w:pPr>
        <w:pStyle w:val="ConsPlusNormal"/>
        <w:spacing w:before="220"/>
        <w:ind w:firstLine="540"/>
        <w:jc w:val="both"/>
      </w:pPr>
      <w:r>
        <w:t>3.1.2. Процедура рассмотрения ходатайства об установлении публичного сервитута в отдельных целях.</w:t>
      </w:r>
    </w:p>
    <w:p w:rsidR="006304C4" w:rsidRDefault="006304C4">
      <w:pPr>
        <w:pStyle w:val="ConsPlusNormal"/>
        <w:spacing w:before="220"/>
        <w:ind w:firstLine="540"/>
        <w:jc w:val="both"/>
      </w:pPr>
      <w:r>
        <w:t>Основанием для начала административной процедуры является получение специалистом уполномоченного органа пакета документов, необходимых для предоставления муниципальной услуги.</w:t>
      </w:r>
    </w:p>
    <w:p w:rsidR="006304C4" w:rsidRDefault="006304C4">
      <w:pPr>
        <w:pStyle w:val="ConsPlusNormal"/>
        <w:spacing w:before="220"/>
        <w:ind w:firstLine="540"/>
        <w:jc w:val="both"/>
      </w:pPr>
      <w:r>
        <w:t>Специалист уполномоченного органа, ответственный за представление муниципальной услуги, в течение 3 (трех) рабочих дней проводит экспертизу представленных документов на предмет их соответствия установленным требованиям действующего законодательства Российской Федерации.</w:t>
      </w:r>
    </w:p>
    <w:p w:rsidR="006304C4" w:rsidRDefault="006304C4">
      <w:pPr>
        <w:pStyle w:val="ConsPlusNormal"/>
        <w:spacing w:before="220"/>
        <w:ind w:firstLine="540"/>
        <w:jc w:val="both"/>
      </w:pPr>
      <w:r>
        <w:t>В случае соответствия представленных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специалист переходит к процедуре направления межведомственных запросов.</w:t>
      </w:r>
    </w:p>
    <w:p w:rsidR="006304C4" w:rsidRDefault="006304C4">
      <w:pPr>
        <w:pStyle w:val="ConsPlusNormal"/>
        <w:spacing w:before="220"/>
        <w:ind w:firstLine="540"/>
        <w:jc w:val="both"/>
      </w:pPr>
      <w:r>
        <w:t>3.1.3. Процедура направления межведомственных запросов.</w:t>
      </w:r>
    </w:p>
    <w:p w:rsidR="006304C4" w:rsidRDefault="006304C4">
      <w:pPr>
        <w:pStyle w:val="ConsPlusNormal"/>
        <w:spacing w:before="220"/>
        <w:ind w:firstLine="540"/>
        <w:jc w:val="both"/>
      </w:pPr>
      <w:r>
        <w:t xml:space="preserve">При необходимости специалист уполномоченного органа, ответственный за предоставление муниципальной услуги, формирует и направляет межведомственные запросы о предоставлении документов согласно перечню, указанному в </w:t>
      </w:r>
      <w:hyperlink w:anchor="P141">
        <w:r>
          <w:rPr>
            <w:color w:val="0000FF"/>
          </w:rPr>
          <w:t>п. 2.6.2</w:t>
        </w:r>
      </w:hyperlink>
      <w:r>
        <w:t xml:space="preserve"> настоящего административного регламента.</w:t>
      </w:r>
    </w:p>
    <w:p w:rsidR="006304C4" w:rsidRDefault="006304C4">
      <w:pPr>
        <w:pStyle w:val="ConsPlusNormal"/>
        <w:spacing w:before="220"/>
        <w:ind w:firstLine="540"/>
        <w:jc w:val="both"/>
      </w:pPr>
      <w:r>
        <w:t>Межведомственные запросы о предоставлении документов направляются на бумажном носителе или в форме электронного документа.</w:t>
      </w:r>
    </w:p>
    <w:p w:rsidR="006304C4" w:rsidRDefault="006304C4">
      <w:pPr>
        <w:pStyle w:val="ConsPlusNormal"/>
        <w:spacing w:before="220"/>
        <w:ind w:firstLine="540"/>
        <w:jc w:val="both"/>
      </w:pPr>
      <w:r>
        <w:t>3.1.4. Процедура извещения правообладателей земельных участков.</w:t>
      </w:r>
    </w:p>
    <w:p w:rsidR="006304C4" w:rsidRDefault="006304C4">
      <w:pPr>
        <w:pStyle w:val="ConsPlusNormal"/>
        <w:spacing w:before="220"/>
        <w:ind w:firstLine="540"/>
        <w:jc w:val="both"/>
      </w:pPr>
      <w:r>
        <w:t>В срок не более чем 7 (семь) рабочих дней со дня поступления ходатайства об установлении публичного сервитута, уполномоченный орган обеспечивает извещение правообладателей земельных участков путем:</w:t>
      </w:r>
    </w:p>
    <w:p w:rsidR="006304C4" w:rsidRDefault="006304C4">
      <w:pPr>
        <w:pStyle w:val="ConsPlusNormal"/>
        <w:spacing w:before="220"/>
        <w:ind w:firstLine="540"/>
        <w:jc w:val="both"/>
      </w:pPr>
      <w:bookmarkStart w:id="11" w:name="P267"/>
      <w:bookmarkEnd w:id="11"/>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Артемовского городского округа;</w:t>
      </w:r>
    </w:p>
    <w:p w:rsidR="006304C4" w:rsidRDefault="006304C4">
      <w:pPr>
        <w:pStyle w:val="ConsPlusNormal"/>
        <w:spacing w:before="220"/>
        <w:ind w:firstLine="540"/>
        <w:jc w:val="both"/>
      </w:pPr>
      <w:r>
        <w:t xml:space="preserve">2) размещения сообщения о возможном установлении публичного сервитута на </w:t>
      </w:r>
      <w:r>
        <w:lastRenderedPageBreak/>
        <w:t>официальном сайте Артемовского городского округа;</w:t>
      </w:r>
    </w:p>
    <w:p w:rsidR="006304C4" w:rsidRDefault="006304C4">
      <w:pPr>
        <w:pStyle w:val="ConsPlusNormal"/>
        <w:spacing w:before="220"/>
        <w:ind w:firstLine="540"/>
        <w:jc w:val="both"/>
      </w:pPr>
      <w:bookmarkStart w:id="12" w:name="P269"/>
      <w:bookmarkEnd w:id="12"/>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Артемовского городского округа;</w:t>
      </w:r>
    </w:p>
    <w:p w:rsidR="006304C4" w:rsidRDefault="006304C4">
      <w:pPr>
        <w:pStyle w:val="ConsPlusNormal"/>
        <w:spacing w:before="220"/>
        <w:ind w:firstLine="540"/>
        <w:jc w:val="both"/>
      </w:pPr>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67">
        <w:r>
          <w:rPr>
            <w:color w:val="0000FF"/>
          </w:rPr>
          <w:t>подпунктов 1</w:t>
        </w:r>
      </w:hyperlink>
      <w:r>
        <w:t xml:space="preserve"> и </w:t>
      </w:r>
      <w:hyperlink w:anchor="P269">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6304C4" w:rsidRDefault="006304C4">
      <w:pPr>
        <w:pStyle w:val="ConsPlusNormal"/>
        <w:spacing w:before="220"/>
        <w:ind w:firstLine="540"/>
        <w:jc w:val="both"/>
      </w:pPr>
      <w:r>
        <w:t>3.1.5. Процедура подготовки и направления решения об установлении публичного сервитута.</w:t>
      </w:r>
    </w:p>
    <w:p w:rsidR="006304C4" w:rsidRDefault="006304C4">
      <w:pPr>
        <w:pStyle w:val="ConsPlusNormal"/>
        <w:spacing w:before="220"/>
        <w:ind w:firstLine="540"/>
        <w:jc w:val="both"/>
      </w:pPr>
      <w:r>
        <w:t>При отсутствии оснований для отказа в установлении публичного сервитута, специалист уполномоченного органа готовит проект решения об установлении публичного сервитута. В течение пяти рабочих дней со дня принятия решения об установлении публичного сервитута, уполномоченный орган обязан обеспечить:</w:t>
      </w:r>
    </w:p>
    <w:p w:rsidR="006304C4" w:rsidRDefault="006304C4">
      <w:pPr>
        <w:pStyle w:val="ConsPlusNormal"/>
        <w:spacing w:before="220"/>
        <w:ind w:firstLine="540"/>
        <w:jc w:val="both"/>
      </w:pPr>
      <w:r>
        <w:t>1) размещение решения об установлении публичного сервитута на официальном сайте Артемовского городского округа в информационно-телекоммуникационной сети "Интернет";</w:t>
      </w:r>
    </w:p>
    <w:p w:rsidR="006304C4" w:rsidRDefault="006304C4">
      <w:pPr>
        <w:pStyle w:val="ConsPlusNormal"/>
        <w:spacing w:before="220"/>
        <w:ind w:firstLine="540"/>
        <w:jc w:val="both"/>
      </w:pPr>
      <w:r>
        <w:t>2) опубликование решения об установлении публичного сервитута (за исключением приложений к нему) в порядке, установленном для официального опубликования (обнародования) муниципальных правовых актов уставом Артемовского городского округа;</w:t>
      </w:r>
    </w:p>
    <w:p w:rsidR="006304C4" w:rsidRDefault="006304C4">
      <w:pPr>
        <w:pStyle w:val="ConsPlusNormal"/>
        <w:spacing w:before="220"/>
        <w:ind w:firstLine="540"/>
        <w:jc w:val="both"/>
      </w:pPr>
      <w:r>
        <w:t xml:space="preserve">3) направление копии решения об установлении публичного сервитута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r:id="rId43">
        <w:r>
          <w:rPr>
            <w:color w:val="0000FF"/>
          </w:rPr>
          <w:t>пунктом 1</w:t>
        </w:r>
      </w:hyperlink>
      <w:r>
        <w:t xml:space="preserve"> или </w:t>
      </w:r>
      <w:hyperlink r:id="rId44">
        <w:r>
          <w:rPr>
            <w:color w:val="0000FF"/>
          </w:rPr>
          <w:t>8 статьи 39.42</w:t>
        </w:r>
      </w:hyperlink>
      <w:r>
        <w:t xml:space="preserve"> Земельного кодекса Российской Федерации,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6304C4" w:rsidRDefault="006304C4">
      <w:pPr>
        <w:pStyle w:val="ConsPlusNormal"/>
        <w:spacing w:before="220"/>
        <w:ind w:firstLine="540"/>
        <w:jc w:val="both"/>
      </w:pPr>
      <w:r>
        <w:t>4) направление копии решения об установлении публичного сервитута в орган регистрации прав;</w:t>
      </w:r>
    </w:p>
    <w:p w:rsidR="006304C4" w:rsidRDefault="006304C4">
      <w:pPr>
        <w:pStyle w:val="ConsPlusNormal"/>
        <w:spacing w:before="220"/>
        <w:ind w:firstLine="540"/>
        <w:jc w:val="both"/>
      </w:pPr>
      <w:r>
        <w:t>5) направление копии решения об установлении публичного сервитута обладателю публичного сервитута.</w:t>
      </w:r>
    </w:p>
    <w:p w:rsidR="006304C4" w:rsidRDefault="006304C4">
      <w:pPr>
        <w:pStyle w:val="ConsPlusNormal"/>
        <w:spacing w:before="220"/>
        <w:ind w:firstLine="540"/>
        <w:jc w:val="both"/>
      </w:pPr>
      <w:r>
        <w:t>3.1.6. Процедура принятия и направления решения об отказе в предоставлении муниципальной услуги.</w:t>
      </w:r>
    </w:p>
    <w:p w:rsidR="006304C4" w:rsidRDefault="006304C4">
      <w:pPr>
        <w:pStyle w:val="ConsPlusNormal"/>
        <w:spacing w:before="220"/>
        <w:ind w:firstLine="540"/>
        <w:jc w:val="both"/>
      </w:pPr>
      <w:r>
        <w:t xml:space="preserve">При наличии оснований, предусмотренных </w:t>
      </w:r>
      <w:hyperlink w:anchor="P147">
        <w:r>
          <w:rPr>
            <w:color w:val="0000FF"/>
          </w:rPr>
          <w:t>п. 2.8</w:t>
        </w:r>
      </w:hyperlink>
      <w:r>
        <w:t xml:space="preserve"> настоящего административного </w:t>
      </w:r>
      <w:r>
        <w:lastRenderedPageBreak/>
        <w:t>регламента, уполномоченный орган принимает решение об отказе в предоставлении муниципальной услуги и в течение 5 (пяти) рабочих дней направляет его заявителю.</w:t>
      </w:r>
    </w:p>
    <w:p w:rsidR="006304C4" w:rsidRDefault="006304C4">
      <w:pPr>
        <w:pStyle w:val="ConsPlusNormal"/>
        <w:spacing w:before="220"/>
        <w:ind w:firstLine="540"/>
        <w:jc w:val="both"/>
      </w:pPr>
      <w:r>
        <w:t>3.2. Особенности предоставления муниципальной услуги в электронной форме</w:t>
      </w:r>
    </w:p>
    <w:p w:rsidR="006304C4" w:rsidRDefault="006304C4">
      <w:pPr>
        <w:pStyle w:val="ConsPlusNormal"/>
        <w:spacing w:before="220"/>
        <w:ind w:firstLine="540"/>
        <w:jc w:val="both"/>
      </w:pPr>
      <w:r>
        <w:t xml:space="preserve">Муниципальная услуга в электронной форме предоставляется в соответствии с </w:t>
      </w:r>
      <w:hyperlink w:anchor="P216">
        <w:r>
          <w:rPr>
            <w:color w:val="0000FF"/>
          </w:rPr>
          <w:t>пунктом 3.1</w:t>
        </w:r>
      </w:hyperlink>
      <w:r>
        <w:t xml:space="preserve"> настоящего административного регламента.</w:t>
      </w:r>
    </w:p>
    <w:p w:rsidR="006304C4" w:rsidRDefault="006304C4">
      <w:pPr>
        <w:pStyle w:val="ConsPlusNormal"/>
        <w:spacing w:before="220"/>
        <w:ind w:firstLine="540"/>
        <w:jc w:val="both"/>
      </w:pPr>
      <w:r>
        <w:t>3.3. Особенности предоставления муниципальной услуги в МФЦ</w:t>
      </w:r>
    </w:p>
    <w:p w:rsidR="006304C4" w:rsidRDefault="006304C4">
      <w:pPr>
        <w:pStyle w:val="ConsPlusNormal"/>
        <w:spacing w:before="220"/>
        <w:ind w:firstLine="540"/>
        <w:jc w:val="both"/>
      </w:pPr>
      <w:r>
        <w:t>В соответствии с заключенным соглашением о взаимодействии между уполномоченным МФЦ (далее - УМФЦ) и администрацией Артемовского городского округа, об организации предоставления муниципальной услуги, МФЦ осуществляет следующие административные процедуры:</w:t>
      </w:r>
    </w:p>
    <w:p w:rsidR="006304C4" w:rsidRDefault="006304C4">
      <w:pPr>
        <w:pStyle w:val="ConsPlusNormal"/>
        <w:spacing w:before="220"/>
        <w:ind w:firstLine="540"/>
        <w:jc w:val="both"/>
      </w:pPr>
      <w:r>
        <w:t>информирование (консультация) по порядку предоставления муниципальной услуги;</w:t>
      </w:r>
    </w:p>
    <w:p w:rsidR="006304C4" w:rsidRDefault="006304C4">
      <w:pPr>
        <w:pStyle w:val="ConsPlusNormal"/>
        <w:spacing w:before="220"/>
        <w:ind w:firstLine="540"/>
        <w:jc w:val="both"/>
      </w:pPr>
      <w:r>
        <w:t>прием и регистрация заявления и документов от заявителя для получения муниципальной услуги;</w:t>
      </w:r>
    </w:p>
    <w:p w:rsidR="006304C4" w:rsidRDefault="006304C4">
      <w:pPr>
        <w:pStyle w:val="ConsPlusNormal"/>
        <w:spacing w:before="220"/>
        <w:ind w:firstLine="540"/>
        <w:jc w:val="both"/>
      </w:pPr>
      <w: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6304C4" w:rsidRDefault="006304C4">
      <w:pPr>
        <w:pStyle w:val="ConsPlusNormal"/>
        <w:spacing w:before="220"/>
        <w:ind w:firstLine="540"/>
        <w:jc w:val="both"/>
      </w:pPr>
      <w:r>
        <w:t>3.3.1. Осуществление административной процедуры "Информирование (консультация) по порядку предоставления муниципальной услуги".</w:t>
      </w:r>
    </w:p>
    <w:p w:rsidR="006304C4" w:rsidRDefault="006304C4">
      <w:pPr>
        <w:pStyle w:val="ConsPlusNormal"/>
        <w:spacing w:before="220"/>
        <w:ind w:firstLine="540"/>
        <w:jc w:val="both"/>
      </w:pPr>
      <w:r>
        <w:t>Административную процедуру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6304C4" w:rsidRDefault="006304C4">
      <w:pPr>
        <w:pStyle w:val="ConsPlusNormal"/>
        <w:spacing w:before="220"/>
        <w:ind w:firstLine="540"/>
        <w:jc w:val="both"/>
      </w:pPr>
      <w:r>
        <w:t>срок предоставления муниципальной услуги;</w:t>
      </w:r>
    </w:p>
    <w:p w:rsidR="006304C4" w:rsidRDefault="006304C4">
      <w:pPr>
        <w:pStyle w:val="ConsPlusNormal"/>
        <w:spacing w:before="220"/>
        <w:ind w:firstLine="540"/>
        <w:jc w:val="both"/>
      </w:pPr>
      <w:r>
        <w:t>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6304C4" w:rsidRDefault="006304C4">
      <w:pPr>
        <w:pStyle w:val="ConsPlusNormal"/>
        <w:spacing w:before="220"/>
        <w:ind w:firstLine="540"/>
        <w:jc w:val="both"/>
      </w:pPr>
      <w: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6304C4" w:rsidRDefault="006304C4">
      <w:pPr>
        <w:pStyle w:val="ConsPlusNormal"/>
        <w:spacing w:before="220"/>
        <w:ind w:firstLine="540"/>
        <w:jc w:val="both"/>
      </w:pPr>
      <w:r>
        <w:t>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6304C4" w:rsidRDefault="006304C4">
      <w:pPr>
        <w:pStyle w:val="ConsPlusNormal"/>
        <w:spacing w:before="220"/>
        <w:ind w:firstLine="540"/>
        <w:jc w:val="both"/>
      </w:pPr>
      <w:r>
        <w:t>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6304C4" w:rsidRDefault="006304C4">
      <w:pPr>
        <w:pStyle w:val="ConsPlusNormal"/>
        <w:spacing w:before="220"/>
        <w:ind w:firstLine="540"/>
        <w:jc w:val="both"/>
      </w:pPr>
      <w:r>
        <w:t>режим работы и адреса иных МФЦ и привлекаемых организаций, находящихся на территории Приморского края;</w:t>
      </w:r>
    </w:p>
    <w:p w:rsidR="006304C4" w:rsidRDefault="006304C4">
      <w:pPr>
        <w:pStyle w:val="ConsPlusNormal"/>
        <w:spacing w:before="220"/>
        <w:ind w:firstLine="540"/>
        <w:jc w:val="both"/>
      </w:pPr>
      <w:r>
        <w:t>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6304C4" w:rsidRDefault="006304C4">
      <w:pPr>
        <w:pStyle w:val="ConsPlusNormal"/>
        <w:spacing w:before="220"/>
        <w:ind w:firstLine="540"/>
        <w:jc w:val="both"/>
      </w:pPr>
      <w:r>
        <w:lastRenderedPageBreak/>
        <w:t>3.3.2. Осуществление административной процедуры "Прием и регистрация заявления и документов".</w:t>
      </w:r>
    </w:p>
    <w:p w:rsidR="006304C4" w:rsidRDefault="006304C4">
      <w:pPr>
        <w:pStyle w:val="ConsPlusNormal"/>
        <w:spacing w:before="220"/>
        <w:ind w:firstLine="540"/>
        <w:jc w:val="both"/>
      </w:pPr>
      <w:r>
        <w:t>Административную процедуру осуществляет специалист МФЦ, ответственный за прием и регистрацию заявления и документов (далее - специалист приема МФЦ).</w:t>
      </w:r>
    </w:p>
    <w:p w:rsidR="006304C4" w:rsidRDefault="006304C4">
      <w:pPr>
        <w:pStyle w:val="ConsPlusNormal"/>
        <w:spacing w:before="220"/>
        <w:ind w:firstLine="540"/>
        <w:jc w:val="both"/>
      </w:pPr>
      <w:r>
        <w:t>При личном обращении заявителя за предоставлением муниципальной услуги, специалист приема МФЦ, принимающий ходатайство и необходимые документы, должен удостовериться в личности заявителя (представителя заявителя). Специалист приема МФЦ проверяет документы, представленные заявителем, на полноту и соответствие требованиям, установленным настоящим административным регламентом:</w:t>
      </w:r>
    </w:p>
    <w:p w:rsidR="006304C4" w:rsidRDefault="006304C4">
      <w:pPr>
        <w:pStyle w:val="ConsPlusNormal"/>
        <w:spacing w:before="220"/>
        <w:ind w:firstLine="540"/>
        <w:jc w:val="both"/>
      </w:pPr>
      <w:r>
        <w:t>а) в случае не полноты документов, представленных заявителем, уведомляет заявителя о возможности получения отказа в предоставлении муниципальной услуги;</w:t>
      </w:r>
    </w:p>
    <w:p w:rsidR="006304C4" w:rsidRDefault="006304C4">
      <w:pPr>
        <w:pStyle w:val="ConsPlusNormal"/>
        <w:spacing w:before="220"/>
        <w:ind w:firstLine="540"/>
        <w:jc w:val="both"/>
      </w:pPr>
      <w:r>
        <w:t>б) если заявитель настаивает на приеме документов, специалист приема МФЦ делает в расписке отметку "принято по требованию".</w:t>
      </w:r>
    </w:p>
    <w:p w:rsidR="006304C4" w:rsidRDefault="006304C4">
      <w:pPr>
        <w:pStyle w:val="ConsPlusNormal"/>
        <w:spacing w:before="220"/>
        <w:ind w:firstLine="540"/>
        <w:jc w:val="both"/>
      </w:pPr>
      <w: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6304C4" w:rsidRDefault="006304C4">
      <w:pPr>
        <w:pStyle w:val="ConsPlusNormal"/>
        <w:spacing w:before="220"/>
        <w:ind w:firstLine="540"/>
        <w:jc w:val="both"/>
      </w:pPr>
      <w: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представлены заявителем в соответствии с требованиями настоящего административного регламента) и расписки, подписанной заявителем. Ходатайство, документы, представленные заявителем, и расписка после сканирования возвращаются заявителю.</w:t>
      </w:r>
    </w:p>
    <w:p w:rsidR="006304C4" w:rsidRDefault="006304C4">
      <w:pPr>
        <w:pStyle w:val="ConsPlusNormal"/>
        <w:spacing w:before="220"/>
        <w:ind w:firstLine="540"/>
        <w:jc w:val="both"/>
      </w:pPr>
      <w:r>
        <w:t>Принятые у заявителя документы, ходатайство и расписка передаются в электронном виде в уполномоченный орган по защищенным каналам связи.</w:t>
      </w:r>
    </w:p>
    <w:p w:rsidR="006304C4" w:rsidRDefault="006304C4">
      <w:pPr>
        <w:pStyle w:val="ConsPlusNormal"/>
        <w:spacing w:before="220"/>
        <w:ind w:firstLine="540"/>
        <w:jc w:val="both"/>
      </w:pPr>
      <w:r>
        <w:t>3.3.3.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6304C4" w:rsidRDefault="006304C4">
      <w:pPr>
        <w:pStyle w:val="ConsPlusNormal"/>
        <w:spacing w:before="220"/>
        <w:ind w:firstLine="540"/>
        <w:jc w:val="both"/>
      </w:pPr>
      <w:r>
        <w:t>Административную процедуру осуществляет специалист МФЦ, ответственный за выдачу результата предоставления муниципальной услуги (далее - уполномоченный специалист МФЦ).</w:t>
      </w:r>
    </w:p>
    <w:p w:rsidR="006304C4" w:rsidRDefault="006304C4">
      <w:pPr>
        <w:pStyle w:val="ConsPlusNormal"/>
        <w:spacing w:before="220"/>
        <w:ind w:firstLine="540"/>
        <w:jc w:val="both"/>
      </w:pPr>
      <w: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6304C4" w:rsidRDefault="006304C4">
      <w:pPr>
        <w:pStyle w:val="ConsPlusNormal"/>
        <w:spacing w:before="22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6304C4" w:rsidRDefault="006304C4">
      <w:pPr>
        <w:pStyle w:val="ConsPlusNormal"/>
        <w:spacing w:before="220"/>
        <w:ind w:firstLine="540"/>
        <w:jc w:val="both"/>
      </w:pPr>
      <w:r>
        <w:lastRenderedPageBreak/>
        <w:t>проверку действительности электронной подписи должностного лица администрации Артемовского городского округа, подписавшего электронный документ, полученный МФЦ по результатам предоставления муниципальной услуги;</w:t>
      </w:r>
    </w:p>
    <w:p w:rsidR="006304C4" w:rsidRDefault="006304C4">
      <w:pPr>
        <w:pStyle w:val="ConsPlusNormal"/>
        <w:spacing w:before="220"/>
        <w:ind w:firstLine="540"/>
        <w:jc w:val="both"/>
      </w:pPr>
      <w: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304C4" w:rsidRDefault="006304C4">
      <w:pPr>
        <w:pStyle w:val="ConsPlusNormal"/>
        <w:spacing w:before="220"/>
        <w:ind w:firstLine="540"/>
        <w:jc w:val="both"/>
      </w:pPr>
      <w:r>
        <w:t>учет выдачи экземпляров электронных документов на бумажном носителе.</w:t>
      </w:r>
    </w:p>
    <w:p w:rsidR="006304C4" w:rsidRDefault="006304C4">
      <w:pPr>
        <w:pStyle w:val="ConsPlusNormal"/>
        <w:spacing w:before="220"/>
        <w:ind w:firstLine="540"/>
        <w:jc w:val="both"/>
      </w:pPr>
      <w: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6304C4" w:rsidRDefault="006304C4">
      <w:pPr>
        <w:pStyle w:val="ConsPlusNormal"/>
        <w:spacing w:before="220"/>
        <w:ind w:firstLine="540"/>
        <w:jc w:val="both"/>
      </w:pPr>
      <w:r>
        <w:t>3.4. В соответствии с заключенным соглашением о взаимодействии между МФЦ и администрацией Артемовского городского округа и если иное не предусмотрено федеральным законом, на МФЦ может быть возложена функция по обработке информации из информационных систем ЕГРН, составлению и заверению выписок, полученных из информационных систем ЕГРН, в том числе с использованием информационно-технологической и коммуникационной инфраструктуры, и выдаче заявителю (представителю заявителя)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6304C4" w:rsidRDefault="006304C4">
      <w:pPr>
        <w:pStyle w:val="ConsPlusNormal"/>
        <w:ind w:firstLine="540"/>
        <w:jc w:val="both"/>
      </w:pPr>
    </w:p>
    <w:p w:rsidR="006304C4" w:rsidRDefault="006304C4">
      <w:pPr>
        <w:pStyle w:val="ConsPlusTitle"/>
        <w:jc w:val="center"/>
        <w:outlineLvl w:val="1"/>
      </w:pPr>
      <w:r>
        <w:t>4. Формы контроля</w:t>
      </w:r>
    </w:p>
    <w:p w:rsidR="006304C4" w:rsidRDefault="006304C4">
      <w:pPr>
        <w:pStyle w:val="ConsPlusTitle"/>
        <w:jc w:val="center"/>
      </w:pPr>
      <w:r>
        <w:t>за исполнением административного регламента</w:t>
      </w:r>
    </w:p>
    <w:p w:rsidR="006304C4" w:rsidRDefault="006304C4">
      <w:pPr>
        <w:pStyle w:val="ConsPlusNormal"/>
        <w:ind w:firstLine="540"/>
        <w:jc w:val="both"/>
      </w:pPr>
    </w:p>
    <w:p w:rsidR="006304C4" w:rsidRDefault="006304C4">
      <w:pPr>
        <w:pStyle w:val="ConsPlusNormal"/>
        <w:ind w:firstLine="540"/>
        <w:jc w:val="both"/>
      </w:pPr>
      <w:r>
        <w:t>4.1. Контроль соблюдения последовательности действий специалистами администрации Артемовского городского округа,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 заместителем главы администрации Артемовского городского округа, курирующим работу соответствующего органа администрации.</w:t>
      </w:r>
    </w:p>
    <w:p w:rsidR="006304C4" w:rsidRDefault="006304C4">
      <w:pPr>
        <w:pStyle w:val="ConsPlusNormal"/>
        <w:spacing w:before="220"/>
        <w:ind w:firstLine="540"/>
        <w:jc w:val="both"/>
      </w:pPr>
      <w:r>
        <w:t>4.2.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6304C4" w:rsidRDefault="006304C4">
      <w:pPr>
        <w:pStyle w:val="ConsPlusNormal"/>
        <w:spacing w:before="220"/>
        <w:ind w:firstLine="540"/>
        <w:jc w:val="both"/>
      </w:pPr>
      <w:r>
        <w:t>4.3. Контроль соблюдения последовательности действий, определенных административными процедурами, и принятия решений работниками уполномоченного органа осуществляется начальником управления муниципальной собственности администрации Артемовского городского округа (далее - начальник управления).</w:t>
      </w:r>
    </w:p>
    <w:p w:rsidR="006304C4" w:rsidRDefault="006304C4">
      <w:pPr>
        <w:pStyle w:val="ConsPlusNormal"/>
        <w:spacing w:before="220"/>
        <w:ind w:firstLine="540"/>
        <w:jc w:val="both"/>
      </w:pPr>
      <w:r>
        <w:t>4.4. Контроль осуществляется путем проведения проверок соблюдения и исполнения работниками положений настоящего административного регламента, иных нормативных актов.</w:t>
      </w:r>
    </w:p>
    <w:p w:rsidR="006304C4" w:rsidRDefault="006304C4">
      <w:pPr>
        <w:pStyle w:val="ConsPlusNormal"/>
        <w:spacing w:before="220"/>
        <w:ind w:firstLine="540"/>
        <w:jc w:val="both"/>
      </w:pPr>
      <w:r>
        <w:t>4.5. Контроль осуществляется начальником управления не реже одного раза в месяц.</w:t>
      </w:r>
    </w:p>
    <w:p w:rsidR="006304C4" w:rsidRDefault="006304C4">
      <w:pPr>
        <w:pStyle w:val="ConsPlusNormal"/>
        <w:spacing w:before="220"/>
        <w:ind w:firstLine="540"/>
        <w:jc w:val="both"/>
      </w:pPr>
      <w:r>
        <w:t xml:space="preserve">4.6.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w:t>
      </w:r>
      <w:r>
        <w:lastRenderedPageBreak/>
        <w:t>заявлений и документов, связанных с их рассмотрением.</w:t>
      </w:r>
    </w:p>
    <w:p w:rsidR="006304C4" w:rsidRDefault="006304C4">
      <w:pPr>
        <w:pStyle w:val="ConsPlusNormal"/>
        <w:ind w:firstLine="540"/>
        <w:jc w:val="both"/>
      </w:pPr>
    </w:p>
    <w:p w:rsidR="006304C4" w:rsidRDefault="006304C4">
      <w:pPr>
        <w:pStyle w:val="ConsPlusTitle"/>
        <w:jc w:val="center"/>
        <w:outlineLvl w:val="1"/>
      </w:pPr>
      <w:r>
        <w:t>5. Досудебный (внесудебный) порядок обжалования</w:t>
      </w:r>
    </w:p>
    <w:p w:rsidR="006304C4" w:rsidRDefault="006304C4">
      <w:pPr>
        <w:pStyle w:val="ConsPlusTitle"/>
        <w:jc w:val="center"/>
      </w:pPr>
      <w:r>
        <w:t>заявителем (представителем заявителя) решений и</w:t>
      </w:r>
    </w:p>
    <w:p w:rsidR="006304C4" w:rsidRDefault="006304C4">
      <w:pPr>
        <w:pStyle w:val="ConsPlusTitle"/>
        <w:jc w:val="center"/>
      </w:pPr>
      <w:r>
        <w:t>действий (бездействия) органа, предоставляющего</w:t>
      </w:r>
    </w:p>
    <w:p w:rsidR="006304C4" w:rsidRDefault="006304C4">
      <w:pPr>
        <w:pStyle w:val="ConsPlusTitle"/>
        <w:jc w:val="center"/>
      </w:pPr>
      <w:r>
        <w:t>муниципальную услугу, должностного лица органа,</w:t>
      </w:r>
    </w:p>
    <w:p w:rsidR="006304C4" w:rsidRDefault="006304C4">
      <w:pPr>
        <w:pStyle w:val="ConsPlusTitle"/>
        <w:jc w:val="center"/>
      </w:pPr>
      <w:r>
        <w:t>предоставляющего муниципальную услугу, либо</w:t>
      </w:r>
    </w:p>
    <w:p w:rsidR="006304C4" w:rsidRDefault="006304C4">
      <w:pPr>
        <w:pStyle w:val="ConsPlusTitle"/>
        <w:jc w:val="center"/>
      </w:pPr>
      <w:r>
        <w:t>муниципального служащего, многофункционального</w:t>
      </w:r>
    </w:p>
    <w:p w:rsidR="006304C4" w:rsidRDefault="006304C4">
      <w:pPr>
        <w:pStyle w:val="ConsPlusTitle"/>
        <w:jc w:val="center"/>
      </w:pPr>
      <w:r>
        <w:t>центра, работника многофункционального центра</w:t>
      </w:r>
    </w:p>
    <w:p w:rsidR="006304C4" w:rsidRDefault="006304C4">
      <w:pPr>
        <w:pStyle w:val="ConsPlusNormal"/>
        <w:ind w:firstLine="540"/>
        <w:jc w:val="both"/>
      </w:pPr>
    </w:p>
    <w:p w:rsidR="006304C4" w:rsidRDefault="006304C4">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6304C4" w:rsidRDefault="006304C4">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09">
        <w:r>
          <w:rPr>
            <w:color w:val="0000FF"/>
          </w:rPr>
          <w:t>разделе 3</w:t>
        </w:r>
      </w:hyperlink>
      <w:r>
        <w:t xml:space="preserve"> настоящего административного регламента.</w:t>
      </w:r>
    </w:p>
    <w:p w:rsidR="006304C4" w:rsidRDefault="006304C4">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6304C4" w:rsidRDefault="006304C4">
      <w:pPr>
        <w:pStyle w:val="ConsPlusNormal"/>
        <w:spacing w:before="220"/>
        <w:ind w:firstLine="540"/>
        <w:jc w:val="both"/>
      </w:pPr>
      <w:r>
        <w:t>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6304C4" w:rsidRDefault="006304C4">
      <w:pPr>
        <w:pStyle w:val="ConsPlusNormal"/>
        <w:spacing w:before="220"/>
        <w:ind w:firstLine="540"/>
        <w:jc w:val="both"/>
      </w:pPr>
      <w:r>
        <w:t>нарушения срока предоставления муниципальной услуги;</w:t>
      </w:r>
    </w:p>
    <w:p w:rsidR="006304C4" w:rsidRDefault="006304C4">
      <w:pPr>
        <w:pStyle w:val="ConsPlusNormal"/>
        <w:spacing w:before="220"/>
        <w:ind w:firstLine="540"/>
        <w:jc w:val="both"/>
      </w:pPr>
      <w: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 для предоставления муниципальной услуги;</w:t>
      </w:r>
    </w:p>
    <w:p w:rsidR="006304C4" w:rsidRDefault="006304C4">
      <w:pPr>
        <w:pStyle w:val="ConsPlusNormal"/>
        <w:spacing w:before="220"/>
        <w:ind w:firstLine="540"/>
        <w:jc w:val="both"/>
      </w:pPr>
      <w: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Артемовского городского округа для предоставления муниципальной услуги;</w:t>
      </w:r>
    </w:p>
    <w:p w:rsidR="006304C4" w:rsidRDefault="006304C4">
      <w:pPr>
        <w:pStyle w:val="ConsPlusNormal"/>
        <w:spacing w:before="220"/>
        <w:ind w:firstLine="540"/>
        <w:jc w:val="both"/>
      </w:pPr>
      <w: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Артемовского городского округа;</w:t>
      </w:r>
    </w:p>
    <w:p w:rsidR="006304C4" w:rsidRDefault="006304C4">
      <w:pPr>
        <w:pStyle w:val="ConsPlusNormal"/>
        <w:spacing w:before="220"/>
        <w:ind w:firstLine="540"/>
        <w:jc w:val="both"/>
      </w:pPr>
      <w: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Артемовского городского округа;</w:t>
      </w:r>
    </w:p>
    <w:p w:rsidR="006304C4" w:rsidRDefault="006304C4">
      <w:pPr>
        <w:pStyle w:val="ConsPlusNormal"/>
        <w:spacing w:before="220"/>
        <w:ind w:firstLine="540"/>
        <w:jc w:val="both"/>
      </w:pPr>
      <w:r>
        <w:t xml:space="preserve">отказа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нарушения установленного </w:t>
      </w:r>
      <w:r>
        <w:lastRenderedPageBreak/>
        <w:t>срока таких исправлений;</w:t>
      </w:r>
    </w:p>
    <w:p w:rsidR="006304C4" w:rsidRDefault="006304C4">
      <w:pPr>
        <w:pStyle w:val="ConsPlusNormal"/>
        <w:spacing w:before="220"/>
        <w:ind w:firstLine="540"/>
        <w:jc w:val="both"/>
      </w:pPr>
      <w:r>
        <w:t>нарушения срока или порядка выдачи документов по результатам предоставления муниципальной услуги;</w:t>
      </w:r>
    </w:p>
    <w:p w:rsidR="006304C4" w:rsidRDefault="006304C4">
      <w:pPr>
        <w:pStyle w:val="ConsPlusNormal"/>
        <w:spacing w:before="220"/>
        <w:ind w:firstLine="540"/>
        <w:jc w:val="both"/>
      </w:pPr>
      <w: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муниципального образования.</w:t>
      </w:r>
    </w:p>
    <w:p w:rsidR="006304C4" w:rsidRDefault="006304C4">
      <w:pPr>
        <w:pStyle w:val="ConsPlusNormal"/>
        <w:spacing w:before="220"/>
        <w:ind w:firstLine="540"/>
        <w:jc w:val="both"/>
      </w:pPr>
      <w:bookmarkStart w:id="13" w:name="P344"/>
      <w:bookmarkEnd w:id="13"/>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Артемовского городского округа, являющуюся учредителем многофункционального центра (далее - учредитель многофункционального центра).</w:t>
      </w:r>
    </w:p>
    <w:p w:rsidR="006304C4" w:rsidRDefault="006304C4">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6304C4" w:rsidRDefault="006304C4">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6304C4" w:rsidRDefault="006304C4">
      <w:pPr>
        <w:pStyle w:val="ConsPlusNormal"/>
        <w:spacing w:before="220"/>
        <w:ind w:firstLine="540"/>
        <w:jc w:val="both"/>
      </w:pPr>
      <w:r>
        <w:t>Жалоба на решения и действия (бездействие) органа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6304C4" w:rsidRDefault="006304C4">
      <w:pPr>
        <w:pStyle w:val="ConsPlusNormal"/>
        <w:spacing w:before="220"/>
        <w:ind w:firstLine="540"/>
        <w:jc w:val="both"/>
      </w:pPr>
      <w:r>
        <w:t>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rsidR="006304C4" w:rsidRDefault="006304C4">
      <w:pPr>
        <w:pStyle w:val="ConsPlusNormal"/>
        <w:jc w:val="both"/>
      </w:pPr>
      <w:r>
        <w:t xml:space="preserve">(в ред. </w:t>
      </w:r>
      <w:hyperlink r:id="rId45">
        <w:r>
          <w:rPr>
            <w:color w:val="0000FF"/>
          </w:rPr>
          <w:t>Постановления</w:t>
        </w:r>
      </w:hyperlink>
      <w:r>
        <w:t xml:space="preserve"> администрации Артемовского городского округа от 29.10.2020 N 2588-па)</w:t>
      </w:r>
    </w:p>
    <w:p w:rsidR="006304C4" w:rsidRDefault="006304C4">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6304C4" w:rsidRDefault="006304C4">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304C4" w:rsidRDefault="006304C4">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6304C4" w:rsidRDefault="006304C4">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304C4" w:rsidRDefault="006304C4">
      <w:pPr>
        <w:pStyle w:val="ConsPlusNormal"/>
        <w:spacing w:before="220"/>
        <w:ind w:firstLine="540"/>
        <w:jc w:val="both"/>
      </w:pPr>
      <w:r>
        <w:t xml:space="preserve">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w:t>
      </w:r>
      <w:r>
        <w:lastRenderedPageBreak/>
        <w:t>о взаимодействии, но не позднее следующего рабочего дня со дня поступления жалобы.</w:t>
      </w:r>
    </w:p>
    <w:p w:rsidR="006304C4" w:rsidRDefault="006304C4">
      <w:pPr>
        <w:pStyle w:val="ConsPlusNormal"/>
        <w:spacing w:before="220"/>
        <w:ind w:firstLine="540"/>
        <w:jc w:val="both"/>
      </w:pPr>
      <w:r>
        <w:t>5.4. Жалоба должна содержать:</w:t>
      </w:r>
    </w:p>
    <w:p w:rsidR="006304C4" w:rsidRDefault="006304C4">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6304C4" w:rsidRDefault="006304C4">
      <w:pPr>
        <w:pStyle w:val="ConsPlusNormal"/>
        <w:spacing w:before="220"/>
        <w:ind w:firstLine="540"/>
        <w:jc w:val="both"/>
      </w:pPr>
      <w:r>
        <w:t>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04C4" w:rsidRDefault="006304C4">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304C4" w:rsidRDefault="006304C4">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304C4" w:rsidRDefault="006304C4">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6304C4" w:rsidRDefault="006304C4">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344">
        <w:r>
          <w:rPr>
            <w:color w:val="0000FF"/>
          </w:rPr>
          <w:t>пункте 5.3</w:t>
        </w:r>
      </w:hyperlink>
      <w:r>
        <w:t xml:space="preserve"> настоящего административного регламента, в течение 15 рабочих дней со дня ее регистрации.</w:t>
      </w:r>
    </w:p>
    <w:p w:rsidR="006304C4" w:rsidRDefault="006304C4">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6304C4" w:rsidRDefault="006304C4">
      <w:pPr>
        <w:pStyle w:val="ConsPlusNormal"/>
        <w:spacing w:before="220"/>
        <w:ind w:firstLine="540"/>
        <w:jc w:val="both"/>
      </w:pPr>
      <w:r>
        <w:t xml:space="preserve">По результатам рассмотрения жалобы должностные лица, указанные в </w:t>
      </w:r>
      <w:hyperlink w:anchor="P344">
        <w:r>
          <w:rPr>
            <w:color w:val="0000FF"/>
          </w:rPr>
          <w:t>пункте 5.3</w:t>
        </w:r>
      </w:hyperlink>
      <w:r>
        <w:t xml:space="preserve"> настоящего административного регламента, принимают одно из следующих решений:</w:t>
      </w:r>
    </w:p>
    <w:p w:rsidR="006304C4" w:rsidRDefault="006304C4">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6304C4" w:rsidRDefault="006304C4">
      <w:pPr>
        <w:pStyle w:val="ConsPlusNormal"/>
        <w:spacing w:before="220"/>
        <w:ind w:firstLine="540"/>
        <w:jc w:val="both"/>
      </w:pPr>
      <w:r>
        <w:t>в удовлетворении жалобы отказывается.</w:t>
      </w:r>
    </w:p>
    <w:p w:rsidR="006304C4" w:rsidRDefault="006304C4">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04C4" w:rsidRDefault="006304C4">
      <w:pPr>
        <w:pStyle w:val="ConsPlusNormal"/>
        <w:spacing w:before="220"/>
        <w:ind w:firstLine="540"/>
        <w:jc w:val="both"/>
      </w:pPr>
      <w:r>
        <w:lastRenderedPageBreak/>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6">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6304C4" w:rsidRDefault="006304C4">
      <w:pPr>
        <w:pStyle w:val="ConsPlusNormal"/>
        <w:spacing w:before="220"/>
        <w:ind w:firstLine="540"/>
        <w:jc w:val="both"/>
      </w:pPr>
      <w: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6304C4" w:rsidRDefault="006304C4">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47">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6304C4" w:rsidRDefault="006304C4">
      <w:pPr>
        <w:pStyle w:val="ConsPlusNormal"/>
        <w:spacing w:before="220"/>
        <w:ind w:firstLine="540"/>
        <w:jc w:val="both"/>
      </w:pPr>
      <w:r>
        <w:t xml:space="preserve">Должностные лица, указанные в </w:t>
      </w:r>
      <w:hyperlink w:anchor="P344">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6304C4" w:rsidRDefault="006304C4">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6304C4" w:rsidRDefault="006304C4">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6304C4" w:rsidRDefault="006304C4">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304C4" w:rsidRDefault="006304C4">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344">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6304C4" w:rsidRDefault="006304C4">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6304C4" w:rsidRDefault="006304C4">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344">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w:t>
      </w:r>
      <w:r>
        <w:lastRenderedPageBreak/>
        <w:t>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6304C4" w:rsidRDefault="006304C4">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6304C4" w:rsidRDefault="006304C4">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8">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344">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6304C4" w:rsidRDefault="006304C4">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Артемовского городского округа по результатам рассмотрения жалоб могут быть обжалованы в судебном порядке.</w:t>
      </w:r>
    </w:p>
    <w:p w:rsidR="006304C4" w:rsidRDefault="006304C4">
      <w:pPr>
        <w:pStyle w:val="ConsPlusNormal"/>
        <w:ind w:firstLine="540"/>
        <w:jc w:val="both"/>
      </w:pPr>
    </w:p>
    <w:p w:rsidR="006304C4" w:rsidRDefault="006304C4">
      <w:pPr>
        <w:pStyle w:val="ConsPlusNormal"/>
        <w:ind w:firstLine="540"/>
        <w:jc w:val="both"/>
      </w:pPr>
    </w:p>
    <w:p w:rsidR="006304C4" w:rsidRDefault="006304C4">
      <w:pPr>
        <w:pStyle w:val="ConsPlusNormal"/>
        <w:ind w:firstLine="540"/>
        <w:jc w:val="both"/>
      </w:pPr>
    </w:p>
    <w:p w:rsidR="006304C4" w:rsidRDefault="006304C4">
      <w:pPr>
        <w:pStyle w:val="ConsPlusNormal"/>
        <w:ind w:firstLine="540"/>
        <w:jc w:val="both"/>
      </w:pPr>
    </w:p>
    <w:p w:rsidR="006304C4" w:rsidRDefault="006304C4">
      <w:pPr>
        <w:pStyle w:val="ConsPlusNormal"/>
        <w:ind w:firstLine="540"/>
        <w:jc w:val="both"/>
      </w:pPr>
    </w:p>
    <w:p w:rsidR="006304C4" w:rsidRDefault="006304C4">
      <w:pPr>
        <w:pStyle w:val="ConsPlusNormal"/>
        <w:jc w:val="right"/>
        <w:outlineLvl w:val="1"/>
      </w:pPr>
      <w:r>
        <w:t>Приложение 1</w:t>
      </w:r>
    </w:p>
    <w:p w:rsidR="006304C4" w:rsidRDefault="006304C4">
      <w:pPr>
        <w:pStyle w:val="ConsPlusNormal"/>
        <w:jc w:val="right"/>
      </w:pPr>
      <w:r>
        <w:t>к Административному регламенту</w:t>
      </w:r>
    </w:p>
    <w:p w:rsidR="006304C4" w:rsidRDefault="006304C4">
      <w:pPr>
        <w:pStyle w:val="ConsPlusNormal"/>
        <w:jc w:val="right"/>
      </w:pPr>
      <w:r>
        <w:t>предоставления муниципальной</w:t>
      </w:r>
    </w:p>
    <w:p w:rsidR="006304C4" w:rsidRDefault="006304C4">
      <w:pPr>
        <w:pStyle w:val="ConsPlusNormal"/>
        <w:jc w:val="right"/>
      </w:pPr>
      <w:r>
        <w:t>услуги "Установление публичного</w:t>
      </w:r>
    </w:p>
    <w:p w:rsidR="006304C4" w:rsidRDefault="006304C4">
      <w:pPr>
        <w:pStyle w:val="ConsPlusNormal"/>
        <w:jc w:val="right"/>
      </w:pPr>
      <w:r>
        <w:t>сервитута в отдельных целях"</w:t>
      </w:r>
    </w:p>
    <w:p w:rsidR="006304C4" w:rsidRDefault="006304C4">
      <w:pPr>
        <w:pStyle w:val="ConsPlusNormal"/>
        <w:ind w:firstLine="540"/>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8"/>
        <w:gridCol w:w="2946"/>
        <w:gridCol w:w="1137"/>
        <w:gridCol w:w="791"/>
        <w:gridCol w:w="1117"/>
        <w:gridCol w:w="664"/>
        <w:gridCol w:w="340"/>
        <w:gridCol w:w="1474"/>
      </w:tblGrid>
      <w:tr w:rsidR="006304C4">
        <w:tc>
          <w:tcPr>
            <w:tcW w:w="9067" w:type="dxa"/>
            <w:gridSpan w:val="8"/>
            <w:tcBorders>
              <w:top w:val="nil"/>
              <w:left w:val="nil"/>
              <w:bottom w:val="nil"/>
              <w:right w:val="nil"/>
            </w:tcBorders>
          </w:tcPr>
          <w:p w:rsidR="006304C4" w:rsidRDefault="006304C4">
            <w:pPr>
              <w:pStyle w:val="ConsPlusNormal"/>
              <w:jc w:val="center"/>
            </w:pPr>
            <w:bookmarkStart w:id="14" w:name="P391"/>
            <w:bookmarkEnd w:id="14"/>
            <w:r>
              <w:t>ХОДАТАЙСТВО</w:t>
            </w:r>
          </w:p>
          <w:p w:rsidR="006304C4" w:rsidRDefault="006304C4">
            <w:pPr>
              <w:pStyle w:val="ConsPlusNormal"/>
              <w:jc w:val="center"/>
            </w:pPr>
            <w:r>
              <w:t>об установлении публичного сервитута в отдельных целях</w:t>
            </w:r>
          </w:p>
        </w:tc>
      </w:tr>
      <w:tr w:rsidR="006304C4">
        <w:tc>
          <w:tcPr>
            <w:tcW w:w="9067" w:type="dxa"/>
            <w:gridSpan w:val="8"/>
            <w:tcBorders>
              <w:top w:val="nil"/>
              <w:left w:val="nil"/>
              <w:bottom w:val="nil"/>
              <w:right w:val="nil"/>
            </w:tcBorders>
          </w:tcPr>
          <w:p w:rsidR="006304C4" w:rsidRDefault="006304C4">
            <w:pPr>
              <w:pStyle w:val="ConsPlusNormal"/>
            </w:pPr>
          </w:p>
        </w:tc>
      </w:tr>
      <w:tr w:rsidR="006304C4">
        <w:tblPrEx>
          <w:tblBorders>
            <w:insideV w:val="nil"/>
          </w:tblBorders>
        </w:tblPrEx>
        <w:tc>
          <w:tcPr>
            <w:tcW w:w="4681" w:type="dxa"/>
            <w:gridSpan w:val="3"/>
            <w:tcBorders>
              <w:top w:val="nil"/>
              <w:bottom w:val="nil"/>
            </w:tcBorders>
          </w:tcPr>
          <w:p w:rsidR="006304C4" w:rsidRDefault="006304C4">
            <w:pPr>
              <w:pStyle w:val="ConsPlusNormal"/>
            </w:pPr>
          </w:p>
        </w:tc>
        <w:tc>
          <w:tcPr>
            <w:tcW w:w="4386" w:type="dxa"/>
            <w:gridSpan w:val="5"/>
            <w:tcBorders>
              <w:top w:val="nil"/>
              <w:bottom w:val="nil"/>
            </w:tcBorders>
          </w:tcPr>
          <w:p w:rsidR="006304C4" w:rsidRDefault="006304C4">
            <w:pPr>
              <w:pStyle w:val="ConsPlusNormal"/>
              <w:jc w:val="both"/>
            </w:pPr>
            <w:r>
              <w:t>Главе Артемовского городского округа</w:t>
            </w:r>
          </w:p>
        </w:tc>
      </w:tr>
      <w:tr w:rsidR="006304C4">
        <w:tc>
          <w:tcPr>
            <w:tcW w:w="9067" w:type="dxa"/>
            <w:gridSpan w:val="8"/>
            <w:tcBorders>
              <w:top w:val="nil"/>
              <w:left w:val="nil"/>
              <w:right w:val="nil"/>
            </w:tcBorders>
          </w:tcPr>
          <w:p w:rsidR="006304C4" w:rsidRDefault="006304C4">
            <w:pPr>
              <w:pStyle w:val="ConsPlusNormal"/>
            </w:pPr>
          </w:p>
        </w:tc>
      </w:tr>
      <w:tr w:rsidR="006304C4">
        <w:tblPrEx>
          <w:tblBorders>
            <w:left w:val="single" w:sz="4" w:space="0" w:color="auto"/>
            <w:right w:val="single" w:sz="4" w:space="0" w:color="auto"/>
            <w:insideH w:val="single" w:sz="4" w:space="0" w:color="auto"/>
          </w:tblBorders>
        </w:tblPrEx>
        <w:tc>
          <w:tcPr>
            <w:tcW w:w="598" w:type="dxa"/>
          </w:tcPr>
          <w:p w:rsidR="006304C4" w:rsidRDefault="006304C4">
            <w:pPr>
              <w:pStyle w:val="ConsPlusNormal"/>
            </w:pPr>
          </w:p>
        </w:tc>
        <w:tc>
          <w:tcPr>
            <w:tcW w:w="8469" w:type="dxa"/>
            <w:gridSpan w:val="7"/>
          </w:tcPr>
          <w:p w:rsidR="006304C4" w:rsidRDefault="006304C4">
            <w:pPr>
              <w:pStyle w:val="ConsPlusNormal"/>
              <w:jc w:val="center"/>
            </w:pPr>
            <w:r>
              <w:t>Ходатайство об установлении публичного сервитута</w:t>
            </w:r>
          </w:p>
        </w:tc>
      </w:tr>
      <w:tr w:rsidR="006304C4">
        <w:tblPrEx>
          <w:tblBorders>
            <w:left w:val="single" w:sz="4" w:space="0" w:color="auto"/>
            <w:right w:val="single" w:sz="4" w:space="0" w:color="auto"/>
            <w:insideH w:val="single" w:sz="4" w:space="0" w:color="auto"/>
          </w:tblBorders>
        </w:tblPrEx>
        <w:tc>
          <w:tcPr>
            <w:tcW w:w="598" w:type="dxa"/>
          </w:tcPr>
          <w:p w:rsidR="006304C4" w:rsidRDefault="006304C4">
            <w:pPr>
              <w:pStyle w:val="ConsPlusNormal"/>
            </w:pPr>
            <w:r>
              <w:t>1</w:t>
            </w:r>
          </w:p>
        </w:tc>
        <w:tc>
          <w:tcPr>
            <w:tcW w:w="8469" w:type="dxa"/>
            <w:gridSpan w:val="7"/>
          </w:tcPr>
          <w:p w:rsidR="006304C4" w:rsidRDefault="006304C4">
            <w:pPr>
              <w:pStyle w:val="ConsPlusNormal"/>
              <w:jc w:val="center"/>
            </w:pPr>
            <w:r>
              <w:t>_____________________________________________________________________</w:t>
            </w:r>
          </w:p>
          <w:p w:rsidR="006304C4" w:rsidRDefault="006304C4">
            <w:pPr>
              <w:pStyle w:val="ConsPlusNormal"/>
              <w:jc w:val="center"/>
            </w:pPr>
            <w:r>
              <w:t>(наименование органа, принимающего решение об установлении публичного сервитута)</w:t>
            </w:r>
          </w:p>
        </w:tc>
      </w:tr>
      <w:tr w:rsidR="006304C4">
        <w:tblPrEx>
          <w:tblBorders>
            <w:left w:val="single" w:sz="4" w:space="0" w:color="auto"/>
            <w:right w:val="single" w:sz="4" w:space="0" w:color="auto"/>
            <w:insideH w:val="single" w:sz="4" w:space="0" w:color="auto"/>
          </w:tblBorders>
        </w:tblPrEx>
        <w:tc>
          <w:tcPr>
            <w:tcW w:w="598" w:type="dxa"/>
          </w:tcPr>
          <w:p w:rsidR="006304C4" w:rsidRDefault="006304C4">
            <w:pPr>
              <w:pStyle w:val="ConsPlusNormal"/>
            </w:pPr>
            <w:r>
              <w:t>2</w:t>
            </w:r>
          </w:p>
        </w:tc>
        <w:tc>
          <w:tcPr>
            <w:tcW w:w="8469" w:type="dxa"/>
            <w:gridSpan w:val="7"/>
          </w:tcPr>
          <w:p w:rsidR="006304C4" w:rsidRDefault="006304C4">
            <w:pPr>
              <w:pStyle w:val="ConsPlusNormal"/>
              <w:jc w:val="center"/>
            </w:pPr>
            <w:r>
              <w:t>Сведения о лице, представившем ходатайство об установлении публичного сервитута (далее - заявитель):</w:t>
            </w:r>
          </w:p>
        </w:tc>
      </w:tr>
      <w:tr w:rsidR="006304C4">
        <w:tblPrEx>
          <w:tblBorders>
            <w:left w:val="single" w:sz="4" w:space="0" w:color="auto"/>
            <w:right w:val="single" w:sz="4" w:space="0" w:color="auto"/>
            <w:insideH w:val="single" w:sz="4" w:space="0" w:color="auto"/>
          </w:tblBorders>
        </w:tblPrEx>
        <w:tc>
          <w:tcPr>
            <w:tcW w:w="598" w:type="dxa"/>
          </w:tcPr>
          <w:p w:rsidR="006304C4" w:rsidRDefault="006304C4">
            <w:pPr>
              <w:pStyle w:val="ConsPlusNormal"/>
            </w:pPr>
            <w:r>
              <w:t>2.1</w:t>
            </w:r>
          </w:p>
        </w:tc>
        <w:tc>
          <w:tcPr>
            <w:tcW w:w="4874" w:type="dxa"/>
            <w:gridSpan w:val="3"/>
          </w:tcPr>
          <w:p w:rsidR="006304C4" w:rsidRDefault="006304C4">
            <w:pPr>
              <w:pStyle w:val="ConsPlusNormal"/>
            </w:pPr>
            <w:r>
              <w:t>Полное наименование</w:t>
            </w:r>
          </w:p>
        </w:tc>
        <w:tc>
          <w:tcPr>
            <w:tcW w:w="3595" w:type="dxa"/>
            <w:gridSpan w:val="4"/>
          </w:tcPr>
          <w:p w:rsidR="006304C4" w:rsidRDefault="006304C4">
            <w:pPr>
              <w:pStyle w:val="ConsPlusNormal"/>
            </w:pPr>
          </w:p>
        </w:tc>
      </w:tr>
      <w:tr w:rsidR="006304C4">
        <w:tblPrEx>
          <w:tblBorders>
            <w:left w:val="single" w:sz="4" w:space="0" w:color="auto"/>
            <w:right w:val="single" w:sz="4" w:space="0" w:color="auto"/>
            <w:insideH w:val="single" w:sz="4" w:space="0" w:color="auto"/>
          </w:tblBorders>
        </w:tblPrEx>
        <w:tc>
          <w:tcPr>
            <w:tcW w:w="598" w:type="dxa"/>
          </w:tcPr>
          <w:p w:rsidR="006304C4" w:rsidRDefault="006304C4">
            <w:pPr>
              <w:pStyle w:val="ConsPlusNormal"/>
            </w:pPr>
            <w:r>
              <w:t>2.2</w:t>
            </w:r>
          </w:p>
        </w:tc>
        <w:tc>
          <w:tcPr>
            <w:tcW w:w="4874" w:type="dxa"/>
            <w:gridSpan w:val="3"/>
          </w:tcPr>
          <w:p w:rsidR="006304C4" w:rsidRDefault="006304C4">
            <w:pPr>
              <w:pStyle w:val="ConsPlusNormal"/>
            </w:pPr>
            <w:r>
              <w:t>Сокращенное наименование</w:t>
            </w:r>
          </w:p>
        </w:tc>
        <w:tc>
          <w:tcPr>
            <w:tcW w:w="3595" w:type="dxa"/>
            <w:gridSpan w:val="4"/>
          </w:tcPr>
          <w:p w:rsidR="006304C4" w:rsidRDefault="006304C4">
            <w:pPr>
              <w:pStyle w:val="ConsPlusNormal"/>
            </w:pPr>
          </w:p>
        </w:tc>
      </w:tr>
      <w:tr w:rsidR="006304C4">
        <w:tblPrEx>
          <w:tblBorders>
            <w:left w:val="single" w:sz="4" w:space="0" w:color="auto"/>
            <w:right w:val="single" w:sz="4" w:space="0" w:color="auto"/>
            <w:insideH w:val="single" w:sz="4" w:space="0" w:color="auto"/>
          </w:tblBorders>
        </w:tblPrEx>
        <w:tc>
          <w:tcPr>
            <w:tcW w:w="598" w:type="dxa"/>
          </w:tcPr>
          <w:p w:rsidR="006304C4" w:rsidRDefault="006304C4">
            <w:pPr>
              <w:pStyle w:val="ConsPlusNormal"/>
            </w:pPr>
            <w:r>
              <w:t>2.3</w:t>
            </w:r>
          </w:p>
        </w:tc>
        <w:tc>
          <w:tcPr>
            <w:tcW w:w="4874" w:type="dxa"/>
            <w:gridSpan w:val="3"/>
          </w:tcPr>
          <w:p w:rsidR="006304C4" w:rsidRDefault="006304C4">
            <w:pPr>
              <w:pStyle w:val="ConsPlusNormal"/>
            </w:pPr>
            <w:r>
              <w:t>Организационно-правовая форма</w:t>
            </w:r>
          </w:p>
        </w:tc>
        <w:tc>
          <w:tcPr>
            <w:tcW w:w="3595" w:type="dxa"/>
            <w:gridSpan w:val="4"/>
          </w:tcPr>
          <w:p w:rsidR="006304C4" w:rsidRDefault="006304C4">
            <w:pPr>
              <w:pStyle w:val="ConsPlusNormal"/>
            </w:pPr>
          </w:p>
        </w:tc>
      </w:tr>
      <w:tr w:rsidR="006304C4">
        <w:tblPrEx>
          <w:tblBorders>
            <w:left w:val="single" w:sz="4" w:space="0" w:color="auto"/>
            <w:right w:val="single" w:sz="4" w:space="0" w:color="auto"/>
            <w:insideH w:val="single" w:sz="4" w:space="0" w:color="auto"/>
          </w:tblBorders>
        </w:tblPrEx>
        <w:tc>
          <w:tcPr>
            <w:tcW w:w="598" w:type="dxa"/>
          </w:tcPr>
          <w:p w:rsidR="006304C4" w:rsidRDefault="006304C4">
            <w:pPr>
              <w:pStyle w:val="ConsPlusNormal"/>
            </w:pPr>
            <w:r>
              <w:t>2.4</w:t>
            </w:r>
          </w:p>
        </w:tc>
        <w:tc>
          <w:tcPr>
            <w:tcW w:w="4874" w:type="dxa"/>
            <w:gridSpan w:val="3"/>
          </w:tcPr>
          <w:p w:rsidR="006304C4" w:rsidRDefault="006304C4">
            <w:pPr>
              <w:pStyle w:val="ConsPlusNormal"/>
            </w:pPr>
            <w:r>
              <w:t>Почтовый адрес (индекс, субъект Российской Федерации, населенный пункт, улица, дом)</w:t>
            </w:r>
          </w:p>
        </w:tc>
        <w:tc>
          <w:tcPr>
            <w:tcW w:w="3595" w:type="dxa"/>
            <w:gridSpan w:val="4"/>
          </w:tcPr>
          <w:p w:rsidR="006304C4" w:rsidRDefault="006304C4">
            <w:pPr>
              <w:pStyle w:val="ConsPlusNormal"/>
            </w:pPr>
          </w:p>
        </w:tc>
      </w:tr>
      <w:tr w:rsidR="006304C4">
        <w:tblPrEx>
          <w:tblBorders>
            <w:left w:val="single" w:sz="4" w:space="0" w:color="auto"/>
            <w:right w:val="single" w:sz="4" w:space="0" w:color="auto"/>
            <w:insideH w:val="single" w:sz="4" w:space="0" w:color="auto"/>
          </w:tblBorders>
        </w:tblPrEx>
        <w:tc>
          <w:tcPr>
            <w:tcW w:w="598" w:type="dxa"/>
          </w:tcPr>
          <w:p w:rsidR="006304C4" w:rsidRDefault="006304C4">
            <w:pPr>
              <w:pStyle w:val="ConsPlusNormal"/>
            </w:pPr>
            <w:r>
              <w:lastRenderedPageBreak/>
              <w:t>2.5</w:t>
            </w:r>
          </w:p>
        </w:tc>
        <w:tc>
          <w:tcPr>
            <w:tcW w:w="4874" w:type="dxa"/>
            <w:gridSpan w:val="3"/>
          </w:tcPr>
          <w:p w:rsidR="006304C4" w:rsidRDefault="006304C4">
            <w:pPr>
              <w:pStyle w:val="ConsPlusNormal"/>
            </w:pPr>
            <w:r>
              <w:t>Фактический адрес (индекс, субъект Российской Федерации, населенный пункт, улица, дом)</w:t>
            </w:r>
          </w:p>
        </w:tc>
        <w:tc>
          <w:tcPr>
            <w:tcW w:w="3595" w:type="dxa"/>
            <w:gridSpan w:val="4"/>
          </w:tcPr>
          <w:p w:rsidR="006304C4" w:rsidRDefault="006304C4">
            <w:pPr>
              <w:pStyle w:val="ConsPlusNormal"/>
            </w:pPr>
          </w:p>
        </w:tc>
      </w:tr>
      <w:tr w:rsidR="006304C4">
        <w:tblPrEx>
          <w:tblBorders>
            <w:left w:val="single" w:sz="4" w:space="0" w:color="auto"/>
            <w:right w:val="single" w:sz="4" w:space="0" w:color="auto"/>
            <w:insideH w:val="single" w:sz="4" w:space="0" w:color="auto"/>
          </w:tblBorders>
        </w:tblPrEx>
        <w:tc>
          <w:tcPr>
            <w:tcW w:w="598" w:type="dxa"/>
          </w:tcPr>
          <w:p w:rsidR="006304C4" w:rsidRDefault="006304C4">
            <w:pPr>
              <w:pStyle w:val="ConsPlusNormal"/>
            </w:pPr>
            <w:r>
              <w:t>2.6</w:t>
            </w:r>
          </w:p>
        </w:tc>
        <w:tc>
          <w:tcPr>
            <w:tcW w:w="4874" w:type="dxa"/>
            <w:gridSpan w:val="3"/>
          </w:tcPr>
          <w:p w:rsidR="006304C4" w:rsidRDefault="006304C4">
            <w:pPr>
              <w:pStyle w:val="ConsPlusNormal"/>
            </w:pPr>
            <w:r>
              <w:t>Адрес электронной почты</w:t>
            </w:r>
          </w:p>
        </w:tc>
        <w:tc>
          <w:tcPr>
            <w:tcW w:w="3595" w:type="dxa"/>
            <w:gridSpan w:val="4"/>
          </w:tcPr>
          <w:p w:rsidR="006304C4" w:rsidRDefault="006304C4">
            <w:pPr>
              <w:pStyle w:val="ConsPlusNormal"/>
            </w:pPr>
          </w:p>
        </w:tc>
      </w:tr>
      <w:tr w:rsidR="006304C4">
        <w:tblPrEx>
          <w:tblBorders>
            <w:left w:val="single" w:sz="4" w:space="0" w:color="auto"/>
            <w:right w:val="single" w:sz="4" w:space="0" w:color="auto"/>
            <w:insideH w:val="single" w:sz="4" w:space="0" w:color="auto"/>
          </w:tblBorders>
        </w:tblPrEx>
        <w:tc>
          <w:tcPr>
            <w:tcW w:w="598" w:type="dxa"/>
          </w:tcPr>
          <w:p w:rsidR="006304C4" w:rsidRDefault="006304C4">
            <w:pPr>
              <w:pStyle w:val="ConsPlusNormal"/>
            </w:pPr>
            <w:r>
              <w:t>2.7</w:t>
            </w:r>
          </w:p>
        </w:tc>
        <w:tc>
          <w:tcPr>
            <w:tcW w:w="4874" w:type="dxa"/>
            <w:gridSpan w:val="3"/>
          </w:tcPr>
          <w:p w:rsidR="006304C4" w:rsidRDefault="006304C4">
            <w:pPr>
              <w:pStyle w:val="ConsPlusNormal"/>
            </w:pPr>
            <w:r>
              <w:t>ОГРН</w:t>
            </w:r>
          </w:p>
        </w:tc>
        <w:tc>
          <w:tcPr>
            <w:tcW w:w="3595" w:type="dxa"/>
            <w:gridSpan w:val="4"/>
          </w:tcPr>
          <w:p w:rsidR="006304C4" w:rsidRDefault="006304C4">
            <w:pPr>
              <w:pStyle w:val="ConsPlusNormal"/>
            </w:pPr>
          </w:p>
        </w:tc>
      </w:tr>
      <w:tr w:rsidR="006304C4">
        <w:tblPrEx>
          <w:tblBorders>
            <w:left w:val="single" w:sz="4" w:space="0" w:color="auto"/>
            <w:right w:val="single" w:sz="4" w:space="0" w:color="auto"/>
            <w:insideH w:val="single" w:sz="4" w:space="0" w:color="auto"/>
          </w:tblBorders>
        </w:tblPrEx>
        <w:tc>
          <w:tcPr>
            <w:tcW w:w="598" w:type="dxa"/>
          </w:tcPr>
          <w:p w:rsidR="006304C4" w:rsidRDefault="006304C4">
            <w:pPr>
              <w:pStyle w:val="ConsPlusNormal"/>
            </w:pPr>
            <w:r>
              <w:t>2.8</w:t>
            </w:r>
          </w:p>
        </w:tc>
        <w:tc>
          <w:tcPr>
            <w:tcW w:w="4874" w:type="dxa"/>
            <w:gridSpan w:val="3"/>
          </w:tcPr>
          <w:p w:rsidR="006304C4" w:rsidRDefault="006304C4">
            <w:pPr>
              <w:pStyle w:val="ConsPlusNormal"/>
            </w:pPr>
            <w:r>
              <w:t>ИНН</w:t>
            </w:r>
          </w:p>
        </w:tc>
        <w:tc>
          <w:tcPr>
            <w:tcW w:w="3595" w:type="dxa"/>
            <w:gridSpan w:val="4"/>
          </w:tcPr>
          <w:p w:rsidR="006304C4" w:rsidRDefault="006304C4">
            <w:pPr>
              <w:pStyle w:val="ConsPlusNormal"/>
            </w:pPr>
          </w:p>
        </w:tc>
      </w:tr>
      <w:tr w:rsidR="006304C4">
        <w:tblPrEx>
          <w:tblBorders>
            <w:left w:val="single" w:sz="4" w:space="0" w:color="auto"/>
            <w:right w:val="single" w:sz="4" w:space="0" w:color="auto"/>
            <w:insideH w:val="single" w:sz="4" w:space="0" w:color="auto"/>
          </w:tblBorders>
        </w:tblPrEx>
        <w:tc>
          <w:tcPr>
            <w:tcW w:w="598" w:type="dxa"/>
          </w:tcPr>
          <w:p w:rsidR="006304C4" w:rsidRDefault="006304C4">
            <w:pPr>
              <w:pStyle w:val="ConsPlusNormal"/>
            </w:pPr>
            <w:r>
              <w:t>3</w:t>
            </w:r>
          </w:p>
        </w:tc>
        <w:tc>
          <w:tcPr>
            <w:tcW w:w="8469" w:type="dxa"/>
            <w:gridSpan w:val="7"/>
          </w:tcPr>
          <w:p w:rsidR="006304C4" w:rsidRDefault="006304C4">
            <w:pPr>
              <w:pStyle w:val="ConsPlusNormal"/>
              <w:jc w:val="center"/>
            </w:pPr>
            <w:r>
              <w:t>Сведения о представителе заявителя:</w:t>
            </w:r>
          </w:p>
        </w:tc>
      </w:tr>
      <w:tr w:rsidR="006304C4">
        <w:tblPrEx>
          <w:tblBorders>
            <w:left w:val="single" w:sz="4" w:space="0" w:color="auto"/>
            <w:right w:val="single" w:sz="4" w:space="0" w:color="auto"/>
            <w:insideH w:val="single" w:sz="4" w:space="0" w:color="auto"/>
          </w:tblBorders>
        </w:tblPrEx>
        <w:tc>
          <w:tcPr>
            <w:tcW w:w="598" w:type="dxa"/>
            <w:vMerge w:val="restart"/>
          </w:tcPr>
          <w:p w:rsidR="006304C4" w:rsidRDefault="006304C4">
            <w:pPr>
              <w:pStyle w:val="ConsPlusNormal"/>
            </w:pPr>
            <w:r>
              <w:t>3.1</w:t>
            </w:r>
          </w:p>
        </w:tc>
        <w:tc>
          <w:tcPr>
            <w:tcW w:w="4874" w:type="dxa"/>
            <w:gridSpan w:val="3"/>
          </w:tcPr>
          <w:p w:rsidR="006304C4" w:rsidRDefault="006304C4">
            <w:pPr>
              <w:pStyle w:val="ConsPlusNormal"/>
            </w:pPr>
            <w:r>
              <w:t>Фамилия</w:t>
            </w:r>
          </w:p>
        </w:tc>
        <w:tc>
          <w:tcPr>
            <w:tcW w:w="3595" w:type="dxa"/>
            <w:gridSpan w:val="4"/>
          </w:tcPr>
          <w:p w:rsidR="006304C4" w:rsidRDefault="006304C4">
            <w:pPr>
              <w:pStyle w:val="ConsPlusNormal"/>
            </w:pPr>
          </w:p>
        </w:tc>
      </w:tr>
      <w:tr w:rsidR="006304C4">
        <w:tblPrEx>
          <w:tblBorders>
            <w:left w:val="single" w:sz="4" w:space="0" w:color="auto"/>
            <w:right w:val="single" w:sz="4" w:space="0" w:color="auto"/>
            <w:insideH w:val="single" w:sz="4" w:space="0" w:color="auto"/>
          </w:tblBorders>
        </w:tblPrEx>
        <w:tc>
          <w:tcPr>
            <w:tcW w:w="598" w:type="dxa"/>
            <w:vMerge/>
          </w:tcPr>
          <w:p w:rsidR="006304C4" w:rsidRDefault="006304C4">
            <w:pPr>
              <w:pStyle w:val="ConsPlusNormal"/>
            </w:pPr>
          </w:p>
        </w:tc>
        <w:tc>
          <w:tcPr>
            <w:tcW w:w="4874" w:type="dxa"/>
            <w:gridSpan w:val="3"/>
          </w:tcPr>
          <w:p w:rsidR="006304C4" w:rsidRDefault="006304C4">
            <w:pPr>
              <w:pStyle w:val="ConsPlusNormal"/>
            </w:pPr>
            <w:r>
              <w:t>Имя</w:t>
            </w:r>
          </w:p>
        </w:tc>
        <w:tc>
          <w:tcPr>
            <w:tcW w:w="3595" w:type="dxa"/>
            <w:gridSpan w:val="4"/>
          </w:tcPr>
          <w:p w:rsidR="006304C4" w:rsidRDefault="006304C4">
            <w:pPr>
              <w:pStyle w:val="ConsPlusNormal"/>
            </w:pPr>
          </w:p>
        </w:tc>
      </w:tr>
      <w:tr w:rsidR="006304C4">
        <w:tblPrEx>
          <w:tblBorders>
            <w:left w:val="single" w:sz="4" w:space="0" w:color="auto"/>
            <w:right w:val="single" w:sz="4" w:space="0" w:color="auto"/>
            <w:insideH w:val="single" w:sz="4" w:space="0" w:color="auto"/>
          </w:tblBorders>
        </w:tblPrEx>
        <w:tc>
          <w:tcPr>
            <w:tcW w:w="598" w:type="dxa"/>
          </w:tcPr>
          <w:p w:rsidR="006304C4" w:rsidRDefault="006304C4">
            <w:pPr>
              <w:pStyle w:val="ConsPlusNormal"/>
            </w:pPr>
          </w:p>
        </w:tc>
        <w:tc>
          <w:tcPr>
            <w:tcW w:w="4874" w:type="dxa"/>
            <w:gridSpan w:val="3"/>
          </w:tcPr>
          <w:p w:rsidR="006304C4" w:rsidRDefault="006304C4">
            <w:pPr>
              <w:pStyle w:val="ConsPlusNormal"/>
            </w:pPr>
            <w:r>
              <w:t>Отчество (при наличии)</w:t>
            </w:r>
          </w:p>
        </w:tc>
        <w:tc>
          <w:tcPr>
            <w:tcW w:w="3595" w:type="dxa"/>
            <w:gridSpan w:val="4"/>
          </w:tcPr>
          <w:p w:rsidR="006304C4" w:rsidRDefault="006304C4">
            <w:pPr>
              <w:pStyle w:val="ConsPlusNormal"/>
            </w:pPr>
          </w:p>
        </w:tc>
      </w:tr>
      <w:tr w:rsidR="006304C4">
        <w:tblPrEx>
          <w:tblBorders>
            <w:left w:val="single" w:sz="4" w:space="0" w:color="auto"/>
            <w:right w:val="single" w:sz="4" w:space="0" w:color="auto"/>
            <w:insideH w:val="single" w:sz="4" w:space="0" w:color="auto"/>
          </w:tblBorders>
        </w:tblPrEx>
        <w:tc>
          <w:tcPr>
            <w:tcW w:w="598" w:type="dxa"/>
          </w:tcPr>
          <w:p w:rsidR="006304C4" w:rsidRDefault="006304C4">
            <w:pPr>
              <w:pStyle w:val="ConsPlusNormal"/>
            </w:pPr>
            <w:r>
              <w:t>3.2</w:t>
            </w:r>
          </w:p>
        </w:tc>
        <w:tc>
          <w:tcPr>
            <w:tcW w:w="4874" w:type="dxa"/>
            <w:gridSpan w:val="3"/>
          </w:tcPr>
          <w:p w:rsidR="006304C4" w:rsidRDefault="006304C4">
            <w:pPr>
              <w:pStyle w:val="ConsPlusNormal"/>
            </w:pPr>
            <w:r>
              <w:t>Адрес электронной почты</w:t>
            </w:r>
          </w:p>
        </w:tc>
        <w:tc>
          <w:tcPr>
            <w:tcW w:w="3595" w:type="dxa"/>
            <w:gridSpan w:val="4"/>
          </w:tcPr>
          <w:p w:rsidR="006304C4" w:rsidRDefault="006304C4">
            <w:pPr>
              <w:pStyle w:val="ConsPlusNormal"/>
            </w:pPr>
          </w:p>
        </w:tc>
      </w:tr>
      <w:tr w:rsidR="006304C4">
        <w:tblPrEx>
          <w:tblBorders>
            <w:left w:val="single" w:sz="4" w:space="0" w:color="auto"/>
            <w:right w:val="single" w:sz="4" w:space="0" w:color="auto"/>
            <w:insideH w:val="single" w:sz="4" w:space="0" w:color="auto"/>
          </w:tblBorders>
        </w:tblPrEx>
        <w:tc>
          <w:tcPr>
            <w:tcW w:w="598" w:type="dxa"/>
          </w:tcPr>
          <w:p w:rsidR="006304C4" w:rsidRDefault="006304C4">
            <w:pPr>
              <w:pStyle w:val="ConsPlusNormal"/>
            </w:pPr>
            <w:r>
              <w:t>3.3</w:t>
            </w:r>
          </w:p>
        </w:tc>
        <w:tc>
          <w:tcPr>
            <w:tcW w:w="4874" w:type="dxa"/>
            <w:gridSpan w:val="3"/>
          </w:tcPr>
          <w:p w:rsidR="006304C4" w:rsidRDefault="006304C4">
            <w:pPr>
              <w:pStyle w:val="ConsPlusNormal"/>
            </w:pPr>
            <w:r>
              <w:t>Телефон</w:t>
            </w:r>
          </w:p>
        </w:tc>
        <w:tc>
          <w:tcPr>
            <w:tcW w:w="3595" w:type="dxa"/>
            <w:gridSpan w:val="4"/>
          </w:tcPr>
          <w:p w:rsidR="006304C4" w:rsidRDefault="006304C4">
            <w:pPr>
              <w:pStyle w:val="ConsPlusNormal"/>
            </w:pPr>
          </w:p>
        </w:tc>
      </w:tr>
      <w:tr w:rsidR="006304C4">
        <w:tblPrEx>
          <w:tblBorders>
            <w:left w:val="single" w:sz="4" w:space="0" w:color="auto"/>
            <w:right w:val="single" w:sz="4" w:space="0" w:color="auto"/>
            <w:insideH w:val="single" w:sz="4" w:space="0" w:color="auto"/>
          </w:tblBorders>
        </w:tblPrEx>
        <w:tc>
          <w:tcPr>
            <w:tcW w:w="598" w:type="dxa"/>
          </w:tcPr>
          <w:p w:rsidR="006304C4" w:rsidRDefault="006304C4">
            <w:pPr>
              <w:pStyle w:val="ConsPlusNormal"/>
            </w:pPr>
            <w:r>
              <w:t>3.4</w:t>
            </w:r>
          </w:p>
        </w:tc>
        <w:tc>
          <w:tcPr>
            <w:tcW w:w="4874" w:type="dxa"/>
            <w:gridSpan w:val="3"/>
          </w:tcPr>
          <w:p w:rsidR="006304C4" w:rsidRDefault="006304C4">
            <w:pPr>
              <w:pStyle w:val="ConsPlusNormal"/>
            </w:pPr>
            <w:r>
              <w:t>Наименование и реквизиты документа, подтверждающего полномочия представителя заявителя</w:t>
            </w:r>
          </w:p>
        </w:tc>
        <w:tc>
          <w:tcPr>
            <w:tcW w:w="3595" w:type="dxa"/>
            <w:gridSpan w:val="4"/>
          </w:tcPr>
          <w:p w:rsidR="006304C4" w:rsidRDefault="006304C4">
            <w:pPr>
              <w:pStyle w:val="ConsPlusNormal"/>
            </w:pPr>
          </w:p>
        </w:tc>
      </w:tr>
      <w:tr w:rsidR="006304C4">
        <w:tblPrEx>
          <w:tblBorders>
            <w:left w:val="single" w:sz="4" w:space="0" w:color="auto"/>
            <w:right w:val="single" w:sz="4" w:space="0" w:color="auto"/>
            <w:insideH w:val="single" w:sz="4" w:space="0" w:color="auto"/>
          </w:tblBorders>
        </w:tblPrEx>
        <w:tc>
          <w:tcPr>
            <w:tcW w:w="598" w:type="dxa"/>
          </w:tcPr>
          <w:p w:rsidR="006304C4" w:rsidRDefault="006304C4">
            <w:pPr>
              <w:pStyle w:val="ConsPlusNormal"/>
            </w:pPr>
            <w:r>
              <w:t>4</w:t>
            </w:r>
          </w:p>
        </w:tc>
        <w:tc>
          <w:tcPr>
            <w:tcW w:w="8469" w:type="dxa"/>
            <w:gridSpan w:val="7"/>
          </w:tcPr>
          <w:p w:rsidR="006304C4" w:rsidRDefault="006304C4">
            <w:pPr>
              <w:pStyle w:val="ConsPlusNormal"/>
            </w:pPr>
            <w:r>
              <w:t>Прошу установить публичный сервитут в отношении земель и (или) земельного(ых) участка(ов) в целях (указываются цели, предусмотренные</w:t>
            </w:r>
          </w:p>
        </w:tc>
      </w:tr>
      <w:tr w:rsidR="006304C4">
        <w:tblPrEx>
          <w:tblBorders>
            <w:left w:val="single" w:sz="4" w:space="0" w:color="auto"/>
            <w:right w:val="single" w:sz="4" w:space="0" w:color="auto"/>
            <w:insideH w:val="single" w:sz="4" w:space="0" w:color="auto"/>
          </w:tblBorders>
        </w:tblPrEx>
        <w:tc>
          <w:tcPr>
            <w:tcW w:w="598" w:type="dxa"/>
          </w:tcPr>
          <w:p w:rsidR="006304C4" w:rsidRDefault="006304C4">
            <w:pPr>
              <w:pStyle w:val="ConsPlusNormal"/>
            </w:pPr>
          </w:p>
        </w:tc>
        <w:tc>
          <w:tcPr>
            <w:tcW w:w="8469" w:type="dxa"/>
            <w:gridSpan w:val="7"/>
          </w:tcPr>
          <w:p w:rsidR="006304C4" w:rsidRDefault="006304C4">
            <w:pPr>
              <w:pStyle w:val="ConsPlusNormal"/>
            </w:pPr>
            <w:hyperlink r:id="rId49">
              <w:r>
                <w:rPr>
                  <w:color w:val="0000FF"/>
                </w:rPr>
                <w:t>статьей 39.37</w:t>
              </w:r>
            </w:hyperlink>
            <w:r>
              <w:t xml:space="preserve"> Земельного кодекса Российской Федерации или </w:t>
            </w:r>
            <w:hyperlink r:id="rId50">
              <w:r>
                <w:rPr>
                  <w:color w:val="0000FF"/>
                </w:rPr>
                <w:t>статьей 3.6</w:t>
              </w:r>
            </w:hyperlink>
            <w:r>
              <w:t xml:space="preserve"> Федерального закона от 25 октября 2001 г. N 137-ФЗ "О введении в действие Земельного кодекса Российской Федерации"):</w:t>
            </w:r>
          </w:p>
        </w:tc>
      </w:tr>
      <w:tr w:rsidR="006304C4">
        <w:tblPrEx>
          <w:tblBorders>
            <w:left w:val="single" w:sz="4" w:space="0" w:color="auto"/>
            <w:right w:val="single" w:sz="4" w:space="0" w:color="auto"/>
            <w:insideH w:val="single" w:sz="4" w:space="0" w:color="auto"/>
          </w:tblBorders>
        </w:tblPrEx>
        <w:tc>
          <w:tcPr>
            <w:tcW w:w="598" w:type="dxa"/>
          </w:tcPr>
          <w:p w:rsidR="006304C4" w:rsidRDefault="006304C4">
            <w:pPr>
              <w:pStyle w:val="ConsPlusNormal"/>
            </w:pPr>
            <w:r>
              <w:t>5</w:t>
            </w:r>
          </w:p>
        </w:tc>
        <w:tc>
          <w:tcPr>
            <w:tcW w:w="8469" w:type="dxa"/>
            <w:gridSpan w:val="7"/>
          </w:tcPr>
          <w:p w:rsidR="006304C4" w:rsidRDefault="006304C4">
            <w:pPr>
              <w:pStyle w:val="ConsPlusNormal"/>
            </w:pPr>
            <w:r>
              <w:t>Испрашиваемый срок публичного сервитута _______________________________</w:t>
            </w:r>
          </w:p>
        </w:tc>
      </w:tr>
      <w:tr w:rsidR="006304C4">
        <w:tblPrEx>
          <w:tblBorders>
            <w:left w:val="single" w:sz="4" w:space="0" w:color="auto"/>
            <w:right w:val="single" w:sz="4" w:space="0" w:color="auto"/>
            <w:insideH w:val="single" w:sz="4" w:space="0" w:color="auto"/>
          </w:tblBorders>
        </w:tblPrEx>
        <w:tc>
          <w:tcPr>
            <w:tcW w:w="598" w:type="dxa"/>
          </w:tcPr>
          <w:p w:rsidR="006304C4" w:rsidRDefault="006304C4">
            <w:pPr>
              <w:pStyle w:val="ConsPlusNormal"/>
            </w:pPr>
            <w:r>
              <w:t>6</w:t>
            </w:r>
          </w:p>
        </w:tc>
        <w:tc>
          <w:tcPr>
            <w:tcW w:w="8469" w:type="dxa"/>
            <w:gridSpan w:val="7"/>
          </w:tcPr>
          <w:p w:rsidR="006304C4" w:rsidRDefault="006304C4">
            <w:pPr>
              <w:pStyle w:val="ConsPlusNormal"/>
            </w:pPr>
            <w: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51">
              <w:r>
                <w:rPr>
                  <w:color w:val="0000FF"/>
                </w:rPr>
                <w:t>подпунктом 4 пункта 1 статьи 39.41</w:t>
              </w:r>
            </w:hyperlink>
            <w:r>
              <w:t xml:space="preserve"> Земельного кодекса Российской Федерации невозможно или существенно затруднено (при возникновении таких обстоятельств) _________________________________________</w:t>
            </w:r>
          </w:p>
        </w:tc>
      </w:tr>
      <w:tr w:rsidR="006304C4">
        <w:tblPrEx>
          <w:tblBorders>
            <w:left w:val="single" w:sz="4" w:space="0" w:color="auto"/>
            <w:right w:val="single" w:sz="4" w:space="0" w:color="auto"/>
            <w:insideH w:val="single" w:sz="4" w:space="0" w:color="auto"/>
          </w:tblBorders>
        </w:tblPrEx>
        <w:tc>
          <w:tcPr>
            <w:tcW w:w="598" w:type="dxa"/>
          </w:tcPr>
          <w:p w:rsidR="006304C4" w:rsidRDefault="006304C4">
            <w:pPr>
              <w:pStyle w:val="ConsPlusNormal"/>
            </w:pPr>
            <w:r>
              <w:t>7</w:t>
            </w:r>
          </w:p>
        </w:tc>
        <w:tc>
          <w:tcPr>
            <w:tcW w:w="8469" w:type="dxa"/>
            <w:gridSpan w:val="7"/>
          </w:tcPr>
          <w:p w:rsidR="006304C4" w:rsidRDefault="006304C4">
            <w:pPr>
              <w:pStyle w:val="ConsPlusNormal"/>
            </w:pPr>
            <w:r>
              <w:t>Обоснование необходимости установления публичного сервитута _____________________</w:t>
            </w:r>
          </w:p>
        </w:tc>
      </w:tr>
      <w:tr w:rsidR="006304C4">
        <w:tblPrEx>
          <w:tblBorders>
            <w:left w:val="single" w:sz="4" w:space="0" w:color="auto"/>
            <w:right w:val="single" w:sz="4" w:space="0" w:color="auto"/>
            <w:insideH w:val="single" w:sz="4" w:space="0" w:color="auto"/>
          </w:tblBorders>
        </w:tblPrEx>
        <w:tc>
          <w:tcPr>
            <w:tcW w:w="598" w:type="dxa"/>
          </w:tcPr>
          <w:p w:rsidR="006304C4" w:rsidRDefault="006304C4">
            <w:pPr>
              <w:pStyle w:val="ConsPlusNormal"/>
            </w:pPr>
            <w:r>
              <w:t>8</w:t>
            </w:r>
          </w:p>
        </w:tc>
        <w:tc>
          <w:tcPr>
            <w:tcW w:w="8469" w:type="dxa"/>
            <w:gridSpan w:val="7"/>
          </w:tcPr>
          <w:p w:rsidR="006304C4" w:rsidRDefault="006304C4">
            <w:pPr>
              <w:pStyle w:val="ConsPlusNormal"/>
            </w:pPr>
            <w: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6304C4" w:rsidRDefault="006304C4">
            <w:pPr>
              <w:pStyle w:val="ConsPlusNormal"/>
            </w:pPr>
            <w:r>
              <w:t>_____________________________________________________________________</w:t>
            </w:r>
          </w:p>
        </w:tc>
      </w:tr>
      <w:tr w:rsidR="006304C4">
        <w:tblPrEx>
          <w:tblBorders>
            <w:left w:val="single" w:sz="4" w:space="0" w:color="auto"/>
            <w:right w:val="single" w:sz="4" w:space="0" w:color="auto"/>
            <w:insideH w:val="single" w:sz="4" w:space="0" w:color="auto"/>
          </w:tblBorders>
        </w:tblPrEx>
        <w:tc>
          <w:tcPr>
            <w:tcW w:w="598" w:type="dxa"/>
            <w:vMerge w:val="restart"/>
          </w:tcPr>
          <w:p w:rsidR="006304C4" w:rsidRDefault="006304C4">
            <w:pPr>
              <w:pStyle w:val="ConsPlusNormal"/>
            </w:pPr>
            <w:r>
              <w:t>9</w:t>
            </w:r>
          </w:p>
        </w:tc>
        <w:tc>
          <w:tcPr>
            <w:tcW w:w="6655" w:type="dxa"/>
            <w:gridSpan w:val="5"/>
            <w:tcBorders>
              <w:bottom w:val="nil"/>
            </w:tcBorders>
          </w:tcPr>
          <w:p w:rsidR="006304C4" w:rsidRDefault="006304C4">
            <w:pPr>
              <w:pStyle w:val="ConsPlusNormal"/>
            </w:pPr>
            <w:r>
              <w:t>Кадастровые номера земельных участков (при их наличии), в отношении которых</w:t>
            </w:r>
          </w:p>
        </w:tc>
        <w:tc>
          <w:tcPr>
            <w:tcW w:w="1814" w:type="dxa"/>
            <w:gridSpan w:val="2"/>
          </w:tcPr>
          <w:p w:rsidR="006304C4" w:rsidRDefault="006304C4">
            <w:pPr>
              <w:pStyle w:val="ConsPlusNormal"/>
            </w:pPr>
          </w:p>
        </w:tc>
      </w:tr>
      <w:tr w:rsidR="006304C4">
        <w:tblPrEx>
          <w:tblBorders>
            <w:left w:val="single" w:sz="4" w:space="0" w:color="auto"/>
            <w:right w:val="single" w:sz="4" w:space="0" w:color="auto"/>
          </w:tblBorders>
        </w:tblPrEx>
        <w:tc>
          <w:tcPr>
            <w:tcW w:w="598" w:type="dxa"/>
            <w:vMerge/>
          </w:tcPr>
          <w:p w:rsidR="006304C4" w:rsidRDefault="006304C4">
            <w:pPr>
              <w:pStyle w:val="ConsPlusNormal"/>
            </w:pPr>
          </w:p>
        </w:tc>
        <w:tc>
          <w:tcPr>
            <w:tcW w:w="6655" w:type="dxa"/>
            <w:gridSpan w:val="5"/>
            <w:tcBorders>
              <w:top w:val="nil"/>
              <w:bottom w:val="nil"/>
            </w:tcBorders>
          </w:tcPr>
          <w:p w:rsidR="006304C4" w:rsidRDefault="006304C4">
            <w:pPr>
              <w:pStyle w:val="ConsPlusNormal"/>
            </w:pPr>
            <w:r>
              <w:t>испрашивается публичный сервитут и границы которых внесены в Единый государственный</w:t>
            </w:r>
          </w:p>
        </w:tc>
        <w:tc>
          <w:tcPr>
            <w:tcW w:w="1814" w:type="dxa"/>
            <w:gridSpan w:val="2"/>
          </w:tcPr>
          <w:p w:rsidR="006304C4" w:rsidRDefault="006304C4">
            <w:pPr>
              <w:pStyle w:val="ConsPlusNormal"/>
            </w:pPr>
          </w:p>
        </w:tc>
      </w:tr>
      <w:tr w:rsidR="006304C4">
        <w:tblPrEx>
          <w:tblBorders>
            <w:left w:val="single" w:sz="4" w:space="0" w:color="auto"/>
            <w:right w:val="single" w:sz="4" w:space="0" w:color="auto"/>
            <w:insideH w:val="single" w:sz="4" w:space="0" w:color="auto"/>
          </w:tblBorders>
        </w:tblPrEx>
        <w:tc>
          <w:tcPr>
            <w:tcW w:w="598" w:type="dxa"/>
            <w:vMerge/>
          </w:tcPr>
          <w:p w:rsidR="006304C4" w:rsidRDefault="006304C4">
            <w:pPr>
              <w:pStyle w:val="ConsPlusNormal"/>
            </w:pPr>
          </w:p>
        </w:tc>
        <w:tc>
          <w:tcPr>
            <w:tcW w:w="6655" w:type="dxa"/>
            <w:gridSpan w:val="5"/>
            <w:tcBorders>
              <w:top w:val="nil"/>
            </w:tcBorders>
          </w:tcPr>
          <w:p w:rsidR="006304C4" w:rsidRDefault="006304C4">
            <w:pPr>
              <w:pStyle w:val="ConsPlusNormal"/>
            </w:pPr>
            <w:r>
              <w:t>реестр недвижимости</w:t>
            </w:r>
          </w:p>
        </w:tc>
        <w:tc>
          <w:tcPr>
            <w:tcW w:w="1814" w:type="dxa"/>
            <w:gridSpan w:val="2"/>
          </w:tcPr>
          <w:p w:rsidR="006304C4" w:rsidRDefault="006304C4">
            <w:pPr>
              <w:pStyle w:val="ConsPlusNormal"/>
            </w:pPr>
          </w:p>
        </w:tc>
      </w:tr>
      <w:tr w:rsidR="006304C4">
        <w:tblPrEx>
          <w:tblBorders>
            <w:left w:val="single" w:sz="4" w:space="0" w:color="auto"/>
            <w:right w:val="single" w:sz="4" w:space="0" w:color="auto"/>
            <w:insideH w:val="single" w:sz="4" w:space="0" w:color="auto"/>
          </w:tblBorders>
        </w:tblPrEx>
        <w:tc>
          <w:tcPr>
            <w:tcW w:w="598" w:type="dxa"/>
          </w:tcPr>
          <w:p w:rsidR="006304C4" w:rsidRDefault="006304C4">
            <w:pPr>
              <w:pStyle w:val="ConsPlusNormal"/>
            </w:pPr>
            <w:r>
              <w:t>10</w:t>
            </w:r>
          </w:p>
        </w:tc>
        <w:tc>
          <w:tcPr>
            <w:tcW w:w="8469" w:type="dxa"/>
            <w:gridSpan w:val="7"/>
          </w:tcPr>
          <w:p w:rsidR="006304C4" w:rsidRDefault="006304C4">
            <w:pPr>
              <w:pStyle w:val="ConsPlusNormal"/>
            </w:pPr>
            <w: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6304C4">
        <w:tblPrEx>
          <w:tblBorders>
            <w:left w:val="single" w:sz="4" w:space="0" w:color="auto"/>
            <w:right w:val="single" w:sz="4" w:space="0" w:color="auto"/>
            <w:insideH w:val="single" w:sz="4" w:space="0" w:color="auto"/>
          </w:tblBorders>
        </w:tblPrEx>
        <w:tc>
          <w:tcPr>
            <w:tcW w:w="598" w:type="dxa"/>
            <w:vMerge w:val="restart"/>
          </w:tcPr>
          <w:p w:rsidR="006304C4" w:rsidRDefault="006304C4">
            <w:pPr>
              <w:pStyle w:val="ConsPlusNormal"/>
            </w:pPr>
            <w:r>
              <w:t>11</w:t>
            </w:r>
          </w:p>
        </w:tc>
        <w:tc>
          <w:tcPr>
            <w:tcW w:w="8469" w:type="dxa"/>
            <w:gridSpan w:val="7"/>
          </w:tcPr>
          <w:p w:rsidR="006304C4" w:rsidRDefault="006304C4">
            <w:pPr>
              <w:pStyle w:val="ConsPlusNormal"/>
            </w:pPr>
            <w:r>
              <w:t>Сведения о способах представления результатов рассмотрения ходатайства:</w:t>
            </w:r>
          </w:p>
        </w:tc>
      </w:tr>
      <w:tr w:rsidR="006304C4">
        <w:tblPrEx>
          <w:tblBorders>
            <w:left w:val="single" w:sz="4" w:space="0" w:color="auto"/>
            <w:right w:val="single" w:sz="4" w:space="0" w:color="auto"/>
            <w:insideH w:val="single" w:sz="4" w:space="0" w:color="auto"/>
          </w:tblBorders>
        </w:tblPrEx>
        <w:tc>
          <w:tcPr>
            <w:tcW w:w="598" w:type="dxa"/>
            <w:vMerge/>
          </w:tcPr>
          <w:p w:rsidR="006304C4" w:rsidRDefault="006304C4">
            <w:pPr>
              <w:pStyle w:val="ConsPlusNormal"/>
            </w:pPr>
          </w:p>
        </w:tc>
        <w:tc>
          <w:tcPr>
            <w:tcW w:w="6995" w:type="dxa"/>
            <w:gridSpan w:val="6"/>
          </w:tcPr>
          <w:p w:rsidR="006304C4" w:rsidRDefault="006304C4">
            <w:pPr>
              <w:pStyle w:val="ConsPlusNormal"/>
            </w:pPr>
            <w:r>
              <w:t>в виде электронного документа, который направляется уполномоченным органом заявителю посредством электронной почты</w:t>
            </w:r>
          </w:p>
        </w:tc>
        <w:tc>
          <w:tcPr>
            <w:tcW w:w="1474" w:type="dxa"/>
          </w:tcPr>
          <w:p w:rsidR="006304C4" w:rsidRDefault="006304C4">
            <w:pPr>
              <w:pStyle w:val="ConsPlusNormal"/>
              <w:jc w:val="center"/>
            </w:pPr>
            <w:r>
              <w:t>___________</w:t>
            </w:r>
          </w:p>
          <w:p w:rsidR="006304C4" w:rsidRDefault="006304C4">
            <w:pPr>
              <w:pStyle w:val="ConsPlusNormal"/>
              <w:jc w:val="center"/>
            </w:pPr>
            <w:r>
              <w:t>(да/нет)</w:t>
            </w:r>
          </w:p>
        </w:tc>
      </w:tr>
      <w:tr w:rsidR="006304C4">
        <w:tblPrEx>
          <w:tblBorders>
            <w:left w:val="single" w:sz="4" w:space="0" w:color="auto"/>
            <w:right w:val="single" w:sz="4" w:space="0" w:color="auto"/>
            <w:insideH w:val="single" w:sz="4" w:space="0" w:color="auto"/>
          </w:tblBorders>
        </w:tblPrEx>
        <w:tc>
          <w:tcPr>
            <w:tcW w:w="598" w:type="dxa"/>
            <w:vMerge/>
          </w:tcPr>
          <w:p w:rsidR="006304C4" w:rsidRDefault="006304C4">
            <w:pPr>
              <w:pStyle w:val="ConsPlusNormal"/>
            </w:pPr>
          </w:p>
        </w:tc>
        <w:tc>
          <w:tcPr>
            <w:tcW w:w="6995" w:type="dxa"/>
            <w:gridSpan w:val="6"/>
          </w:tcPr>
          <w:p w:rsidR="006304C4" w:rsidRDefault="006304C4">
            <w:pPr>
              <w:pStyle w:val="ConsPlusNormal"/>
            </w:pPr>
            <w:r>
              <w:t>в виде бумажного документа, который заявитель получает непосредственно при личном обращении или посредством почтового отправления</w:t>
            </w:r>
          </w:p>
        </w:tc>
        <w:tc>
          <w:tcPr>
            <w:tcW w:w="1474" w:type="dxa"/>
          </w:tcPr>
          <w:p w:rsidR="006304C4" w:rsidRDefault="006304C4">
            <w:pPr>
              <w:pStyle w:val="ConsPlusNormal"/>
              <w:jc w:val="center"/>
            </w:pPr>
            <w:r>
              <w:t>___________</w:t>
            </w:r>
          </w:p>
          <w:p w:rsidR="006304C4" w:rsidRDefault="006304C4">
            <w:pPr>
              <w:pStyle w:val="ConsPlusNormal"/>
              <w:jc w:val="center"/>
            </w:pPr>
            <w:r>
              <w:t>(да/нет)</w:t>
            </w:r>
          </w:p>
        </w:tc>
      </w:tr>
      <w:tr w:rsidR="006304C4">
        <w:tblPrEx>
          <w:tblBorders>
            <w:left w:val="single" w:sz="4" w:space="0" w:color="auto"/>
            <w:right w:val="single" w:sz="4" w:space="0" w:color="auto"/>
            <w:insideH w:val="single" w:sz="4" w:space="0" w:color="auto"/>
          </w:tblBorders>
        </w:tblPrEx>
        <w:tc>
          <w:tcPr>
            <w:tcW w:w="598" w:type="dxa"/>
          </w:tcPr>
          <w:p w:rsidR="006304C4" w:rsidRDefault="006304C4">
            <w:pPr>
              <w:pStyle w:val="ConsPlusNormal"/>
            </w:pPr>
            <w:r>
              <w:t>12</w:t>
            </w:r>
          </w:p>
        </w:tc>
        <w:tc>
          <w:tcPr>
            <w:tcW w:w="8469" w:type="dxa"/>
            <w:gridSpan w:val="7"/>
          </w:tcPr>
          <w:p w:rsidR="006304C4" w:rsidRDefault="006304C4">
            <w:pPr>
              <w:pStyle w:val="ConsPlusNormal"/>
            </w:pPr>
            <w:r>
              <w:t>Документы, прилагаемые к ходатайству:</w:t>
            </w:r>
          </w:p>
        </w:tc>
      </w:tr>
      <w:tr w:rsidR="006304C4">
        <w:tblPrEx>
          <w:tblBorders>
            <w:left w:val="single" w:sz="4" w:space="0" w:color="auto"/>
            <w:right w:val="single" w:sz="4" w:space="0" w:color="auto"/>
            <w:insideH w:val="single" w:sz="4" w:space="0" w:color="auto"/>
          </w:tblBorders>
        </w:tblPrEx>
        <w:tc>
          <w:tcPr>
            <w:tcW w:w="598" w:type="dxa"/>
          </w:tcPr>
          <w:p w:rsidR="006304C4" w:rsidRDefault="006304C4">
            <w:pPr>
              <w:pStyle w:val="ConsPlusNormal"/>
            </w:pPr>
            <w:r>
              <w:t>13</w:t>
            </w:r>
          </w:p>
        </w:tc>
        <w:tc>
          <w:tcPr>
            <w:tcW w:w="8469" w:type="dxa"/>
            <w:gridSpan w:val="7"/>
          </w:tcPr>
          <w:p w:rsidR="006304C4" w:rsidRDefault="006304C4">
            <w:pPr>
              <w:pStyle w:val="ConsPlusNormal"/>
            </w:pPr>
            <w: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6304C4">
        <w:tblPrEx>
          <w:tblBorders>
            <w:left w:val="single" w:sz="4" w:space="0" w:color="auto"/>
            <w:right w:val="single" w:sz="4" w:space="0" w:color="auto"/>
            <w:insideH w:val="single" w:sz="4" w:space="0" w:color="auto"/>
          </w:tblBorders>
        </w:tblPrEx>
        <w:tc>
          <w:tcPr>
            <w:tcW w:w="598" w:type="dxa"/>
          </w:tcPr>
          <w:p w:rsidR="006304C4" w:rsidRDefault="006304C4">
            <w:pPr>
              <w:pStyle w:val="ConsPlusNormal"/>
            </w:pPr>
            <w:r>
              <w:t>14</w:t>
            </w:r>
          </w:p>
        </w:tc>
        <w:tc>
          <w:tcPr>
            <w:tcW w:w="8469" w:type="dxa"/>
            <w:gridSpan w:val="7"/>
          </w:tcPr>
          <w:p w:rsidR="006304C4" w:rsidRDefault="006304C4">
            <w:pPr>
              <w:pStyle w:val="ConsPlusNormal"/>
            </w:pPr>
            <w: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52">
              <w:r>
                <w:rPr>
                  <w:color w:val="0000FF"/>
                </w:rPr>
                <w:t>статьей 39.41</w:t>
              </w:r>
            </w:hyperlink>
            <w:r>
              <w:t xml:space="preserve"> Земельного кодекса Российской Федерации</w:t>
            </w:r>
          </w:p>
        </w:tc>
      </w:tr>
      <w:tr w:rsidR="006304C4">
        <w:tblPrEx>
          <w:tblBorders>
            <w:left w:val="single" w:sz="4" w:space="0" w:color="auto"/>
            <w:right w:val="single" w:sz="4" w:space="0" w:color="auto"/>
            <w:insideH w:val="single" w:sz="4" w:space="0" w:color="auto"/>
          </w:tblBorders>
        </w:tblPrEx>
        <w:tc>
          <w:tcPr>
            <w:tcW w:w="598" w:type="dxa"/>
            <w:vMerge w:val="restart"/>
          </w:tcPr>
          <w:p w:rsidR="006304C4" w:rsidRDefault="006304C4">
            <w:pPr>
              <w:pStyle w:val="ConsPlusNormal"/>
            </w:pPr>
            <w:r>
              <w:t>15</w:t>
            </w:r>
          </w:p>
        </w:tc>
        <w:tc>
          <w:tcPr>
            <w:tcW w:w="2946" w:type="dxa"/>
            <w:tcBorders>
              <w:right w:val="nil"/>
            </w:tcBorders>
          </w:tcPr>
          <w:p w:rsidR="006304C4" w:rsidRDefault="006304C4">
            <w:pPr>
              <w:pStyle w:val="ConsPlusNormal"/>
            </w:pPr>
            <w:r>
              <w:t>Подпись:</w:t>
            </w:r>
          </w:p>
        </w:tc>
        <w:tc>
          <w:tcPr>
            <w:tcW w:w="3045" w:type="dxa"/>
            <w:gridSpan w:val="3"/>
            <w:tcBorders>
              <w:left w:val="nil"/>
            </w:tcBorders>
          </w:tcPr>
          <w:p w:rsidR="006304C4" w:rsidRDefault="006304C4">
            <w:pPr>
              <w:pStyle w:val="ConsPlusNormal"/>
            </w:pPr>
          </w:p>
        </w:tc>
        <w:tc>
          <w:tcPr>
            <w:tcW w:w="2478" w:type="dxa"/>
            <w:gridSpan w:val="3"/>
          </w:tcPr>
          <w:p w:rsidR="006304C4" w:rsidRDefault="006304C4">
            <w:pPr>
              <w:pStyle w:val="ConsPlusNormal"/>
              <w:jc w:val="center"/>
            </w:pPr>
            <w:r>
              <w:t>Дата:</w:t>
            </w:r>
          </w:p>
        </w:tc>
      </w:tr>
      <w:tr w:rsidR="006304C4">
        <w:tblPrEx>
          <w:tblBorders>
            <w:left w:val="single" w:sz="4" w:space="0" w:color="auto"/>
            <w:right w:val="single" w:sz="4" w:space="0" w:color="auto"/>
            <w:insideH w:val="single" w:sz="4" w:space="0" w:color="auto"/>
          </w:tblBorders>
        </w:tblPrEx>
        <w:tc>
          <w:tcPr>
            <w:tcW w:w="598" w:type="dxa"/>
            <w:vMerge/>
          </w:tcPr>
          <w:p w:rsidR="006304C4" w:rsidRDefault="006304C4">
            <w:pPr>
              <w:pStyle w:val="ConsPlusNormal"/>
            </w:pPr>
          </w:p>
        </w:tc>
        <w:tc>
          <w:tcPr>
            <w:tcW w:w="2946" w:type="dxa"/>
          </w:tcPr>
          <w:p w:rsidR="006304C4" w:rsidRDefault="006304C4">
            <w:pPr>
              <w:pStyle w:val="ConsPlusNormal"/>
            </w:pPr>
            <w:r>
              <w:t>______________________</w:t>
            </w:r>
          </w:p>
          <w:p w:rsidR="006304C4" w:rsidRDefault="006304C4">
            <w:pPr>
              <w:pStyle w:val="ConsPlusNormal"/>
              <w:jc w:val="center"/>
            </w:pPr>
            <w:r>
              <w:t>(подпись)</w:t>
            </w:r>
          </w:p>
        </w:tc>
        <w:tc>
          <w:tcPr>
            <w:tcW w:w="3045" w:type="dxa"/>
            <w:gridSpan w:val="3"/>
          </w:tcPr>
          <w:p w:rsidR="006304C4" w:rsidRDefault="006304C4">
            <w:pPr>
              <w:pStyle w:val="ConsPlusNormal"/>
            </w:pPr>
            <w:r>
              <w:t>______________________</w:t>
            </w:r>
          </w:p>
          <w:p w:rsidR="006304C4" w:rsidRDefault="006304C4">
            <w:pPr>
              <w:pStyle w:val="ConsPlusNormal"/>
              <w:jc w:val="center"/>
            </w:pPr>
            <w:r>
              <w:t>(инициалы, фамилия)</w:t>
            </w:r>
          </w:p>
        </w:tc>
        <w:tc>
          <w:tcPr>
            <w:tcW w:w="2478" w:type="dxa"/>
            <w:gridSpan w:val="3"/>
          </w:tcPr>
          <w:p w:rsidR="006304C4" w:rsidRDefault="006304C4">
            <w:pPr>
              <w:pStyle w:val="ConsPlusNormal"/>
              <w:jc w:val="center"/>
            </w:pPr>
            <w:r>
              <w:t>"__" ________ _____ г.</w:t>
            </w:r>
          </w:p>
        </w:tc>
      </w:tr>
    </w:tbl>
    <w:p w:rsidR="006304C4" w:rsidRDefault="006304C4">
      <w:pPr>
        <w:pStyle w:val="ConsPlusNormal"/>
        <w:ind w:firstLine="540"/>
        <w:jc w:val="both"/>
      </w:pPr>
    </w:p>
    <w:p w:rsidR="006304C4" w:rsidRDefault="006304C4">
      <w:pPr>
        <w:pStyle w:val="ConsPlusNormal"/>
        <w:ind w:firstLine="540"/>
        <w:jc w:val="both"/>
      </w:pPr>
    </w:p>
    <w:p w:rsidR="006304C4" w:rsidRDefault="006304C4">
      <w:pPr>
        <w:pStyle w:val="ConsPlusNormal"/>
        <w:ind w:firstLine="540"/>
        <w:jc w:val="both"/>
      </w:pPr>
    </w:p>
    <w:p w:rsidR="006304C4" w:rsidRDefault="006304C4">
      <w:pPr>
        <w:pStyle w:val="ConsPlusNormal"/>
        <w:ind w:firstLine="540"/>
        <w:jc w:val="both"/>
      </w:pPr>
    </w:p>
    <w:p w:rsidR="006304C4" w:rsidRDefault="006304C4">
      <w:pPr>
        <w:pStyle w:val="ConsPlusNormal"/>
        <w:ind w:firstLine="540"/>
        <w:jc w:val="both"/>
      </w:pPr>
    </w:p>
    <w:p w:rsidR="006304C4" w:rsidRDefault="006304C4">
      <w:pPr>
        <w:pStyle w:val="ConsPlusNormal"/>
        <w:jc w:val="right"/>
        <w:outlineLvl w:val="1"/>
      </w:pPr>
      <w:r>
        <w:t>Приложение 2</w:t>
      </w:r>
    </w:p>
    <w:p w:rsidR="006304C4" w:rsidRDefault="006304C4">
      <w:pPr>
        <w:pStyle w:val="ConsPlusNormal"/>
        <w:jc w:val="right"/>
      </w:pPr>
      <w:r>
        <w:t>к Административному регламенту</w:t>
      </w:r>
    </w:p>
    <w:p w:rsidR="006304C4" w:rsidRDefault="006304C4">
      <w:pPr>
        <w:pStyle w:val="ConsPlusNormal"/>
        <w:jc w:val="right"/>
      </w:pPr>
      <w:r>
        <w:t>предоставления муниципальной</w:t>
      </w:r>
    </w:p>
    <w:p w:rsidR="006304C4" w:rsidRDefault="006304C4">
      <w:pPr>
        <w:pStyle w:val="ConsPlusNormal"/>
        <w:jc w:val="right"/>
      </w:pPr>
      <w:r>
        <w:t>услуги "Установление публичного</w:t>
      </w:r>
    </w:p>
    <w:p w:rsidR="006304C4" w:rsidRDefault="006304C4">
      <w:pPr>
        <w:pStyle w:val="ConsPlusNormal"/>
        <w:jc w:val="right"/>
      </w:pPr>
      <w:r>
        <w:t>сервитута в отдельных целях"</w:t>
      </w:r>
    </w:p>
    <w:p w:rsidR="006304C4" w:rsidRDefault="006304C4">
      <w:pPr>
        <w:pStyle w:val="ConsPlusNormal"/>
        <w:ind w:firstLine="540"/>
        <w:jc w:val="both"/>
      </w:pPr>
    </w:p>
    <w:p w:rsidR="006304C4" w:rsidRDefault="006304C4">
      <w:pPr>
        <w:pStyle w:val="ConsPlusTitle"/>
        <w:jc w:val="center"/>
      </w:pPr>
      <w:bookmarkStart w:id="15" w:name="P503"/>
      <w:bookmarkEnd w:id="15"/>
      <w:r>
        <w:t>СПРАВОЧНАЯ ИНФОРМАЦИЯ</w:t>
      </w:r>
    </w:p>
    <w:p w:rsidR="006304C4" w:rsidRDefault="006304C4">
      <w:pPr>
        <w:pStyle w:val="ConsPlusTitle"/>
        <w:jc w:val="center"/>
      </w:pPr>
      <w:r>
        <w:t>О МЕСТОНАХОЖДЕНИИ, ГРАФИКЕ РАБОТЫ, КОНТАКТНЫХ</w:t>
      </w:r>
    </w:p>
    <w:p w:rsidR="006304C4" w:rsidRDefault="006304C4">
      <w:pPr>
        <w:pStyle w:val="ConsPlusTitle"/>
        <w:jc w:val="center"/>
      </w:pPr>
      <w:r>
        <w:t>ТЕЛЕФОНАХ, АДРЕСАХ ЭЛЕКТРОННОЙ ПОЧТЫ ОРГАНА,</w:t>
      </w:r>
    </w:p>
    <w:p w:rsidR="006304C4" w:rsidRDefault="006304C4">
      <w:pPr>
        <w:pStyle w:val="ConsPlusTitle"/>
        <w:jc w:val="center"/>
      </w:pPr>
      <w:r>
        <w:t>ПРЕДОСТАВЛЯЮЩЕГО МУНИЦИПАЛЬНУЮ УСЛУГУ, ОРГАНИЗАЦИЙ,</w:t>
      </w:r>
    </w:p>
    <w:p w:rsidR="006304C4" w:rsidRDefault="006304C4">
      <w:pPr>
        <w:pStyle w:val="ConsPlusTitle"/>
        <w:jc w:val="center"/>
      </w:pPr>
      <w:r>
        <w:t>УЧАСТВУЮЩИХ В ПРЕДОСТАВЛЕНИИ МУНИЦИПАЛЬНОЙ УСЛУГИ, И</w:t>
      </w:r>
    </w:p>
    <w:p w:rsidR="006304C4" w:rsidRDefault="006304C4">
      <w:pPr>
        <w:pStyle w:val="ConsPlusTitle"/>
        <w:jc w:val="center"/>
      </w:pPr>
      <w:r>
        <w:t>МНОГОФУНКЦИОНАЛЬНЫХ ЦЕНТРОВ ПРЕДОСТАВЛЕНИЯ</w:t>
      </w:r>
    </w:p>
    <w:p w:rsidR="006304C4" w:rsidRDefault="006304C4">
      <w:pPr>
        <w:pStyle w:val="ConsPlusTitle"/>
        <w:jc w:val="center"/>
      </w:pPr>
      <w:r>
        <w:t>ГОСУДАРСТВЕННЫХ И МУНИЦИПАЛЬНЫХ УСЛУГ</w:t>
      </w:r>
    </w:p>
    <w:p w:rsidR="006304C4" w:rsidRDefault="006304C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14"/>
        <w:gridCol w:w="5839"/>
      </w:tblGrid>
      <w:tr w:rsidR="006304C4">
        <w:tc>
          <w:tcPr>
            <w:tcW w:w="624" w:type="dxa"/>
          </w:tcPr>
          <w:p w:rsidR="006304C4" w:rsidRDefault="006304C4">
            <w:pPr>
              <w:pStyle w:val="ConsPlusNormal"/>
            </w:pPr>
            <w:r>
              <w:lastRenderedPageBreak/>
              <w:t>1.</w:t>
            </w:r>
          </w:p>
        </w:tc>
        <w:tc>
          <w:tcPr>
            <w:tcW w:w="8153" w:type="dxa"/>
            <w:gridSpan w:val="2"/>
          </w:tcPr>
          <w:p w:rsidR="006304C4" w:rsidRDefault="006304C4">
            <w:pPr>
              <w:pStyle w:val="ConsPlusNormal"/>
              <w:jc w:val="center"/>
            </w:pPr>
            <w:r>
              <w:t>Управление муниципальной собственности</w:t>
            </w:r>
          </w:p>
          <w:p w:rsidR="006304C4" w:rsidRDefault="006304C4">
            <w:pPr>
              <w:pStyle w:val="ConsPlusNormal"/>
              <w:jc w:val="center"/>
            </w:pPr>
            <w:r>
              <w:t>администрации Артемовского городского округа</w:t>
            </w:r>
          </w:p>
        </w:tc>
      </w:tr>
      <w:tr w:rsidR="006304C4">
        <w:tc>
          <w:tcPr>
            <w:tcW w:w="624" w:type="dxa"/>
            <w:vMerge w:val="restart"/>
          </w:tcPr>
          <w:p w:rsidR="006304C4" w:rsidRDefault="006304C4">
            <w:pPr>
              <w:pStyle w:val="ConsPlusNormal"/>
            </w:pPr>
            <w:r>
              <w:t>1.1.</w:t>
            </w:r>
          </w:p>
        </w:tc>
        <w:tc>
          <w:tcPr>
            <w:tcW w:w="8153" w:type="dxa"/>
            <w:gridSpan w:val="2"/>
          </w:tcPr>
          <w:p w:rsidR="006304C4" w:rsidRDefault="006304C4">
            <w:pPr>
              <w:pStyle w:val="ConsPlusNormal"/>
            </w:pPr>
            <w:r>
              <w:t>Местонахождение органа, предоставляющего муниципальную услугу:</w:t>
            </w:r>
          </w:p>
        </w:tc>
      </w:tr>
      <w:tr w:rsidR="006304C4">
        <w:tc>
          <w:tcPr>
            <w:tcW w:w="624" w:type="dxa"/>
            <w:vMerge/>
          </w:tcPr>
          <w:p w:rsidR="006304C4" w:rsidRDefault="006304C4">
            <w:pPr>
              <w:pStyle w:val="ConsPlusNormal"/>
            </w:pPr>
          </w:p>
        </w:tc>
        <w:tc>
          <w:tcPr>
            <w:tcW w:w="8153" w:type="dxa"/>
            <w:gridSpan w:val="2"/>
          </w:tcPr>
          <w:p w:rsidR="006304C4" w:rsidRDefault="006304C4">
            <w:pPr>
              <w:pStyle w:val="ConsPlusNormal"/>
            </w:pPr>
            <w:r>
              <w:t>692760, Приморский край, г. Артем, ул. Кирова, 48, кабинеты NN 119, 120 (для лиц с ограниченными возможностями здоровья - кабинет N 123)</w:t>
            </w:r>
          </w:p>
        </w:tc>
      </w:tr>
      <w:tr w:rsidR="006304C4">
        <w:tc>
          <w:tcPr>
            <w:tcW w:w="624" w:type="dxa"/>
            <w:vMerge w:val="restart"/>
          </w:tcPr>
          <w:p w:rsidR="006304C4" w:rsidRDefault="006304C4">
            <w:pPr>
              <w:pStyle w:val="ConsPlusNormal"/>
            </w:pPr>
            <w:r>
              <w:t>1.2.</w:t>
            </w:r>
          </w:p>
        </w:tc>
        <w:tc>
          <w:tcPr>
            <w:tcW w:w="8153" w:type="dxa"/>
            <w:gridSpan w:val="2"/>
          </w:tcPr>
          <w:p w:rsidR="006304C4" w:rsidRDefault="006304C4">
            <w:pPr>
              <w:pStyle w:val="ConsPlusNormal"/>
            </w:pPr>
            <w:r>
              <w:t>График работы органа, предоставляющего муниципальную услугу:</w:t>
            </w:r>
          </w:p>
        </w:tc>
      </w:tr>
      <w:tr w:rsidR="006304C4">
        <w:tc>
          <w:tcPr>
            <w:tcW w:w="624" w:type="dxa"/>
            <w:vMerge/>
          </w:tcPr>
          <w:p w:rsidR="006304C4" w:rsidRDefault="006304C4">
            <w:pPr>
              <w:pStyle w:val="ConsPlusNormal"/>
            </w:pPr>
          </w:p>
        </w:tc>
        <w:tc>
          <w:tcPr>
            <w:tcW w:w="2314" w:type="dxa"/>
          </w:tcPr>
          <w:p w:rsidR="006304C4" w:rsidRDefault="006304C4">
            <w:pPr>
              <w:pStyle w:val="ConsPlusNormal"/>
            </w:pPr>
            <w:r>
              <w:t>Понедельник:</w:t>
            </w:r>
          </w:p>
        </w:tc>
        <w:tc>
          <w:tcPr>
            <w:tcW w:w="5839" w:type="dxa"/>
          </w:tcPr>
          <w:p w:rsidR="006304C4" w:rsidRDefault="006304C4">
            <w:pPr>
              <w:pStyle w:val="ConsPlusNormal"/>
            </w:pPr>
            <w:r>
              <w:t>09:00 - 13:00, 14:00 - 18:00</w:t>
            </w:r>
          </w:p>
        </w:tc>
      </w:tr>
      <w:tr w:rsidR="006304C4">
        <w:tc>
          <w:tcPr>
            <w:tcW w:w="624" w:type="dxa"/>
            <w:vMerge/>
          </w:tcPr>
          <w:p w:rsidR="006304C4" w:rsidRDefault="006304C4">
            <w:pPr>
              <w:pStyle w:val="ConsPlusNormal"/>
            </w:pPr>
          </w:p>
        </w:tc>
        <w:tc>
          <w:tcPr>
            <w:tcW w:w="2314" w:type="dxa"/>
          </w:tcPr>
          <w:p w:rsidR="006304C4" w:rsidRDefault="006304C4">
            <w:pPr>
              <w:pStyle w:val="ConsPlusNormal"/>
            </w:pPr>
            <w:r>
              <w:t>Вторник:</w:t>
            </w:r>
          </w:p>
        </w:tc>
        <w:tc>
          <w:tcPr>
            <w:tcW w:w="5839" w:type="dxa"/>
          </w:tcPr>
          <w:p w:rsidR="006304C4" w:rsidRDefault="006304C4">
            <w:pPr>
              <w:pStyle w:val="ConsPlusNormal"/>
            </w:pPr>
            <w:r>
              <w:t>09:00 - 13:00, 14:00 - 18:00</w:t>
            </w:r>
          </w:p>
        </w:tc>
      </w:tr>
      <w:tr w:rsidR="006304C4">
        <w:tc>
          <w:tcPr>
            <w:tcW w:w="624" w:type="dxa"/>
            <w:vMerge/>
          </w:tcPr>
          <w:p w:rsidR="006304C4" w:rsidRDefault="006304C4">
            <w:pPr>
              <w:pStyle w:val="ConsPlusNormal"/>
            </w:pPr>
          </w:p>
        </w:tc>
        <w:tc>
          <w:tcPr>
            <w:tcW w:w="2314" w:type="dxa"/>
          </w:tcPr>
          <w:p w:rsidR="006304C4" w:rsidRDefault="006304C4">
            <w:pPr>
              <w:pStyle w:val="ConsPlusNormal"/>
            </w:pPr>
            <w:r>
              <w:t>Среда:</w:t>
            </w:r>
          </w:p>
        </w:tc>
        <w:tc>
          <w:tcPr>
            <w:tcW w:w="5839" w:type="dxa"/>
          </w:tcPr>
          <w:p w:rsidR="006304C4" w:rsidRDefault="006304C4">
            <w:pPr>
              <w:pStyle w:val="ConsPlusNormal"/>
            </w:pPr>
            <w:r>
              <w:t>09:00 - 13:00, 14:00 - 18:00</w:t>
            </w:r>
          </w:p>
        </w:tc>
      </w:tr>
      <w:tr w:rsidR="006304C4">
        <w:tc>
          <w:tcPr>
            <w:tcW w:w="624" w:type="dxa"/>
            <w:vMerge/>
          </w:tcPr>
          <w:p w:rsidR="006304C4" w:rsidRDefault="006304C4">
            <w:pPr>
              <w:pStyle w:val="ConsPlusNormal"/>
            </w:pPr>
          </w:p>
        </w:tc>
        <w:tc>
          <w:tcPr>
            <w:tcW w:w="2314" w:type="dxa"/>
          </w:tcPr>
          <w:p w:rsidR="006304C4" w:rsidRDefault="006304C4">
            <w:pPr>
              <w:pStyle w:val="ConsPlusNormal"/>
            </w:pPr>
            <w:r>
              <w:t>Четверг:</w:t>
            </w:r>
          </w:p>
        </w:tc>
        <w:tc>
          <w:tcPr>
            <w:tcW w:w="5839" w:type="dxa"/>
          </w:tcPr>
          <w:p w:rsidR="006304C4" w:rsidRDefault="006304C4">
            <w:pPr>
              <w:pStyle w:val="ConsPlusNormal"/>
            </w:pPr>
            <w:r>
              <w:t>09:00 - 13:00, 14:00 - 18:00</w:t>
            </w:r>
          </w:p>
        </w:tc>
      </w:tr>
      <w:tr w:rsidR="006304C4">
        <w:tc>
          <w:tcPr>
            <w:tcW w:w="624" w:type="dxa"/>
            <w:vMerge/>
          </w:tcPr>
          <w:p w:rsidR="006304C4" w:rsidRDefault="006304C4">
            <w:pPr>
              <w:pStyle w:val="ConsPlusNormal"/>
            </w:pPr>
          </w:p>
        </w:tc>
        <w:tc>
          <w:tcPr>
            <w:tcW w:w="2314" w:type="dxa"/>
          </w:tcPr>
          <w:p w:rsidR="006304C4" w:rsidRDefault="006304C4">
            <w:pPr>
              <w:pStyle w:val="ConsPlusNormal"/>
            </w:pPr>
            <w:r>
              <w:t>Пятница:</w:t>
            </w:r>
          </w:p>
        </w:tc>
        <w:tc>
          <w:tcPr>
            <w:tcW w:w="5839" w:type="dxa"/>
          </w:tcPr>
          <w:p w:rsidR="006304C4" w:rsidRDefault="006304C4">
            <w:pPr>
              <w:pStyle w:val="ConsPlusNormal"/>
            </w:pPr>
            <w:r>
              <w:t>09:00 - 13:00, 14:00 - 17:00</w:t>
            </w:r>
          </w:p>
        </w:tc>
      </w:tr>
      <w:tr w:rsidR="006304C4">
        <w:tc>
          <w:tcPr>
            <w:tcW w:w="624" w:type="dxa"/>
            <w:vMerge/>
          </w:tcPr>
          <w:p w:rsidR="006304C4" w:rsidRDefault="006304C4">
            <w:pPr>
              <w:pStyle w:val="ConsPlusNormal"/>
            </w:pPr>
          </w:p>
        </w:tc>
        <w:tc>
          <w:tcPr>
            <w:tcW w:w="2314" w:type="dxa"/>
          </w:tcPr>
          <w:p w:rsidR="006304C4" w:rsidRDefault="006304C4">
            <w:pPr>
              <w:pStyle w:val="ConsPlusNormal"/>
            </w:pPr>
            <w:r>
              <w:t>Суббота:</w:t>
            </w:r>
          </w:p>
        </w:tc>
        <w:tc>
          <w:tcPr>
            <w:tcW w:w="5839" w:type="dxa"/>
          </w:tcPr>
          <w:p w:rsidR="006304C4" w:rsidRDefault="006304C4">
            <w:pPr>
              <w:pStyle w:val="ConsPlusNormal"/>
            </w:pPr>
            <w:r>
              <w:t>выходной</w:t>
            </w:r>
          </w:p>
        </w:tc>
      </w:tr>
      <w:tr w:rsidR="006304C4">
        <w:tc>
          <w:tcPr>
            <w:tcW w:w="624" w:type="dxa"/>
            <w:vMerge/>
          </w:tcPr>
          <w:p w:rsidR="006304C4" w:rsidRDefault="006304C4">
            <w:pPr>
              <w:pStyle w:val="ConsPlusNormal"/>
            </w:pPr>
          </w:p>
        </w:tc>
        <w:tc>
          <w:tcPr>
            <w:tcW w:w="2314" w:type="dxa"/>
          </w:tcPr>
          <w:p w:rsidR="006304C4" w:rsidRDefault="006304C4">
            <w:pPr>
              <w:pStyle w:val="ConsPlusNormal"/>
            </w:pPr>
            <w:r>
              <w:t>Воскресенье:</w:t>
            </w:r>
          </w:p>
        </w:tc>
        <w:tc>
          <w:tcPr>
            <w:tcW w:w="5839" w:type="dxa"/>
          </w:tcPr>
          <w:p w:rsidR="006304C4" w:rsidRDefault="006304C4">
            <w:pPr>
              <w:pStyle w:val="ConsPlusNormal"/>
            </w:pPr>
            <w:r>
              <w:t>выходной</w:t>
            </w:r>
          </w:p>
        </w:tc>
      </w:tr>
      <w:tr w:rsidR="006304C4">
        <w:tc>
          <w:tcPr>
            <w:tcW w:w="624" w:type="dxa"/>
            <w:vMerge w:val="restart"/>
          </w:tcPr>
          <w:p w:rsidR="006304C4" w:rsidRDefault="006304C4">
            <w:pPr>
              <w:pStyle w:val="ConsPlusNormal"/>
            </w:pPr>
            <w:r>
              <w:t>1.3.</w:t>
            </w:r>
          </w:p>
        </w:tc>
        <w:tc>
          <w:tcPr>
            <w:tcW w:w="8153" w:type="dxa"/>
            <w:gridSpan w:val="2"/>
          </w:tcPr>
          <w:p w:rsidR="006304C4" w:rsidRDefault="006304C4">
            <w:pPr>
              <w:pStyle w:val="ConsPlusNormal"/>
            </w:pPr>
            <w:r>
              <w:t>График приема заявителей:</w:t>
            </w:r>
          </w:p>
        </w:tc>
      </w:tr>
      <w:tr w:rsidR="006304C4">
        <w:tc>
          <w:tcPr>
            <w:tcW w:w="624" w:type="dxa"/>
            <w:vMerge/>
          </w:tcPr>
          <w:p w:rsidR="006304C4" w:rsidRDefault="006304C4">
            <w:pPr>
              <w:pStyle w:val="ConsPlusNormal"/>
            </w:pPr>
          </w:p>
        </w:tc>
        <w:tc>
          <w:tcPr>
            <w:tcW w:w="2314" w:type="dxa"/>
          </w:tcPr>
          <w:p w:rsidR="006304C4" w:rsidRDefault="006304C4">
            <w:pPr>
              <w:pStyle w:val="ConsPlusNormal"/>
              <w:jc w:val="both"/>
            </w:pPr>
            <w:r>
              <w:t>Среда:</w:t>
            </w:r>
          </w:p>
        </w:tc>
        <w:tc>
          <w:tcPr>
            <w:tcW w:w="5839" w:type="dxa"/>
          </w:tcPr>
          <w:p w:rsidR="006304C4" w:rsidRDefault="006304C4">
            <w:pPr>
              <w:pStyle w:val="ConsPlusNormal"/>
            </w:pPr>
            <w:r>
              <w:t>09:00 - 13:00</w:t>
            </w:r>
          </w:p>
        </w:tc>
      </w:tr>
      <w:tr w:rsidR="006304C4">
        <w:tc>
          <w:tcPr>
            <w:tcW w:w="624" w:type="dxa"/>
            <w:vMerge/>
          </w:tcPr>
          <w:p w:rsidR="006304C4" w:rsidRDefault="006304C4">
            <w:pPr>
              <w:pStyle w:val="ConsPlusNormal"/>
            </w:pPr>
          </w:p>
        </w:tc>
        <w:tc>
          <w:tcPr>
            <w:tcW w:w="2314" w:type="dxa"/>
          </w:tcPr>
          <w:p w:rsidR="006304C4" w:rsidRDefault="006304C4">
            <w:pPr>
              <w:pStyle w:val="ConsPlusNormal"/>
              <w:jc w:val="both"/>
            </w:pPr>
            <w:r>
              <w:t>Четверг:</w:t>
            </w:r>
          </w:p>
        </w:tc>
        <w:tc>
          <w:tcPr>
            <w:tcW w:w="5839" w:type="dxa"/>
          </w:tcPr>
          <w:p w:rsidR="006304C4" w:rsidRDefault="006304C4">
            <w:pPr>
              <w:pStyle w:val="ConsPlusNormal"/>
            </w:pPr>
            <w:r>
              <w:t>09:00 - 13:00</w:t>
            </w:r>
          </w:p>
        </w:tc>
      </w:tr>
      <w:tr w:rsidR="006304C4">
        <w:tc>
          <w:tcPr>
            <w:tcW w:w="624" w:type="dxa"/>
          </w:tcPr>
          <w:p w:rsidR="006304C4" w:rsidRDefault="006304C4">
            <w:pPr>
              <w:pStyle w:val="ConsPlusNormal"/>
            </w:pPr>
            <w:r>
              <w:t>1.4.</w:t>
            </w:r>
          </w:p>
        </w:tc>
        <w:tc>
          <w:tcPr>
            <w:tcW w:w="8153" w:type="dxa"/>
            <w:gridSpan w:val="2"/>
          </w:tcPr>
          <w:p w:rsidR="006304C4" w:rsidRDefault="006304C4">
            <w:pPr>
              <w:pStyle w:val="ConsPlusNormal"/>
            </w:pPr>
            <w:r>
              <w:t>Контактные телефоны органа, предоставляющего муниципальную услугу:</w:t>
            </w:r>
          </w:p>
          <w:p w:rsidR="006304C4" w:rsidRDefault="006304C4">
            <w:pPr>
              <w:pStyle w:val="ConsPlusNormal"/>
            </w:pPr>
            <w:r>
              <w:t>8 (423-37) 4-32-13, 8 (423-37) 4-39-46, 8 (423-37) 9-17-73</w:t>
            </w:r>
          </w:p>
        </w:tc>
      </w:tr>
      <w:tr w:rsidR="006304C4">
        <w:tc>
          <w:tcPr>
            <w:tcW w:w="624" w:type="dxa"/>
          </w:tcPr>
          <w:p w:rsidR="006304C4" w:rsidRDefault="006304C4">
            <w:pPr>
              <w:pStyle w:val="ConsPlusNormal"/>
            </w:pPr>
            <w:r>
              <w:t>1.5.</w:t>
            </w:r>
          </w:p>
        </w:tc>
        <w:tc>
          <w:tcPr>
            <w:tcW w:w="8153" w:type="dxa"/>
            <w:gridSpan w:val="2"/>
          </w:tcPr>
          <w:p w:rsidR="006304C4" w:rsidRDefault="006304C4">
            <w:pPr>
              <w:pStyle w:val="ConsPlusNormal"/>
            </w:pPr>
            <w:r>
              <w:t>Официальный сайт органа, предоставляющего муниципальную услугу: www.artemokrug.ru</w:t>
            </w:r>
          </w:p>
        </w:tc>
      </w:tr>
      <w:tr w:rsidR="006304C4">
        <w:tc>
          <w:tcPr>
            <w:tcW w:w="624" w:type="dxa"/>
          </w:tcPr>
          <w:p w:rsidR="006304C4" w:rsidRDefault="006304C4">
            <w:pPr>
              <w:pStyle w:val="ConsPlusNormal"/>
            </w:pPr>
            <w:r>
              <w:t>1.6.</w:t>
            </w:r>
          </w:p>
        </w:tc>
        <w:tc>
          <w:tcPr>
            <w:tcW w:w="8153" w:type="dxa"/>
            <w:gridSpan w:val="2"/>
          </w:tcPr>
          <w:p w:rsidR="006304C4" w:rsidRDefault="006304C4">
            <w:pPr>
              <w:pStyle w:val="ConsPlusNormal"/>
            </w:pPr>
            <w:r>
              <w:t>Адрес электронной почты органа, предоставляющего муниципальную услугу:</w:t>
            </w:r>
          </w:p>
          <w:p w:rsidR="006304C4" w:rsidRDefault="006304C4">
            <w:pPr>
              <w:pStyle w:val="ConsPlusNormal"/>
            </w:pPr>
            <w:r>
              <w:t>admartm@mail.primorye.ru</w:t>
            </w:r>
          </w:p>
        </w:tc>
      </w:tr>
      <w:tr w:rsidR="006304C4">
        <w:tc>
          <w:tcPr>
            <w:tcW w:w="624" w:type="dxa"/>
          </w:tcPr>
          <w:p w:rsidR="006304C4" w:rsidRDefault="006304C4">
            <w:pPr>
              <w:pStyle w:val="ConsPlusNormal"/>
            </w:pPr>
            <w:r>
              <w:t>2.</w:t>
            </w:r>
          </w:p>
        </w:tc>
        <w:tc>
          <w:tcPr>
            <w:tcW w:w="8153" w:type="dxa"/>
            <w:gridSpan w:val="2"/>
          </w:tcPr>
          <w:p w:rsidR="006304C4" w:rsidRDefault="006304C4">
            <w:pPr>
              <w:pStyle w:val="ConsPlusNormal"/>
              <w:jc w:val="center"/>
            </w:pPr>
            <w:r>
              <w:t>Многофункциональные центры предоставления государственных и муниципальных услуг Приморского края</w:t>
            </w:r>
          </w:p>
          <w:p w:rsidR="006304C4" w:rsidRDefault="006304C4">
            <w:pPr>
              <w:pStyle w:val="ConsPlusNormal"/>
              <w:jc w:val="center"/>
            </w:pPr>
            <w:r>
              <w:t>(далее - КГАУ "МФЦ Приморского края")</w:t>
            </w:r>
          </w:p>
        </w:tc>
      </w:tr>
      <w:tr w:rsidR="006304C4">
        <w:tc>
          <w:tcPr>
            <w:tcW w:w="624" w:type="dxa"/>
          </w:tcPr>
          <w:p w:rsidR="006304C4" w:rsidRDefault="006304C4">
            <w:pPr>
              <w:pStyle w:val="ConsPlusNormal"/>
            </w:pPr>
            <w:r>
              <w:t>2.1.</w:t>
            </w:r>
          </w:p>
        </w:tc>
        <w:tc>
          <w:tcPr>
            <w:tcW w:w="8153" w:type="dxa"/>
            <w:gridSpan w:val="2"/>
          </w:tcPr>
          <w:p w:rsidR="006304C4" w:rsidRDefault="006304C4">
            <w:pPr>
              <w:pStyle w:val="ConsPlusNormal"/>
            </w:pPr>
            <w:r>
              <w:t>Сведения об МФЦ, расположенных на территории Приморского края, размещены на официальном портале сети КГАУ "МФЦ Приморского края": www.mfc-25.ru</w:t>
            </w:r>
          </w:p>
        </w:tc>
      </w:tr>
      <w:tr w:rsidR="006304C4">
        <w:tc>
          <w:tcPr>
            <w:tcW w:w="624" w:type="dxa"/>
          </w:tcPr>
          <w:p w:rsidR="006304C4" w:rsidRDefault="006304C4">
            <w:pPr>
              <w:pStyle w:val="ConsPlusNormal"/>
            </w:pPr>
            <w:r>
              <w:t>2.2.</w:t>
            </w:r>
          </w:p>
        </w:tc>
        <w:tc>
          <w:tcPr>
            <w:tcW w:w="8153" w:type="dxa"/>
            <w:gridSpan w:val="2"/>
          </w:tcPr>
          <w:p w:rsidR="006304C4" w:rsidRDefault="006304C4">
            <w:pPr>
              <w:pStyle w:val="ConsPlusNormal"/>
            </w:pPr>
            <w:r>
              <w:t>Единый телефон сети МФЦ, расположенных на территории Приморского края: 8 (423) 201-01-56</w:t>
            </w:r>
          </w:p>
          <w:p w:rsidR="006304C4" w:rsidRDefault="006304C4">
            <w:pPr>
              <w:pStyle w:val="ConsPlusNormal"/>
            </w:pPr>
            <w:r>
              <w:t>Адрес электронной почты: info@mfc-25.ru</w:t>
            </w:r>
          </w:p>
        </w:tc>
      </w:tr>
      <w:tr w:rsidR="006304C4">
        <w:tc>
          <w:tcPr>
            <w:tcW w:w="624" w:type="dxa"/>
          </w:tcPr>
          <w:p w:rsidR="006304C4" w:rsidRDefault="006304C4">
            <w:pPr>
              <w:pStyle w:val="ConsPlusNormal"/>
              <w:jc w:val="both"/>
            </w:pPr>
            <w:r>
              <w:t>3.</w:t>
            </w:r>
          </w:p>
        </w:tc>
        <w:tc>
          <w:tcPr>
            <w:tcW w:w="8153" w:type="dxa"/>
            <w:gridSpan w:val="2"/>
          </w:tcPr>
          <w:p w:rsidR="006304C4" w:rsidRDefault="006304C4">
            <w:pPr>
              <w:pStyle w:val="ConsPlusNormal"/>
              <w:jc w:val="center"/>
            </w:pPr>
            <w:r>
              <w:t>Перечень структурных подразделений КГАУ "МФЦ Приморского края"</w:t>
            </w:r>
          </w:p>
          <w:p w:rsidR="006304C4" w:rsidRDefault="006304C4">
            <w:pPr>
              <w:pStyle w:val="ConsPlusNormal"/>
              <w:jc w:val="center"/>
            </w:pPr>
            <w:r>
              <w:t>(далее - МФЦ)</w:t>
            </w:r>
          </w:p>
        </w:tc>
      </w:tr>
      <w:tr w:rsidR="006304C4">
        <w:tc>
          <w:tcPr>
            <w:tcW w:w="624" w:type="dxa"/>
          </w:tcPr>
          <w:p w:rsidR="006304C4" w:rsidRDefault="006304C4">
            <w:pPr>
              <w:pStyle w:val="ConsPlusNormal"/>
            </w:pPr>
            <w:r>
              <w:t>3.1.</w:t>
            </w:r>
          </w:p>
        </w:tc>
        <w:tc>
          <w:tcPr>
            <w:tcW w:w="8153" w:type="dxa"/>
            <w:gridSpan w:val="2"/>
          </w:tcPr>
          <w:p w:rsidR="006304C4" w:rsidRDefault="006304C4">
            <w:pPr>
              <w:pStyle w:val="ConsPlusNormal"/>
            </w:pPr>
            <w:r>
              <w:t>Артемовское отделение.</w:t>
            </w:r>
          </w:p>
          <w:p w:rsidR="006304C4" w:rsidRDefault="006304C4">
            <w:pPr>
              <w:pStyle w:val="ConsPlusNormal"/>
            </w:pPr>
            <w:r>
              <w:t>г. Артем, ул. Интернациональная, 56, тел.: 8 (423) 201-01-56</w:t>
            </w:r>
          </w:p>
          <w:p w:rsidR="006304C4" w:rsidRDefault="006304C4">
            <w:pPr>
              <w:pStyle w:val="ConsPlusNormal"/>
            </w:pPr>
            <w:r>
              <w:t>График работы МФЦ:</w:t>
            </w:r>
          </w:p>
          <w:p w:rsidR="006304C4" w:rsidRDefault="006304C4">
            <w:pPr>
              <w:pStyle w:val="ConsPlusNormal"/>
            </w:pPr>
            <w:r>
              <w:t>понедельник - вторник, четверг - пятница: 08:00 - 20:00,</w:t>
            </w:r>
          </w:p>
          <w:p w:rsidR="006304C4" w:rsidRDefault="006304C4">
            <w:pPr>
              <w:pStyle w:val="ConsPlusNormal"/>
            </w:pPr>
            <w:r>
              <w:lastRenderedPageBreak/>
              <w:t>среда: 10:00 - 20:00,</w:t>
            </w:r>
          </w:p>
          <w:p w:rsidR="006304C4" w:rsidRDefault="006304C4">
            <w:pPr>
              <w:pStyle w:val="ConsPlusNormal"/>
            </w:pPr>
            <w:r>
              <w:t>суббота, воскресенье: 08:00 - 19:00</w:t>
            </w:r>
          </w:p>
        </w:tc>
      </w:tr>
      <w:tr w:rsidR="006304C4">
        <w:tc>
          <w:tcPr>
            <w:tcW w:w="624" w:type="dxa"/>
          </w:tcPr>
          <w:p w:rsidR="006304C4" w:rsidRDefault="006304C4">
            <w:pPr>
              <w:pStyle w:val="ConsPlusNormal"/>
            </w:pPr>
            <w:r>
              <w:lastRenderedPageBreak/>
              <w:t>3.2.</w:t>
            </w:r>
          </w:p>
        </w:tc>
        <w:tc>
          <w:tcPr>
            <w:tcW w:w="8153" w:type="dxa"/>
            <w:gridSpan w:val="2"/>
          </w:tcPr>
          <w:p w:rsidR="006304C4" w:rsidRDefault="006304C4">
            <w:pPr>
              <w:pStyle w:val="ConsPlusNormal"/>
            </w:pPr>
            <w:r>
              <w:t>Артемовское отделение ТОСП на ул. Сахалинской.</w:t>
            </w:r>
          </w:p>
          <w:p w:rsidR="006304C4" w:rsidRDefault="006304C4">
            <w:pPr>
              <w:pStyle w:val="ConsPlusNormal"/>
            </w:pPr>
            <w:r>
              <w:t>г. Артем, ул. Сахалинская, 1, тел.: 8 (423) 201-01-56</w:t>
            </w:r>
          </w:p>
        </w:tc>
      </w:tr>
      <w:tr w:rsidR="006304C4">
        <w:tc>
          <w:tcPr>
            <w:tcW w:w="624" w:type="dxa"/>
          </w:tcPr>
          <w:p w:rsidR="006304C4" w:rsidRDefault="006304C4">
            <w:pPr>
              <w:pStyle w:val="ConsPlusNormal"/>
            </w:pPr>
            <w:r>
              <w:t>3.3</w:t>
            </w:r>
          </w:p>
        </w:tc>
        <w:tc>
          <w:tcPr>
            <w:tcW w:w="8153" w:type="dxa"/>
            <w:gridSpan w:val="2"/>
          </w:tcPr>
          <w:p w:rsidR="006304C4" w:rsidRDefault="006304C4">
            <w:pPr>
              <w:pStyle w:val="ConsPlusNormal"/>
            </w:pPr>
            <w:r>
              <w:t>Артемовское отделение ТОСП на ул. Вахрушева.</w:t>
            </w:r>
          </w:p>
          <w:p w:rsidR="006304C4" w:rsidRDefault="006304C4">
            <w:pPr>
              <w:pStyle w:val="ConsPlusNormal"/>
            </w:pPr>
            <w:r>
              <w:t>г. Артем, ул. Вахрушева, 13, тел.: 8 (423) 201-01-56</w:t>
            </w:r>
          </w:p>
        </w:tc>
      </w:tr>
      <w:tr w:rsidR="006304C4">
        <w:tc>
          <w:tcPr>
            <w:tcW w:w="624" w:type="dxa"/>
          </w:tcPr>
          <w:p w:rsidR="006304C4" w:rsidRDefault="006304C4">
            <w:pPr>
              <w:pStyle w:val="ConsPlusNormal"/>
            </w:pPr>
            <w:r>
              <w:t>3.4</w:t>
            </w:r>
          </w:p>
        </w:tc>
        <w:tc>
          <w:tcPr>
            <w:tcW w:w="8153" w:type="dxa"/>
            <w:gridSpan w:val="2"/>
          </w:tcPr>
          <w:p w:rsidR="006304C4" w:rsidRDefault="006304C4">
            <w:pPr>
              <w:pStyle w:val="ConsPlusNormal"/>
            </w:pPr>
            <w:r>
              <w:t>Артемовское отделение ТОСП на ул. Днепростроевской.</w:t>
            </w:r>
          </w:p>
          <w:p w:rsidR="006304C4" w:rsidRDefault="006304C4">
            <w:pPr>
              <w:pStyle w:val="ConsPlusNormal"/>
            </w:pPr>
            <w:r>
              <w:t>г. Артем, ул. Днепростроевская, 8, тел.: 8 (423) 201-01-56</w:t>
            </w:r>
          </w:p>
        </w:tc>
      </w:tr>
      <w:tr w:rsidR="006304C4">
        <w:tc>
          <w:tcPr>
            <w:tcW w:w="624" w:type="dxa"/>
          </w:tcPr>
          <w:p w:rsidR="006304C4" w:rsidRDefault="006304C4">
            <w:pPr>
              <w:pStyle w:val="ConsPlusNormal"/>
            </w:pPr>
            <w:r>
              <w:t>3.5</w:t>
            </w:r>
          </w:p>
        </w:tc>
        <w:tc>
          <w:tcPr>
            <w:tcW w:w="8153" w:type="dxa"/>
            <w:gridSpan w:val="2"/>
          </w:tcPr>
          <w:p w:rsidR="006304C4" w:rsidRDefault="006304C4">
            <w:pPr>
              <w:pStyle w:val="ConsPlusNormal"/>
            </w:pPr>
            <w:r>
              <w:t>Артемовское отделение ТОСП на ул. Черноморской.</w:t>
            </w:r>
          </w:p>
          <w:p w:rsidR="006304C4" w:rsidRDefault="006304C4">
            <w:pPr>
              <w:pStyle w:val="ConsPlusNormal"/>
            </w:pPr>
            <w:r>
              <w:t>г. Артем, ул. Черноморская, 16/18, тел.: 8(423) 201-01-56</w:t>
            </w:r>
          </w:p>
        </w:tc>
      </w:tr>
      <w:tr w:rsidR="006304C4">
        <w:tc>
          <w:tcPr>
            <w:tcW w:w="624" w:type="dxa"/>
          </w:tcPr>
          <w:p w:rsidR="006304C4" w:rsidRDefault="006304C4">
            <w:pPr>
              <w:pStyle w:val="ConsPlusNormal"/>
            </w:pPr>
            <w:r>
              <w:t>3.6</w:t>
            </w:r>
          </w:p>
        </w:tc>
        <w:tc>
          <w:tcPr>
            <w:tcW w:w="8153" w:type="dxa"/>
            <w:gridSpan w:val="2"/>
          </w:tcPr>
          <w:p w:rsidR="006304C4" w:rsidRDefault="006304C4">
            <w:pPr>
              <w:pStyle w:val="ConsPlusNormal"/>
            </w:pPr>
            <w:r>
              <w:t>Артемовское отделение ТОСП с. Кневичи.</w:t>
            </w:r>
          </w:p>
          <w:p w:rsidR="006304C4" w:rsidRDefault="006304C4">
            <w:pPr>
              <w:pStyle w:val="ConsPlusNormal"/>
            </w:pPr>
            <w:r>
              <w:t>г. Артем, с. Кневичи, ул. Авиационная, 4, тел.: 8 (423) 201-01-56</w:t>
            </w:r>
          </w:p>
        </w:tc>
      </w:tr>
      <w:tr w:rsidR="006304C4">
        <w:tc>
          <w:tcPr>
            <w:tcW w:w="624" w:type="dxa"/>
          </w:tcPr>
          <w:p w:rsidR="006304C4" w:rsidRDefault="006304C4">
            <w:pPr>
              <w:pStyle w:val="ConsPlusNormal"/>
            </w:pPr>
            <w:r>
              <w:t>3.7</w:t>
            </w:r>
          </w:p>
        </w:tc>
        <w:tc>
          <w:tcPr>
            <w:tcW w:w="8153" w:type="dxa"/>
            <w:gridSpan w:val="2"/>
          </w:tcPr>
          <w:p w:rsidR="006304C4" w:rsidRDefault="006304C4">
            <w:pPr>
              <w:pStyle w:val="ConsPlusNormal"/>
            </w:pPr>
            <w:r>
              <w:t>График работы ТОСП Артемовского отделения КГАУ "МФЦ Приморского края"</w:t>
            </w:r>
          </w:p>
          <w:p w:rsidR="006304C4" w:rsidRDefault="006304C4">
            <w:pPr>
              <w:pStyle w:val="ConsPlusNormal"/>
            </w:pPr>
            <w:r>
              <w:t>понедельник - вторник, четверг - пятница: с 09:00 до 18:00,</w:t>
            </w:r>
          </w:p>
          <w:p w:rsidR="006304C4" w:rsidRDefault="006304C4">
            <w:pPr>
              <w:pStyle w:val="ConsPlusNormal"/>
            </w:pPr>
            <w:r>
              <w:t>среда: с 11:00 до 18:00,</w:t>
            </w:r>
          </w:p>
          <w:p w:rsidR="006304C4" w:rsidRDefault="006304C4">
            <w:pPr>
              <w:pStyle w:val="ConsPlusNormal"/>
            </w:pPr>
            <w:r>
              <w:t>перерыв с 13:00 до 14:00</w:t>
            </w:r>
          </w:p>
        </w:tc>
      </w:tr>
    </w:tbl>
    <w:p w:rsidR="006304C4" w:rsidRDefault="006304C4">
      <w:pPr>
        <w:pStyle w:val="ConsPlusNormal"/>
        <w:ind w:firstLine="540"/>
        <w:jc w:val="both"/>
      </w:pPr>
    </w:p>
    <w:p w:rsidR="006304C4" w:rsidRDefault="006304C4">
      <w:pPr>
        <w:pStyle w:val="ConsPlusNormal"/>
        <w:ind w:firstLine="540"/>
        <w:jc w:val="both"/>
      </w:pPr>
    </w:p>
    <w:p w:rsidR="006304C4" w:rsidRDefault="006304C4">
      <w:pPr>
        <w:pStyle w:val="ConsPlusNormal"/>
        <w:pBdr>
          <w:bottom w:val="single" w:sz="6" w:space="0" w:color="auto"/>
        </w:pBdr>
        <w:spacing w:before="100" w:after="100"/>
        <w:jc w:val="both"/>
        <w:rPr>
          <w:sz w:val="2"/>
          <w:szCs w:val="2"/>
        </w:rPr>
      </w:pPr>
    </w:p>
    <w:bookmarkEnd w:id="0"/>
    <w:p w:rsidR="005F421C" w:rsidRDefault="005F421C"/>
    <w:sectPr w:rsidR="005F421C" w:rsidSect="00EA51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4C4"/>
    <w:rsid w:val="005F421C"/>
    <w:rsid w:val="00630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5A2D7-0885-436C-AB68-C595255B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04C4"/>
    <w:pPr>
      <w:widowControl w:val="0"/>
      <w:autoSpaceDE w:val="0"/>
      <w:autoSpaceDN w:val="0"/>
    </w:pPr>
    <w:rPr>
      <w:rFonts w:eastAsia="Times New Roman" w:cs="Calibri"/>
      <w:sz w:val="22"/>
      <w:szCs w:val="22"/>
    </w:rPr>
  </w:style>
  <w:style w:type="paragraph" w:customStyle="1" w:styleId="ConsPlusNonformat">
    <w:name w:val="ConsPlusNonformat"/>
    <w:rsid w:val="006304C4"/>
    <w:pPr>
      <w:widowControl w:val="0"/>
      <w:autoSpaceDE w:val="0"/>
      <w:autoSpaceDN w:val="0"/>
    </w:pPr>
    <w:rPr>
      <w:rFonts w:ascii="Courier New" w:eastAsia="Times New Roman" w:hAnsi="Courier New" w:cs="Courier New"/>
      <w:szCs w:val="22"/>
    </w:rPr>
  </w:style>
  <w:style w:type="paragraph" w:customStyle="1" w:styleId="ConsPlusTitle">
    <w:name w:val="ConsPlusTitle"/>
    <w:rsid w:val="006304C4"/>
    <w:pPr>
      <w:widowControl w:val="0"/>
      <w:autoSpaceDE w:val="0"/>
      <w:autoSpaceDN w:val="0"/>
    </w:pPr>
    <w:rPr>
      <w:rFonts w:eastAsia="Times New Roman" w:cs="Calibri"/>
      <w:b/>
      <w:sz w:val="22"/>
      <w:szCs w:val="22"/>
    </w:rPr>
  </w:style>
  <w:style w:type="paragraph" w:customStyle="1" w:styleId="ConsPlusCell">
    <w:name w:val="ConsPlusCell"/>
    <w:rsid w:val="006304C4"/>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6304C4"/>
    <w:pPr>
      <w:widowControl w:val="0"/>
      <w:autoSpaceDE w:val="0"/>
      <w:autoSpaceDN w:val="0"/>
    </w:pPr>
    <w:rPr>
      <w:rFonts w:eastAsia="Times New Roman" w:cs="Calibri"/>
      <w:sz w:val="22"/>
      <w:szCs w:val="22"/>
    </w:rPr>
  </w:style>
  <w:style w:type="paragraph" w:customStyle="1" w:styleId="ConsPlusTitlePage">
    <w:name w:val="ConsPlusTitlePage"/>
    <w:rsid w:val="006304C4"/>
    <w:pPr>
      <w:widowControl w:val="0"/>
      <w:autoSpaceDE w:val="0"/>
      <w:autoSpaceDN w:val="0"/>
    </w:pPr>
    <w:rPr>
      <w:rFonts w:ascii="Tahoma" w:eastAsia="Times New Roman" w:hAnsi="Tahoma" w:cs="Tahoma"/>
      <w:szCs w:val="22"/>
    </w:rPr>
  </w:style>
  <w:style w:type="paragraph" w:customStyle="1" w:styleId="ConsPlusJurTerm">
    <w:name w:val="ConsPlusJurTerm"/>
    <w:rsid w:val="006304C4"/>
    <w:pPr>
      <w:widowControl w:val="0"/>
      <w:autoSpaceDE w:val="0"/>
      <w:autoSpaceDN w:val="0"/>
    </w:pPr>
    <w:rPr>
      <w:rFonts w:ascii="Tahoma" w:eastAsia="Times New Roman" w:hAnsi="Tahoma" w:cs="Tahoma"/>
      <w:sz w:val="26"/>
      <w:szCs w:val="22"/>
    </w:rPr>
  </w:style>
  <w:style w:type="paragraph" w:customStyle="1" w:styleId="ConsPlusTextList">
    <w:name w:val="ConsPlusTextList"/>
    <w:rsid w:val="006304C4"/>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80445&amp;dst=100061" TargetMode="External"/><Relationship Id="rId18" Type="http://schemas.openxmlformats.org/officeDocument/2006/relationships/hyperlink" Target="https://login.consultant.ru/link/?req=doc&amp;base=LAW&amp;n=452764&amp;dst=2020" TargetMode="External"/><Relationship Id="rId26" Type="http://schemas.openxmlformats.org/officeDocument/2006/relationships/hyperlink" Target="https://login.consultant.ru/link/?req=doc&amp;base=LAW&amp;n=453313" TargetMode="External"/><Relationship Id="rId39" Type="http://schemas.openxmlformats.org/officeDocument/2006/relationships/hyperlink" Target="https://login.consultant.ru/link/?req=doc&amp;base=LAW&amp;n=452764&amp;dst=2016"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2764&amp;dst=2102" TargetMode="External"/><Relationship Id="rId34" Type="http://schemas.openxmlformats.org/officeDocument/2006/relationships/hyperlink" Target="https://login.consultant.ru/link/?req=doc&amp;base=LAW&amp;n=452764&amp;dst=2055" TargetMode="External"/><Relationship Id="rId42" Type="http://schemas.openxmlformats.org/officeDocument/2006/relationships/hyperlink" Target="https://login.consultant.ru/link/?req=doc&amp;base=RLAW020&amp;n=180445&amp;dst=100061" TargetMode="External"/><Relationship Id="rId47" Type="http://schemas.openxmlformats.org/officeDocument/2006/relationships/hyperlink" Target="https://login.consultant.ru/link/?req=doc&amp;base=LAW&amp;n=454103&amp;dst=16" TargetMode="External"/><Relationship Id="rId50" Type="http://schemas.openxmlformats.org/officeDocument/2006/relationships/hyperlink" Target="https://login.consultant.ru/link/?req=doc&amp;base=LAW&amp;n=452795&amp;dst=234" TargetMode="External"/><Relationship Id="rId7" Type="http://schemas.openxmlformats.org/officeDocument/2006/relationships/hyperlink" Target="https://login.consultant.ru/link/?req=doc&amp;base=LAW&amp;n=452764" TargetMode="External"/><Relationship Id="rId12" Type="http://schemas.openxmlformats.org/officeDocument/2006/relationships/hyperlink" Target="https://login.consultant.ru/link/?req=doc&amp;base=RLAW020&amp;n=149081&amp;dst=100006" TargetMode="External"/><Relationship Id="rId17" Type="http://schemas.openxmlformats.org/officeDocument/2006/relationships/hyperlink" Target="https://login.consultant.ru/link/?req=doc&amp;base=LAW&amp;n=452764&amp;dst=2019" TargetMode="External"/><Relationship Id="rId25" Type="http://schemas.openxmlformats.org/officeDocument/2006/relationships/hyperlink" Target="https://login.consultant.ru/link/?req=doc&amp;base=LAW&amp;n=422007" TargetMode="External"/><Relationship Id="rId33" Type="http://schemas.openxmlformats.org/officeDocument/2006/relationships/hyperlink" Target="https://login.consultant.ru/link/?req=doc&amp;base=LAW&amp;n=452764&amp;dst=2044" TargetMode="External"/><Relationship Id="rId38" Type="http://schemas.openxmlformats.org/officeDocument/2006/relationships/hyperlink" Target="https://login.consultant.ru/link/?req=doc&amp;base=LAW&amp;n=452764&amp;dst=2028" TargetMode="External"/><Relationship Id="rId46" Type="http://schemas.openxmlformats.org/officeDocument/2006/relationships/hyperlink" Target="https://login.consultant.ru/link/?req=doc&amp;base=LAW&amp;n=454103&amp;dst=100035" TargetMode="External"/><Relationship Id="rId2" Type="http://schemas.openxmlformats.org/officeDocument/2006/relationships/settings" Target="settings.xml"/><Relationship Id="rId16" Type="http://schemas.openxmlformats.org/officeDocument/2006/relationships/hyperlink" Target="https://login.consultant.ru/link/?req=doc&amp;base=LAW&amp;n=452764&amp;dst=2017" TargetMode="External"/><Relationship Id="rId20" Type="http://schemas.openxmlformats.org/officeDocument/2006/relationships/hyperlink" Target="https://login.consultant.ru/link/?req=doc&amp;base=LAW&amp;n=452764&amp;dst=2081" TargetMode="External"/><Relationship Id="rId29" Type="http://schemas.openxmlformats.org/officeDocument/2006/relationships/hyperlink" Target="https://login.consultant.ru/link/?req=doc&amp;base=LAW&amp;n=310460" TargetMode="External"/><Relationship Id="rId41" Type="http://schemas.openxmlformats.org/officeDocument/2006/relationships/hyperlink" Target="https://login.consultant.ru/link/?req=doc&amp;base=LAW&amp;n=452764&amp;dst=2019"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20&amp;n=180445&amp;dst=100061" TargetMode="External"/><Relationship Id="rId11" Type="http://schemas.openxmlformats.org/officeDocument/2006/relationships/hyperlink" Target="https://login.consultant.ru/link/?req=doc&amp;base=RLAW020&amp;n=194148" TargetMode="External"/><Relationship Id="rId24" Type="http://schemas.openxmlformats.org/officeDocument/2006/relationships/hyperlink" Target="https://login.consultant.ru/link/?req=doc&amp;base=LAW&amp;n=452750" TargetMode="External"/><Relationship Id="rId32" Type="http://schemas.openxmlformats.org/officeDocument/2006/relationships/hyperlink" Target="https://login.consultant.ru/link/?req=doc&amp;base=LAW&amp;n=452764&amp;dst=2044" TargetMode="External"/><Relationship Id="rId37" Type="http://schemas.openxmlformats.org/officeDocument/2006/relationships/hyperlink" Target="https://login.consultant.ru/link/?req=doc&amp;base=LAW&amp;n=452764&amp;dst=1965" TargetMode="External"/><Relationship Id="rId40" Type="http://schemas.openxmlformats.org/officeDocument/2006/relationships/hyperlink" Target="https://login.consultant.ru/link/?req=doc&amp;base=LAW&amp;n=452764&amp;dst=2018" TargetMode="External"/><Relationship Id="rId45" Type="http://schemas.openxmlformats.org/officeDocument/2006/relationships/hyperlink" Target="https://login.consultant.ru/link/?req=doc&amp;base=RLAW020&amp;n=180445&amp;dst=100061" TargetMode="External"/><Relationship Id="rId53" Type="http://schemas.openxmlformats.org/officeDocument/2006/relationships/fontTable" Target="fontTable.xml"/><Relationship Id="rId5" Type="http://schemas.openxmlformats.org/officeDocument/2006/relationships/hyperlink" Target="https://login.consultant.ru/link/?req=doc&amp;base=RLAW020&amp;n=149081&amp;dst=100005" TargetMode="External"/><Relationship Id="rId15" Type="http://schemas.openxmlformats.org/officeDocument/2006/relationships/hyperlink" Target="https://login.consultant.ru/link/?req=doc&amp;base=LAW&amp;n=452764&amp;dst=2016" TargetMode="External"/><Relationship Id="rId23" Type="http://schemas.openxmlformats.org/officeDocument/2006/relationships/hyperlink" Target="https://login.consultant.ru/link/?req=doc&amp;base=LAW&amp;n=452764" TargetMode="External"/><Relationship Id="rId28" Type="http://schemas.openxmlformats.org/officeDocument/2006/relationships/hyperlink" Target="https://login.consultant.ru/link/?req=doc&amp;base=RLAW020&amp;n=192069" TargetMode="External"/><Relationship Id="rId36" Type="http://schemas.openxmlformats.org/officeDocument/2006/relationships/hyperlink" Target="https://login.consultant.ru/link/?req=doc&amp;base=LAW&amp;n=452764&amp;dst=2044" TargetMode="External"/><Relationship Id="rId49" Type="http://schemas.openxmlformats.org/officeDocument/2006/relationships/hyperlink" Target="https://login.consultant.ru/link/?req=doc&amp;base=LAW&amp;n=452764&amp;dst=2014" TargetMode="External"/><Relationship Id="rId10" Type="http://schemas.openxmlformats.org/officeDocument/2006/relationships/hyperlink" Target="https://login.consultant.ru/link/?req=doc&amp;base=RLAW020&amp;n=141210" TargetMode="External"/><Relationship Id="rId19" Type="http://schemas.openxmlformats.org/officeDocument/2006/relationships/hyperlink" Target="https://login.consultant.ru/link/?req=doc&amp;base=LAW&amp;n=452764&amp;dst=2085" TargetMode="External"/><Relationship Id="rId31" Type="http://schemas.openxmlformats.org/officeDocument/2006/relationships/hyperlink" Target="https://login.consultant.ru/link/?req=doc&amp;base=LAW&amp;n=315014" TargetMode="External"/><Relationship Id="rId44" Type="http://schemas.openxmlformats.org/officeDocument/2006/relationships/hyperlink" Target="https://login.consultant.ru/link/?req=doc&amp;base=LAW&amp;n=452764&amp;dst=2102" TargetMode="External"/><Relationship Id="rId52" Type="http://schemas.openxmlformats.org/officeDocument/2006/relationships/hyperlink" Target="https://login.consultant.ru/link/?req=doc&amp;base=LAW&amp;n=452764&amp;dst=204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140228" TargetMode="External"/><Relationship Id="rId14" Type="http://schemas.openxmlformats.org/officeDocument/2006/relationships/hyperlink" Target="https://login.consultant.ru/link/?req=doc&amp;base=LAW&amp;n=452764&amp;dst=2037" TargetMode="External"/><Relationship Id="rId22" Type="http://schemas.openxmlformats.org/officeDocument/2006/relationships/hyperlink" Target="https://login.consultant.ru/link/?req=doc&amp;base=LAW&amp;n=452991" TargetMode="External"/><Relationship Id="rId27" Type="http://schemas.openxmlformats.org/officeDocument/2006/relationships/hyperlink" Target="https://login.consultant.ru/link/?req=doc&amp;base=LAW&amp;n=452774" TargetMode="External"/><Relationship Id="rId30" Type="http://schemas.openxmlformats.org/officeDocument/2006/relationships/hyperlink" Target="https://login.consultant.ru/link/?req=doc&amp;base=LAW&amp;n=315014" TargetMode="External"/><Relationship Id="rId35" Type="http://schemas.openxmlformats.org/officeDocument/2006/relationships/hyperlink" Target="https://login.consultant.ru/link/?req=doc&amp;base=LAW&amp;n=452764&amp;dst=2062" TargetMode="External"/><Relationship Id="rId43" Type="http://schemas.openxmlformats.org/officeDocument/2006/relationships/hyperlink" Target="https://login.consultant.ru/link/?req=doc&amp;base=LAW&amp;n=452764&amp;dst=2081" TargetMode="External"/><Relationship Id="rId48" Type="http://schemas.openxmlformats.org/officeDocument/2006/relationships/hyperlink" Target="https://login.consultant.ru/link/?req=doc&amp;base=LAW&amp;n=464175&amp;dst=3327" TargetMode="External"/><Relationship Id="rId8" Type="http://schemas.openxmlformats.org/officeDocument/2006/relationships/hyperlink" Target="https://login.consultant.ru/link/?req=doc&amp;base=RLAW020&amp;n=192069" TargetMode="External"/><Relationship Id="rId51" Type="http://schemas.openxmlformats.org/officeDocument/2006/relationships/hyperlink" Target="https://login.consultant.ru/link/?req=doc&amp;base=LAW&amp;n=452764&amp;dst=2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11462</Words>
  <Characters>65338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2</cp:revision>
  <dcterms:created xsi:type="dcterms:W3CDTF">2023-12-20T07:09:00Z</dcterms:created>
  <dcterms:modified xsi:type="dcterms:W3CDTF">2023-12-20T07:10:00Z</dcterms:modified>
</cp:coreProperties>
</file>