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17" w:rsidRDefault="00E01117">
      <w:pPr>
        <w:pStyle w:val="ConsPlusTitle"/>
        <w:jc w:val="center"/>
        <w:outlineLvl w:val="0"/>
      </w:pPr>
      <w:bookmarkStart w:id="0" w:name="_GoBack"/>
      <w:bookmarkEnd w:id="0"/>
      <w:r>
        <w:t>АДМИНИСТРАЦИЯ АРТЕМОВСКОГО ГОРОДСКОГО ОКРУГА</w:t>
      </w:r>
    </w:p>
    <w:p w:rsidR="00E01117" w:rsidRDefault="00E01117">
      <w:pPr>
        <w:pStyle w:val="ConsPlusTitle"/>
        <w:jc w:val="center"/>
      </w:pPr>
      <w:r>
        <w:t>ПРИМОРСКОГО КРАЯ</w:t>
      </w:r>
    </w:p>
    <w:p w:rsidR="00E01117" w:rsidRDefault="00E01117">
      <w:pPr>
        <w:pStyle w:val="ConsPlusTitle"/>
        <w:jc w:val="both"/>
      </w:pPr>
    </w:p>
    <w:p w:rsidR="00E01117" w:rsidRDefault="00E01117">
      <w:pPr>
        <w:pStyle w:val="ConsPlusTitle"/>
        <w:jc w:val="center"/>
      </w:pPr>
      <w:r>
        <w:t>ПОСТАНОВЛЕНИЕ</w:t>
      </w:r>
    </w:p>
    <w:p w:rsidR="00E01117" w:rsidRDefault="00E01117">
      <w:pPr>
        <w:pStyle w:val="ConsPlusTitle"/>
        <w:jc w:val="center"/>
      </w:pPr>
      <w:r>
        <w:t>от 30 августа 2022 г. N 584-па</w:t>
      </w:r>
    </w:p>
    <w:p w:rsidR="00E01117" w:rsidRDefault="00E01117">
      <w:pPr>
        <w:pStyle w:val="ConsPlusTitle"/>
        <w:jc w:val="both"/>
      </w:pPr>
    </w:p>
    <w:p w:rsidR="00E01117" w:rsidRDefault="00E01117">
      <w:pPr>
        <w:pStyle w:val="ConsPlusTitle"/>
        <w:jc w:val="center"/>
      </w:pPr>
      <w:r>
        <w:t>ОБ УТВЕРЖДЕНИИ АДМИНИСТРАТИВНОГО РЕГЛАМЕНТА ПРЕДОСТАВЛЕНИЯ</w:t>
      </w:r>
    </w:p>
    <w:p w:rsidR="00E01117" w:rsidRDefault="00E01117">
      <w:pPr>
        <w:pStyle w:val="ConsPlusTitle"/>
        <w:jc w:val="center"/>
      </w:pPr>
      <w:r>
        <w:t>МУНИЦИПАЛЬНОЙ УСЛУГИ "ПРЕДОСТАВЛЕНИЕ ИНФОРМАЦИИ О ПОРЯДКЕ</w:t>
      </w:r>
    </w:p>
    <w:p w:rsidR="00E01117" w:rsidRDefault="00E01117">
      <w:pPr>
        <w:pStyle w:val="ConsPlusTitle"/>
        <w:jc w:val="center"/>
      </w:pPr>
      <w:r>
        <w:t>ПРЕДОСТАВЛЕНИЯ ЖИЛИЩНО-КОММУНАЛЬНЫХ УСЛУГ НАСЕЛЕНИЮ"</w:t>
      </w:r>
    </w:p>
    <w:p w:rsidR="00E01117" w:rsidRDefault="00E01117">
      <w:pPr>
        <w:pStyle w:val="ConsPlusNormal"/>
        <w:jc w:val="both"/>
      </w:pPr>
    </w:p>
    <w:p w:rsidR="00E01117" w:rsidRDefault="00E01117">
      <w:pPr>
        <w:pStyle w:val="ConsPlusNormal"/>
        <w:ind w:firstLine="540"/>
        <w:jc w:val="both"/>
      </w:pPr>
      <w:r>
        <w:t xml:space="preserve">В соответствии с Федеральным </w:t>
      </w:r>
      <w:hyperlink r:id="rId4">
        <w:r>
          <w:rPr>
            <w:color w:val="0000FF"/>
          </w:rPr>
          <w:t>законом</w:t>
        </w:r>
      </w:hyperlink>
      <w:r>
        <w:t xml:space="preserve"> от 27.07.2010 N 210-ФЗ "Об организации предоставления государственных и муниципальных услуг", </w:t>
      </w:r>
      <w:hyperlink r:id="rId5">
        <w:r>
          <w:rPr>
            <w:color w:val="0000FF"/>
          </w:rPr>
          <w:t>постановлением</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 руководствуясь </w:t>
      </w:r>
      <w:hyperlink r:id="rId6">
        <w:r>
          <w:rPr>
            <w:color w:val="0000FF"/>
          </w:rPr>
          <w:t>Уставом</w:t>
        </w:r>
      </w:hyperlink>
      <w:r>
        <w:t xml:space="preserve"> Артемовского городского округа Приморского края, администрация Артемовского городского округа постановляет:</w:t>
      </w:r>
    </w:p>
    <w:p w:rsidR="00E01117" w:rsidRDefault="00E01117">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"Предоставление информации о порядке предоставления жилищно-коммунальных услуг населению" (прилагается).</w:t>
      </w:r>
    </w:p>
    <w:p w:rsidR="00E01117" w:rsidRDefault="00E01117">
      <w:pPr>
        <w:pStyle w:val="ConsPlusNormal"/>
        <w:spacing w:before="220"/>
        <w:ind w:firstLine="540"/>
        <w:jc w:val="both"/>
      </w:pPr>
      <w:r>
        <w:t>2. Признать утратившими силу постановления администрации Артемовского городского округа:</w:t>
      </w:r>
    </w:p>
    <w:p w:rsidR="00E01117" w:rsidRDefault="00E01117">
      <w:pPr>
        <w:pStyle w:val="ConsPlusNormal"/>
        <w:spacing w:before="220"/>
        <w:ind w:firstLine="540"/>
        <w:jc w:val="both"/>
      </w:pPr>
      <w:r>
        <w:t xml:space="preserve">от 28.06.2012 </w:t>
      </w:r>
      <w:hyperlink r:id="rId7">
        <w:r>
          <w:rPr>
            <w:color w:val="0000FF"/>
          </w:rPr>
          <w:t>N 1351-па</w:t>
        </w:r>
      </w:hyperlink>
      <w:r>
        <w:t xml:space="preserve">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E01117" w:rsidRDefault="00E01117">
      <w:pPr>
        <w:pStyle w:val="ConsPlusNormal"/>
        <w:spacing w:before="220"/>
        <w:ind w:firstLine="540"/>
        <w:jc w:val="both"/>
      </w:pPr>
      <w:r>
        <w:t xml:space="preserve">от 02.12.2013 </w:t>
      </w:r>
      <w:hyperlink r:id="rId8">
        <w:r>
          <w:rPr>
            <w:color w:val="0000FF"/>
          </w:rPr>
          <w:t>N 3188-па</w:t>
        </w:r>
      </w:hyperlink>
      <w:r>
        <w:t xml:space="preserve"> "О внесении изменений в постановление администрации Артемовского городского округа от 28.06.2012 N 1351-па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E01117" w:rsidRDefault="00E01117">
      <w:pPr>
        <w:pStyle w:val="ConsPlusNormal"/>
        <w:spacing w:before="220"/>
        <w:ind w:firstLine="540"/>
        <w:jc w:val="both"/>
      </w:pPr>
      <w:r>
        <w:t xml:space="preserve">от 10.05.2016 </w:t>
      </w:r>
      <w:hyperlink r:id="rId9">
        <w:r>
          <w:rPr>
            <w:color w:val="0000FF"/>
          </w:rPr>
          <w:t>N 317-па</w:t>
        </w:r>
      </w:hyperlink>
      <w:r>
        <w:t xml:space="preserve"> "О внесении изменений в постановление администрации Артемовского городского округа от 28.06.2012 N 1351-па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E01117" w:rsidRDefault="00E01117">
      <w:pPr>
        <w:pStyle w:val="ConsPlusNormal"/>
        <w:spacing w:before="220"/>
        <w:ind w:firstLine="540"/>
        <w:jc w:val="both"/>
      </w:pPr>
      <w:r>
        <w:t xml:space="preserve">от 27.01.2017 </w:t>
      </w:r>
      <w:hyperlink r:id="rId10">
        <w:r>
          <w:rPr>
            <w:color w:val="0000FF"/>
          </w:rPr>
          <w:t>N 102-па</w:t>
        </w:r>
      </w:hyperlink>
      <w:r>
        <w:t xml:space="preserve"> "О внесении изменений в постановление администрации Артемовского городского округа от 28.06.2012 N 1351-па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E01117" w:rsidRDefault="00E01117">
      <w:pPr>
        <w:pStyle w:val="ConsPlusNormal"/>
        <w:spacing w:before="220"/>
        <w:ind w:firstLine="540"/>
        <w:jc w:val="both"/>
      </w:pPr>
      <w:r>
        <w:t xml:space="preserve">в </w:t>
      </w:r>
      <w:hyperlink r:id="rId11">
        <w:r>
          <w:rPr>
            <w:color w:val="0000FF"/>
          </w:rPr>
          <w:t>пункте 1</w:t>
        </w:r>
      </w:hyperlink>
      <w:r>
        <w:t xml:space="preserve"> постановления администрации Артемовского городского округа от 03.05.2018 N 417-па "О внесении изменений в некоторые постановления администрации Артемовского городского округа" фрагмент текста "постановление администрации Артемовского городского округа от 28.06.2012 N 1351-па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E01117" w:rsidRDefault="00E01117">
      <w:pPr>
        <w:pStyle w:val="ConsPlusNormal"/>
        <w:spacing w:before="220"/>
        <w:ind w:firstLine="540"/>
        <w:jc w:val="both"/>
      </w:pPr>
      <w:r>
        <w:t xml:space="preserve">от 03.08.2018 </w:t>
      </w:r>
      <w:hyperlink r:id="rId12">
        <w:r>
          <w:rPr>
            <w:color w:val="0000FF"/>
          </w:rPr>
          <w:t>N 735-па</w:t>
        </w:r>
      </w:hyperlink>
      <w:r>
        <w:t xml:space="preserve"> "О внесении изменений в постановление администрации Артемовского городского округа от 28.06.2012 N 1351-па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E01117" w:rsidRDefault="00E01117">
      <w:pPr>
        <w:pStyle w:val="ConsPlusNormal"/>
        <w:spacing w:before="220"/>
        <w:ind w:firstLine="540"/>
        <w:jc w:val="both"/>
      </w:pPr>
      <w:r>
        <w:lastRenderedPageBreak/>
        <w:t xml:space="preserve">от 27.11.2018 </w:t>
      </w:r>
      <w:hyperlink r:id="rId13">
        <w:r>
          <w:rPr>
            <w:color w:val="0000FF"/>
          </w:rPr>
          <w:t>N 995-па</w:t>
        </w:r>
      </w:hyperlink>
      <w:r>
        <w:t xml:space="preserve"> "О внесении изменений в постановление администрации Артемовского городского округа от 28.06.2012 N 1351-па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E01117" w:rsidRDefault="00E01117">
      <w:pPr>
        <w:pStyle w:val="ConsPlusNormal"/>
        <w:spacing w:before="220"/>
        <w:ind w:firstLine="540"/>
        <w:jc w:val="both"/>
      </w:pPr>
      <w:r>
        <w:t xml:space="preserve">в </w:t>
      </w:r>
      <w:hyperlink r:id="rId14">
        <w:r>
          <w:rPr>
            <w:color w:val="0000FF"/>
          </w:rPr>
          <w:t>пункте 1</w:t>
        </w:r>
      </w:hyperlink>
      <w:r>
        <w:t xml:space="preserve"> постановления администрации Артемовского городского округа от 29.10.2020 N 2588-па "О внесении изменений в некоторые постановления администрации Артемовского городского округа" фрагмент текста "постановлением администрации Артемовского городского округа от 09.07.2012 N 1457-па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E01117" w:rsidRDefault="00E01117">
      <w:pPr>
        <w:pStyle w:val="ConsPlusNormal"/>
        <w:spacing w:before="220"/>
        <w:ind w:firstLine="540"/>
        <w:jc w:val="both"/>
      </w:pPr>
      <w:r>
        <w:t>3. Опубликовать данное постановление в газете "Выбор" и разместить на официальном сайте Артемовского городского округа.</w:t>
      </w:r>
    </w:p>
    <w:p w:rsidR="00E01117" w:rsidRDefault="00E01117">
      <w:pPr>
        <w:pStyle w:val="ConsPlusNormal"/>
        <w:spacing w:before="220"/>
        <w:ind w:firstLine="540"/>
        <w:jc w:val="both"/>
      </w:pPr>
      <w:r>
        <w:t xml:space="preserve">4. Контроль за исполнением настоящего постановления возложить на заместителя главы администрации Артемовского городского округа </w:t>
      </w:r>
      <w:proofErr w:type="spellStart"/>
      <w:r>
        <w:t>Ситдикова</w:t>
      </w:r>
      <w:proofErr w:type="spellEnd"/>
      <w:r>
        <w:t xml:space="preserve"> Г.С.</w:t>
      </w:r>
    </w:p>
    <w:p w:rsidR="00E01117" w:rsidRDefault="00E01117">
      <w:pPr>
        <w:pStyle w:val="ConsPlusNormal"/>
        <w:jc w:val="both"/>
      </w:pPr>
    </w:p>
    <w:p w:rsidR="00E01117" w:rsidRDefault="00E01117">
      <w:pPr>
        <w:pStyle w:val="ConsPlusNormal"/>
        <w:jc w:val="right"/>
      </w:pPr>
      <w:r>
        <w:t>Глава Артемовского городского округа</w:t>
      </w:r>
    </w:p>
    <w:p w:rsidR="00E01117" w:rsidRDefault="00E01117">
      <w:pPr>
        <w:pStyle w:val="ConsPlusNormal"/>
        <w:jc w:val="right"/>
      </w:pPr>
      <w:r>
        <w:t>В.В.КВОН</w:t>
      </w: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right"/>
        <w:outlineLvl w:val="0"/>
      </w:pPr>
      <w:r>
        <w:t>Приложение</w:t>
      </w:r>
    </w:p>
    <w:p w:rsidR="00E01117" w:rsidRDefault="00E01117">
      <w:pPr>
        <w:pStyle w:val="ConsPlusNormal"/>
        <w:jc w:val="right"/>
      </w:pPr>
      <w:r>
        <w:t>утвержден</w:t>
      </w:r>
    </w:p>
    <w:p w:rsidR="00E01117" w:rsidRDefault="00E01117">
      <w:pPr>
        <w:pStyle w:val="ConsPlusNormal"/>
        <w:jc w:val="right"/>
      </w:pPr>
      <w:r>
        <w:t>постановлением</w:t>
      </w:r>
    </w:p>
    <w:p w:rsidR="00E01117" w:rsidRDefault="00E01117">
      <w:pPr>
        <w:pStyle w:val="ConsPlusNormal"/>
        <w:jc w:val="right"/>
      </w:pPr>
      <w:r>
        <w:t>администрации</w:t>
      </w:r>
    </w:p>
    <w:p w:rsidR="00E01117" w:rsidRDefault="00E01117">
      <w:pPr>
        <w:pStyle w:val="ConsPlusNormal"/>
        <w:jc w:val="right"/>
      </w:pPr>
      <w:r>
        <w:t>Артемовского</w:t>
      </w:r>
    </w:p>
    <w:p w:rsidR="00E01117" w:rsidRDefault="00E01117">
      <w:pPr>
        <w:pStyle w:val="ConsPlusNormal"/>
        <w:jc w:val="right"/>
      </w:pPr>
      <w:r>
        <w:t>городского округа</w:t>
      </w:r>
    </w:p>
    <w:p w:rsidR="00E01117" w:rsidRDefault="00E01117">
      <w:pPr>
        <w:pStyle w:val="ConsPlusNormal"/>
        <w:jc w:val="right"/>
      </w:pPr>
      <w:r>
        <w:t>от 30.08.2022 N 584-па</w:t>
      </w:r>
    </w:p>
    <w:p w:rsidR="00E01117" w:rsidRDefault="00E01117">
      <w:pPr>
        <w:pStyle w:val="ConsPlusNormal"/>
        <w:jc w:val="both"/>
      </w:pPr>
    </w:p>
    <w:p w:rsidR="00E01117" w:rsidRDefault="00E01117">
      <w:pPr>
        <w:pStyle w:val="ConsPlusTitle"/>
        <w:jc w:val="center"/>
      </w:pPr>
      <w:bookmarkStart w:id="1" w:name="P40"/>
      <w:bookmarkEnd w:id="1"/>
      <w:r>
        <w:t>АДМИНИСТРАТИВНЫЙ РЕГЛАМЕНТ</w:t>
      </w:r>
    </w:p>
    <w:p w:rsidR="00E01117" w:rsidRDefault="00E01117">
      <w:pPr>
        <w:pStyle w:val="ConsPlusTitle"/>
        <w:jc w:val="center"/>
      </w:pPr>
      <w:r>
        <w:t>ПРЕДОСТАВЛЕНИЯ МУНИЦИПАЛЬНОЙ УСЛУГИ "ПРЕДОСТАВЛЕНИЕ</w:t>
      </w:r>
    </w:p>
    <w:p w:rsidR="00E01117" w:rsidRDefault="00E01117">
      <w:pPr>
        <w:pStyle w:val="ConsPlusTitle"/>
        <w:jc w:val="center"/>
      </w:pPr>
      <w:r>
        <w:t>ИНФОРМАЦИИ О ПОРЯДКЕ ПРЕДОСТАВЛЕНИЯ ЖИЛИЩНО-КОММУНАЛЬНЫХ</w:t>
      </w:r>
    </w:p>
    <w:p w:rsidR="00E01117" w:rsidRDefault="00E01117">
      <w:pPr>
        <w:pStyle w:val="ConsPlusTitle"/>
        <w:jc w:val="center"/>
      </w:pPr>
      <w:r>
        <w:t>УСЛУГ НАСЕЛЕНИЮ"</w:t>
      </w:r>
    </w:p>
    <w:p w:rsidR="00E01117" w:rsidRDefault="00E01117">
      <w:pPr>
        <w:pStyle w:val="ConsPlusNormal"/>
        <w:jc w:val="both"/>
      </w:pPr>
    </w:p>
    <w:p w:rsidR="00E01117" w:rsidRDefault="00E01117">
      <w:pPr>
        <w:pStyle w:val="ConsPlusTitle"/>
        <w:jc w:val="center"/>
        <w:outlineLvl w:val="1"/>
      </w:pPr>
      <w:r>
        <w:t>1. Общие положения</w:t>
      </w:r>
    </w:p>
    <w:p w:rsidR="00E01117" w:rsidRDefault="00E01117">
      <w:pPr>
        <w:pStyle w:val="ConsPlusNormal"/>
        <w:jc w:val="both"/>
      </w:pPr>
    </w:p>
    <w:p w:rsidR="00E01117" w:rsidRDefault="00E01117">
      <w:pPr>
        <w:pStyle w:val="ConsPlusNormal"/>
        <w:ind w:firstLine="540"/>
        <w:jc w:val="both"/>
      </w:pPr>
      <w:r>
        <w:t>1.1. Предмет регулирования</w:t>
      </w:r>
    </w:p>
    <w:p w:rsidR="00E01117" w:rsidRDefault="00E01117">
      <w:pPr>
        <w:pStyle w:val="ConsPlusNormal"/>
        <w:spacing w:before="220"/>
        <w:ind w:firstLine="540"/>
        <w:jc w:val="both"/>
      </w:pPr>
      <w:r>
        <w:t>Административный регламент (далее - Регламент) предоставления муниципальной услуги "Предоставление информации о порядке предоставления жилищно-коммунальных услуг населению" (далее - муниципальная услуга) разработан в целях повышения качества предоставления и доступности муниципальной услуги по информированию граждан, проживающих на территории Артемовского городского округа, о порядке предоставления жилищно-коммунальных услуг. Настоящий Регламент определяет порядок, сроки и последовательность действий (административных процедур) при предоставлении муниципальной услуги.</w:t>
      </w:r>
    </w:p>
    <w:p w:rsidR="00E01117" w:rsidRDefault="00E01117">
      <w:pPr>
        <w:pStyle w:val="ConsPlusNormal"/>
        <w:spacing w:before="220"/>
        <w:ind w:firstLine="540"/>
        <w:jc w:val="both"/>
      </w:pPr>
      <w:r>
        <w:t>1.2. Круг заявителей</w:t>
      </w:r>
    </w:p>
    <w:p w:rsidR="00E01117" w:rsidRDefault="00E01117">
      <w:pPr>
        <w:pStyle w:val="ConsPlusNormal"/>
        <w:spacing w:before="220"/>
        <w:ind w:firstLine="540"/>
        <w:jc w:val="both"/>
      </w:pPr>
      <w:r>
        <w:t>Заявителями на предоставление муниципальной услуги являются юридические и физические лица.</w:t>
      </w:r>
    </w:p>
    <w:p w:rsidR="00E01117" w:rsidRDefault="00E01117">
      <w:pPr>
        <w:pStyle w:val="ConsPlusNormal"/>
        <w:spacing w:before="220"/>
        <w:ind w:firstLine="540"/>
        <w:jc w:val="both"/>
      </w:pPr>
      <w:r>
        <w:lastRenderedPageBreak/>
        <w:t>1.3. Требования к порядку информирования о предоставлении муниципальной услуги</w:t>
      </w:r>
    </w:p>
    <w:p w:rsidR="00E01117" w:rsidRDefault="00E01117">
      <w:pPr>
        <w:pStyle w:val="ConsPlusNormal"/>
        <w:spacing w:before="220"/>
        <w:ind w:firstLine="540"/>
        <w:jc w:val="both"/>
      </w:pPr>
      <w:r>
        <w:t>Справочная информация о местонахождении, графике работы, контактных телефонах органов администрации Артемовского городского округа, предоставляющих муниципальную услугу, размещена на официальном сайте Артемовского городского округа, едином портале государственных и муниципальных услуг (функций) (далее - ЕПГУ) и региональном портале государственных и муниципальных услуг (далее - РПГУ).</w:t>
      </w:r>
    </w:p>
    <w:p w:rsidR="00E01117" w:rsidRDefault="00E01117">
      <w:pPr>
        <w:pStyle w:val="ConsPlusNormal"/>
        <w:spacing w:before="220"/>
        <w:ind w:firstLine="540"/>
        <w:jc w:val="both"/>
      </w:pPr>
      <w:r>
        <w:t>Информирование заявителей о порядке предоставления муниципальной услуги, о ходе ее исполнения осуществляется в форме устного или письменного информирования и (или) индивидуального информирования с использованием средств телефонной, почтовой связи, по электронной почте и посредством размещения в сети Интернет на официальном сайте Артемовского городского округа, а также с использованием федеральной государственной информационной системы ЕПГУ и (или) РПГУ.</w:t>
      </w:r>
    </w:p>
    <w:p w:rsidR="00E01117" w:rsidRDefault="00E01117">
      <w:pPr>
        <w:pStyle w:val="ConsPlusNormal"/>
        <w:spacing w:before="220"/>
        <w:ind w:firstLine="540"/>
        <w:jc w:val="both"/>
      </w:pPr>
      <w:r>
        <w:t>1.4. Информация о муниципальной услуге предоставляется непосредственно в администрации Артемовского городского округа, а также по телефону, электронной почте, посредством ее размещения на интернет-сайтах; информирование о процедуре предоставления муниципальной услуги производится по телефонам администрации Артемовского городского округа и письменным обращениям.</w:t>
      </w:r>
    </w:p>
    <w:p w:rsidR="00E01117" w:rsidRDefault="00E01117">
      <w:pPr>
        <w:pStyle w:val="ConsPlusNormal"/>
        <w:spacing w:before="220"/>
        <w:ind w:firstLine="540"/>
        <w:jc w:val="both"/>
      </w:pPr>
      <w:r>
        <w:t>Должностными лицами, ответственными за информирование, связанное с предоставлением муниципальной услуги, являются специалисты, ответственные за предоставление муниципальной услуги. Информирование заявителей осуществляется по следующим вопросам:</w:t>
      </w:r>
    </w:p>
    <w:p w:rsidR="00E01117" w:rsidRDefault="00E01117">
      <w:pPr>
        <w:pStyle w:val="ConsPlusNormal"/>
        <w:spacing w:before="220"/>
        <w:ind w:firstLine="540"/>
        <w:jc w:val="both"/>
      </w:pPr>
      <w:r>
        <w:t>а) правовые основания для предоставления муниципальной услуги;</w:t>
      </w:r>
    </w:p>
    <w:p w:rsidR="00E01117" w:rsidRDefault="00E01117">
      <w:pPr>
        <w:pStyle w:val="ConsPlusNormal"/>
        <w:spacing w:before="220"/>
        <w:ind w:firstLine="540"/>
        <w:jc w:val="both"/>
      </w:pPr>
      <w:r>
        <w:t>б) сроки предоставления муниципальной услуги;</w:t>
      </w:r>
    </w:p>
    <w:p w:rsidR="00E01117" w:rsidRDefault="00E01117">
      <w:pPr>
        <w:pStyle w:val="ConsPlusNormal"/>
        <w:spacing w:before="220"/>
        <w:ind w:firstLine="540"/>
        <w:jc w:val="both"/>
      </w:pPr>
      <w:r>
        <w:t>в) порядок предоставления муниципальной услуги и последовательность административных процедур при предоставлении муниципальной услуги;</w:t>
      </w:r>
    </w:p>
    <w:p w:rsidR="00E01117" w:rsidRDefault="00E01117">
      <w:pPr>
        <w:pStyle w:val="ConsPlusNormal"/>
        <w:spacing w:before="220"/>
        <w:ind w:firstLine="540"/>
        <w:jc w:val="both"/>
      </w:pPr>
      <w:r>
        <w:t>г) основания для отказа в приеме документов;</w:t>
      </w:r>
    </w:p>
    <w:p w:rsidR="00E01117" w:rsidRDefault="00E01117">
      <w:pPr>
        <w:pStyle w:val="ConsPlusNormal"/>
        <w:spacing w:before="220"/>
        <w:ind w:firstLine="540"/>
        <w:jc w:val="both"/>
      </w:pPr>
      <w:r>
        <w:t>д) основания для отказа в предоставлении муниципальной услуги;</w:t>
      </w:r>
    </w:p>
    <w:p w:rsidR="00E01117" w:rsidRDefault="00E01117">
      <w:pPr>
        <w:pStyle w:val="ConsPlusNormal"/>
        <w:spacing w:before="220"/>
        <w:ind w:firstLine="540"/>
        <w:jc w:val="both"/>
      </w:pPr>
      <w:r>
        <w:t>е) основания для приостановки предоставления муниципальной услуги;</w:t>
      </w:r>
    </w:p>
    <w:p w:rsidR="00E01117" w:rsidRDefault="00E01117">
      <w:pPr>
        <w:pStyle w:val="ConsPlusNormal"/>
        <w:spacing w:before="220"/>
        <w:ind w:firstLine="540"/>
        <w:jc w:val="both"/>
      </w:pPr>
      <w:r>
        <w:t>ж) стоимость предоставления муниципальной услуги, размеры пошлин и иных платежей, связанных с получением муниципальной услуги, и порядке их уплаты;</w:t>
      </w:r>
    </w:p>
    <w:p w:rsidR="00E01117" w:rsidRDefault="00E01117">
      <w:pPr>
        <w:pStyle w:val="ConsPlusNormal"/>
        <w:spacing w:before="220"/>
        <w:ind w:firstLine="540"/>
        <w:jc w:val="both"/>
      </w:pPr>
      <w:r>
        <w:t>з) порядок обжалования действий (бездействия), а также решений должностных лиц администрации и (или) организаций, участвующих в предоставлении муниципальной услуги;</w:t>
      </w:r>
    </w:p>
    <w:p w:rsidR="00E01117" w:rsidRDefault="00E01117">
      <w:pPr>
        <w:pStyle w:val="ConsPlusNormal"/>
        <w:spacing w:before="220"/>
        <w:ind w:firstLine="540"/>
        <w:jc w:val="both"/>
      </w:pPr>
      <w:r>
        <w:t>и) время и место приема и выдачи документов;</w:t>
      </w:r>
    </w:p>
    <w:p w:rsidR="00E01117" w:rsidRDefault="00E01117">
      <w:pPr>
        <w:pStyle w:val="ConsPlusNormal"/>
        <w:spacing w:before="220"/>
        <w:ind w:firstLine="540"/>
        <w:jc w:val="both"/>
      </w:pPr>
      <w:r>
        <w:t>к) стадии реализации муниципальной услуги.</w:t>
      </w:r>
    </w:p>
    <w:p w:rsidR="00E01117" w:rsidRDefault="00E01117">
      <w:pPr>
        <w:pStyle w:val="ConsPlusNormal"/>
        <w:spacing w:before="220"/>
        <w:ind w:firstLine="540"/>
        <w:jc w:val="both"/>
      </w:pPr>
      <w:r>
        <w:t xml:space="preserve">1.5. При ответах на телефонные звонки специалисты, ответственные за предоставление муниципальной услуги,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начинаться с информации о наименовании уполномоченного органа администрации Артемовского городского округа, в который позвонил заявитель. Специалист, принявший звонок, сообщает свои фамилию, имя, отчество (последнее при наличии) и должность.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w:t>
      </w:r>
      <w:r>
        <w:lastRenderedPageBreak/>
        <w:t>быть сообщен телефонный номер компетентного должностного лица. Максимальное время предоставления муниципальной услуги при обращении заявителя по телефону не должно превышать 10 минут.</w:t>
      </w:r>
    </w:p>
    <w:p w:rsidR="00E01117" w:rsidRDefault="00E01117">
      <w:pPr>
        <w:pStyle w:val="ConsPlusNormal"/>
        <w:spacing w:before="220"/>
        <w:ind w:firstLine="540"/>
        <w:jc w:val="both"/>
      </w:pPr>
      <w:r>
        <w:t>При информировании посредством личного обращения специалист, ответственный за предоставление муниципальной услуги, обязан принять заинтересованное лицо в соответствии с графиком работы. Продолжительность личного приема заявителя специалистом составляет до 20 минут.</w:t>
      </w:r>
    </w:p>
    <w:p w:rsidR="00E01117" w:rsidRDefault="00E01117">
      <w:pPr>
        <w:pStyle w:val="ConsPlusNormal"/>
        <w:spacing w:before="220"/>
        <w:ind w:firstLine="540"/>
        <w:jc w:val="both"/>
      </w:pPr>
      <w:r>
        <w:t>При информировании по письменным обращениям специалисты, ответственные за предоставление муниципальной услуги, обеспечивают объективное, всестороннее и своевременное рассмотрение обращения. Ответ в четкой и понятной форме с указанием должности, фамилии, имени, отчества (последнее при наличии), номера телефона исполнителя направляется в виде почтового отправления в адрес заявителя.</w:t>
      </w:r>
    </w:p>
    <w:p w:rsidR="00E01117" w:rsidRDefault="00E01117">
      <w:pPr>
        <w:pStyle w:val="ConsPlusNormal"/>
        <w:spacing w:before="220"/>
        <w:ind w:firstLine="540"/>
        <w:jc w:val="both"/>
      </w:pPr>
      <w:r>
        <w:t>При информировании по электронной почте ответ на обращение направляется по адресу электронной почты, указанному в обращении.</w:t>
      </w:r>
    </w:p>
    <w:p w:rsidR="00E01117" w:rsidRDefault="00E01117">
      <w:pPr>
        <w:pStyle w:val="ConsPlusNormal"/>
        <w:spacing w:before="220"/>
        <w:ind w:firstLine="540"/>
        <w:jc w:val="both"/>
      </w:pPr>
      <w:r>
        <w:t>При ответе на телефонные звонки, устные и письменные обращения заявителей должностные лица, ответственные за предоставление муниципальной услуги, соблюдают правила деловой этики.</w:t>
      </w:r>
    </w:p>
    <w:p w:rsidR="00E01117" w:rsidRDefault="00E01117">
      <w:pPr>
        <w:pStyle w:val="ConsPlusNormal"/>
        <w:jc w:val="both"/>
      </w:pPr>
    </w:p>
    <w:p w:rsidR="00E01117" w:rsidRDefault="00E01117">
      <w:pPr>
        <w:pStyle w:val="ConsPlusTitle"/>
        <w:jc w:val="center"/>
        <w:outlineLvl w:val="1"/>
      </w:pPr>
      <w:r>
        <w:t>2. Стандарт предоставления муниципальной услуги</w:t>
      </w:r>
    </w:p>
    <w:p w:rsidR="00E01117" w:rsidRDefault="00E01117">
      <w:pPr>
        <w:pStyle w:val="ConsPlusNormal"/>
        <w:jc w:val="both"/>
      </w:pPr>
    </w:p>
    <w:p w:rsidR="00E01117" w:rsidRDefault="00E01117">
      <w:pPr>
        <w:pStyle w:val="ConsPlusNormal"/>
        <w:ind w:firstLine="540"/>
        <w:jc w:val="both"/>
      </w:pPr>
      <w:r>
        <w:t>2.1. Наименование муниципальной услуги: "Предоставление информации о порядке предоставления жилищно-коммунальных услуг населению".</w:t>
      </w:r>
    </w:p>
    <w:p w:rsidR="00E01117" w:rsidRDefault="00E01117">
      <w:pPr>
        <w:pStyle w:val="ConsPlusNormal"/>
        <w:spacing w:before="220"/>
        <w:ind w:firstLine="540"/>
        <w:jc w:val="both"/>
      </w:pPr>
      <w:r>
        <w:t>2.2. Муниципальную услугу предоставляет администрация Артемовского городского округа. Орган, организующий предоставление услуги, - управление жизнеобеспечения администрации Артемовского городского округа (далее - Управление). Соисполнителями муниципальной услуги являются:</w:t>
      </w:r>
    </w:p>
    <w:p w:rsidR="00E01117" w:rsidRDefault="00E01117">
      <w:pPr>
        <w:pStyle w:val="ConsPlusNormal"/>
        <w:spacing w:before="220"/>
        <w:ind w:firstLine="540"/>
        <w:jc w:val="both"/>
      </w:pPr>
      <w:r>
        <w:t>территориальное управление "Артемовский";</w:t>
      </w:r>
    </w:p>
    <w:p w:rsidR="00E01117" w:rsidRDefault="00E01117">
      <w:pPr>
        <w:pStyle w:val="ConsPlusNormal"/>
        <w:spacing w:before="220"/>
        <w:ind w:firstLine="540"/>
        <w:jc w:val="both"/>
      </w:pPr>
      <w:r>
        <w:t>территориальное управление "Заводской";</w:t>
      </w:r>
    </w:p>
    <w:p w:rsidR="00E01117" w:rsidRDefault="00E01117">
      <w:pPr>
        <w:pStyle w:val="ConsPlusNormal"/>
        <w:spacing w:before="220"/>
        <w:ind w:firstLine="540"/>
        <w:jc w:val="both"/>
      </w:pPr>
      <w:r>
        <w:t xml:space="preserve">территориальное управление села </w:t>
      </w:r>
      <w:proofErr w:type="spellStart"/>
      <w:r>
        <w:t>Кневичи</w:t>
      </w:r>
      <w:proofErr w:type="spellEnd"/>
      <w:r>
        <w:t>;</w:t>
      </w:r>
    </w:p>
    <w:p w:rsidR="00E01117" w:rsidRDefault="00E01117">
      <w:pPr>
        <w:pStyle w:val="ConsPlusNormal"/>
        <w:spacing w:before="220"/>
        <w:ind w:firstLine="540"/>
        <w:jc w:val="both"/>
      </w:pPr>
      <w:r>
        <w:t>территориальное управление "Угловое";</w:t>
      </w:r>
    </w:p>
    <w:p w:rsidR="00E01117" w:rsidRDefault="00E01117">
      <w:pPr>
        <w:pStyle w:val="ConsPlusNormal"/>
        <w:spacing w:before="220"/>
        <w:ind w:firstLine="540"/>
        <w:jc w:val="both"/>
      </w:pPr>
      <w:r>
        <w:t>территориальный отдел "Шахта "Амурская".</w:t>
      </w:r>
    </w:p>
    <w:p w:rsidR="00E01117" w:rsidRDefault="00E01117">
      <w:pPr>
        <w:pStyle w:val="ConsPlusNormal"/>
        <w:spacing w:before="220"/>
        <w:ind w:firstLine="540"/>
        <w:jc w:val="both"/>
      </w:pPr>
      <w:r>
        <w:t>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муниципальных услуг.</w:t>
      </w:r>
    </w:p>
    <w:p w:rsidR="00E01117" w:rsidRDefault="00E01117">
      <w:pPr>
        <w:pStyle w:val="ConsPlusNormal"/>
        <w:spacing w:before="220"/>
        <w:ind w:firstLine="540"/>
        <w:jc w:val="both"/>
      </w:pPr>
      <w:r>
        <w:t>2.4. Описание результата предоставления муниципальной услуги</w:t>
      </w:r>
    </w:p>
    <w:p w:rsidR="00E01117" w:rsidRDefault="00E01117">
      <w:pPr>
        <w:pStyle w:val="ConsPlusNormal"/>
        <w:spacing w:before="220"/>
        <w:ind w:firstLine="540"/>
        <w:jc w:val="both"/>
      </w:pPr>
      <w:r>
        <w:t>Результатом муниципальной услуги является:</w:t>
      </w:r>
    </w:p>
    <w:p w:rsidR="00E01117" w:rsidRDefault="00E01117">
      <w:pPr>
        <w:pStyle w:val="ConsPlusNormal"/>
        <w:spacing w:before="220"/>
        <w:ind w:firstLine="540"/>
        <w:jc w:val="both"/>
      </w:pPr>
      <w:r>
        <w:t>1) предоставление информации о порядке предоставления жилищно-коммунальных услуг;</w:t>
      </w:r>
    </w:p>
    <w:p w:rsidR="00E01117" w:rsidRDefault="00E01117">
      <w:pPr>
        <w:pStyle w:val="ConsPlusNormal"/>
        <w:spacing w:before="220"/>
        <w:ind w:firstLine="540"/>
        <w:jc w:val="both"/>
      </w:pPr>
      <w:r>
        <w:t>2) уведомление об отказе в предоставлении муниципальной услуги.</w:t>
      </w:r>
    </w:p>
    <w:p w:rsidR="00E01117" w:rsidRDefault="00E01117">
      <w:pPr>
        <w:pStyle w:val="ConsPlusNormal"/>
        <w:spacing w:before="220"/>
        <w:ind w:firstLine="540"/>
        <w:jc w:val="both"/>
      </w:pPr>
      <w:r>
        <w:lastRenderedPageBreak/>
        <w:t>Заявителям в качестве результата предоставления муниципальной услуги обеспечивается возможность получения электронного документа, подписанного усиленной квалифицированной электронной подписью, независимо от формы или способа обращения заявителя.</w:t>
      </w:r>
    </w:p>
    <w:p w:rsidR="00E01117" w:rsidRDefault="00E01117">
      <w:pPr>
        <w:pStyle w:val="ConsPlusNormal"/>
        <w:spacing w:before="220"/>
        <w:ind w:firstLine="540"/>
        <w:jc w:val="both"/>
      </w:pPr>
      <w:r>
        <w:t>2.5. 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01117" w:rsidRDefault="00E01117">
      <w:pPr>
        <w:pStyle w:val="ConsPlusNormal"/>
        <w:spacing w:before="220"/>
        <w:ind w:firstLine="540"/>
        <w:jc w:val="both"/>
      </w:pPr>
      <w:r>
        <w:t>Срок предоставления муниципальной услуги - в течение 10 рабочих дней со дня регистрации заявления.</w:t>
      </w:r>
    </w:p>
    <w:p w:rsidR="00E01117" w:rsidRDefault="00E01117">
      <w:pPr>
        <w:pStyle w:val="ConsPlusNormal"/>
        <w:spacing w:before="220"/>
        <w:ind w:firstLine="540"/>
        <w:jc w:val="both"/>
      </w:pPr>
      <w:r>
        <w:t>2.6. Перечень нормативных правовых актов, регулирующих предоставление муниципальной услуги</w:t>
      </w:r>
    </w:p>
    <w:p w:rsidR="00E01117" w:rsidRDefault="00E01117">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Артемовского городского округа, на ЕПГУ, РПГУ.</w:t>
      </w:r>
    </w:p>
    <w:p w:rsidR="00E01117" w:rsidRDefault="00E01117">
      <w:pPr>
        <w:pStyle w:val="ConsPlusNormal"/>
        <w:spacing w:before="220"/>
        <w:ind w:firstLine="540"/>
        <w:jc w:val="both"/>
      </w:pPr>
      <w:r>
        <w:t>Управление обеспечивает размещение и актуализацию перечня нормативных правовых актов, регулирующих предоставление муниципальной услуги, на информационном стенде.</w:t>
      </w:r>
    </w:p>
    <w:p w:rsidR="00E01117" w:rsidRDefault="00E01117">
      <w:pPr>
        <w:pStyle w:val="ConsPlusNormal"/>
        <w:spacing w:before="220"/>
        <w:ind w:firstLine="540"/>
        <w:jc w:val="both"/>
      </w:pPr>
      <w:r>
        <w:t>2.7.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01117" w:rsidRDefault="00E01117">
      <w:pPr>
        <w:pStyle w:val="ConsPlusNormal"/>
        <w:spacing w:before="220"/>
        <w:ind w:firstLine="540"/>
        <w:jc w:val="both"/>
      </w:pPr>
      <w:r>
        <w:t>2.7.1. Исчерпывающий перечень документов, необходимых для оказания муниципальной услуги в соответствии с законодательными и иными нормативными правовыми актами, которые заявитель должен предоставить самостоятельно:</w:t>
      </w:r>
    </w:p>
    <w:p w:rsidR="00E01117" w:rsidRDefault="00E01117">
      <w:pPr>
        <w:pStyle w:val="ConsPlusNormal"/>
        <w:spacing w:before="220"/>
        <w:ind w:firstLine="540"/>
        <w:jc w:val="both"/>
      </w:pPr>
      <w:r>
        <w:t xml:space="preserve">заявление по </w:t>
      </w:r>
      <w:hyperlink w:anchor="P235">
        <w:r>
          <w:rPr>
            <w:color w:val="0000FF"/>
          </w:rPr>
          <w:t>форме</w:t>
        </w:r>
      </w:hyperlink>
      <w:r>
        <w:t xml:space="preserve"> в соответствии с приложением к настоящему Регламенту;</w:t>
      </w:r>
    </w:p>
    <w:p w:rsidR="00E01117" w:rsidRDefault="00E01117">
      <w:pPr>
        <w:pStyle w:val="ConsPlusNormal"/>
        <w:spacing w:before="220"/>
        <w:ind w:firstLine="540"/>
        <w:jc w:val="both"/>
      </w:pPr>
      <w:r>
        <w:t>доверенность, удостоверенная в установленном законом порядке, если от имени заявителя выступает представитель заявителя.</w:t>
      </w:r>
    </w:p>
    <w:p w:rsidR="00E01117" w:rsidRDefault="00E01117">
      <w:pPr>
        <w:pStyle w:val="ConsPlusNormal"/>
        <w:spacing w:before="220"/>
        <w:ind w:firstLine="540"/>
        <w:jc w:val="both"/>
      </w:pPr>
      <w:r>
        <w:t>При личном обращении заявителя с заявлением о предоставлении муниципальной услуги и (или) за получением результата муниципальной услуги заявителем предъявляется документ, удостоверяющий личность, для удостоверения личности и сличения данных, содержащихся в заявлении, и возвращается владельцу в день приема.</w:t>
      </w:r>
    </w:p>
    <w:p w:rsidR="00E01117" w:rsidRDefault="00E01117">
      <w:pPr>
        <w:pStyle w:val="ConsPlusNormal"/>
        <w:spacing w:before="220"/>
        <w:ind w:firstLine="540"/>
        <w:jc w:val="both"/>
      </w:pPr>
      <w:r>
        <w:t>Нотариально заверенная копия доверенности представляется в случае, если от имени заявителя действует другое доверенное лицо.</w:t>
      </w:r>
    </w:p>
    <w:p w:rsidR="00E01117" w:rsidRDefault="00E01117">
      <w:pPr>
        <w:pStyle w:val="ConsPlusNormal"/>
        <w:spacing w:before="220"/>
        <w:ind w:firstLine="540"/>
        <w:jc w:val="both"/>
      </w:pPr>
      <w:r>
        <w:t>2.7.2.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01117" w:rsidRDefault="00E01117">
      <w:pPr>
        <w:pStyle w:val="ConsPlusNormal"/>
        <w:spacing w:before="220"/>
        <w:ind w:firstLine="540"/>
        <w:jc w:val="both"/>
      </w:pPr>
      <w:r>
        <w:t>Представления 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E01117" w:rsidRDefault="00E01117">
      <w:pPr>
        <w:pStyle w:val="ConsPlusNormal"/>
        <w:spacing w:before="220"/>
        <w:ind w:firstLine="540"/>
        <w:jc w:val="both"/>
      </w:pPr>
      <w:r>
        <w:t>Заявление и прилагаемые документы могут быть представлены (направлены) по выбору заявителя лично или посредством почтового отправления, при этом в случае направления по почте прилагаемые документы должны быть заверены нотариально.</w:t>
      </w:r>
    </w:p>
    <w:p w:rsidR="00E01117" w:rsidRDefault="00E01117">
      <w:pPr>
        <w:pStyle w:val="ConsPlusNormal"/>
        <w:spacing w:before="220"/>
        <w:ind w:firstLine="540"/>
        <w:jc w:val="both"/>
      </w:pPr>
      <w:bookmarkStart w:id="2" w:name="P101"/>
      <w:bookmarkEnd w:id="2"/>
      <w:r>
        <w:lastRenderedPageBreak/>
        <w:t>2.8. Исчерпывающий перечень оснований для отказа в предоставлении муниципальной услуги:</w:t>
      </w:r>
    </w:p>
    <w:p w:rsidR="00E01117" w:rsidRDefault="00E01117">
      <w:pPr>
        <w:pStyle w:val="ConsPlusNormal"/>
        <w:spacing w:before="220"/>
        <w:ind w:firstLine="540"/>
        <w:jc w:val="both"/>
      </w:pPr>
      <w:r>
        <w:t>запрос о предоставлении муниципальной услуги направлен адресату, в полномочия которого не входит предоставление данной услуги;</w:t>
      </w:r>
    </w:p>
    <w:p w:rsidR="00E01117" w:rsidRDefault="00E01117">
      <w:pPr>
        <w:pStyle w:val="ConsPlusNormal"/>
        <w:spacing w:before="220"/>
        <w:ind w:firstLine="540"/>
        <w:jc w:val="both"/>
      </w:pPr>
      <w:r>
        <w:t>не представлен документ, удостоверяющий личность заявителя (представителя заявителя);</w:t>
      </w:r>
    </w:p>
    <w:p w:rsidR="00E01117" w:rsidRDefault="00E01117">
      <w:pPr>
        <w:pStyle w:val="ConsPlusNormal"/>
        <w:spacing w:before="220"/>
        <w:ind w:firstLine="540"/>
        <w:jc w:val="both"/>
      </w:pPr>
      <w:r>
        <w:t>запрос подан лицом, не имеющим полномочий представлять интересы заявителя (отсутствует доверенность или иной документ, подтверждающий полномочия);</w:t>
      </w:r>
    </w:p>
    <w:p w:rsidR="00E01117" w:rsidRDefault="00E01117">
      <w:pPr>
        <w:pStyle w:val="ConsPlusNormal"/>
        <w:spacing w:before="220"/>
        <w:ind w:firstLine="540"/>
        <w:jc w:val="both"/>
      </w:pPr>
      <w:r>
        <w:t>текст представленного заявителем (представителем заявителя) заявления не поддается прочтению, исполнен карандашом, имеет подчистки, исправления;</w:t>
      </w:r>
    </w:p>
    <w:p w:rsidR="00E01117" w:rsidRDefault="00E01117">
      <w:pPr>
        <w:pStyle w:val="ConsPlusNormal"/>
        <w:spacing w:before="220"/>
        <w:ind w:firstLine="540"/>
        <w:jc w:val="both"/>
      </w:pPr>
      <w:r>
        <w:t>в документе, подтверждающем полномочия представителя заявителя, имеются подчистки и исправления текста, которые не заверены в порядке, установленном законодательством Российской Федерации, а также имеются повреждения, что не позволяет в полном объеме использовать информацию и сведения, прочитать текст и распознать реквизиты доверенности;</w:t>
      </w:r>
    </w:p>
    <w:p w:rsidR="00E01117" w:rsidRDefault="00E01117">
      <w:pPr>
        <w:pStyle w:val="ConsPlusNormal"/>
        <w:spacing w:before="220"/>
        <w:ind w:firstLine="540"/>
        <w:jc w:val="both"/>
      </w:pPr>
      <w:r>
        <w:t xml:space="preserve">выявление несоблюдения установленных в </w:t>
      </w:r>
      <w:hyperlink r:id="rId15">
        <w:r>
          <w:rPr>
            <w:color w:val="0000FF"/>
          </w:rPr>
          <w:t>статье 11</w:t>
        </w:r>
      </w:hyperlink>
      <w:r>
        <w:t xml:space="preserve"> Федерального закона от 06.04.2011 N 63-ФЗ "Об электронной подписи" условий признания </w:t>
      </w:r>
      <w:proofErr w:type="gramStart"/>
      <w:r>
        <w:t>действительности</w:t>
      </w:r>
      <w:proofErr w:type="gramEnd"/>
      <w:r>
        <w:t xml:space="preserve"> усиленной квалифицированной электронной подписи, используемой при подаче запроса и прилагаемых к нему документов.</w:t>
      </w:r>
    </w:p>
    <w:p w:rsidR="00E01117" w:rsidRDefault="00E01117">
      <w:pPr>
        <w:pStyle w:val="ConsPlusNormal"/>
        <w:spacing w:before="220"/>
        <w:ind w:firstLine="540"/>
        <w:jc w:val="both"/>
      </w:pPr>
      <w:r>
        <w:t>2.9. Перечень услуг, которые являются необходимыми и обязательными для предоставления муниципальной услуги</w:t>
      </w:r>
    </w:p>
    <w:p w:rsidR="00E01117" w:rsidRDefault="00E01117">
      <w:pPr>
        <w:pStyle w:val="ConsPlusNormal"/>
        <w:spacing w:before="220"/>
        <w:ind w:firstLine="540"/>
        <w:jc w:val="both"/>
      </w:pPr>
      <w:r>
        <w:t>Получение заявителем услуг, которые являются необходимыми и обязательными для предоставления муниципальной услуги, не требуется.</w:t>
      </w:r>
    </w:p>
    <w:p w:rsidR="00E01117" w:rsidRDefault="00E01117">
      <w:pPr>
        <w:pStyle w:val="ConsPlusNormal"/>
        <w:spacing w:before="22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E01117" w:rsidRDefault="00E01117">
      <w:pPr>
        <w:pStyle w:val="ConsPlusNormal"/>
        <w:spacing w:before="220"/>
        <w:ind w:firstLine="540"/>
        <w:jc w:val="both"/>
      </w:pPr>
      <w:r>
        <w:t>Предоставление муниципальной услуги осуществляется бесплатно, государственная пошлина не уплачивается.</w:t>
      </w:r>
    </w:p>
    <w:p w:rsidR="00E01117" w:rsidRDefault="00E01117">
      <w:pPr>
        <w:pStyle w:val="ConsPlusNormal"/>
        <w:spacing w:before="220"/>
        <w:ind w:firstLine="540"/>
        <w:jc w:val="both"/>
      </w:pPr>
      <w:r>
        <w:t>2.11. Максимальный срок ожидания в очереди при подаче заявления на получение муниципальной услуги и при получении результата муниципальной услуги</w:t>
      </w:r>
    </w:p>
    <w:p w:rsidR="00E01117" w:rsidRDefault="00E01117">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E01117" w:rsidRDefault="00E01117">
      <w:pPr>
        <w:pStyle w:val="ConsPlusNormal"/>
        <w:spacing w:before="220"/>
        <w:ind w:firstLine="540"/>
        <w:jc w:val="both"/>
      </w:pPr>
      <w:r>
        <w:t>2.12. Срок регистрации письменного заявления о предоставлении муниципальной услуги</w:t>
      </w:r>
    </w:p>
    <w:p w:rsidR="00E01117" w:rsidRDefault="00E01117">
      <w:pPr>
        <w:pStyle w:val="ConsPlusNormal"/>
        <w:spacing w:before="220"/>
        <w:ind w:firstLine="540"/>
        <w:jc w:val="both"/>
      </w:pPr>
      <w:r>
        <w:t>Заявление о предоставлении муниципальной услуги, представленное заявителем лично либо его представителем, регистрируется в течение 1 (одного) рабочего дня с даты поступления такого заявления.</w:t>
      </w:r>
    </w:p>
    <w:p w:rsidR="00E01117" w:rsidRDefault="00E01117">
      <w:pPr>
        <w:pStyle w:val="ConsPlusNormal"/>
        <w:spacing w:before="220"/>
        <w:ind w:firstLine="540"/>
        <w:jc w:val="both"/>
      </w:pPr>
      <w:r>
        <w:t>Заявление, поступившее в нерабочее время, регистрируется в первый рабочий день, следующий за днем его получения.</w:t>
      </w:r>
    </w:p>
    <w:p w:rsidR="00E01117" w:rsidRDefault="00E01117">
      <w:pPr>
        <w:pStyle w:val="ConsPlusNormal"/>
        <w:spacing w:before="220"/>
        <w:ind w:firstLine="540"/>
        <w:jc w:val="both"/>
      </w:pPr>
      <w: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w:t>
      </w:r>
      <w:r>
        <w:lastRenderedPageBreak/>
        <w:t>защите инвалидов</w:t>
      </w:r>
    </w:p>
    <w:p w:rsidR="00E01117" w:rsidRDefault="00E01117">
      <w:pPr>
        <w:pStyle w:val="ConsPlusNormal"/>
        <w:spacing w:before="220"/>
        <w:ind w:firstLine="540"/>
        <w:jc w:val="both"/>
      </w:pPr>
      <w:r>
        <w:t>2.13.1. Прием заявителя осуществляется в администрации Артемовского городского округа в соответствии с графиком приема.</w:t>
      </w:r>
    </w:p>
    <w:p w:rsidR="00E01117" w:rsidRDefault="00E01117">
      <w:pPr>
        <w:pStyle w:val="ConsPlusNormal"/>
        <w:spacing w:before="220"/>
        <w:ind w:firstLine="540"/>
        <w:jc w:val="both"/>
      </w:pPr>
      <w:r>
        <w:t>Места приема заявителей должны быть оборудованы:</w:t>
      </w:r>
    </w:p>
    <w:p w:rsidR="00E01117" w:rsidRDefault="00E01117">
      <w:pPr>
        <w:pStyle w:val="ConsPlusNormal"/>
        <w:spacing w:before="220"/>
        <w:ind w:firstLine="540"/>
        <w:jc w:val="both"/>
      </w:pPr>
      <w:r>
        <w:t>информационными вывесками с указанием номера кабинета, фамилии, имени, отчества и должности специалиста, осуществляющего прием, времени приема;</w:t>
      </w:r>
    </w:p>
    <w:p w:rsidR="00E01117" w:rsidRDefault="00E01117">
      <w:pPr>
        <w:pStyle w:val="ConsPlusNormal"/>
        <w:spacing w:before="220"/>
        <w:ind w:firstLine="540"/>
        <w:jc w:val="both"/>
      </w:pPr>
      <w:r>
        <w:t>стульями, столами, обеспечивающими комфортное расположение заявителя и специалиста.</w:t>
      </w:r>
    </w:p>
    <w:p w:rsidR="00E01117" w:rsidRDefault="00E01117">
      <w:pPr>
        <w:pStyle w:val="ConsPlusNormal"/>
        <w:spacing w:before="220"/>
        <w:ind w:firstLine="540"/>
        <w:jc w:val="both"/>
      </w:pPr>
      <w:r>
        <w:t>2.13.2.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обеспечивающим доступность для инвалидов</w:t>
      </w:r>
    </w:p>
    <w:p w:rsidR="00E01117" w:rsidRDefault="00E01117">
      <w:pPr>
        <w:pStyle w:val="ConsPlusNormal"/>
        <w:spacing w:before="220"/>
        <w:ind w:firstLine="540"/>
        <w:jc w:val="both"/>
      </w:pPr>
      <w:r>
        <w:t>Помещения, в которых предоставляется муниципальная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E01117" w:rsidRDefault="00E01117">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E01117" w:rsidRDefault="00E01117">
      <w:pPr>
        <w:pStyle w:val="ConsPlusNormal"/>
        <w:spacing w:before="220"/>
        <w:ind w:firstLine="540"/>
        <w:jc w:val="both"/>
      </w:pPr>
      <w:r>
        <w:t>Зал ожидания, места для заполнения заявления о предоставлении муниципальной услуги и информационные стенды для инвалидов должны располагаться на первом этаже здания, в котором оказывается муниципальная услуга.</w:t>
      </w:r>
    </w:p>
    <w:p w:rsidR="00E01117" w:rsidRDefault="00E01117">
      <w:pPr>
        <w:pStyle w:val="ConsPlusNormal"/>
        <w:spacing w:before="220"/>
        <w:ind w:firstLine="540"/>
        <w:jc w:val="both"/>
      </w:pPr>
      <w:r>
        <w:t>Зал ожидания и места для заполнения заявлений должны быть доступны для инвалидов, использующих для передвижения кресло-коляску, и оборудованы мебелью с учетом возможности беспрепятственного подъезда и поворота кресла-коляски.</w:t>
      </w:r>
    </w:p>
    <w:p w:rsidR="00E01117" w:rsidRDefault="00E01117">
      <w:pPr>
        <w:pStyle w:val="ConsPlusNormal"/>
        <w:spacing w:before="220"/>
        <w:ind w:firstLine="540"/>
        <w:jc w:val="both"/>
      </w:pPr>
      <w:r>
        <w:t>На информационных стендах для инвалидов по зрению информация о перечне муниципальных услуг и о вызове специалиста, ответственного за оказание услуги, должна быть выполнена рельефно-точечным шрифтом Брайля.</w:t>
      </w:r>
    </w:p>
    <w:p w:rsidR="00E01117" w:rsidRDefault="00E01117">
      <w:pPr>
        <w:pStyle w:val="ConsPlusNormal"/>
        <w:spacing w:before="220"/>
        <w:ind w:firstLine="540"/>
        <w:jc w:val="both"/>
      </w:pPr>
      <w:r>
        <w:t>2.14. Показатели доступности и качества предоставления муниципальных услуг</w:t>
      </w:r>
    </w:p>
    <w:p w:rsidR="00E01117" w:rsidRDefault="00E01117">
      <w:pPr>
        <w:pStyle w:val="ConsPlusNormal"/>
        <w:spacing w:before="220"/>
        <w:ind w:firstLine="540"/>
        <w:jc w:val="both"/>
      </w:pPr>
      <w:r>
        <w:t>Количество взаимодействий заявителя со специалистом Управления при предоставлении муниципальной услуги - 2.</w:t>
      </w:r>
    </w:p>
    <w:p w:rsidR="00E01117" w:rsidRDefault="00E01117">
      <w:pPr>
        <w:pStyle w:val="ConsPlusNormal"/>
        <w:spacing w:before="220"/>
        <w:ind w:firstLine="540"/>
        <w:jc w:val="both"/>
      </w:pPr>
      <w:r>
        <w:t>Продолжительность взаимодействия заявителя со специалистом Управления при предоставлении муниципальной услуги - не более 15 минут.</w:t>
      </w:r>
    </w:p>
    <w:p w:rsidR="00E01117" w:rsidRDefault="00E01117">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01117" w:rsidRDefault="00E01117">
      <w:pPr>
        <w:pStyle w:val="ConsPlusNormal"/>
        <w:spacing w:before="220"/>
        <w:ind w:firstLine="540"/>
        <w:jc w:val="both"/>
      </w:pPr>
      <w:r>
        <w:t>2.14.1. Информирование заявителей о муниципальной услуге</w:t>
      </w:r>
    </w:p>
    <w:p w:rsidR="00E01117" w:rsidRDefault="00E01117">
      <w:pPr>
        <w:pStyle w:val="ConsPlusNormal"/>
        <w:spacing w:before="220"/>
        <w:ind w:firstLine="540"/>
        <w:jc w:val="both"/>
      </w:pPr>
      <w:r>
        <w:t>Информация о правилах предоставления муниципальной услуги является открытой и предоставляется путем:</w:t>
      </w:r>
    </w:p>
    <w:p w:rsidR="00E01117" w:rsidRDefault="00E01117">
      <w:pPr>
        <w:pStyle w:val="ConsPlusNormal"/>
        <w:spacing w:before="220"/>
        <w:ind w:firstLine="540"/>
        <w:jc w:val="both"/>
      </w:pPr>
      <w:r>
        <w:t>размещения на официальном сайте Артемовского городского округа;</w:t>
      </w:r>
    </w:p>
    <w:p w:rsidR="00E01117" w:rsidRDefault="00E01117">
      <w:pPr>
        <w:pStyle w:val="ConsPlusNormal"/>
        <w:spacing w:before="220"/>
        <w:ind w:firstLine="540"/>
        <w:jc w:val="both"/>
      </w:pPr>
      <w:r>
        <w:t>размещения на информационных стендах;</w:t>
      </w:r>
    </w:p>
    <w:p w:rsidR="00E01117" w:rsidRDefault="00E01117">
      <w:pPr>
        <w:pStyle w:val="ConsPlusNormal"/>
        <w:spacing w:before="220"/>
        <w:ind w:firstLine="540"/>
        <w:jc w:val="both"/>
      </w:pPr>
      <w:r>
        <w:lastRenderedPageBreak/>
        <w:t>размещения в федеральной государственной информационной системе "Единый портал государственных и муниципальных услуг (функций)" в сети Интернет.</w:t>
      </w:r>
    </w:p>
    <w:p w:rsidR="00E01117" w:rsidRDefault="00E01117">
      <w:pPr>
        <w:pStyle w:val="ConsPlusNormal"/>
        <w:spacing w:before="220"/>
        <w:ind w:firstLine="540"/>
        <w:jc w:val="both"/>
      </w:pPr>
      <w:r>
        <w:t>2.14.2. Наглядность форм предоставления информации</w:t>
      </w:r>
    </w:p>
    <w:p w:rsidR="00E01117" w:rsidRDefault="00E01117">
      <w:pPr>
        <w:pStyle w:val="ConsPlusNormal"/>
        <w:spacing w:before="220"/>
        <w:ind w:firstLine="540"/>
        <w:jc w:val="both"/>
      </w:pPr>
      <w:r>
        <w:t>На официальном сайте Артемовского городского округа, на информационном стенде в Управлении размещаются:</w:t>
      </w:r>
    </w:p>
    <w:p w:rsidR="00E01117" w:rsidRDefault="00E01117">
      <w:pPr>
        <w:pStyle w:val="ConsPlusNormal"/>
        <w:spacing w:before="220"/>
        <w:ind w:firstLine="540"/>
        <w:jc w:val="both"/>
      </w:pPr>
      <w:r>
        <w:t>текст настоящего Регламента (полная версия - на официальном сайте Артемовского городского округа, части настоящего Регламента - на информационном стенде Управления);</w:t>
      </w:r>
    </w:p>
    <w:p w:rsidR="00E01117" w:rsidRDefault="00E01117">
      <w:pPr>
        <w:pStyle w:val="ConsPlusNormal"/>
        <w:spacing w:before="220"/>
        <w:ind w:firstLine="540"/>
        <w:jc w:val="both"/>
      </w:pPr>
      <w:r>
        <w:t>блок-схема, краткое описание порядка предоставления муниципальной услуги;</w:t>
      </w:r>
    </w:p>
    <w:p w:rsidR="00E01117" w:rsidRDefault="00E01117">
      <w:pPr>
        <w:pStyle w:val="ConsPlusNormal"/>
        <w:spacing w:before="220"/>
        <w:ind w:firstLine="540"/>
        <w:jc w:val="both"/>
      </w:pPr>
      <w:r>
        <w:t>перечень документов, необходимых для предоставления муниципальной услуги, форма заявления.</w:t>
      </w:r>
    </w:p>
    <w:p w:rsidR="00E01117" w:rsidRDefault="00E01117">
      <w:pPr>
        <w:pStyle w:val="ConsPlusNormal"/>
        <w:spacing w:before="220"/>
        <w:ind w:firstLine="540"/>
        <w:jc w:val="both"/>
      </w:pPr>
      <w:r>
        <w:t>2.14.3. Комфортность ожидания и получения муниципальной услуги</w:t>
      </w:r>
    </w:p>
    <w:p w:rsidR="00E01117" w:rsidRDefault="00E01117">
      <w:pPr>
        <w:pStyle w:val="ConsPlusNormal"/>
        <w:spacing w:before="220"/>
        <w:ind w:firstLine="540"/>
        <w:jc w:val="both"/>
      </w:pPr>
      <w:r>
        <w:t>В любое время с момента подачи заявления заявитель имеет право на получение сведений о ходе исполнения муниципальной услуги путем использования средств телефонной связи, личного приема.</w:t>
      </w:r>
    </w:p>
    <w:p w:rsidR="00E01117" w:rsidRDefault="00E01117">
      <w:pPr>
        <w:pStyle w:val="ConsPlusNormal"/>
        <w:spacing w:before="220"/>
        <w:ind w:firstLine="540"/>
        <w:jc w:val="both"/>
      </w:pPr>
      <w:r>
        <w:t>2.14.4. Показателем доступности муниципальной услуги является возможность обращения, по выбору заявителей, за предоставлением муниципальной услуги в письменной форме, лично, по почте.</w:t>
      </w:r>
    </w:p>
    <w:p w:rsidR="00E01117" w:rsidRDefault="00E01117">
      <w:pPr>
        <w:pStyle w:val="ConsPlusNormal"/>
        <w:spacing w:before="220"/>
        <w:ind w:firstLine="540"/>
        <w:jc w:val="both"/>
      </w:pPr>
      <w:r>
        <w:t>2.14.5. Возможно предоставление муниципальной услуги в электронной форме в соответствии с действующим законодательством Российской Федерации.</w:t>
      </w:r>
    </w:p>
    <w:p w:rsidR="00E01117" w:rsidRDefault="00E01117">
      <w:pPr>
        <w:pStyle w:val="ConsPlusNormal"/>
        <w:spacing w:before="220"/>
        <w:ind w:firstLine="540"/>
        <w:jc w:val="both"/>
      </w:pPr>
      <w:r>
        <w:t>2.14.6. Компетенция, вежливость специалистов, предоставляющих муниципальную услугу.</w:t>
      </w:r>
    </w:p>
    <w:p w:rsidR="00E01117" w:rsidRDefault="00E01117">
      <w:pPr>
        <w:pStyle w:val="ConsPlusNormal"/>
        <w:spacing w:before="220"/>
        <w:ind w:firstLine="540"/>
        <w:jc w:val="both"/>
      </w:pPr>
      <w:r>
        <w:t>2.14.7. Полнота, достоверность предоставления информации.</w:t>
      </w:r>
    </w:p>
    <w:p w:rsidR="00E01117" w:rsidRDefault="00E01117">
      <w:pPr>
        <w:pStyle w:val="ConsPlusNormal"/>
        <w:spacing w:before="220"/>
        <w:ind w:firstLine="540"/>
        <w:jc w:val="both"/>
      </w:pPr>
      <w:r>
        <w:t>2.14.8. Соблюдение сроков предоставления услуги.</w:t>
      </w:r>
    </w:p>
    <w:p w:rsidR="00E01117" w:rsidRDefault="00E01117">
      <w:pPr>
        <w:pStyle w:val="ConsPlusNormal"/>
        <w:jc w:val="both"/>
      </w:pPr>
    </w:p>
    <w:p w:rsidR="00E01117" w:rsidRDefault="00E01117">
      <w:pPr>
        <w:pStyle w:val="ConsPlusTitle"/>
        <w:jc w:val="center"/>
        <w:outlineLvl w:val="1"/>
      </w:pPr>
      <w:bookmarkStart w:id="3" w:name="P150"/>
      <w:bookmarkEnd w:id="3"/>
      <w:r>
        <w:t>3. Состав, последовательность и сроки выполнения</w:t>
      </w:r>
    </w:p>
    <w:p w:rsidR="00E01117" w:rsidRDefault="00E01117">
      <w:pPr>
        <w:pStyle w:val="ConsPlusTitle"/>
        <w:jc w:val="center"/>
      </w:pPr>
      <w:r>
        <w:t>административных процедур, требования к порядку их</w:t>
      </w:r>
    </w:p>
    <w:p w:rsidR="00E01117" w:rsidRDefault="00E01117">
      <w:pPr>
        <w:pStyle w:val="ConsPlusTitle"/>
        <w:jc w:val="center"/>
      </w:pPr>
      <w:r>
        <w:t>выполнения, в том числе особенности выполнения</w:t>
      </w:r>
    </w:p>
    <w:p w:rsidR="00E01117" w:rsidRDefault="00E01117">
      <w:pPr>
        <w:pStyle w:val="ConsPlusTitle"/>
        <w:jc w:val="center"/>
      </w:pPr>
      <w:r>
        <w:t>административных процедур в электронной форме, а также</w:t>
      </w:r>
    </w:p>
    <w:p w:rsidR="00E01117" w:rsidRDefault="00E01117">
      <w:pPr>
        <w:pStyle w:val="ConsPlusTitle"/>
        <w:jc w:val="center"/>
      </w:pPr>
      <w:r>
        <w:t>особенности выполнения административных процедур</w:t>
      </w:r>
    </w:p>
    <w:p w:rsidR="00E01117" w:rsidRDefault="00E01117">
      <w:pPr>
        <w:pStyle w:val="ConsPlusTitle"/>
        <w:jc w:val="center"/>
      </w:pPr>
      <w:r>
        <w:t>в многофункциональных центрах</w:t>
      </w:r>
    </w:p>
    <w:p w:rsidR="00E01117" w:rsidRDefault="00E01117">
      <w:pPr>
        <w:pStyle w:val="ConsPlusNormal"/>
        <w:jc w:val="both"/>
      </w:pPr>
    </w:p>
    <w:p w:rsidR="00E01117" w:rsidRDefault="00E01117">
      <w:pPr>
        <w:pStyle w:val="ConsPlusNormal"/>
        <w:ind w:firstLine="540"/>
        <w:jc w:val="both"/>
      </w:pPr>
      <w:r>
        <w:t>3.1. Состав и последовательность административных процедур</w:t>
      </w:r>
    </w:p>
    <w:p w:rsidR="00E01117" w:rsidRDefault="00E01117">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E01117" w:rsidRDefault="00E01117">
      <w:pPr>
        <w:pStyle w:val="ConsPlusNormal"/>
        <w:spacing w:before="220"/>
        <w:ind w:firstLine="540"/>
        <w:jc w:val="both"/>
      </w:pPr>
      <w:r>
        <w:t>прием и регистрация заявления;</w:t>
      </w:r>
    </w:p>
    <w:p w:rsidR="00E01117" w:rsidRDefault="00E01117">
      <w:pPr>
        <w:pStyle w:val="ConsPlusNormal"/>
        <w:spacing w:before="220"/>
        <w:ind w:firstLine="540"/>
        <w:jc w:val="both"/>
      </w:pPr>
      <w:r>
        <w:t>рассмотрение заявления и подготовка ответа на заявление;</w:t>
      </w:r>
    </w:p>
    <w:p w:rsidR="00E01117" w:rsidRDefault="00E01117">
      <w:pPr>
        <w:pStyle w:val="ConsPlusNormal"/>
        <w:spacing w:before="220"/>
        <w:ind w:firstLine="540"/>
        <w:jc w:val="both"/>
      </w:pPr>
      <w:r>
        <w:t>регистрация и направление ответа заявителю на почтовый адрес либо на электронный адрес, либо размещение ответа заявителю на официальном сайте Артемовского городского округа, либо получение ответа на заявление лично заявителем.</w:t>
      </w:r>
    </w:p>
    <w:p w:rsidR="00E01117" w:rsidRDefault="00E01117">
      <w:pPr>
        <w:pStyle w:val="ConsPlusNormal"/>
        <w:spacing w:before="220"/>
        <w:ind w:firstLine="540"/>
        <w:jc w:val="both"/>
      </w:pPr>
      <w:r>
        <w:t>Блок-схема последовательности действий размещена на информационных стендах в Управлении и на официальном сайте Артемовского городского округа.</w:t>
      </w:r>
    </w:p>
    <w:p w:rsidR="00E01117" w:rsidRDefault="00E01117">
      <w:pPr>
        <w:pStyle w:val="ConsPlusNormal"/>
        <w:spacing w:before="220"/>
        <w:ind w:firstLine="540"/>
        <w:jc w:val="both"/>
      </w:pPr>
      <w:r>
        <w:lastRenderedPageBreak/>
        <w:t>Муниципальная услуга в электронном виде не предоставляется.</w:t>
      </w:r>
    </w:p>
    <w:p w:rsidR="00E01117" w:rsidRDefault="00E01117">
      <w:pPr>
        <w:pStyle w:val="ConsPlusNormal"/>
        <w:spacing w:before="220"/>
        <w:ind w:firstLine="540"/>
        <w:jc w:val="both"/>
      </w:pPr>
      <w:r>
        <w:t>3.2. Содержание административной процедуры, продолжительность и максимальный срок ее выполнения</w:t>
      </w:r>
    </w:p>
    <w:p w:rsidR="00E01117" w:rsidRDefault="00E01117">
      <w:pPr>
        <w:pStyle w:val="ConsPlusNormal"/>
        <w:spacing w:before="220"/>
        <w:ind w:firstLine="540"/>
        <w:jc w:val="both"/>
      </w:pPr>
      <w:r>
        <w:t>3.2.1. Основанием для начала оказания муниципальной услуги является получение администрацией Артемовского городского округа (либо Управлением) заявления о предоставлении муниципальной услуги.</w:t>
      </w:r>
    </w:p>
    <w:p w:rsidR="00E01117" w:rsidRDefault="00E01117">
      <w:pPr>
        <w:pStyle w:val="ConsPlusNormal"/>
        <w:spacing w:before="220"/>
        <w:ind w:firstLine="540"/>
        <w:jc w:val="both"/>
      </w:pPr>
      <w:r>
        <w:t>Заявление регистрируется специалистом управления делами и организационной работы администрации Артемовского городского округа либо специалистом Управления в день получения почтовой корреспонденции.</w:t>
      </w:r>
    </w:p>
    <w:p w:rsidR="00E01117" w:rsidRDefault="00E01117">
      <w:pPr>
        <w:pStyle w:val="ConsPlusNormal"/>
        <w:spacing w:before="220"/>
        <w:ind w:firstLine="540"/>
        <w:jc w:val="both"/>
      </w:pPr>
      <w:r>
        <w:t>3.2.2. Заявление поступает с резолюцией на исполнение в Управление.</w:t>
      </w:r>
    </w:p>
    <w:p w:rsidR="00E01117" w:rsidRDefault="00E01117">
      <w:pPr>
        <w:pStyle w:val="ConsPlusNormal"/>
        <w:spacing w:before="220"/>
        <w:ind w:firstLine="540"/>
        <w:jc w:val="both"/>
      </w:pPr>
      <w:r>
        <w:t>Начальник Управления назначает специалиста Управления для исполнения муниципальной услуги.</w:t>
      </w:r>
    </w:p>
    <w:p w:rsidR="00E01117" w:rsidRDefault="00E01117">
      <w:pPr>
        <w:pStyle w:val="ConsPlusNormal"/>
        <w:spacing w:before="220"/>
        <w:ind w:firstLine="540"/>
        <w:jc w:val="both"/>
      </w:pPr>
      <w:r>
        <w:t>3.2.3. Специалист Управления готовит ответ на заявление.</w:t>
      </w:r>
    </w:p>
    <w:p w:rsidR="00E01117" w:rsidRDefault="00E01117">
      <w:pPr>
        <w:pStyle w:val="ConsPlusNormal"/>
        <w:spacing w:before="220"/>
        <w:ind w:firstLine="540"/>
        <w:jc w:val="both"/>
      </w:pPr>
      <w:r>
        <w:t>Рассмотрение проекта ответа начальником Управления, подписание ответа либо возвращение на доработку проекта ответа специалисту, участвующему в предоставлении муниципальной услуги, производится в течение 2 (двух) рабочих дней.</w:t>
      </w:r>
    </w:p>
    <w:p w:rsidR="00E01117" w:rsidRDefault="00E01117">
      <w:pPr>
        <w:pStyle w:val="ConsPlusNormal"/>
        <w:spacing w:before="220"/>
        <w:ind w:firstLine="540"/>
        <w:jc w:val="both"/>
      </w:pPr>
      <w:r>
        <w:t>Регистрация ответа и выдача ответа на руки либо направление заявителю почтовой связью, электронной почтой производится в течение 1 (одного) рабочего дня.</w:t>
      </w:r>
    </w:p>
    <w:p w:rsidR="00E01117" w:rsidRDefault="00E01117">
      <w:pPr>
        <w:pStyle w:val="ConsPlusNormal"/>
        <w:spacing w:before="220"/>
        <w:ind w:firstLine="540"/>
        <w:jc w:val="both"/>
      </w:pPr>
      <w:r>
        <w:t xml:space="preserve">3.2.4. В случае выявления специалистом Управления оснований, предусмотренных </w:t>
      </w:r>
      <w:hyperlink w:anchor="P101">
        <w:r>
          <w:rPr>
            <w:color w:val="0000FF"/>
          </w:rPr>
          <w:t>п. 2.8</w:t>
        </w:r>
      </w:hyperlink>
      <w:r>
        <w:t xml:space="preserve"> настоящего Регламента, подготавливается мотивированный отказ в предоставлении муниципальной услуги.</w:t>
      </w:r>
    </w:p>
    <w:p w:rsidR="00E01117" w:rsidRDefault="00E01117">
      <w:pPr>
        <w:pStyle w:val="ConsPlusNormal"/>
        <w:spacing w:before="220"/>
        <w:ind w:firstLine="540"/>
        <w:jc w:val="both"/>
      </w:pPr>
      <w:r>
        <w:t>Отказ оформляется в письменной форме, подписывается начальником Управления и выдается или направляется заявителю почтовой связью, электронной почтой в течение 7 (семи) рабочих дней.</w:t>
      </w:r>
    </w:p>
    <w:p w:rsidR="00E01117" w:rsidRDefault="00E01117">
      <w:pPr>
        <w:pStyle w:val="ConsPlusNormal"/>
        <w:jc w:val="both"/>
      </w:pPr>
    </w:p>
    <w:p w:rsidR="00E01117" w:rsidRDefault="00E01117">
      <w:pPr>
        <w:pStyle w:val="ConsPlusTitle"/>
        <w:jc w:val="center"/>
        <w:outlineLvl w:val="1"/>
      </w:pPr>
      <w:r>
        <w:t>4. Формы контроля за исполнением Регламента</w:t>
      </w:r>
    </w:p>
    <w:p w:rsidR="00E01117" w:rsidRDefault="00E01117">
      <w:pPr>
        <w:pStyle w:val="ConsPlusNormal"/>
        <w:jc w:val="both"/>
      </w:pPr>
    </w:p>
    <w:p w:rsidR="00E01117" w:rsidRDefault="00E01117">
      <w:pPr>
        <w:pStyle w:val="ConsPlusNormal"/>
        <w:ind w:firstLine="540"/>
        <w:jc w:val="both"/>
      </w:pPr>
      <w:r>
        <w:t>4.1. Текущий контроль за соблюдением и исполнением специалистами Управления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w:t>
      </w:r>
    </w:p>
    <w:p w:rsidR="00E01117" w:rsidRDefault="00E01117">
      <w:pPr>
        <w:pStyle w:val="ConsPlusNormal"/>
        <w:spacing w:before="220"/>
        <w:ind w:firstLine="540"/>
        <w:jc w:val="both"/>
      </w:pPr>
      <w:r>
        <w:t>4.2. Контроль за полнотой и качеством предоставления муниципальной услуги проводится:</w:t>
      </w:r>
    </w:p>
    <w:p w:rsidR="00E01117" w:rsidRDefault="00E01117">
      <w:pPr>
        <w:pStyle w:val="ConsPlusNormal"/>
        <w:spacing w:before="220"/>
        <w:ind w:firstLine="540"/>
        <w:jc w:val="both"/>
      </w:pPr>
      <w:r>
        <w:t xml:space="preserve">в форме плановых проверок на основании </w:t>
      </w:r>
      <w:hyperlink r:id="rId16">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E01117" w:rsidRDefault="00E01117">
      <w:pPr>
        <w:pStyle w:val="ConsPlusNormal"/>
        <w:spacing w:before="220"/>
        <w:ind w:firstLine="540"/>
        <w:jc w:val="both"/>
      </w:pPr>
      <w:r>
        <w:t>в форме внеплановых проверок (по конкретному обращению граждан, их объединений и организаций).</w:t>
      </w:r>
    </w:p>
    <w:p w:rsidR="00E01117" w:rsidRDefault="00E01117">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w:t>
      </w:r>
    </w:p>
    <w:p w:rsidR="00E01117" w:rsidRDefault="00E01117">
      <w:pPr>
        <w:pStyle w:val="ConsPlusNormal"/>
        <w:jc w:val="both"/>
      </w:pPr>
    </w:p>
    <w:p w:rsidR="00E01117" w:rsidRDefault="00E01117">
      <w:pPr>
        <w:pStyle w:val="ConsPlusTitle"/>
        <w:jc w:val="center"/>
        <w:outlineLvl w:val="1"/>
      </w:pPr>
      <w:r>
        <w:t>5. Досудебный (внесудебный) порядок обжалования решений</w:t>
      </w:r>
    </w:p>
    <w:p w:rsidR="00E01117" w:rsidRDefault="00E01117">
      <w:pPr>
        <w:pStyle w:val="ConsPlusTitle"/>
        <w:jc w:val="center"/>
      </w:pPr>
      <w:r>
        <w:lastRenderedPageBreak/>
        <w:t>и действий (бездействия) органа, предоставляющего</w:t>
      </w:r>
    </w:p>
    <w:p w:rsidR="00E01117" w:rsidRDefault="00E01117">
      <w:pPr>
        <w:pStyle w:val="ConsPlusTitle"/>
        <w:jc w:val="center"/>
      </w:pPr>
      <w:r>
        <w:t>муниципальную услугу, а также их должностных</w:t>
      </w:r>
    </w:p>
    <w:p w:rsidR="00E01117" w:rsidRDefault="00E01117">
      <w:pPr>
        <w:pStyle w:val="ConsPlusTitle"/>
        <w:jc w:val="center"/>
      </w:pPr>
      <w:r>
        <w:t>лиц, муниципальных служащих</w:t>
      </w:r>
    </w:p>
    <w:p w:rsidR="00E01117" w:rsidRDefault="00E01117">
      <w:pPr>
        <w:pStyle w:val="ConsPlusNormal"/>
        <w:jc w:val="both"/>
      </w:pPr>
    </w:p>
    <w:p w:rsidR="00E01117" w:rsidRDefault="00E01117">
      <w:pPr>
        <w:pStyle w:val="ConsPlusNormal"/>
        <w:ind w:firstLine="540"/>
        <w:jc w:val="both"/>
      </w:pPr>
      <w:r>
        <w:t>5.1. Решения и действия (бездействие) администрации Артемовского городского округа, должностных лиц, принятые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E01117" w:rsidRDefault="00E01117">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50">
        <w:r>
          <w:rPr>
            <w:color w:val="0000FF"/>
          </w:rPr>
          <w:t>разделе 3</w:t>
        </w:r>
      </w:hyperlink>
      <w:r>
        <w:t xml:space="preserve"> настоящего Регламента, в том числе заявитель вправе обратиться с жалобой в случае:</w:t>
      </w:r>
    </w:p>
    <w:p w:rsidR="00E01117" w:rsidRDefault="00E01117">
      <w:pPr>
        <w:pStyle w:val="ConsPlusNormal"/>
        <w:spacing w:before="220"/>
        <w:ind w:firstLine="540"/>
        <w:jc w:val="both"/>
      </w:pPr>
      <w:r>
        <w:t>нарушения срока регистрации заявления о предоставлении муниципальной услуги;</w:t>
      </w:r>
    </w:p>
    <w:p w:rsidR="00E01117" w:rsidRDefault="00E01117">
      <w:pPr>
        <w:pStyle w:val="ConsPlusNormal"/>
        <w:spacing w:before="220"/>
        <w:ind w:firstLine="540"/>
        <w:jc w:val="both"/>
      </w:pPr>
      <w:r>
        <w:t>нарушения срока предоставления муниципальной услуги;</w:t>
      </w:r>
    </w:p>
    <w:p w:rsidR="00E01117" w:rsidRDefault="00E01117">
      <w:pPr>
        <w:pStyle w:val="ConsPlusNormal"/>
        <w:spacing w:before="220"/>
        <w:ind w:firstLine="540"/>
        <w:jc w:val="both"/>
      </w:pPr>
      <w:r>
        <w:t>требования у заявителя представления документов и информации, которые находятся в распоряжении органа, предоставляющего муниципальную услугу, а также иных документов, не предусмотренных настоящим Регламентом для предоставления муниципальной услуги;</w:t>
      </w:r>
    </w:p>
    <w:p w:rsidR="00E01117" w:rsidRDefault="00E01117">
      <w:pPr>
        <w:pStyle w:val="ConsPlusNormal"/>
        <w:spacing w:before="220"/>
        <w:ind w:firstLine="540"/>
        <w:jc w:val="both"/>
      </w:pPr>
      <w:r>
        <w:t>в случае отказа в приеме документов и отказа в предоставлении муниципальной услуги;</w:t>
      </w:r>
    </w:p>
    <w:p w:rsidR="00E01117" w:rsidRDefault="00E01117">
      <w:pPr>
        <w:pStyle w:val="ConsPlusNormal"/>
        <w:spacing w:before="220"/>
        <w:ind w:firstLine="540"/>
        <w:jc w:val="both"/>
      </w:pPr>
      <w:r>
        <w:t>взимания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w:t>
      </w:r>
    </w:p>
    <w:p w:rsidR="00E01117" w:rsidRDefault="00E01117">
      <w:pPr>
        <w:pStyle w:val="ConsPlusNormal"/>
        <w:spacing w:before="220"/>
        <w:ind w:firstLine="540"/>
        <w:jc w:val="both"/>
      </w:pPr>
      <w:r>
        <w:t>в случае отказа должностного лица администрации Артемовского городского округа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1117" w:rsidRDefault="00E01117">
      <w:pPr>
        <w:pStyle w:val="ConsPlusNormal"/>
        <w:spacing w:before="220"/>
        <w:ind w:firstLine="540"/>
        <w:jc w:val="both"/>
      </w:pPr>
      <w:r>
        <w:t>5.3. Основанием для начала процедуры досудебного (внесудебного) обжалования является жалоба заявителя на решения, действия (бездействие) администрации Артемовского городского округа или должностного лица, принятые (осуществляемые) в ходе предоставления муниципальной услуги, которая может быть подана:</w:t>
      </w:r>
    </w:p>
    <w:p w:rsidR="00E01117" w:rsidRDefault="00E01117">
      <w:pPr>
        <w:pStyle w:val="ConsPlusNormal"/>
        <w:spacing w:before="220"/>
        <w:ind w:firstLine="540"/>
        <w:jc w:val="both"/>
      </w:pPr>
      <w:r>
        <w:t>1) непосредственно в администрацию Артемовского городского округа на имя главы Артемовского городского округа в письменной форме на бумажном носителе либо почтовым отправлением;</w:t>
      </w:r>
    </w:p>
    <w:p w:rsidR="00E01117" w:rsidRDefault="00E01117">
      <w:pPr>
        <w:pStyle w:val="ConsPlusNormal"/>
        <w:spacing w:before="220"/>
        <w:ind w:firstLine="540"/>
        <w:jc w:val="both"/>
      </w:pPr>
      <w:r>
        <w:t>2) в электронной форме с использованием информационно-телекоммуникационной сети Интернет, официального сайта Артемовского городского округа, в том числе по электронной почте.</w:t>
      </w:r>
    </w:p>
    <w:p w:rsidR="00E01117" w:rsidRDefault="00E01117">
      <w:pPr>
        <w:pStyle w:val="ConsPlusNormal"/>
        <w:spacing w:before="220"/>
        <w:ind w:firstLine="540"/>
        <w:jc w:val="both"/>
      </w:pPr>
      <w:r>
        <w:t>5.4. Жалоба должна содержать:</w:t>
      </w:r>
    </w:p>
    <w:p w:rsidR="00E01117" w:rsidRDefault="00E01117">
      <w:pPr>
        <w:pStyle w:val="ConsPlusNormal"/>
        <w:spacing w:before="220"/>
        <w:ind w:firstLine="540"/>
        <w:jc w:val="both"/>
      </w:pPr>
      <w:r>
        <w:t>1) наименование органа, предоставляющего муниципальную услугу, либо должностного лица, решения и действия (бездействие) которых обжалуются;</w:t>
      </w:r>
    </w:p>
    <w:p w:rsidR="00E01117" w:rsidRDefault="00E0111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1117" w:rsidRDefault="00E01117">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либо должностного лица;</w:t>
      </w:r>
    </w:p>
    <w:p w:rsidR="00E01117" w:rsidRDefault="00E01117">
      <w:pPr>
        <w:pStyle w:val="ConsPlusNormal"/>
        <w:spacing w:before="220"/>
        <w:ind w:firstLine="540"/>
        <w:jc w:val="both"/>
      </w:pPr>
      <w:r>
        <w:t xml:space="preserve">4) доводы, на основании которых заявитель не согласен с решением и действиями </w:t>
      </w:r>
      <w:r>
        <w:lastRenderedPageBreak/>
        <w:t>(бездействием) органа, предоставляющего муниципальную услугу, либо должностного лица. Заявителем могут быть представлены документы (при наличии), подтверждающие доводы заявителя, либо их копии.</w:t>
      </w:r>
    </w:p>
    <w:p w:rsidR="00E01117" w:rsidRDefault="00E01117">
      <w:pPr>
        <w:pStyle w:val="ConsPlusNormal"/>
        <w:spacing w:before="220"/>
        <w:ind w:firstLine="540"/>
        <w:jc w:val="both"/>
      </w:pPr>
      <w:r>
        <w:t>Жалоба заявителя подлежит регистрации в день поступления в администрацию Артемовского городского округа.</w:t>
      </w:r>
    </w:p>
    <w:p w:rsidR="00E01117" w:rsidRDefault="00E01117">
      <w:pPr>
        <w:pStyle w:val="ConsPlusNormal"/>
        <w:spacing w:before="220"/>
        <w:ind w:firstLine="540"/>
        <w:jc w:val="both"/>
      </w:pPr>
      <w:r>
        <w:t>Жалоба подлежит рассмотрению заместителем главы администрации Артемовского городского округа, наделенным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 в течение 5 (пяти) рабочих дней со дня ее регистрации.</w:t>
      </w:r>
    </w:p>
    <w:p w:rsidR="00E01117" w:rsidRDefault="00E01117">
      <w:pPr>
        <w:pStyle w:val="ConsPlusNormal"/>
        <w:spacing w:before="220"/>
        <w:ind w:firstLine="540"/>
        <w:jc w:val="both"/>
      </w:pPr>
      <w:r>
        <w:t>5.5. По результатам рассмотрения жалобы принимается одно из следующих решений:</w:t>
      </w:r>
    </w:p>
    <w:p w:rsidR="00E01117" w:rsidRDefault="00E01117">
      <w:pPr>
        <w:pStyle w:val="ConsPlusNormal"/>
        <w:spacing w:before="220"/>
        <w:ind w:firstLine="540"/>
        <w:jc w:val="both"/>
      </w:pPr>
      <w:r>
        <w:t>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а также в иных формах;</w:t>
      </w:r>
    </w:p>
    <w:p w:rsidR="00E01117" w:rsidRDefault="00E01117">
      <w:pPr>
        <w:pStyle w:val="ConsPlusNormal"/>
        <w:spacing w:before="220"/>
        <w:ind w:firstLine="540"/>
        <w:jc w:val="both"/>
      </w:pPr>
      <w:r>
        <w:t>2) об отказе в удовлетворении жалобы.</w:t>
      </w:r>
    </w:p>
    <w:p w:rsidR="00E01117" w:rsidRDefault="00E01117">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1117" w:rsidRDefault="00E01117">
      <w:pPr>
        <w:pStyle w:val="ConsPlusNormal"/>
        <w:spacing w:before="220"/>
        <w:ind w:firstLine="540"/>
        <w:jc w:val="both"/>
      </w:pPr>
      <w:r>
        <w:t>Решение, принятое по результатам рассмотрения жалобы на решения и действия (бездействие) органа, предоставляющего муниципальную услугу, должностного лица этого органа, может быть обжаловано заявителем в соответствии с действующим законодательством Российской Федерации.</w:t>
      </w: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both"/>
      </w:pPr>
    </w:p>
    <w:p w:rsidR="00E01117" w:rsidRDefault="00E01117">
      <w:pPr>
        <w:pStyle w:val="ConsPlusNormal"/>
        <w:jc w:val="right"/>
        <w:outlineLvl w:val="1"/>
      </w:pPr>
      <w:r>
        <w:t>Приложение</w:t>
      </w:r>
    </w:p>
    <w:p w:rsidR="00E01117" w:rsidRDefault="00E01117">
      <w:pPr>
        <w:pStyle w:val="ConsPlusNormal"/>
        <w:jc w:val="right"/>
      </w:pPr>
      <w:r>
        <w:t>к Административному</w:t>
      </w:r>
    </w:p>
    <w:p w:rsidR="00E01117" w:rsidRDefault="00E01117">
      <w:pPr>
        <w:pStyle w:val="ConsPlusNormal"/>
        <w:jc w:val="right"/>
      </w:pPr>
      <w:r>
        <w:t>регламенту</w:t>
      </w:r>
    </w:p>
    <w:p w:rsidR="00E01117" w:rsidRDefault="00E01117">
      <w:pPr>
        <w:pStyle w:val="ConsPlusNormal"/>
        <w:jc w:val="right"/>
      </w:pPr>
      <w:r>
        <w:lastRenderedPageBreak/>
        <w:t>предоставления</w:t>
      </w:r>
    </w:p>
    <w:p w:rsidR="00E01117" w:rsidRDefault="00E01117">
      <w:pPr>
        <w:pStyle w:val="ConsPlusNormal"/>
        <w:jc w:val="right"/>
      </w:pPr>
      <w:r>
        <w:t>муниципальной услуги</w:t>
      </w:r>
    </w:p>
    <w:p w:rsidR="00E01117" w:rsidRDefault="00E01117">
      <w:pPr>
        <w:pStyle w:val="ConsPlusNormal"/>
        <w:jc w:val="right"/>
      </w:pPr>
      <w:r>
        <w:t>"Предоставление</w:t>
      </w:r>
    </w:p>
    <w:p w:rsidR="00E01117" w:rsidRDefault="00E01117">
      <w:pPr>
        <w:pStyle w:val="ConsPlusNormal"/>
        <w:jc w:val="right"/>
      </w:pPr>
      <w:r>
        <w:t>информации о порядке</w:t>
      </w:r>
    </w:p>
    <w:p w:rsidR="00E01117" w:rsidRDefault="00E01117">
      <w:pPr>
        <w:pStyle w:val="ConsPlusNormal"/>
        <w:jc w:val="right"/>
      </w:pPr>
      <w:r>
        <w:t>предоставления</w:t>
      </w:r>
    </w:p>
    <w:p w:rsidR="00E01117" w:rsidRDefault="00E01117">
      <w:pPr>
        <w:pStyle w:val="ConsPlusNormal"/>
        <w:jc w:val="right"/>
      </w:pPr>
      <w:r>
        <w:t>жилищно-коммунальных</w:t>
      </w:r>
    </w:p>
    <w:p w:rsidR="00E01117" w:rsidRDefault="00E01117">
      <w:pPr>
        <w:pStyle w:val="ConsPlusNormal"/>
        <w:jc w:val="right"/>
      </w:pPr>
      <w:r>
        <w:t>услуг населению"</w:t>
      </w:r>
    </w:p>
    <w:p w:rsidR="00E01117" w:rsidRDefault="00E011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94"/>
        <w:gridCol w:w="1069"/>
        <w:gridCol w:w="921"/>
        <w:gridCol w:w="2986"/>
      </w:tblGrid>
      <w:tr w:rsidR="00E01117">
        <w:tc>
          <w:tcPr>
            <w:tcW w:w="5163" w:type="dxa"/>
            <w:gridSpan w:val="2"/>
            <w:tcBorders>
              <w:top w:val="nil"/>
              <w:left w:val="nil"/>
              <w:bottom w:val="nil"/>
              <w:right w:val="nil"/>
            </w:tcBorders>
          </w:tcPr>
          <w:p w:rsidR="00E01117" w:rsidRDefault="00E01117">
            <w:pPr>
              <w:pStyle w:val="ConsPlusNormal"/>
            </w:pPr>
          </w:p>
        </w:tc>
        <w:tc>
          <w:tcPr>
            <w:tcW w:w="3907" w:type="dxa"/>
            <w:gridSpan w:val="2"/>
            <w:tcBorders>
              <w:top w:val="nil"/>
              <w:left w:val="nil"/>
              <w:bottom w:val="nil"/>
              <w:right w:val="nil"/>
            </w:tcBorders>
          </w:tcPr>
          <w:p w:rsidR="00E01117" w:rsidRDefault="00E01117">
            <w:pPr>
              <w:pStyle w:val="ConsPlusNormal"/>
            </w:pPr>
            <w:r>
              <w:t>Начальнику управления жизнеобеспечения администрации Артемовского городского округа</w:t>
            </w:r>
          </w:p>
          <w:p w:rsidR="00E01117" w:rsidRDefault="00E01117">
            <w:pPr>
              <w:pStyle w:val="ConsPlusNormal"/>
            </w:pPr>
            <w:r>
              <w:t>от ___________________________</w:t>
            </w:r>
          </w:p>
          <w:p w:rsidR="00E01117" w:rsidRDefault="00E01117">
            <w:pPr>
              <w:pStyle w:val="ConsPlusNormal"/>
            </w:pPr>
            <w:r>
              <w:t>____________________________________________________________</w:t>
            </w:r>
          </w:p>
          <w:p w:rsidR="00E01117" w:rsidRDefault="00E01117">
            <w:pPr>
              <w:pStyle w:val="ConsPlusNormal"/>
              <w:jc w:val="center"/>
            </w:pPr>
            <w:r>
              <w:t>Ф.И.О.</w:t>
            </w:r>
          </w:p>
          <w:p w:rsidR="00E01117" w:rsidRDefault="00E01117">
            <w:pPr>
              <w:pStyle w:val="ConsPlusNormal"/>
            </w:pPr>
            <w:r>
              <w:t>Адрес: _______________________</w:t>
            </w:r>
          </w:p>
          <w:p w:rsidR="00E01117" w:rsidRDefault="00E01117">
            <w:pPr>
              <w:pStyle w:val="ConsPlusNormal"/>
            </w:pPr>
            <w:r>
              <w:t>______________________________</w:t>
            </w:r>
          </w:p>
          <w:p w:rsidR="00E01117" w:rsidRDefault="00E01117">
            <w:pPr>
              <w:pStyle w:val="ConsPlusNormal"/>
            </w:pPr>
            <w:r>
              <w:t>Телефон: _____________________</w:t>
            </w:r>
          </w:p>
        </w:tc>
      </w:tr>
      <w:tr w:rsidR="00E01117">
        <w:tc>
          <w:tcPr>
            <w:tcW w:w="9070" w:type="dxa"/>
            <w:gridSpan w:val="4"/>
            <w:tcBorders>
              <w:top w:val="nil"/>
              <w:left w:val="nil"/>
              <w:bottom w:val="nil"/>
              <w:right w:val="nil"/>
            </w:tcBorders>
          </w:tcPr>
          <w:p w:rsidR="00E01117" w:rsidRDefault="00E01117">
            <w:pPr>
              <w:pStyle w:val="ConsPlusNormal"/>
              <w:jc w:val="center"/>
            </w:pPr>
            <w:bookmarkStart w:id="4" w:name="P235"/>
            <w:bookmarkEnd w:id="4"/>
            <w:r>
              <w:t>ЗАЯВЛЕНИЕ</w:t>
            </w:r>
          </w:p>
          <w:p w:rsidR="00E01117" w:rsidRDefault="00E01117">
            <w:pPr>
              <w:pStyle w:val="ConsPlusNormal"/>
              <w:jc w:val="center"/>
            </w:pPr>
            <w:r>
              <w:t>(рекомендуемая форма)</w:t>
            </w:r>
          </w:p>
        </w:tc>
      </w:tr>
      <w:tr w:rsidR="00E01117">
        <w:tc>
          <w:tcPr>
            <w:tcW w:w="9070" w:type="dxa"/>
            <w:gridSpan w:val="4"/>
            <w:tcBorders>
              <w:top w:val="nil"/>
              <w:left w:val="nil"/>
              <w:bottom w:val="nil"/>
              <w:right w:val="nil"/>
            </w:tcBorders>
          </w:tcPr>
          <w:p w:rsidR="00E01117" w:rsidRDefault="00E01117">
            <w:pPr>
              <w:pStyle w:val="ConsPlusNormal"/>
              <w:ind w:firstLine="283"/>
              <w:jc w:val="both"/>
            </w:pPr>
            <w:r>
              <w:t>Прошу Вас предоставить информацию о</w:t>
            </w:r>
          </w:p>
          <w:p w:rsidR="00E01117" w:rsidRDefault="00E01117">
            <w:pPr>
              <w:pStyle w:val="ConsPlusNormal"/>
              <w:jc w:val="center"/>
            </w:pPr>
            <w:r>
              <w:t>______________________________________________________________________</w:t>
            </w:r>
          </w:p>
          <w:p w:rsidR="00E01117" w:rsidRDefault="00E01117">
            <w:pPr>
              <w:pStyle w:val="ConsPlusNormal"/>
              <w:jc w:val="center"/>
            </w:pPr>
            <w:r>
              <w:t>(нормативе потребления, тарифе, федеральных, краевых, муниципальных, инвестиционных программах)</w:t>
            </w:r>
          </w:p>
          <w:p w:rsidR="00E01117" w:rsidRDefault="00E01117">
            <w:pPr>
              <w:pStyle w:val="ConsPlusNormal"/>
            </w:pPr>
            <w:r>
              <w:t>в сфере _______________________________________________________________</w:t>
            </w:r>
          </w:p>
          <w:p w:rsidR="00E01117" w:rsidRDefault="00E01117">
            <w:pPr>
              <w:pStyle w:val="ConsPlusNormal"/>
              <w:jc w:val="center"/>
            </w:pPr>
            <w:r>
              <w:t>(теплоснабжения, водоснабжения и водоотведения, электроснабжения, газоснабжения, сбора и вывоза твердых коммунальных отходов, содержания и ремонта многоквартирных домов)</w:t>
            </w:r>
          </w:p>
          <w:p w:rsidR="00E01117" w:rsidRDefault="00E01117">
            <w:pPr>
              <w:pStyle w:val="ConsPlusNormal"/>
              <w:ind w:firstLine="283"/>
              <w:jc w:val="both"/>
            </w:pPr>
            <w:r>
              <w:t>Документ прошу ______________________________________________________</w:t>
            </w:r>
          </w:p>
          <w:p w:rsidR="00E01117" w:rsidRDefault="00E01117">
            <w:pPr>
              <w:pStyle w:val="ConsPlusNormal"/>
              <w:jc w:val="center"/>
            </w:pPr>
            <w:r>
              <w:t>(выдать на руки, переслать по электронной почте, по адресу)</w:t>
            </w:r>
          </w:p>
        </w:tc>
      </w:tr>
      <w:tr w:rsidR="00E01117">
        <w:tc>
          <w:tcPr>
            <w:tcW w:w="4094" w:type="dxa"/>
            <w:tcBorders>
              <w:top w:val="nil"/>
              <w:left w:val="nil"/>
              <w:bottom w:val="nil"/>
              <w:right w:val="nil"/>
            </w:tcBorders>
          </w:tcPr>
          <w:p w:rsidR="00E01117" w:rsidRDefault="00E01117">
            <w:pPr>
              <w:pStyle w:val="ConsPlusNormal"/>
              <w:jc w:val="center"/>
            </w:pPr>
            <w:r>
              <w:t>_____________________________</w:t>
            </w:r>
          </w:p>
          <w:p w:rsidR="00E01117" w:rsidRDefault="00E01117">
            <w:pPr>
              <w:pStyle w:val="ConsPlusNormal"/>
              <w:jc w:val="center"/>
            </w:pPr>
            <w:r>
              <w:t>(Ф.И.О.)</w:t>
            </w:r>
          </w:p>
        </w:tc>
        <w:tc>
          <w:tcPr>
            <w:tcW w:w="1990" w:type="dxa"/>
            <w:gridSpan w:val="2"/>
            <w:tcBorders>
              <w:top w:val="nil"/>
              <w:left w:val="nil"/>
              <w:bottom w:val="nil"/>
              <w:right w:val="nil"/>
            </w:tcBorders>
          </w:tcPr>
          <w:p w:rsidR="00E01117" w:rsidRDefault="00E01117">
            <w:pPr>
              <w:pStyle w:val="ConsPlusNormal"/>
              <w:jc w:val="center"/>
            </w:pPr>
            <w:r>
              <w:t>____________</w:t>
            </w:r>
          </w:p>
          <w:p w:rsidR="00E01117" w:rsidRDefault="00E01117">
            <w:pPr>
              <w:pStyle w:val="ConsPlusNormal"/>
              <w:jc w:val="center"/>
            </w:pPr>
            <w:r>
              <w:t>(подпись)</w:t>
            </w:r>
          </w:p>
        </w:tc>
        <w:tc>
          <w:tcPr>
            <w:tcW w:w="2986" w:type="dxa"/>
            <w:tcBorders>
              <w:top w:val="nil"/>
              <w:left w:val="nil"/>
              <w:bottom w:val="nil"/>
              <w:right w:val="nil"/>
            </w:tcBorders>
          </w:tcPr>
          <w:p w:rsidR="00E01117" w:rsidRDefault="00E01117">
            <w:pPr>
              <w:pStyle w:val="ConsPlusNormal"/>
              <w:jc w:val="center"/>
            </w:pPr>
            <w:r>
              <w:t>____________________</w:t>
            </w:r>
          </w:p>
          <w:p w:rsidR="00E01117" w:rsidRDefault="00E01117">
            <w:pPr>
              <w:pStyle w:val="ConsPlusNormal"/>
              <w:jc w:val="center"/>
            </w:pPr>
            <w:r>
              <w:t>(дата)</w:t>
            </w:r>
          </w:p>
        </w:tc>
      </w:tr>
    </w:tbl>
    <w:p w:rsidR="00E01117" w:rsidRDefault="00E01117">
      <w:pPr>
        <w:pStyle w:val="ConsPlusNormal"/>
        <w:jc w:val="both"/>
      </w:pPr>
    </w:p>
    <w:p w:rsidR="00E01117" w:rsidRDefault="00E01117">
      <w:pPr>
        <w:pStyle w:val="ConsPlusNormal"/>
        <w:jc w:val="both"/>
      </w:pPr>
    </w:p>
    <w:p w:rsidR="00E01117" w:rsidRDefault="00E01117">
      <w:pPr>
        <w:pStyle w:val="ConsPlusNormal"/>
        <w:pBdr>
          <w:bottom w:val="single" w:sz="6" w:space="0" w:color="auto"/>
        </w:pBdr>
        <w:spacing w:before="100" w:after="100"/>
        <w:jc w:val="both"/>
        <w:rPr>
          <w:sz w:val="2"/>
          <w:szCs w:val="2"/>
        </w:rPr>
      </w:pPr>
    </w:p>
    <w:p w:rsidR="005A13CF" w:rsidRDefault="005A13CF"/>
    <w:sectPr w:rsidR="005A13CF" w:rsidSect="00094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17"/>
    <w:rsid w:val="000D3FEB"/>
    <w:rsid w:val="005A13CF"/>
    <w:rsid w:val="00E01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E2620-AC61-48BD-B40A-4E8D9D07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1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011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011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E827F4905A6E077290176C3D73157598722410CFF9B8F86039FADC724501738B520456B2BD3D3E514A44989CC299563U0C" TargetMode="External"/><Relationship Id="rId13" Type="http://schemas.openxmlformats.org/officeDocument/2006/relationships/hyperlink" Target="consultantplus://offline/ref=761E827F4905A6E077290176C3D73157598722410BF4968A800CC2A7CF7D5C153FBA7F407E3A8BDEE00FBA409ED02B97316EU8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61E827F4905A6E077290176C3D73157598722410BF397888008C2A7CF7D5C153FBA7F407E3A8BDEE00FBA409ED02B97316EU8C" TargetMode="External"/><Relationship Id="rId12" Type="http://schemas.openxmlformats.org/officeDocument/2006/relationships/hyperlink" Target="consultantplus://offline/ref=761E827F4905A6E077290176C3D73157598722410BF49288840DC2A7CF7D5C153FBA7F407E3A8BDEE00FBA409ED02B97316EU8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61E827F4905A6E077290176C3D73157598722410FF6968880039FADC724501738B520576B73DFD3E00AA5429C9A78D366E6C4E9533600621830EE6FU4C" TargetMode="External"/><Relationship Id="rId1" Type="http://schemas.openxmlformats.org/officeDocument/2006/relationships/styles" Target="styles.xml"/><Relationship Id="rId6" Type="http://schemas.openxmlformats.org/officeDocument/2006/relationships/hyperlink" Target="consultantplus://offline/ref=761E827F4905A6E077290176C3D73157598722410BFE9B8E8600C2A7CF7D5C153FBA7F407E3A8BDEE00FBA409ED02B97316EU8C" TargetMode="External"/><Relationship Id="rId11" Type="http://schemas.openxmlformats.org/officeDocument/2006/relationships/hyperlink" Target="consultantplus://offline/ref=761E827F4905A6E077290176C3D73157598722410BF1928A8508C2A7CF7D5C153FBA7F406C3AD3D2E00AA44197C57DC677BEC9EC482809750432ECF569UBC" TargetMode="External"/><Relationship Id="rId5" Type="http://schemas.openxmlformats.org/officeDocument/2006/relationships/hyperlink" Target="consultantplus://offline/ref=761E827F4905A6E077290176C3D73157598722410BF192858000C2A7CF7D5C153FBA7F407E3A8BDEE00FBA409ED02B97316EU8C" TargetMode="External"/><Relationship Id="rId15" Type="http://schemas.openxmlformats.org/officeDocument/2006/relationships/hyperlink" Target="consultantplus://offline/ref=761E827F4905A6E077291F7BD5BB6F585D89784F0AF398DADE5CC4F0902D5A407FFA79152F7EDEDBE801F011D39B249736F5C4E55334097E61U9C" TargetMode="External"/><Relationship Id="rId10" Type="http://schemas.openxmlformats.org/officeDocument/2006/relationships/hyperlink" Target="consultantplus://offline/ref=761E827F4905A6E077290176C3D73157598722410BF6908F8A0DC2A7CF7D5C153FBA7F407E3A8BDEE00FBA409ED02B97316EU8C" TargetMode="External"/><Relationship Id="rId4" Type="http://schemas.openxmlformats.org/officeDocument/2006/relationships/hyperlink" Target="consultantplus://offline/ref=761E827F4905A6E077291F7BD5BB6F585D897F4F0BF598DADE5CC4F0902D5A406DFA21192F7BC0D3E914A640956CUDC" TargetMode="External"/><Relationship Id="rId9" Type="http://schemas.openxmlformats.org/officeDocument/2006/relationships/hyperlink" Target="consultantplus://offline/ref=761E827F4905A6E077290176C3D731575987224103F2908484039FADC724501738B520456B2BD3D3E514A44989CC299563U0C" TargetMode="External"/><Relationship Id="rId14" Type="http://schemas.openxmlformats.org/officeDocument/2006/relationships/hyperlink" Target="consultantplus://offline/ref=761E827F4905A6E077290176C3D73157598722410BF19789840BC2A7CF7D5C153FBA7F406C3AD3D2E00AA44192C57DC677BEC9EC482809750432ECF569U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4716</Words>
  <Characters>26883</Characters>
  <Application>Microsoft Office Word</Application>
  <DocSecurity>0</DocSecurity>
  <Lines>224</Lines>
  <Paragraphs>63</Paragraphs>
  <ScaleCrop>false</ScaleCrop>
  <Company/>
  <LinksUpToDate>false</LinksUpToDate>
  <CharactersWithSpaces>31536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Блинковская Елена Александровна</dc:creator>
  <cp:keywords/>
  <dc:description/>
  <cp:lastModifiedBy>Блинковская Елена Александровна</cp:lastModifiedBy>
  <cp:revision>1</cp:revision>
  <dcterms:created xsi:type="dcterms:W3CDTF">2023-09-05T02:20:00Z</dcterms:created>
  <dcterms:modified xsi:type="dcterms:W3CDTF">2023-09-05T02:22:00Z</dcterms:modified>
</cp:coreProperties>
</file>