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68" w:rsidRDefault="009E7068">
      <w:pPr>
        <w:pStyle w:val="ConsPlusTitlePage"/>
      </w:pPr>
      <w:bookmarkStart w:id="0" w:name="_GoBack"/>
      <w:r>
        <w:t xml:space="preserve">Документ предоставлен </w:t>
      </w:r>
      <w:hyperlink r:id="rId4">
        <w:r>
          <w:rPr>
            <w:color w:val="0000FF"/>
          </w:rPr>
          <w:t>КонсультантПлюс</w:t>
        </w:r>
      </w:hyperlink>
      <w:r>
        <w:br/>
      </w:r>
    </w:p>
    <w:p w:rsidR="009E7068" w:rsidRDefault="009E7068">
      <w:pPr>
        <w:pStyle w:val="ConsPlusNormal"/>
        <w:ind w:firstLine="540"/>
        <w:jc w:val="both"/>
        <w:outlineLvl w:val="0"/>
      </w:pPr>
    </w:p>
    <w:p w:rsidR="009E7068" w:rsidRDefault="009E7068">
      <w:pPr>
        <w:pStyle w:val="ConsPlusTitle"/>
        <w:jc w:val="center"/>
        <w:outlineLvl w:val="0"/>
      </w:pPr>
      <w:r>
        <w:t>АДМИНИСТРАЦИЯ АРТЕМОВСКОГО ГОРОДСКОГО ОКРУГА</w:t>
      </w:r>
    </w:p>
    <w:p w:rsidR="009E7068" w:rsidRDefault="009E7068">
      <w:pPr>
        <w:pStyle w:val="ConsPlusTitle"/>
        <w:jc w:val="center"/>
      </w:pPr>
      <w:r>
        <w:t>ПРИМОРСКОГО КРАЯ</w:t>
      </w:r>
    </w:p>
    <w:p w:rsidR="009E7068" w:rsidRDefault="009E7068">
      <w:pPr>
        <w:pStyle w:val="ConsPlusTitle"/>
        <w:jc w:val="center"/>
      </w:pPr>
    </w:p>
    <w:p w:rsidR="009E7068" w:rsidRDefault="009E7068">
      <w:pPr>
        <w:pStyle w:val="ConsPlusTitle"/>
        <w:jc w:val="center"/>
      </w:pPr>
      <w:r>
        <w:t>ПОСТАНОВЛЕНИЕ</w:t>
      </w:r>
    </w:p>
    <w:p w:rsidR="009E7068" w:rsidRDefault="009E7068">
      <w:pPr>
        <w:pStyle w:val="ConsPlusTitle"/>
        <w:jc w:val="center"/>
      </w:pPr>
      <w:r>
        <w:t>от 1 сентября 2017 г. N 1185-па</w:t>
      </w:r>
    </w:p>
    <w:p w:rsidR="009E7068" w:rsidRDefault="009E7068">
      <w:pPr>
        <w:pStyle w:val="ConsPlusTitle"/>
        <w:jc w:val="center"/>
      </w:pPr>
    </w:p>
    <w:p w:rsidR="009E7068" w:rsidRDefault="009E7068">
      <w:pPr>
        <w:pStyle w:val="ConsPlusTitle"/>
        <w:jc w:val="center"/>
      </w:pPr>
      <w:r>
        <w:t>ОБ УТВЕРЖДЕНИИ АДМИНИСТРАТИВНОГО РЕГЛАМЕНТА</w:t>
      </w:r>
    </w:p>
    <w:p w:rsidR="009E7068" w:rsidRDefault="009E7068">
      <w:pPr>
        <w:pStyle w:val="ConsPlusTitle"/>
        <w:jc w:val="center"/>
      </w:pPr>
      <w:r>
        <w:t>ПРЕДОСТАВЛЕНИЯ МУНИЦИПАЛЬНОЙ УСЛУГИ "СОГЛАСОВАНИЕ</w:t>
      </w:r>
    </w:p>
    <w:p w:rsidR="009E7068" w:rsidRDefault="009E7068">
      <w:pPr>
        <w:pStyle w:val="ConsPlusTitle"/>
        <w:jc w:val="center"/>
      </w:pPr>
      <w:r>
        <w:t>ДИЗАЙН-ПРОЕКТА РАЗМЕЩЕНИЯ ВЫВЕСКИ"</w:t>
      </w:r>
    </w:p>
    <w:p w:rsidR="009E7068" w:rsidRDefault="009E7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068" w:rsidRDefault="009E7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068" w:rsidRDefault="009E7068">
            <w:pPr>
              <w:pStyle w:val="ConsPlusNormal"/>
              <w:jc w:val="center"/>
            </w:pPr>
            <w:r>
              <w:rPr>
                <w:color w:val="392C69"/>
              </w:rPr>
              <w:t>Список изменяющих документов</w:t>
            </w:r>
          </w:p>
          <w:p w:rsidR="009E7068" w:rsidRDefault="009E7068">
            <w:pPr>
              <w:pStyle w:val="ConsPlusNormal"/>
              <w:jc w:val="center"/>
            </w:pPr>
            <w:r>
              <w:rPr>
                <w:color w:val="392C69"/>
              </w:rPr>
              <w:t>(в ред. Постановлений администрации</w:t>
            </w:r>
          </w:p>
          <w:p w:rsidR="009E7068" w:rsidRDefault="009E7068">
            <w:pPr>
              <w:pStyle w:val="ConsPlusNormal"/>
              <w:jc w:val="center"/>
            </w:pPr>
            <w:r>
              <w:rPr>
                <w:color w:val="392C69"/>
              </w:rPr>
              <w:t>Артемовского городского округа</w:t>
            </w:r>
          </w:p>
          <w:p w:rsidR="009E7068" w:rsidRDefault="009E7068">
            <w:pPr>
              <w:pStyle w:val="ConsPlusNormal"/>
              <w:jc w:val="center"/>
            </w:pPr>
            <w:r>
              <w:rPr>
                <w:color w:val="392C69"/>
              </w:rPr>
              <w:t xml:space="preserve">от 11.07.2019 </w:t>
            </w:r>
            <w:hyperlink r:id="rId5">
              <w:r>
                <w:rPr>
                  <w:color w:val="0000FF"/>
                </w:rPr>
                <w:t>N 1195-па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r>
    </w:tbl>
    <w:p w:rsidR="009E7068" w:rsidRDefault="009E7068">
      <w:pPr>
        <w:pStyle w:val="ConsPlusNormal"/>
        <w:ind w:firstLine="540"/>
        <w:jc w:val="both"/>
      </w:pPr>
    </w:p>
    <w:p w:rsidR="009E7068" w:rsidRDefault="009E7068">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9">
        <w:r>
          <w:rPr>
            <w:color w:val="0000FF"/>
          </w:rPr>
          <w:t>законом</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0">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w:t>
      </w:r>
      <w:hyperlink r:id="rId11">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9E7068" w:rsidRDefault="009E7068">
      <w:pPr>
        <w:pStyle w:val="ConsPlusNormal"/>
        <w:jc w:val="both"/>
      </w:pPr>
      <w:r>
        <w:t xml:space="preserve">(в ред. </w:t>
      </w:r>
      <w:hyperlink r:id="rId13">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"Согласование дизайн-проекта размещения вывески" (прилагается).</w:t>
      </w:r>
    </w:p>
    <w:p w:rsidR="009E7068" w:rsidRDefault="009E7068">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9E7068" w:rsidRDefault="009E7068">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9E7068" w:rsidRDefault="009E7068">
      <w:pPr>
        <w:pStyle w:val="ConsPlusNormal"/>
        <w:ind w:firstLine="540"/>
        <w:jc w:val="both"/>
      </w:pPr>
    </w:p>
    <w:p w:rsidR="009E7068" w:rsidRDefault="009E7068">
      <w:pPr>
        <w:pStyle w:val="ConsPlusNormal"/>
        <w:jc w:val="right"/>
      </w:pPr>
      <w:r>
        <w:t>Глава Артемовского городского округа</w:t>
      </w:r>
    </w:p>
    <w:p w:rsidR="009E7068" w:rsidRDefault="009E7068">
      <w:pPr>
        <w:pStyle w:val="ConsPlusNormal"/>
        <w:jc w:val="right"/>
      </w:pPr>
      <w:r>
        <w:t>А.В.АВДЕЕВ</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0"/>
      </w:pPr>
      <w:r>
        <w:t>Приложение</w:t>
      </w:r>
    </w:p>
    <w:p w:rsidR="009E7068" w:rsidRDefault="009E7068">
      <w:pPr>
        <w:pStyle w:val="ConsPlusNormal"/>
        <w:jc w:val="right"/>
      </w:pPr>
      <w:r>
        <w:t>утвержден</w:t>
      </w:r>
    </w:p>
    <w:p w:rsidR="009E7068" w:rsidRDefault="009E7068">
      <w:pPr>
        <w:pStyle w:val="ConsPlusNormal"/>
        <w:jc w:val="right"/>
      </w:pPr>
      <w:r>
        <w:t>постановлением</w:t>
      </w:r>
    </w:p>
    <w:p w:rsidR="009E7068" w:rsidRDefault="009E7068">
      <w:pPr>
        <w:pStyle w:val="ConsPlusNormal"/>
        <w:jc w:val="right"/>
      </w:pPr>
      <w:r>
        <w:t>администрации</w:t>
      </w:r>
    </w:p>
    <w:p w:rsidR="009E7068" w:rsidRDefault="009E7068">
      <w:pPr>
        <w:pStyle w:val="ConsPlusNormal"/>
        <w:jc w:val="right"/>
      </w:pPr>
      <w:r>
        <w:t>Артемовского</w:t>
      </w:r>
    </w:p>
    <w:p w:rsidR="009E7068" w:rsidRDefault="009E7068">
      <w:pPr>
        <w:pStyle w:val="ConsPlusNormal"/>
        <w:jc w:val="right"/>
      </w:pPr>
      <w:r>
        <w:t>городского округа</w:t>
      </w:r>
    </w:p>
    <w:p w:rsidR="009E7068" w:rsidRDefault="009E7068">
      <w:pPr>
        <w:pStyle w:val="ConsPlusNormal"/>
        <w:jc w:val="right"/>
      </w:pPr>
      <w:r>
        <w:t>от 01.09.2017 N 1185-па</w:t>
      </w:r>
    </w:p>
    <w:p w:rsidR="009E7068" w:rsidRDefault="009E7068">
      <w:pPr>
        <w:pStyle w:val="ConsPlusNormal"/>
        <w:ind w:firstLine="540"/>
        <w:jc w:val="both"/>
      </w:pPr>
    </w:p>
    <w:p w:rsidR="009E7068" w:rsidRDefault="009E7068">
      <w:pPr>
        <w:pStyle w:val="ConsPlusTitle"/>
        <w:jc w:val="center"/>
      </w:pPr>
      <w:bookmarkStart w:id="1" w:name="P36"/>
      <w:bookmarkEnd w:id="1"/>
      <w:r>
        <w:t>АДМИНИСТРАТИВНЫЙ РЕГЛАМЕНТ</w:t>
      </w:r>
    </w:p>
    <w:p w:rsidR="009E7068" w:rsidRDefault="009E7068">
      <w:pPr>
        <w:pStyle w:val="ConsPlusTitle"/>
        <w:jc w:val="center"/>
      </w:pPr>
      <w:r>
        <w:t>ПРЕДОСТАВЛЕНИЯ МУНИЦИПАЛЬНОЙ УСЛУГИ</w:t>
      </w:r>
    </w:p>
    <w:p w:rsidR="009E7068" w:rsidRDefault="009E7068">
      <w:pPr>
        <w:pStyle w:val="ConsPlusTitle"/>
        <w:jc w:val="center"/>
      </w:pPr>
      <w:r>
        <w:t>"СОГЛАСОВАНИЕ ДИЗАЙН-ПРОЕКТА РАЗМЕЩЕНИЯ ВЫВЕСКИ"</w:t>
      </w:r>
    </w:p>
    <w:p w:rsidR="009E7068" w:rsidRDefault="009E7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068" w:rsidRDefault="009E7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068" w:rsidRDefault="009E7068">
            <w:pPr>
              <w:pStyle w:val="ConsPlusNormal"/>
              <w:jc w:val="center"/>
            </w:pPr>
            <w:r>
              <w:rPr>
                <w:color w:val="392C69"/>
              </w:rPr>
              <w:t>Список изменяющих документов</w:t>
            </w:r>
          </w:p>
          <w:p w:rsidR="009E7068" w:rsidRDefault="009E7068">
            <w:pPr>
              <w:pStyle w:val="ConsPlusNormal"/>
              <w:jc w:val="center"/>
            </w:pPr>
            <w:r>
              <w:rPr>
                <w:color w:val="392C69"/>
              </w:rPr>
              <w:t>(в ред. Постановлений администрации</w:t>
            </w:r>
          </w:p>
          <w:p w:rsidR="009E7068" w:rsidRDefault="009E7068">
            <w:pPr>
              <w:pStyle w:val="ConsPlusNormal"/>
              <w:jc w:val="center"/>
            </w:pPr>
            <w:r>
              <w:rPr>
                <w:color w:val="392C69"/>
              </w:rPr>
              <w:t>Артемовского городского округа</w:t>
            </w:r>
          </w:p>
          <w:p w:rsidR="009E7068" w:rsidRDefault="009E7068">
            <w:pPr>
              <w:pStyle w:val="ConsPlusNormal"/>
              <w:jc w:val="center"/>
            </w:pPr>
            <w:r>
              <w:rPr>
                <w:color w:val="392C69"/>
              </w:rPr>
              <w:t xml:space="preserve">от 11.07.2019 </w:t>
            </w:r>
            <w:hyperlink r:id="rId14">
              <w:r>
                <w:rPr>
                  <w:color w:val="0000FF"/>
                </w:rPr>
                <w:t>N 1195-па</w:t>
              </w:r>
            </w:hyperlink>
            <w:r>
              <w:rPr>
                <w:color w:val="392C69"/>
              </w:rPr>
              <w:t xml:space="preserve">, от 29.10.2020 </w:t>
            </w:r>
            <w:hyperlink r:id="rId1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r>
    </w:tbl>
    <w:p w:rsidR="009E7068" w:rsidRDefault="009E7068">
      <w:pPr>
        <w:pStyle w:val="ConsPlusNormal"/>
        <w:ind w:firstLine="540"/>
        <w:jc w:val="both"/>
      </w:pPr>
    </w:p>
    <w:p w:rsidR="009E7068" w:rsidRDefault="009E7068">
      <w:pPr>
        <w:pStyle w:val="ConsPlusTitle"/>
        <w:jc w:val="center"/>
        <w:outlineLvl w:val="1"/>
      </w:pPr>
      <w:r>
        <w:t>1. Общие положения</w:t>
      </w:r>
    </w:p>
    <w:p w:rsidR="009E7068" w:rsidRDefault="009E7068">
      <w:pPr>
        <w:pStyle w:val="ConsPlusNormal"/>
        <w:ind w:firstLine="540"/>
        <w:jc w:val="both"/>
      </w:pPr>
    </w:p>
    <w:p w:rsidR="009E7068" w:rsidRDefault="009E7068">
      <w:pPr>
        <w:pStyle w:val="ConsPlusNormal"/>
        <w:ind w:firstLine="540"/>
        <w:jc w:val="both"/>
      </w:pPr>
      <w:r>
        <w:t>1.1. Предмет регулирования административного регламента</w:t>
      </w:r>
    </w:p>
    <w:p w:rsidR="009E7068" w:rsidRDefault="009E7068">
      <w:pPr>
        <w:pStyle w:val="ConsPlusNormal"/>
        <w:spacing w:before="220"/>
        <w:ind w:firstLine="540"/>
        <w:jc w:val="both"/>
      </w:pPr>
      <w:r>
        <w:t>Административный регламент предоставления администрацией Артемовского городского округа муниципальной услуги "Согласование дизайн-проекта размещения вывески" (далее - регламент) разработан с целью организации предоставления муниципальной услуги "Согласование дизайн-проекта размещения вывески" (далее - муниципальная услуга) в администрации Артемовского городского округа.</w:t>
      </w:r>
    </w:p>
    <w:p w:rsidR="009E7068" w:rsidRDefault="009E7068">
      <w:pPr>
        <w:pStyle w:val="ConsPlusNormal"/>
        <w:spacing w:before="220"/>
        <w:ind w:firstLine="540"/>
        <w:jc w:val="both"/>
      </w:pPr>
      <w:r>
        <w:t>Регламент определяет состав, последовательность и сроки выполнения действий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порядок взаимодействия администрации Артемовского городского округа с индивидуальными предпринимателями и юридическими лицами либо с их уполномоченными представителями, обратившимися по вопросу предоставления муниципальной услуги (далее - заявитель).</w:t>
      </w:r>
    </w:p>
    <w:p w:rsidR="009E7068" w:rsidRDefault="009E7068">
      <w:pPr>
        <w:pStyle w:val="ConsPlusNormal"/>
        <w:spacing w:before="220"/>
        <w:ind w:firstLine="540"/>
        <w:jc w:val="both"/>
      </w:pPr>
      <w:r>
        <w:t>1.2. Круг заявителей</w:t>
      </w:r>
    </w:p>
    <w:p w:rsidR="009E7068" w:rsidRDefault="009E7068">
      <w:pPr>
        <w:pStyle w:val="ConsPlusNormal"/>
        <w:spacing w:before="220"/>
        <w:ind w:firstLine="540"/>
        <w:jc w:val="both"/>
      </w:pPr>
      <w:r>
        <w:t>Получателями муниципальной услуги являются заявители - юридические лица независимо от их организационно-правовой формы, индивидуальные предприниматели.</w:t>
      </w:r>
    </w:p>
    <w:p w:rsidR="009E7068" w:rsidRDefault="009E7068">
      <w:pPr>
        <w:pStyle w:val="ConsPlusNormal"/>
        <w:spacing w:before="220"/>
        <w:ind w:firstLine="540"/>
        <w:jc w:val="both"/>
      </w:pPr>
      <w:r>
        <w:t>От имени заявителей обратиться за предоставлением муниципальной услуги вправе лица, имеющие право в соответствии с действующим законодательством Российской Федерации либо в силу наделения их заявителями в порядке, установленном действующим законодательством Российской Федерации, полномочиями выступать от их имени при взаимодействии с администрацией Артемовского городского округа при получении муниципальной услуги.</w:t>
      </w:r>
    </w:p>
    <w:p w:rsidR="009E7068" w:rsidRDefault="009E7068">
      <w:pPr>
        <w:pStyle w:val="ConsPlusNormal"/>
        <w:spacing w:before="220"/>
        <w:ind w:firstLine="540"/>
        <w:jc w:val="both"/>
      </w:pPr>
      <w:r>
        <w:t>1.3. Муниципальная услуга предоставляется в отношении вывесок, 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w:t>
      </w:r>
    </w:p>
    <w:p w:rsidR="009E7068" w:rsidRDefault="009E7068">
      <w:pPr>
        <w:pStyle w:val="ConsPlusNormal"/>
        <w:spacing w:before="220"/>
        <w:ind w:firstLine="540"/>
        <w:jc w:val="both"/>
      </w:pPr>
      <w:r>
        <w:t>1.4. Требования к порядку информирования о предоставлении муниципальной услуги</w:t>
      </w:r>
    </w:p>
    <w:p w:rsidR="009E7068" w:rsidRDefault="009E7068">
      <w:pPr>
        <w:pStyle w:val="ConsPlusNormal"/>
        <w:spacing w:before="220"/>
        <w:ind w:firstLine="540"/>
        <w:jc w:val="both"/>
      </w:pPr>
      <w:r>
        <w:t xml:space="preserve">1.4.1.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r>
        <w:lastRenderedPageBreak/>
        <w:t>приложении 5 к настоящему регламенту.</w:t>
      </w:r>
    </w:p>
    <w:p w:rsidR="009E7068" w:rsidRDefault="009E7068">
      <w:pPr>
        <w:pStyle w:val="ConsPlusNormal"/>
        <w:jc w:val="both"/>
      </w:pPr>
      <w:r>
        <w:t xml:space="preserve">(пп. 1.4.1 в ред. </w:t>
      </w:r>
      <w:hyperlink r:id="rId16">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1.4.2. Информирование о предоставлении муниципальной услуги, в том числе о ходе предоставления услуги, осуществляется:</w:t>
      </w:r>
    </w:p>
    <w:p w:rsidR="009E7068" w:rsidRDefault="009E7068">
      <w:pPr>
        <w:pStyle w:val="ConsPlusNormal"/>
        <w:spacing w:before="220"/>
        <w:ind w:firstLine="540"/>
        <w:jc w:val="both"/>
      </w:pPr>
      <w:r>
        <w:t>специалистами управления архитектуры и градостроительства администрации Артемовского городского округа по адресу: г. Артем, ул. Кирова, 48, 5 этаж, каб. 506, контактные телефоны: 8 (42-337) 4-75-35, 8 (42-337) 4-27-32;</w:t>
      </w:r>
    </w:p>
    <w:p w:rsidR="009E7068" w:rsidRDefault="009E7068">
      <w:pPr>
        <w:pStyle w:val="ConsPlusNormal"/>
        <w:spacing w:before="220"/>
        <w:ind w:firstLine="540"/>
        <w:jc w:val="both"/>
      </w:pPr>
      <w:r>
        <w:t>специалистами МФЦ по адресу: г. Артем, ул. Интернациональная, 56, телефон: 8 (42-337) 4-23-83, в том числе специалистами обособленных подразделений МФЦ;</w:t>
      </w:r>
    </w:p>
    <w:p w:rsidR="009E7068" w:rsidRDefault="009E7068">
      <w:pPr>
        <w:pStyle w:val="ConsPlusNormal"/>
        <w:jc w:val="both"/>
      </w:pPr>
      <w:r>
        <w:t xml:space="preserve">(в ред. </w:t>
      </w:r>
      <w:hyperlink r:id="rId17">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с использованием средств телефонной, почтовой связи, электронной почты, а также 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www.artemokrug.ru, в часы работы.</w:t>
      </w:r>
    </w:p>
    <w:p w:rsidR="009E7068" w:rsidRDefault="009E7068">
      <w:pPr>
        <w:pStyle w:val="ConsPlusNormal"/>
        <w:spacing w:before="220"/>
        <w:ind w:firstLine="540"/>
        <w:jc w:val="both"/>
      </w:pPr>
      <w:r>
        <w:t>1.4.3. Информация о порядке предоставления муниципальной услуги предоставляется:</w:t>
      </w:r>
    </w:p>
    <w:p w:rsidR="009E7068" w:rsidRDefault="009E7068">
      <w:pPr>
        <w:pStyle w:val="ConsPlusNormal"/>
        <w:spacing w:before="220"/>
        <w:ind w:firstLine="540"/>
        <w:jc w:val="both"/>
      </w:pPr>
      <w:r>
        <w:t>на официальном сайте Артемовского городского округа: www.artemokrug.ru;</w:t>
      </w:r>
    </w:p>
    <w:p w:rsidR="009E7068" w:rsidRDefault="009E7068">
      <w:pPr>
        <w:pStyle w:val="ConsPlusNormal"/>
        <w:spacing w:before="220"/>
        <w:ind w:firstLine="540"/>
        <w:jc w:val="both"/>
      </w:pPr>
      <w:r>
        <w:t>непосредственно в здании администрации, помещениях МФЦ;</w:t>
      </w:r>
    </w:p>
    <w:p w:rsidR="009E7068" w:rsidRDefault="009E7068">
      <w:pPr>
        <w:pStyle w:val="ConsPlusNormal"/>
        <w:jc w:val="both"/>
      </w:pPr>
      <w:r>
        <w:t xml:space="preserve">(в ред. </w:t>
      </w:r>
      <w:hyperlink r:id="rId18">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с использованием телефонной и почтовой связи, электронной почты, посредством размещения информации о муниципальной услуге в информационно-телекоммуникационной сети Интернет;</w:t>
      </w:r>
    </w:p>
    <w:p w:rsidR="009E7068" w:rsidRDefault="009E7068">
      <w:pPr>
        <w:pStyle w:val="ConsPlusNormal"/>
        <w:spacing w:before="220"/>
        <w:ind w:firstLine="540"/>
        <w:jc w:val="both"/>
      </w:pPr>
      <w:r>
        <w:t>на информационных стендах, в средствах массовой информации;</w:t>
      </w:r>
    </w:p>
    <w:p w:rsidR="009E7068" w:rsidRDefault="009E7068">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9E7068" w:rsidRDefault="009E7068">
      <w:pPr>
        <w:pStyle w:val="ConsPlusNormal"/>
        <w:ind w:firstLine="540"/>
        <w:jc w:val="both"/>
      </w:pPr>
    </w:p>
    <w:p w:rsidR="009E7068" w:rsidRDefault="009E7068">
      <w:pPr>
        <w:pStyle w:val="ConsPlusTitle"/>
        <w:jc w:val="center"/>
        <w:outlineLvl w:val="1"/>
      </w:pPr>
      <w:r>
        <w:t>2. Стандарт предоставления муниципальной услуги</w:t>
      </w:r>
    </w:p>
    <w:p w:rsidR="009E7068" w:rsidRDefault="009E7068">
      <w:pPr>
        <w:pStyle w:val="ConsPlusNormal"/>
        <w:ind w:firstLine="540"/>
        <w:jc w:val="both"/>
      </w:pPr>
    </w:p>
    <w:p w:rsidR="009E7068" w:rsidRDefault="009E7068">
      <w:pPr>
        <w:pStyle w:val="ConsPlusNormal"/>
        <w:ind w:firstLine="540"/>
        <w:jc w:val="both"/>
      </w:pPr>
      <w:r>
        <w:t>2.1. Наименование муниципальной услуги</w:t>
      </w:r>
    </w:p>
    <w:p w:rsidR="009E7068" w:rsidRDefault="009E7068">
      <w:pPr>
        <w:pStyle w:val="ConsPlusNormal"/>
        <w:spacing w:before="220"/>
        <w:ind w:firstLine="540"/>
        <w:jc w:val="both"/>
      </w:pPr>
      <w:r>
        <w:t>Наименование муниципальной услуги - "Согласование дизайн-проекта размещения вывески".</w:t>
      </w:r>
    </w:p>
    <w:p w:rsidR="009E7068" w:rsidRDefault="009E7068">
      <w:pPr>
        <w:pStyle w:val="ConsPlusNormal"/>
        <w:spacing w:before="220"/>
        <w:ind w:firstLine="540"/>
        <w:jc w:val="both"/>
      </w:pPr>
      <w:r>
        <w:t>2.2. Наименование органа, предоставляющего муниципальную услугу</w:t>
      </w:r>
    </w:p>
    <w:p w:rsidR="009E7068" w:rsidRDefault="009E7068">
      <w:pPr>
        <w:pStyle w:val="ConsPlusNormal"/>
        <w:spacing w:before="220"/>
        <w:ind w:firstLine="540"/>
        <w:jc w:val="both"/>
      </w:pPr>
      <w:r>
        <w:t>Органом, предоставляющим муниципальную услугу, является администрация Артемовского городского округа в лице уполномоченного органа - управления архитектуры и градостроительства администрации Артемовского городского округа (далее - управление).</w:t>
      </w:r>
    </w:p>
    <w:p w:rsidR="009E7068" w:rsidRDefault="009E7068">
      <w:pPr>
        <w:pStyle w:val="ConsPlusNormal"/>
        <w:spacing w:before="220"/>
        <w:ind w:firstLine="540"/>
        <w:jc w:val="both"/>
      </w:pPr>
      <w:r>
        <w:t>2.3. Описание результата предоставления муниципальной услуги</w:t>
      </w:r>
    </w:p>
    <w:p w:rsidR="009E7068" w:rsidRDefault="009E7068">
      <w:pPr>
        <w:pStyle w:val="ConsPlusNormal"/>
        <w:spacing w:before="220"/>
        <w:ind w:firstLine="540"/>
        <w:jc w:val="both"/>
      </w:pPr>
      <w:r>
        <w:t xml:space="preserve">Результатом предоставления муниципальной услуги является решение о согласовании дизайн-проекта размещения вывески в форме уведомления, подписанного усиленной квалифицированной электронной подписью, независимо от формы или способа обращения </w:t>
      </w:r>
      <w:r>
        <w:lastRenderedPageBreak/>
        <w:t>заявителя, или решение об отказе в согласовании дизайн-проекта размещения вывески в форме уведомления.</w:t>
      </w:r>
    </w:p>
    <w:p w:rsidR="009E7068" w:rsidRDefault="009E7068">
      <w:pPr>
        <w:pStyle w:val="ConsPlusNormal"/>
        <w:spacing w:before="220"/>
        <w:ind w:firstLine="540"/>
        <w:jc w:val="both"/>
      </w:pPr>
      <w:r>
        <w:t>2.4. Срок предоставления муниципальной услуги</w:t>
      </w:r>
    </w:p>
    <w:p w:rsidR="009E7068" w:rsidRDefault="009E7068">
      <w:pPr>
        <w:pStyle w:val="ConsPlusNormal"/>
        <w:spacing w:before="220"/>
        <w:ind w:firstLine="540"/>
        <w:jc w:val="both"/>
      </w:pPr>
      <w:r>
        <w:t xml:space="preserve">Срок предоставления муниципальной услуги составляет 30 дней со дня предоставления заявителем заявления о согласовании дизайн-проекта размещения вывески и документов, указанных в </w:t>
      </w:r>
      <w:hyperlink w:anchor="P88">
        <w:r>
          <w:rPr>
            <w:color w:val="0000FF"/>
          </w:rPr>
          <w:t>пункте 2.6 раздела 2</w:t>
        </w:r>
      </w:hyperlink>
      <w:r>
        <w:t xml:space="preserve"> настоящего административного регламента.</w:t>
      </w:r>
    </w:p>
    <w:p w:rsidR="009E7068" w:rsidRDefault="009E7068">
      <w:pPr>
        <w:pStyle w:val="ConsPlusNormal"/>
        <w:spacing w:before="220"/>
        <w:ind w:firstLine="540"/>
        <w:jc w:val="both"/>
      </w:pPr>
      <w:r>
        <w:t>2.5. Перечень нормативных правовых актов, регулирующих предоставление муниципальной услуги:</w:t>
      </w:r>
    </w:p>
    <w:p w:rsidR="009E7068" w:rsidRDefault="009E7068">
      <w:pPr>
        <w:pStyle w:val="ConsPlusNormal"/>
        <w:spacing w:before="220"/>
        <w:ind w:firstLine="540"/>
        <w:jc w:val="both"/>
      </w:pPr>
      <w:r>
        <w:t xml:space="preserve">Федеральный </w:t>
      </w:r>
      <w:hyperlink r:id="rId19">
        <w:r>
          <w:rPr>
            <w:color w:val="0000FF"/>
          </w:rPr>
          <w:t>закон</w:t>
        </w:r>
      </w:hyperlink>
      <w:r>
        <w:t xml:space="preserve"> от 24.11.1995 N 181-ФЗ "О социальной защите инвалидов в Российской Федерации" (с изм.);</w:t>
      </w:r>
    </w:p>
    <w:p w:rsidR="009E7068" w:rsidRDefault="009E7068">
      <w:pPr>
        <w:pStyle w:val="ConsPlusNormal"/>
        <w:spacing w:before="220"/>
        <w:ind w:firstLine="540"/>
        <w:jc w:val="both"/>
      </w:pPr>
      <w:r>
        <w:t xml:space="preserve">Федеральный </w:t>
      </w:r>
      <w:hyperlink r:id="rId20">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9E7068" w:rsidRDefault="009E7068">
      <w:pPr>
        <w:pStyle w:val="ConsPlusNormal"/>
        <w:spacing w:before="220"/>
        <w:ind w:firstLine="540"/>
        <w:jc w:val="both"/>
      </w:pPr>
      <w:r>
        <w:t xml:space="preserve">Федеральный </w:t>
      </w:r>
      <w:hyperlink r:id="rId2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9E7068" w:rsidRDefault="009E7068">
      <w:pPr>
        <w:pStyle w:val="ConsPlusNormal"/>
        <w:spacing w:before="220"/>
        <w:ind w:firstLine="540"/>
        <w:jc w:val="both"/>
      </w:pPr>
      <w:r>
        <w:t xml:space="preserve">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 (с изм.);</w:t>
      </w:r>
    </w:p>
    <w:p w:rsidR="009E7068" w:rsidRDefault="009E7068">
      <w:pPr>
        <w:pStyle w:val="ConsPlusNormal"/>
        <w:spacing w:before="220"/>
        <w:ind w:firstLine="540"/>
        <w:jc w:val="both"/>
      </w:pPr>
      <w:hyperlink r:id="rId23">
        <w:r>
          <w:rPr>
            <w:color w:val="0000FF"/>
          </w:rPr>
          <w:t>решение</w:t>
        </w:r>
      </w:hyperlink>
      <w:r>
        <w:t xml:space="preserve"> Думы Артемовского городского округа от 31.05.2018 N 99 "О Правилах благоустройства Артемовского городского округа";</w:t>
      </w:r>
    </w:p>
    <w:p w:rsidR="009E7068" w:rsidRDefault="009E7068">
      <w:pPr>
        <w:pStyle w:val="ConsPlusNormal"/>
        <w:jc w:val="both"/>
      </w:pPr>
      <w:r>
        <w:t xml:space="preserve">(в ред. </w:t>
      </w:r>
      <w:hyperlink r:id="rId24">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hyperlink r:id="rId25">
        <w:r>
          <w:rPr>
            <w:color w:val="0000FF"/>
          </w:rPr>
          <w:t>Устав</w:t>
        </w:r>
      </w:hyperlink>
      <w:r>
        <w:t xml:space="preserve"> Артемовского городского округа;</w:t>
      </w:r>
    </w:p>
    <w:p w:rsidR="009E7068" w:rsidRDefault="009E7068">
      <w:pPr>
        <w:pStyle w:val="ConsPlusNormal"/>
        <w:spacing w:before="220"/>
        <w:ind w:firstLine="540"/>
        <w:jc w:val="both"/>
      </w:pPr>
      <w:hyperlink r:id="rId26">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9E7068" w:rsidRDefault="009E7068">
      <w:pPr>
        <w:pStyle w:val="ConsPlusNormal"/>
        <w:spacing w:before="220"/>
        <w:ind w:firstLine="540"/>
        <w:jc w:val="both"/>
      </w:pPr>
      <w:bookmarkStart w:id="2" w:name="P88"/>
      <w:bookmarkEnd w:id="2"/>
      <w:r>
        <w:t>2.6. Перечень документов, необходимых для предоставления муниципальной услуги</w:t>
      </w:r>
    </w:p>
    <w:p w:rsidR="009E7068" w:rsidRDefault="009E7068">
      <w:pPr>
        <w:pStyle w:val="ConsPlusNormal"/>
        <w:spacing w:before="220"/>
        <w:ind w:firstLine="540"/>
        <w:jc w:val="both"/>
      </w:pPr>
      <w:bookmarkStart w:id="3" w:name="P89"/>
      <w:bookmarkEnd w:id="3"/>
      <w:r>
        <w:t xml:space="preserve">2.6.1. Для принятия решения о согласовании дизайн-проекта размещения вывески заявитель подает заявление о согласовании дизайн-проекта размещения вывески (далее - заявление), все поля которого обязательны к заполнению </w:t>
      </w:r>
      <w:hyperlink w:anchor="P275">
        <w:r>
          <w:rPr>
            <w:color w:val="0000FF"/>
          </w:rPr>
          <w:t>(приложение 1)</w:t>
        </w:r>
      </w:hyperlink>
      <w:r>
        <w:t>.</w:t>
      </w:r>
    </w:p>
    <w:p w:rsidR="009E7068" w:rsidRDefault="009E7068">
      <w:pPr>
        <w:pStyle w:val="ConsPlusNormal"/>
        <w:spacing w:before="220"/>
        <w:ind w:firstLine="540"/>
        <w:jc w:val="both"/>
      </w:pPr>
      <w:bookmarkStart w:id="4" w:name="P90"/>
      <w:bookmarkEnd w:id="4"/>
      <w:r>
        <w:t>2.6.2. К заявлению заявитель прилагает следующие документы:</w:t>
      </w:r>
    </w:p>
    <w:p w:rsidR="009E7068" w:rsidRDefault="009E7068">
      <w:pPr>
        <w:pStyle w:val="ConsPlusNormal"/>
        <w:spacing w:before="220"/>
        <w:ind w:firstLine="540"/>
        <w:jc w:val="both"/>
      </w:pPr>
      <w:r>
        <w:t>1) дизайн-проект размещения вывески,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(предоставляется вместе с копией такого свидетельства) - в 2 (двух) экземплярах (один экземпляр остается в управлении, второй экземпляр возвращается заявителю). Дизайн-проект размещения вывески должен быть прошит, скреплен подписью и печатью организации, подготовившей указанный дизайн-проект.</w:t>
      </w:r>
    </w:p>
    <w:p w:rsidR="009E7068" w:rsidRDefault="009E7068">
      <w:pPr>
        <w:pStyle w:val="ConsPlusNormal"/>
        <w:spacing w:before="220"/>
        <w:ind w:firstLine="540"/>
        <w:jc w:val="both"/>
      </w:pPr>
      <w:r>
        <w:t>Дизайн-проект размещения вывески должен содержать следующие сведения:</w:t>
      </w:r>
    </w:p>
    <w:p w:rsidR="009E7068" w:rsidRDefault="009E7068">
      <w:pPr>
        <w:pStyle w:val="ConsPlusNormal"/>
        <w:spacing w:before="220"/>
        <w:ind w:firstLine="540"/>
        <w:jc w:val="both"/>
      </w:pPr>
      <w:r>
        <w:t>фотографический снимок (группу снимков) предполагаемого места размещения вывески в цвете, отражающий внешний облик здания (сооружения) и прилегающей территории до размещения вывески;</w:t>
      </w:r>
    </w:p>
    <w:p w:rsidR="009E7068" w:rsidRDefault="009E7068">
      <w:pPr>
        <w:pStyle w:val="ConsPlusNormal"/>
        <w:spacing w:before="220"/>
        <w:ind w:firstLine="540"/>
        <w:jc w:val="both"/>
      </w:pPr>
      <w:r>
        <w:t xml:space="preserve">фотомонтаж предполагаемого места размещения вывески с изображением вывески в масштабе и цвете, дающий полное представление о вывеске и внешнем облике здания </w:t>
      </w:r>
      <w:r>
        <w:lastRenderedPageBreak/>
        <w:t>(сооружения) в дневное время после ее размещения. При этом фотография выполняется с возможностью обзора всего фасада здания (сооружения), на котором планируется размещение вывески, и прилегающей территории;</w:t>
      </w:r>
    </w:p>
    <w:p w:rsidR="009E7068" w:rsidRDefault="009E7068">
      <w:pPr>
        <w:pStyle w:val="ConsPlusNormal"/>
        <w:spacing w:before="220"/>
        <w:ind w:firstLine="540"/>
        <w:jc w:val="both"/>
      </w:pPr>
      <w:r>
        <w:t>фотомонтаж предполагаемого места размещения вывески с изображением вывески в масштабе и цвете, дающий полное представление о вывеске и внешнем облике здания (сооружения) в ночное время после ее размещения. При этом фотография выполняется с возможностью обзора всего фасада здания (сооружения), на котором планируется размещение вывески, и прилегающей территории (предоставляется в случае, если вывеска оборудована внешней или внутренней подсветкой);</w:t>
      </w:r>
    </w:p>
    <w:p w:rsidR="009E7068" w:rsidRDefault="009E7068">
      <w:pPr>
        <w:pStyle w:val="ConsPlusNormal"/>
        <w:spacing w:before="220"/>
        <w:ind w:firstLine="540"/>
        <w:jc w:val="both"/>
      </w:pPr>
      <w:r>
        <w:t>чертеж здания (сооружения) с изображением вывески, планируемой к размещению, а также всех вывесок и рекламных конструкций, расположенных на здании (сооружении),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w:t>
      </w:r>
    </w:p>
    <w:p w:rsidR="009E7068" w:rsidRDefault="009E7068">
      <w:pPr>
        <w:pStyle w:val="ConsPlusNormal"/>
        <w:spacing w:before="220"/>
        <w:ind w:firstLine="540"/>
        <w:jc w:val="both"/>
      </w:pPr>
      <w:r>
        <w:t>На чертеже здания (сооружения) должны быть указаны архитектурно-художественные параметры здания (сооружения) - дверные и оконные проемы, выступающие и западающие элементы фасада, цоколь, кровля, входные козырьки, ограждения, балконы, эркеры, колонны, декоративная и художественная отделка фасада и его элементов;</w:t>
      </w:r>
    </w:p>
    <w:p w:rsidR="009E7068" w:rsidRDefault="009E7068">
      <w:pPr>
        <w:pStyle w:val="ConsPlusNormal"/>
        <w:spacing w:before="220"/>
        <w:ind w:firstLine="540"/>
        <w:jc w:val="both"/>
      </w:pPr>
      <w:r>
        <w:t>эскизные проработки вывески, определяющие ее основные технические характеристики, включая чертеж вывески с указанием размеров, материалов, узлов крепления и способа установки, а также расчета прочности;</w:t>
      </w:r>
    </w:p>
    <w:p w:rsidR="009E7068" w:rsidRDefault="009E7068">
      <w:pPr>
        <w:pStyle w:val="ConsPlusNormal"/>
        <w:spacing w:before="220"/>
        <w:ind w:firstLine="540"/>
        <w:jc w:val="both"/>
      </w:pPr>
      <w:r>
        <w:t>2) документ, подтверждающий полномочия представителя заявителя (предоставляется в случае, если с заявлением обращается представитель заявителя).</w:t>
      </w:r>
    </w:p>
    <w:p w:rsidR="009E7068" w:rsidRDefault="009E7068">
      <w:pPr>
        <w:pStyle w:val="ConsPlusNormal"/>
        <w:spacing w:before="220"/>
        <w:ind w:firstLine="540"/>
        <w:jc w:val="both"/>
      </w:pPr>
      <w:bookmarkStart w:id="5" w:name="P100"/>
      <w:bookmarkEnd w:id="5"/>
      <w:r>
        <w:t xml:space="preserve">2.6.3. Перечень документов, которые заявитель вправе представить по собственной инициативе дополнительно к документам, перечисленным в </w:t>
      </w:r>
      <w:hyperlink w:anchor="P90">
        <w:r>
          <w:rPr>
            <w:color w:val="0000FF"/>
          </w:rPr>
          <w:t>пункте 2.6.2</w:t>
        </w:r>
      </w:hyperlink>
      <w:r>
        <w:t xml:space="preserve"> настоящего регламента:</w:t>
      </w:r>
    </w:p>
    <w:p w:rsidR="009E7068" w:rsidRDefault="009E7068">
      <w:pPr>
        <w:pStyle w:val="ConsPlusNormal"/>
        <w:spacing w:before="220"/>
        <w:ind w:firstLine="540"/>
        <w:jc w:val="both"/>
      </w:pPr>
      <w:r>
        <w:t>а) выписка из Единого государственного реестра юридических лиц о юридическом лице, или выписка из Единого государственного реестра индивидуальных предпринимателей об индивидуальном предпринимателе (сроком не более 30 дней со дня выдачи);</w:t>
      </w:r>
    </w:p>
    <w:p w:rsidR="009E7068" w:rsidRDefault="009E7068">
      <w:pPr>
        <w:pStyle w:val="ConsPlusNormal"/>
        <w:spacing w:before="220"/>
        <w:ind w:firstLine="540"/>
        <w:jc w:val="both"/>
      </w:pPr>
      <w:r>
        <w:t>б) сведения, подтверждающие наличие права собственности на здание, сооружение (предоставляется в случае, если размещение вывески предполагается на крыше здания, сооружения).</w:t>
      </w:r>
    </w:p>
    <w:p w:rsidR="009E7068" w:rsidRDefault="009E7068">
      <w:pPr>
        <w:pStyle w:val="ConsPlusNormal"/>
        <w:spacing w:before="220"/>
        <w:ind w:firstLine="540"/>
        <w:jc w:val="both"/>
      </w:pPr>
      <w:r>
        <w:t>В случае, если указанные документы не предоставлены по инициативе заявителя, то уполномоченный орган запрашивает их самостоятельно в рамках межведомственного взаимодействия.</w:t>
      </w:r>
    </w:p>
    <w:p w:rsidR="009E7068" w:rsidRDefault="009E7068">
      <w:pPr>
        <w:pStyle w:val="ConsPlusNormal"/>
        <w:spacing w:before="220"/>
        <w:ind w:firstLine="540"/>
        <w:jc w:val="both"/>
      </w:pPr>
      <w:r>
        <w:t xml:space="preserve">2.7. В заявлении и документах, указанных в </w:t>
      </w:r>
      <w:hyperlink w:anchor="P88">
        <w:r>
          <w:rPr>
            <w:color w:val="0000FF"/>
          </w:rPr>
          <w:t>пункте 2.6 раздела 2</w:t>
        </w:r>
      </w:hyperlink>
      <w:r>
        <w:t xml:space="preserve"> настоящего регламента, не допускаются повреждения документов, подчистки, приписки, зачеркнутые слова и иные исправления, за исключением исправлений, заверенных в порядке, установленном действующим законодательством Российской Федерации.</w:t>
      </w:r>
    </w:p>
    <w:p w:rsidR="009E7068" w:rsidRDefault="009E7068">
      <w:pPr>
        <w:pStyle w:val="ConsPlusNormal"/>
        <w:spacing w:before="220"/>
        <w:ind w:firstLine="540"/>
        <w:jc w:val="both"/>
      </w:pPr>
      <w:r>
        <w:t>2.8. Основания для отказа в приеме документов, необходимых для предоставления муниципальной услуги, отсутствуют.</w:t>
      </w:r>
    </w:p>
    <w:p w:rsidR="009E7068" w:rsidRDefault="009E7068">
      <w:pPr>
        <w:pStyle w:val="ConsPlusNormal"/>
        <w:spacing w:before="220"/>
        <w:ind w:firstLine="540"/>
        <w:jc w:val="both"/>
      </w:pPr>
      <w:bookmarkStart w:id="6" w:name="P106"/>
      <w:bookmarkEnd w:id="6"/>
      <w:r>
        <w:t>2.9. Исчерпывающий перечень оснований для отказа в предоставлении муниципальной услуги:</w:t>
      </w:r>
    </w:p>
    <w:p w:rsidR="009E7068" w:rsidRDefault="009E7068">
      <w:pPr>
        <w:pStyle w:val="ConsPlusNormal"/>
        <w:spacing w:before="220"/>
        <w:ind w:firstLine="540"/>
        <w:jc w:val="both"/>
      </w:pPr>
      <w:bookmarkStart w:id="7" w:name="P107"/>
      <w:bookmarkEnd w:id="7"/>
      <w:r>
        <w:lastRenderedPageBreak/>
        <w:t xml:space="preserve">1) непредставление или представление не в полном объеме документов, указанных в </w:t>
      </w:r>
      <w:hyperlink w:anchor="P89">
        <w:r>
          <w:rPr>
            <w:color w:val="0000FF"/>
          </w:rPr>
          <w:t>подпунктах 2.6.1</w:t>
        </w:r>
      </w:hyperlink>
      <w:r>
        <w:t xml:space="preserve">, </w:t>
      </w:r>
      <w:hyperlink w:anchor="P90">
        <w:r>
          <w:rPr>
            <w:color w:val="0000FF"/>
          </w:rPr>
          <w:t>2.6.2 пункта 2.6 раздела 2</w:t>
        </w:r>
      </w:hyperlink>
      <w:r>
        <w:t xml:space="preserve"> настоящего регламента;</w:t>
      </w:r>
    </w:p>
    <w:p w:rsidR="009E7068" w:rsidRDefault="009E7068">
      <w:pPr>
        <w:pStyle w:val="ConsPlusNormal"/>
        <w:spacing w:before="220"/>
        <w:ind w:firstLine="540"/>
        <w:jc w:val="both"/>
      </w:pPr>
      <w:bookmarkStart w:id="8" w:name="P108"/>
      <w:bookmarkEnd w:id="8"/>
      <w:r>
        <w:t xml:space="preserve">2) несоответствие заявления и (или) документов, приложенных к заявлению, требованиям, указанным в </w:t>
      </w:r>
      <w:hyperlink w:anchor="P89">
        <w:r>
          <w:rPr>
            <w:color w:val="0000FF"/>
          </w:rPr>
          <w:t>подпунктах 2.6.1</w:t>
        </w:r>
      </w:hyperlink>
      <w:r>
        <w:t xml:space="preserve">, </w:t>
      </w:r>
      <w:hyperlink w:anchor="P90">
        <w:r>
          <w:rPr>
            <w:color w:val="0000FF"/>
          </w:rPr>
          <w:t>2.6.2 пункта 2.6</w:t>
        </w:r>
      </w:hyperlink>
      <w:r>
        <w:t xml:space="preserve"> настоящего регламента;</w:t>
      </w:r>
    </w:p>
    <w:p w:rsidR="009E7068" w:rsidRDefault="009E7068">
      <w:pPr>
        <w:pStyle w:val="ConsPlusNormal"/>
        <w:spacing w:before="220"/>
        <w:ind w:firstLine="540"/>
        <w:jc w:val="both"/>
      </w:pPr>
      <w:r>
        <w:t xml:space="preserve">3) внешний вид вывески и ее размещение, сведения о которых содержатся в дизайн-проекте размещения вывески, не соответствуют требованиям, предусмотренным </w:t>
      </w:r>
      <w:hyperlink r:id="rId27">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(далее - Правила благоустройства).</w:t>
      </w:r>
    </w:p>
    <w:p w:rsidR="009E7068" w:rsidRDefault="009E7068">
      <w:pPr>
        <w:pStyle w:val="ConsPlusNormal"/>
        <w:jc w:val="both"/>
      </w:pPr>
      <w:r>
        <w:t xml:space="preserve">(в ред. </w:t>
      </w:r>
      <w:hyperlink r:id="rId28">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rsidR="009E7068" w:rsidRDefault="009E7068">
      <w:pPr>
        <w:pStyle w:val="ConsPlusNormal"/>
        <w:spacing w:before="220"/>
        <w:ind w:firstLine="540"/>
        <w:jc w:val="both"/>
      </w:pPr>
      <w:r>
        <w:t>2.10. Муниципальная услуга предоставляется заявителям на бесплатной основе.</w:t>
      </w:r>
    </w:p>
    <w:p w:rsidR="009E7068" w:rsidRDefault="009E7068">
      <w:pPr>
        <w:pStyle w:val="ConsPlusNormal"/>
        <w:spacing w:before="220"/>
        <w:ind w:firstLine="540"/>
        <w:jc w:val="both"/>
      </w:pPr>
      <w:r>
        <w:t>2.11. Максимальный срок ожидания в очереди при подаче заявления и при получении результата предоставления муниципальной услуги - не более 15 минут.</w:t>
      </w:r>
    </w:p>
    <w:p w:rsidR="009E7068" w:rsidRDefault="009E7068">
      <w:pPr>
        <w:pStyle w:val="ConsPlusNormal"/>
        <w:spacing w:before="220"/>
        <w:ind w:firstLine="540"/>
        <w:jc w:val="both"/>
      </w:pPr>
      <w:r>
        <w:t>2.12. Срок регистрации заявления о предоставлении муниципальной услуги</w:t>
      </w:r>
    </w:p>
    <w:p w:rsidR="009E7068" w:rsidRDefault="009E7068">
      <w:pPr>
        <w:pStyle w:val="ConsPlusNormal"/>
        <w:spacing w:before="220"/>
        <w:ind w:firstLine="540"/>
        <w:jc w:val="both"/>
      </w:pPr>
      <w:r>
        <w:t xml:space="preserve">Все поступающие в администрацию письменные обращения от граждан, юридических лиц - заявления с перечнем документов, указанных в </w:t>
      </w:r>
      <w:hyperlink w:anchor="P88">
        <w:r>
          <w:rPr>
            <w:color w:val="0000FF"/>
          </w:rPr>
          <w:t>пункте 2.6 раздела 2</w:t>
        </w:r>
      </w:hyperlink>
      <w:r>
        <w:t xml:space="preserve"> настоящего регламента, - регистрируются специалистами управления делами администрации Артемовского городского округа в течение трех дней.</w:t>
      </w:r>
    </w:p>
    <w:p w:rsidR="009E7068" w:rsidRDefault="009E7068">
      <w:pPr>
        <w:pStyle w:val="ConsPlusNormal"/>
        <w:spacing w:before="220"/>
        <w:ind w:firstLine="540"/>
        <w:jc w:val="both"/>
      </w:pPr>
      <w:r>
        <w:t>2.12.1. Заявление о предоставлении муниципальной услуги, поданное заявителем при личном обращении в администрацию Артемовского городского округа или МФЦ, регистрируется в день обращения заявителя.</w:t>
      </w:r>
    </w:p>
    <w:p w:rsidR="009E7068" w:rsidRDefault="009E7068">
      <w:pPr>
        <w:pStyle w:val="ConsPlusNormal"/>
        <w:jc w:val="both"/>
      </w:pPr>
      <w:r>
        <w:t xml:space="preserve">(в ред. </w:t>
      </w:r>
      <w:hyperlink r:id="rId29">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2.12.2. Заявление о предоставлении муниципальной услуги, поступившее в администрацию Артемовского городского округа с использованием электронных средств связи, в том числе через единый портал в виде электронного документа, регистрируется в течение 2 рабочих дней со дня регистрации заявления.</w:t>
      </w:r>
    </w:p>
    <w:p w:rsidR="009E7068" w:rsidRDefault="009E7068">
      <w:pPr>
        <w:pStyle w:val="ConsPlusNormal"/>
        <w:spacing w:before="220"/>
        <w:ind w:firstLine="540"/>
        <w:jc w:val="both"/>
      </w:pPr>
      <w:r>
        <w:t>2.13.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7068" w:rsidRDefault="009E7068">
      <w:pPr>
        <w:pStyle w:val="ConsPlusNormal"/>
        <w:spacing w:before="220"/>
        <w:ind w:firstLine="540"/>
        <w:jc w:val="both"/>
      </w:pPr>
      <w:r>
        <w:t>2.13.1. Прием получателей муниципальной услуги осуществляется в специально выделенных для этих целей помещениях.</w:t>
      </w:r>
    </w:p>
    <w:p w:rsidR="009E7068" w:rsidRDefault="009E7068">
      <w:pPr>
        <w:pStyle w:val="ConsPlusNormal"/>
        <w:spacing w:before="220"/>
        <w:ind w:firstLine="540"/>
        <w:jc w:val="both"/>
      </w:pPr>
      <w:r>
        <w:t>У входа в каждое из помещений размещается табличка с номером и наименованием помещения, указанием времени приема, перерыва на обед, технического перерыва.</w:t>
      </w:r>
    </w:p>
    <w:p w:rsidR="009E7068" w:rsidRDefault="009E7068">
      <w:pPr>
        <w:pStyle w:val="ConsPlusNormal"/>
        <w:spacing w:before="220"/>
        <w:ind w:firstLine="540"/>
        <w:jc w:val="both"/>
      </w:pPr>
      <w:r>
        <w:t>Для ожидания приема заявителей, заполнения необходимых для оказания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бумагой, ручками.</w:t>
      </w:r>
    </w:p>
    <w:p w:rsidR="009E7068" w:rsidRDefault="009E7068">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9E7068" w:rsidRDefault="009E7068">
      <w:pPr>
        <w:pStyle w:val="ConsPlusNormal"/>
        <w:spacing w:before="220"/>
        <w:ind w:firstLine="540"/>
        <w:jc w:val="both"/>
      </w:pPr>
      <w:r>
        <w:lastRenderedPageBreak/>
        <w:t>извлечения из законодательных и иных нормативных правовых актов, содержащих нормы, регламентирующие порядок предоставления муниципальной услуги;</w:t>
      </w:r>
    </w:p>
    <w:p w:rsidR="009E7068" w:rsidRDefault="009E7068">
      <w:pPr>
        <w:pStyle w:val="ConsPlusNormal"/>
        <w:spacing w:before="220"/>
        <w:ind w:firstLine="540"/>
        <w:jc w:val="both"/>
      </w:pPr>
      <w:r>
        <w:t>текст настоящего административного регламента;</w:t>
      </w:r>
    </w:p>
    <w:p w:rsidR="009E7068" w:rsidRDefault="009E7068">
      <w:pPr>
        <w:pStyle w:val="ConsPlusNormal"/>
        <w:spacing w:before="220"/>
        <w:ind w:firstLine="540"/>
        <w:jc w:val="both"/>
      </w:pPr>
      <w:r>
        <w:t>перечень документов, необходимых для предоставления муниципальной услуги;</w:t>
      </w:r>
    </w:p>
    <w:p w:rsidR="009E7068" w:rsidRDefault="009E7068">
      <w:pPr>
        <w:pStyle w:val="ConsPlusNormal"/>
        <w:spacing w:before="220"/>
        <w:ind w:firstLine="540"/>
        <w:jc w:val="both"/>
      </w:pPr>
      <w:r>
        <w:t>основания для отказа в предоставлении муниципальной услуги;</w:t>
      </w:r>
    </w:p>
    <w:p w:rsidR="009E7068" w:rsidRDefault="009E7068">
      <w:pPr>
        <w:pStyle w:val="ConsPlusNormal"/>
        <w:spacing w:before="220"/>
        <w:ind w:firstLine="540"/>
        <w:jc w:val="both"/>
      </w:pPr>
      <w:r>
        <w:t>месторасположение, график (режим) работы, номера телефонов, адреса интернет-сайтов и электронной почты администрации Артемовского городского округа.</w:t>
      </w:r>
    </w:p>
    <w:p w:rsidR="009E7068" w:rsidRDefault="009E7068">
      <w:pPr>
        <w:pStyle w:val="ConsPlusNormal"/>
        <w:spacing w:before="220"/>
        <w:ind w:firstLine="540"/>
        <w:jc w:val="both"/>
      </w:pPr>
      <w:r>
        <w:t>2.13.2. Требования к помещениям, в которых предоставляется муниципальная услуга, к месту ожидания и приема заявителей-инвалидов и их представителей, размещению и оформлению текстовой информации о порядке предоставления услуги с учетом обеспечения доступности для инвалидов</w:t>
      </w:r>
    </w:p>
    <w:p w:rsidR="009E7068" w:rsidRDefault="009E7068">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9E7068" w:rsidRDefault="009E7068">
      <w:pPr>
        <w:pStyle w:val="ConsPlusNormal"/>
        <w:spacing w:before="220"/>
        <w:ind w:firstLine="540"/>
        <w:jc w:val="both"/>
      </w:pPr>
      <w:r>
        <w:t>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9E7068" w:rsidRDefault="009E7068">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 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9E7068" w:rsidRDefault="009E7068">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9E7068" w:rsidRDefault="009E7068">
      <w:pPr>
        <w:pStyle w:val="ConsPlusNormal"/>
        <w:spacing w:before="220"/>
        <w:ind w:firstLine="540"/>
        <w:jc w:val="both"/>
      </w:pPr>
      <w:r>
        <w:t>Помещения для приема посетителей должны быть оборудованы противопожарной системой, средствами пожаротушения и системой оповещения о возникновении чрезвычайной ситуации.</w:t>
      </w:r>
    </w:p>
    <w:p w:rsidR="009E7068" w:rsidRDefault="009E7068">
      <w:pPr>
        <w:pStyle w:val="ConsPlusNormal"/>
        <w:spacing w:before="220"/>
        <w:ind w:firstLine="540"/>
        <w:jc w:val="both"/>
      </w:pPr>
      <w:r>
        <w:t>2.14. Показатели доступности и качества муниципальной услуги</w:t>
      </w:r>
    </w:p>
    <w:p w:rsidR="009E7068" w:rsidRDefault="009E7068">
      <w:pPr>
        <w:pStyle w:val="ConsPlusNormal"/>
        <w:spacing w:before="220"/>
        <w:ind w:firstLine="540"/>
        <w:jc w:val="both"/>
      </w:pPr>
      <w:r>
        <w:t>2.14.1. Показателями доступности муниципальной услуги являются:</w:t>
      </w:r>
    </w:p>
    <w:p w:rsidR="009E7068" w:rsidRDefault="009E7068">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9E7068" w:rsidRDefault="009E7068">
      <w:pPr>
        <w:pStyle w:val="ConsPlusNormal"/>
        <w:spacing w:before="220"/>
        <w:ind w:firstLine="540"/>
        <w:jc w:val="both"/>
      </w:pPr>
      <w:r>
        <w:t>удобный график работы;</w:t>
      </w:r>
    </w:p>
    <w:p w:rsidR="009E7068" w:rsidRDefault="009E7068">
      <w:pPr>
        <w:pStyle w:val="ConsPlusNormal"/>
        <w:spacing w:before="220"/>
        <w:ind w:firstLine="540"/>
        <w:jc w:val="both"/>
      </w:pPr>
      <w:r>
        <w:t>строгое соблюдение сроков предоставления муниципальной услуги.</w:t>
      </w:r>
    </w:p>
    <w:p w:rsidR="009E7068" w:rsidRDefault="009E7068">
      <w:pPr>
        <w:pStyle w:val="ConsPlusNormal"/>
        <w:spacing w:before="220"/>
        <w:ind w:firstLine="540"/>
        <w:jc w:val="both"/>
      </w:pPr>
      <w:r>
        <w:t>2.14.2. Качественными показателями муниципальной услуги являются:</w:t>
      </w:r>
    </w:p>
    <w:p w:rsidR="009E7068" w:rsidRDefault="009E7068">
      <w:pPr>
        <w:pStyle w:val="ConsPlusNormal"/>
        <w:spacing w:before="220"/>
        <w:ind w:firstLine="540"/>
        <w:jc w:val="both"/>
      </w:pPr>
      <w:r>
        <w:lastRenderedPageBreak/>
        <w:t>соответствие предоставляемой муниципальной услуги требованиям настоящего административного регламента;</w:t>
      </w:r>
    </w:p>
    <w:p w:rsidR="009E7068" w:rsidRDefault="009E7068">
      <w:pPr>
        <w:pStyle w:val="ConsPlusNormal"/>
        <w:spacing w:before="220"/>
        <w:ind w:firstLine="540"/>
        <w:jc w:val="both"/>
      </w:pPr>
      <w:r>
        <w:t>отсутствие обоснованных жалоб;</w:t>
      </w:r>
    </w:p>
    <w:p w:rsidR="009E7068" w:rsidRDefault="009E7068">
      <w:pPr>
        <w:pStyle w:val="ConsPlusNormal"/>
        <w:spacing w:before="220"/>
        <w:ind w:firstLine="540"/>
        <w:jc w:val="both"/>
      </w:pPr>
      <w:r>
        <w:t>соблюдение сроков предоставления муниципальной услуги согласно административному регламенту.</w:t>
      </w:r>
    </w:p>
    <w:p w:rsidR="009E7068" w:rsidRDefault="009E7068">
      <w:pPr>
        <w:pStyle w:val="ConsPlusNormal"/>
        <w:spacing w:before="220"/>
        <w:ind w:firstLine="540"/>
        <w:jc w:val="both"/>
      </w:pPr>
      <w:r>
        <w:t>2.14.3. Количество взаимодействий заявителя с должностными лицами при предоставлении муниципальной услуги и их продолжительность:</w:t>
      </w:r>
    </w:p>
    <w:p w:rsidR="009E7068" w:rsidRDefault="009E7068">
      <w:pPr>
        <w:pStyle w:val="ConsPlusNormal"/>
        <w:spacing w:before="220"/>
        <w:ind w:firstLine="540"/>
        <w:jc w:val="both"/>
      </w:pPr>
      <w:r>
        <w:t>количество взаимодействий - 2 раза;</w:t>
      </w:r>
    </w:p>
    <w:p w:rsidR="009E7068" w:rsidRDefault="009E7068">
      <w:pPr>
        <w:pStyle w:val="ConsPlusNormal"/>
        <w:spacing w:before="220"/>
        <w:ind w:firstLine="540"/>
        <w:jc w:val="both"/>
      </w:pPr>
      <w:r>
        <w:t>продолжительность приема - 15 минут.</w:t>
      </w:r>
    </w:p>
    <w:p w:rsidR="009E7068" w:rsidRDefault="009E7068">
      <w:pPr>
        <w:pStyle w:val="ConsPlusNormal"/>
        <w:spacing w:before="220"/>
        <w:ind w:firstLine="540"/>
        <w:jc w:val="both"/>
      </w:pPr>
      <w:r>
        <w:t>Информация о ходе предоставления муниципальной услуги может быть получена заявителем лично, по телефону и посредством электронной почты.</w:t>
      </w:r>
    </w:p>
    <w:p w:rsidR="009E7068" w:rsidRDefault="009E7068">
      <w:pPr>
        <w:pStyle w:val="ConsPlusNormal"/>
        <w:spacing w:before="220"/>
        <w:ind w:firstLine="540"/>
        <w:jc w:val="both"/>
      </w:pPr>
      <w:r>
        <w:t>2.15. Особенности предоставления муниципальной услуги в МФЦ</w:t>
      </w:r>
    </w:p>
    <w:p w:rsidR="009E7068" w:rsidRDefault="009E7068">
      <w:pPr>
        <w:pStyle w:val="ConsPlusNormal"/>
        <w:spacing w:before="220"/>
        <w:ind w:firstLine="540"/>
        <w:jc w:val="both"/>
      </w:pPr>
      <w:r>
        <w:t xml:space="preserve">При предоставлении муниципальной услуги в МФЦ административные процедуры, содержащиеся в </w:t>
      </w:r>
      <w:hyperlink w:anchor="P151">
        <w:r>
          <w:rPr>
            <w:color w:val="0000FF"/>
          </w:rPr>
          <w:t>разделе 3</w:t>
        </w:r>
      </w:hyperlink>
      <w:r>
        <w:t xml:space="preserve"> настоящего регламента, выполняются специалистами МФЦ в рамках заключенного соглашения о взаимодействии.</w:t>
      </w:r>
    </w:p>
    <w:p w:rsidR="009E7068" w:rsidRDefault="009E7068">
      <w:pPr>
        <w:pStyle w:val="ConsPlusNormal"/>
        <w:ind w:firstLine="540"/>
        <w:jc w:val="both"/>
      </w:pPr>
    </w:p>
    <w:p w:rsidR="009E7068" w:rsidRDefault="009E7068">
      <w:pPr>
        <w:pStyle w:val="ConsPlusTitle"/>
        <w:jc w:val="center"/>
        <w:outlineLvl w:val="1"/>
      </w:pPr>
      <w:bookmarkStart w:id="9" w:name="P151"/>
      <w:bookmarkEnd w:id="9"/>
      <w:r>
        <w:t>3. Состав, последовательность и сроки</w:t>
      </w:r>
    </w:p>
    <w:p w:rsidR="009E7068" w:rsidRDefault="009E7068">
      <w:pPr>
        <w:pStyle w:val="ConsPlusTitle"/>
        <w:jc w:val="center"/>
      </w:pPr>
      <w:r>
        <w:t>выполнения административных процедур, требования</w:t>
      </w:r>
    </w:p>
    <w:p w:rsidR="009E7068" w:rsidRDefault="009E7068">
      <w:pPr>
        <w:pStyle w:val="ConsPlusTitle"/>
        <w:jc w:val="center"/>
      </w:pPr>
      <w:r>
        <w:t>к порядку их выполнения, в том числе особенности выполнения</w:t>
      </w:r>
    </w:p>
    <w:p w:rsidR="009E7068" w:rsidRDefault="009E7068">
      <w:pPr>
        <w:pStyle w:val="ConsPlusTitle"/>
        <w:jc w:val="center"/>
      </w:pPr>
      <w:r>
        <w:t>административных процедур в электронной форме, а также</w:t>
      </w:r>
    </w:p>
    <w:p w:rsidR="009E7068" w:rsidRDefault="009E7068">
      <w:pPr>
        <w:pStyle w:val="ConsPlusTitle"/>
        <w:jc w:val="center"/>
      </w:pPr>
      <w:r>
        <w:t>особенности выполнения административных</w:t>
      </w:r>
    </w:p>
    <w:p w:rsidR="009E7068" w:rsidRDefault="009E7068">
      <w:pPr>
        <w:pStyle w:val="ConsPlusTitle"/>
        <w:jc w:val="center"/>
      </w:pPr>
      <w:r>
        <w:t>процедур в МФЦ</w:t>
      </w:r>
    </w:p>
    <w:p w:rsidR="009E7068" w:rsidRDefault="009E7068">
      <w:pPr>
        <w:pStyle w:val="ConsPlusNormal"/>
        <w:ind w:firstLine="540"/>
        <w:jc w:val="both"/>
      </w:pPr>
    </w:p>
    <w:p w:rsidR="009E7068" w:rsidRDefault="009E7068">
      <w:pPr>
        <w:pStyle w:val="ConsPlusNormal"/>
        <w:ind w:firstLine="540"/>
        <w:jc w:val="both"/>
      </w:pPr>
      <w:r>
        <w:t>3.1. Предоставление муниципальной услуги включает в себя следующий перечень административных процедур:</w:t>
      </w:r>
    </w:p>
    <w:p w:rsidR="009E7068" w:rsidRDefault="009E7068">
      <w:pPr>
        <w:pStyle w:val="ConsPlusNormal"/>
        <w:spacing w:before="220"/>
        <w:ind w:firstLine="540"/>
        <w:jc w:val="both"/>
      </w:pPr>
      <w:r>
        <w:t xml:space="preserve">а) прием и регистрация заявления с документами, указанными в </w:t>
      </w:r>
      <w:hyperlink w:anchor="P88">
        <w:r>
          <w:rPr>
            <w:color w:val="0000FF"/>
          </w:rPr>
          <w:t>пункте 2.6 раздела 2</w:t>
        </w:r>
      </w:hyperlink>
      <w:r>
        <w:t xml:space="preserve"> настоящего регламента;</w:t>
      </w:r>
    </w:p>
    <w:p w:rsidR="009E7068" w:rsidRDefault="009E7068">
      <w:pPr>
        <w:pStyle w:val="ConsPlusNormal"/>
        <w:spacing w:before="220"/>
        <w:ind w:firstLine="540"/>
        <w:jc w:val="both"/>
      </w:pPr>
      <w:r>
        <w:t xml:space="preserve">б) рассмотрение заявления с документами, указанными в </w:t>
      </w:r>
      <w:hyperlink w:anchor="P88">
        <w:r>
          <w:rPr>
            <w:color w:val="0000FF"/>
          </w:rPr>
          <w:t>пункте 2.6 раздела 2</w:t>
        </w:r>
      </w:hyperlink>
      <w:r>
        <w:t xml:space="preserve"> настоящего регламента, при необходимости - подготовка и направление межведомственных запросов;</w:t>
      </w:r>
    </w:p>
    <w:p w:rsidR="009E7068" w:rsidRDefault="009E7068">
      <w:pPr>
        <w:pStyle w:val="ConsPlusNormal"/>
        <w:spacing w:before="220"/>
        <w:ind w:firstLine="540"/>
        <w:jc w:val="both"/>
      </w:pPr>
      <w:r>
        <w:t>в) принятие решения о согласовании дизайн-проекта размещения вывески или об отказе в согласовании дизайн-проекта размещения вывески;</w:t>
      </w:r>
    </w:p>
    <w:p w:rsidR="009E7068" w:rsidRDefault="009E7068">
      <w:pPr>
        <w:pStyle w:val="ConsPlusNormal"/>
        <w:spacing w:before="220"/>
        <w:ind w:firstLine="540"/>
        <w:jc w:val="both"/>
      </w:pPr>
      <w:r>
        <w:t>г) выдача результатов предоставления муниципальной услуги: выдача заявителю уведомления о согласовании дизайн-проекта размещения вывески и дизайн-проекта размещения вывески с отметкой о его согласовании или уведомления об отказе в согласовании дизайн-проекта размещения вывески и дизайн-проекта размещения вывески.</w:t>
      </w:r>
    </w:p>
    <w:p w:rsidR="009E7068" w:rsidRDefault="009E7068">
      <w:pPr>
        <w:pStyle w:val="ConsPlusNormal"/>
        <w:spacing w:before="220"/>
        <w:ind w:firstLine="540"/>
        <w:jc w:val="both"/>
      </w:pPr>
      <w:r>
        <w:t xml:space="preserve">Порядок предоставления муниципальной услуги указан в </w:t>
      </w:r>
      <w:hyperlink w:anchor="P317">
        <w:r>
          <w:rPr>
            <w:color w:val="0000FF"/>
          </w:rPr>
          <w:t>блок-схеме</w:t>
        </w:r>
      </w:hyperlink>
      <w:r>
        <w:t xml:space="preserve"> (приложение 2).</w:t>
      </w:r>
    </w:p>
    <w:p w:rsidR="009E7068" w:rsidRDefault="009E7068">
      <w:pPr>
        <w:pStyle w:val="ConsPlusNormal"/>
        <w:spacing w:before="220"/>
        <w:ind w:firstLine="540"/>
        <w:jc w:val="both"/>
      </w:pPr>
      <w:r>
        <w:t xml:space="preserve">3.2. Основанием для начала предоставления муниципальной услуги является обращение заявителя с заявлением и документами, указанными в </w:t>
      </w:r>
      <w:hyperlink w:anchor="P88">
        <w:r>
          <w:rPr>
            <w:color w:val="0000FF"/>
          </w:rPr>
          <w:t>пункте 2.6 раздела 2</w:t>
        </w:r>
      </w:hyperlink>
      <w:r>
        <w:t xml:space="preserve"> настоящего регламента.</w:t>
      </w:r>
    </w:p>
    <w:p w:rsidR="009E7068" w:rsidRDefault="009E7068">
      <w:pPr>
        <w:pStyle w:val="ConsPlusNormal"/>
        <w:spacing w:before="220"/>
        <w:ind w:firstLine="540"/>
        <w:jc w:val="both"/>
      </w:pPr>
      <w:r>
        <w:t xml:space="preserve">3.3. Специалист, ответственный за предоставление муниципальной услуги, осуществляет проверку комплектности документов и их соответствие требованиям </w:t>
      </w:r>
      <w:hyperlink w:anchor="P88">
        <w:r>
          <w:rPr>
            <w:color w:val="0000FF"/>
          </w:rPr>
          <w:t>пункта 2.6 раздела 2</w:t>
        </w:r>
      </w:hyperlink>
      <w:r>
        <w:t xml:space="preserve"> </w:t>
      </w:r>
      <w:r>
        <w:lastRenderedPageBreak/>
        <w:t>настоящего регламента.</w:t>
      </w:r>
    </w:p>
    <w:p w:rsidR="009E7068" w:rsidRDefault="009E7068">
      <w:pPr>
        <w:pStyle w:val="ConsPlusNormal"/>
        <w:spacing w:before="220"/>
        <w:ind w:firstLine="540"/>
        <w:jc w:val="both"/>
      </w:pPr>
      <w:r>
        <w:t xml:space="preserve">3.4. В случае отсутствия приложенных к заявлению документов, указанных в </w:t>
      </w:r>
      <w:hyperlink w:anchor="P100">
        <w:r>
          <w:rPr>
            <w:color w:val="0000FF"/>
          </w:rPr>
          <w:t>подпункте 2.6.3 пункта 2.6 раздела 2</w:t>
        </w:r>
      </w:hyperlink>
      <w:r>
        <w:t xml:space="preserve"> настоящего регламента, специалист, ответственный за предоставление муниципальной услуги, формирует и направляет межведомственные запросы о предоставлении документов в государственные органы, в распоряжении которых находятся указанные документы.</w:t>
      </w:r>
    </w:p>
    <w:p w:rsidR="009E7068" w:rsidRDefault="009E7068">
      <w:pPr>
        <w:pStyle w:val="ConsPlusNormal"/>
        <w:spacing w:before="220"/>
        <w:ind w:firstLine="540"/>
        <w:jc w:val="both"/>
      </w:pPr>
      <w:r>
        <w:t xml:space="preserve">3.5. При наличии оснований для отказа в предоставлении муниципальной услуги, указанных в </w:t>
      </w:r>
      <w:hyperlink w:anchor="P107">
        <w:r>
          <w:rPr>
            <w:color w:val="0000FF"/>
          </w:rPr>
          <w:t>подпунктах 1</w:t>
        </w:r>
      </w:hyperlink>
      <w:r>
        <w:t xml:space="preserve">, </w:t>
      </w:r>
      <w:hyperlink w:anchor="P108">
        <w:r>
          <w:rPr>
            <w:color w:val="0000FF"/>
          </w:rPr>
          <w:t>2 пункта 2.9 раздела 2</w:t>
        </w:r>
      </w:hyperlink>
      <w:r>
        <w:t xml:space="preserve"> настоящего административного регламента, ответственный специалист готовит проект уведомления об отказе в предоставлении муниципальной услуги с указанием причин, послуживших основанием для принятия такого решения, и возвращает дизайн-проект размещения вывески.</w:t>
      </w:r>
    </w:p>
    <w:p w:rsidR="009E7068" w:rsidRDefault="009E7068">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spacing w:before="220"/>
        <w:ind w:firstLine="540"/>
        <w:jc w:val="both"/>
      </w:pPr>
      <w:r>
        <w:t xml:space="preserve">3.6. При отсутствии оснований для отказа в предоставлении муниципальной услуги, указанных в </w:t>
      </w:r>
      <w:hyperlink w:anchor="P106">
        <w:r>
          <w:rPr>
            <w:color w:val="0000FF"/>
          </w:rPr>
          <w:t>пункте 2.9</w:t>
        </w:r>
      </w:hyperlink>
      <w:r>
        <w:t xml:space="preserve"> настоящего регламента, управление приступает к рассмотрению дизайн-проекта размещения вывески и соответствия внешнего вида вывески и ее размещения требованиям, предусмотренным Правилами благоустройства.</w:t>
      </w:r>
    </w:p>
    <w:p w:rsidR="009E7068" w:rsidRDefault="009E7068">
      <w:pPr>
        <w:pStyle w:val="ConsPlusNormal"/>
        <w:spacing w:before="220"/>
        <w:ind w:firstLine="540"/>
        <w:jc w:val="both"/>
      </w:pPr>
      <w:r>
        <w:t>3.7. По результатам рассмотрения дизайн-проекта начальник управления принимает решение о согласовании дизайн-проекта размещения вывески или об отказе в согласовании дизайн-проекта размещения вывески (</w:t>
      </w:r>
      <w:hyperlink w:anchor="P379">
        <w:r>
          <w:rPr>
            <w:color w:val="0000FF"/>
          </w:rPr>
          <w:t>приложения 3</w:t>
        </w:r>
      </w:hyperlink>
      <w:r>
        <w:t xml:space="preserve"> и </w:t>
      </w:r>
      <w:hyperlink w:anchor="P419">
        <w:r>
          <w:rPr>
            <w:color w:val="0000FF"/>
          </w:rPr>
          <w:t>4</w:t>
        </w:r>
      </w:hyperlink>
      <w:r>
        <w:t>).</w:t>
      </w:r>
    </w:p>
    <w:p w:rsidR="009E7068" w:rsidRDefault="009E7068">
      <w:pPr>
        <w:pStyle w:val="ConsPlusNormal"/>
        <w:spacing w:before="220"/>
        <w:ind w:firstLine="540"/>
        <w:jc w:val="both"/>
      </w:pPr>
      <w:r>
        <w:t>Специалист, ответственный за предоставление муниципальной услуги, осуществляет подготовку проекта уведомления о согласовании дизайн-проекта размещения вывески либо об отказе в согласовании дизайн-проекта размещения вывески для подписания начальником управления.</w:t>
      </w:r>
    </w:p>
    <w:p w:rsidR="009E7068" w:rsidRDefault="009E7068">
      <w:pPr>
        <w:pStyle w:val="ConsPlusNormal"/>
        <w:spacing w:before="220"/>
        <w:ind w:firstLine="540"/>
        <w:jc w:val="both"/>
      </w:pPr>
      <w:r>
        <w:t>3.8. В случае принятия решения о несоответствии внешнего вида вывески и ее размещения требованиям, предусмотренным Правилами благоустройства, ответственный специалист направляет заявителю подписанное уведомление об отказе в согласовании дизайн-проекта размещения вывески и возвращает дизайн-проект размещения вывески без согласования.</w:t>
      </w:r>
    </w:p>
    <w:p w:rsidR="009E7068" w:rsidRDefault="009E7068">
      <w:pPr>
        <w:pStyle w:val="ConsPlusNormal"/>
        <w:spacing w:before="220"/>
        <w:ind w:firstLine="540"/>
        <w:jc w:val="both"/>
      </w:pPr>
      <w:r>
        <w:t>3.9. В случае соответствия внешнего вида вывески и ее размещения требованиям, предусмотренным Правилами благоустройства, ответственный специалист направляет заявителю подписанное уведомление о согласовании дизайн-проекта размещения вывески и возвращает дизайн-проект размещения вывески с отметкой о его согласовании.</w:t>
      </w:r>
    </w:p>
    <w:p w:rsidR="009E7068" w:rsidRDefault="009E7068">
      <w:pPr>
        <w:pStyle w:val="ConsPlusNormal"/>
        <w:spacing w:before="220"/>
        <w:ind w:firstLine="540"/>
        <w:jc w:val="both"/>
      </w:pPr>
      <w:r>
        <w:t>3.10. Особенности выполнения муниципальной услуги в электронной форме и в МФЦ</w:t>
      </w:r>
    </w:p>
    <w:p w:rsidR="009E7068" w:rsidRDefault="009E7068">
      <w:pPr>
        <w:pStyle w:val="ConsPlusNormal"/>
        <w:spacing w:before="220"/>
        <w:ind w:firstLine="540"/>
        <w:jc w:val="both"/>
      </w:pPr>
      <w:r>
        <w:t xml:space="preserve">3.10.1. Для получения муниципальной услуги в электронной форме заявитель вправе направить через ЕПГУ подписанные в соответствии с действующим законодательством </w:t>
      </w:r>
      <w:proofErr w:type="gramStart"/>
      <w:r>
        <w:t>Российской Федерации</w:t>
      </w:r>
      <w:proofErr w:type="gramEnd"/>
      <w:r>
        <w:t xml:space="preserve"> усиленной квалифицированной электронной подписью заявление и пакет документов согласно перечню, предусмотренному </w:t>
      </w:r>
      <w:hyperlink w:anchor="P88">
        <w:r>
          <w:rPr>
            <w:color w:val="0000FF"/>
          </w:rPr>
          <w:t>пунктом 2.6 раздела 2</w:t>
        </w:r>
      </w:hyperlink>
      <w:r>
        <w:t xml:space="preserve"> настоящего регламента, в виде электронных документов путем заполнения специальной интерактивной формы.</w:t>
      </w:r>
    </w:p>
    <w:p w:rsidR="009E7068" w:rsidRDefault="009E7068">
      <w:pPr>
        <w:pStyle w:val="ConsPlusNormal"/>
        <w:spacing w:before="220"/>
        <w:ind w:firstLine="540"/>
        <w:jc w:val="both"/>
      </w:pPr>
      <w:r>
        <w:t>После направления заявления с использованием ЕПГУ заявитель в личном кабинете на ЕПГУ может осуществлять мониторинг хода предоставления муниципальной услуги.</w:t>
      </w:r>
    </w:p>
    <w:p w:rsidR="009E7068" w:rsidRDefault="009E7068">
      <w:pPr>
        <w:pStyle w:val="ConsPlusNormal"/>
        <w:spacing w:before="220"/>
        <w:ind w:firstLine="540"/>
        <w:jc w:val="both"/>
      </w:pPr>
      <w:r>
        <w:t>В течение трех дней после направления заявления с использованием ЕПГУ заявитель может предоставить пакет документов, необходимых для предоставления муниципальной услуги, на бумажном носителе непосредственно в управление.</w:t>
      </w:r>
    </w:p>
    <w:p w:rsidR="009E7068" w:rsidRDefault="009E7068">
      <w:pPr>
        <w:pStyle w:val="ConsPlusNormal"/>
        <w:spacing w:before="220"/>
        <w:ind w:firstLine="540"/>
        <w:jc w:val="both"/>
      </w:pPr>
      <w:r>
        <w:t xml:space="preserve">Документы, являющиеся результатом предоставления муниципальной услуги, направляются специалистом управления, ответственным за выдачу результатов предоставления муниципальной услуги, по выбору заявителя, указанному в заявлении, на бумажном носителе посредством </w:t>
      </w:r>
      <w:r>
        <w:lastRenderedPageBreak/>
        <w:t>почтовой связи либо с использованием информационно-телекоммуникационных технологий в форме электронных документов, подписанных усиленной квалифицированной электронной подписью, в соответствии с действующим законодательством Российской Федерации и настоящим регламентом.</w:t>
      </w:r>
    </w:p>
    <w:p w:rsidR="009E7068" w:rsidRDefault="009E7068">
      <w:pPr>
        <w:pStyle w:val="ConsPlusNormal"/>
        <w:spacing w:before="220"/>
        <w:ind w:firstLine="540"/>
        <w:jc w:val="both"/>
      </w:pPr>
      <w:r>
        <w:t>3.10.2. При предоставлении муниципальной услуги в МФЦ административные процедуры, содержащиеся в настоящем пункте регламента, выполняются специалистами МФЦ в рамках заключенного соглашения о взаимодействии.</w:t>
      </w:r>
    </w:p>
    <w:p w:rsidR="009E7068" w:rsidRDefault="009E7068">
      <w:pPr>
        <w:pStyle w:val="ConsPlusNormal"/>
        <w:jc w:val="both"/>
      </w:pPr>
      <w:r>
        <w:t xml:space="preserve">(в ред. </w:t>
      </w:r>
      <w:hyperlink r:id="rId31">
        <w:r>
          <w:rPr>
            <w:color w:val="0000FF"/>
          </w:rPr>
          <w:t>Постановления</w:t>
        </w:r>
      </w:hyperlink>
      <w:r>
        <w:t xml:space="preserve"> администрации Артемовского городского округа от 11.07.2019 N 1195-па)</w:t>
      </w:r>
    </w:p>
    <w:p w:rsidR="009E7068" w:rsidRDefault="009E7068">
      <w:pPr>
        <w:pStyle w:val="ConsPlusNormal"/>
        <w:ind w:firstLine="540"/>
        <w:jc w:val="both"/>
      </w:pPr>
    </w:p>
    <w:p w:rsidR="009E7068" w:rsidRDefault="009E7068">
      <w:pPr>
        <w:pStyle w:val="ConsPlusTitle"/>
        <w:jc w:val="center"/>
        <w:outlineLvl w:val="1"/>
      </w:pPr>
      <w:r>
        <w:t>4. Формы контроля</w:t>
      </w:r>
    </w:p>
    <w:p w:rsidR="009E7068" w:rsidRDefault="009E7068">
      <w:pPr>
        <w:pStyle w:val="ConsPlusTitle"/>
        <w:jc w:val="center"/>
      </w:pPr>
      <w:r>
        <w:t>за исполнением административного регламента</w:t>
      </w:r>
    </w:p>
    <w:p w:rsidR="009E7068" w:rsidRDefault="009E7068">
      <w:pPr>
        <w:pStyle w:val="ConsPlusNormal"/>
        <w:ind w:firstLine="540"/>
        <w:jc w:val="both"/>
      </w:pPr>
    </w:p>
    <w:p w:rsidR="009E7068" w:rsidRDefault="009E7068">
      <w:pPr>
        <w:pStyle w:val="ConsPlusNormal"/>
        <w:ind w:firstLine="540"/>
        <w:jc w:val="both"/>
      </w:pPr>
      <w:r>
        <w:t>4.1. Текущий контроль за соблюдением и исполнением специалистами уполномоченного органа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ответственным за качество предоставления услуги, в соответствии с муниципальными правовыми актами Артемовского городского округа.</w:t>
      </w:r>
    </w:p>
    <w:p w:rsidR="009E7068" w:rsidRDefault="009E7068">
      <w:pPr>
        <w:pStyle w:val="ConsPlusNormal"/>
        <w:spacing w:before="220"/>
        <w:ind w:firstLine="540"/>
        <w:jc w:val="both"/>
      </w:pPr>
      <w:r>
        <w:t>4.2. Контроль за полнотой и качеством предоставления муниципальной услуги проводится:</w:t>
      </w:r>
    </w:p>
    <w:p w:rsidR="009E7068" w:rsidRDefault="009E7068">
      <w:pPr>
        <w:pStyle w:val="ConsPlusNormal"/>
        <w:spacing w:before="220"/>
        <w:ind w:firstLine="540"/>
        <w:jc w:val="both"/>
      </w:pPr>
      <w:r>
        <w:t xml:space="preserve">в форме плановых проверок на основании </w:t>
      </w:r>
      <w:hyperlink r:id="rId32">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9E7068" w:rsidRDefault="009E7068">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9E7068" w:rsidRDefault="009E7068">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9E7068" w:rsidRDefault="009E7068">
      <w:pPr>
        <w:pStyle w:val="ConsPlusNormal"/>
        <w:ind w:firstLine="540"/>
        <w:jc w:val="both"/>
      </w:pPr>
    </w:p>
    <w:p w:rsidR="009E7068" w:rsidRDefault="009E7068">
      <w:pPr>
        <w:pStyle w:val="ConsPlusTitle"/>
        <w:jc w:val="center"/>
        <w:outlineLvl w:val="1"/>
      </w:pPr>
      <w:r>
        <w:t>5. Досудебный (внесудебный) порядок</w:t>
      </w:r>
    </w:p>
    <w:p w:rsidR="009E7068" w:rsidRDefault="009E7068">
      <w:pPr>
        <w:pStyle w:val="ConsPlusTitle"/>
        <w:jc w:val="center"/>
      </w:pPr>
      <w:r>
        <w:t>обжалования решений и действий (бездействия)</w:t>
      </w:r>
    </w:p>
    <w:p w:rsidR="009E7068" w:rsidRDefault="009E7068">
      <w:pPr>
        <w:pStyle w:val="ConsPlusTitle"/>
        <w:jc w:val="center"/>
      </w:pPr>
      <w:r>
        <w:t>органа, должностных лиц органа либо муниципальных</w:t>
      </w:r>
    </w:p>
    <w:p w:rsidR="009E7068" w:rsidRDefault="009E7068">
      <w:pPr>
        <w:pStyle w:val="ConsPlusTitle"/>
        <w:jc w:val="center"/>
      </w:pPr>
      <w:r>
        <w:t>служащих, должностных лиц многофункционального центра,</w:t>
      </w:r>
    </w:p>
    <w:p w:rsidR="009E7068" w:rsidRDefault="009E7068">
      <w:pPr>
        <w:pStyle w:val="ConsPlusTitle"/>
        <w:jc w:val="center"/>
      </w:pPr>
      <w:r>
        <w:t>работника многофункционального центра</w:t>
      </w:r>
    </w:p>
    <w:p w:rsidR="009E7068" w:rsidRDefault="009E7068">
      <w:pPr>
        <w:pStyle w:val="ConsPlusNormal"/>
        <w:jc w:val="center"/>
      </w:pPr>
      <w:r>
        <w:t xml:space="preserve">(в ред. </w:t>
      </w:r>
      <w:hyperlink r:id="rId33">
        <w:r>
          <w:rPr>
            <w:color w:val="0000FF"/>
          </w:rPr>
          <w:t>Постановления</w:t>
        </w:r>
      </w:hyperlink>
      <w:r>
        <w:t xml:space="preserve"> администрации</w:t>
      </w:r>
    </w:p>
    <w:p w:rsidR="009E7068" w:rsidRDefault="009E7068">
      <w:pPr>
        <w:pStyle w:val="ConsPlusNormal"/>
        <w:jc w:val="center"/>
      </w:pPr>
      <w:r>
        <w:t>Артемовского городского округа</w:t>
      </w:r>
    </w:p>
    <w:p w:rsidR="009E7068" w:rsidRDefault="009E7068">
      <w:pPr>
        <w:pStyle w:val="ConsPlusNormal"/>
        <w:jc w:val="center"/>
      </w:pPr>
      <w:r>
        <w:t>от 11.07.2019 N 1195-па)</w:t>
      </w:r>
    </w:p>
    <w:p w:rsidR="009E7068" w:rsidRDefault="009E7068">
      <w:pPr>
        <w:pStyle w:val="ConsPlusNormal"/>
        <w:ind w:firstLine="540"/>
        <w:jc w:val="both"/>
      </w:pPr>
    </w:p>
    <w:p w:rsidR="009E7068" w:rsidRDefault="009E7068">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E7068" w:rsidRDefault="009E7068">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1">
        <w:r>
          <w:rPr>
            <w:color w:val="0000FF"/>
          </w:rPr>
          <w:t>разделе 3</w:t>
        </w:r>
      </w:hyperlink>
      <w:r>
        <w:t xml:space="preserve"> настоящего административного регламента.</w:t>
      </w:r>
    </w:p>
    <w:p w:rsidR="009E7068" w:rsidRDefault="009E7068">
      <w:pPr>
        <w:pStyle w:val="ConsPlusNormal"/>
        <w:spacing w:before="220"/>
        <w:ind w:firstLine="540"/>
        <w:jc w:val="both"/>
      </w:pPr>
      <w:r>
        <w:t>Заявитель может обратиться с жалобой в том числе в случаях:</w:t>
      </w:r>
    </w:p>
    <w:p w:rsidR="009E7068" w:rsidRDefault="009E7068">
      <w:pPr>
        <w:pStyle w:val="ConsPlusNormal"/>
        <w:spacing w:before="220"/>
        <w:ind w:firstLine="540"/>
        <w:jc w:val="both"/>
      </w:pPr>
      <w:r>
        <w:lastRenderedPageBreak/>
        <w:t>1) нарушения срока регистрации запроса о предоставлении муниципальной услуги;</w:t>
      </w:r>
    </w:p>
    <w:p w:rsidR="009E7068" w:rsidRDefault="009E7068">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7068" w:rsidRDefault="009E7068">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068" w:rsidRDefault="009E7068">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r>
        <w:lastRenderedPageBreak/>
        <w:t>8) нарушения срока или порядка выдачи документов по результатам предоставления муниципальной услуги;</w:t>
      </w:r>
    </w:p>
    <w:p w:rsidR="009E7068" w:rsidRDefault="009E7068">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E7068" w:rsidRDefault="009E7068">
      <w:pPr>
        <w:pStyle w:val="ConsPlusNormal"/>
        <w:spacing w:before="220"/>
        <w:ind w:firstLine="540"/>
        <w:jc w:val="both"/>
      </w:pPr>
      <w:bookmarkStart w:id="10" w:name="P213"/>
      <w:bookmarkEnd w:id="10"/>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9E7068" w:rsidRDefault="009E7068">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E7068" w:rsidRDefault="009E7068">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9E7068" w:rsidRDefault="009E7068">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9E7068" w:rsidRDefault="009E7068">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9E7068" w:rsidRDefault="009E7068">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29.10.2020 N 2588-па)</w:t>
      </w:r>
    </w:p>
    <w:p w:rsidR="009E7068" w:rsidRDefault="009E7068">
      <w:pPr>
        <w:pStyle w:val="ConsPlusNormal"/>
        <w:spacing w:before="220"/>
        <w:ind w:firstLine="540"/>
        <w:jc w:val="both"/>
      </w:pPr>
      <w: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E7068" w:rsidRDefault="009E706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7068" w:rsidRDefault="009E7068">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E7068" w:rsidRDefault="009E7068">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7068" w:rsidRDefault="009E7068">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E7068" w:rsidRDefault="009E7068">
      <w:pPr>
        <w:pStyle w:val="ConsPlusNormal"/>
        <w:spacing w:before="220"/>
        <w:ind w:firstLine="540"/>
        <w:jc w:val="both"/>
      </w:pPr>
      <w:r>
        <w:t>5.4. Жалоба должна содержать:</w:t>
      </w:r>
    </w:p>
    <w:p w:rsidR="009E7068" w:rsidRDefault="009E7068">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E7068" w:rsidRDefault="009E706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068" w:rsidRDefault="009E7068">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E7068" w:rsidRDefault="009E7068">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E7068" w:rsidRDefault="009E7068">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9E7068" w:rsidRDefault="009E7068">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13">
        <w:r>
          <w:rPr>
            <w:color w:val="0000FF"/>
          </w:rPr>
          <w:t>пункте 5.3</w:t>
        </w:r>
      </w:hyperlink>
      <w:r>
        <w:t xml:space="preserve"> настоящего административного регламента, в течение 15 рабочих дней со дня ее регистрации.</w:t>
      </w:r>
    </w:p>
    <w:p w:rsidR="009E7068" w:rsidRDefault="009E7068">
      <w:pPr>
        <w:pStyle w:val="ConsPlusNormal"/>
        <w:spacing w:before="220"/>
        <w:ind w:firstLine="540"/>
        <w:jc w:val="both"/>
      </w:pPr>
      <w: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w:t>
      </w:r>
      <w:r>
        <w:lastRenderedPageBreak/>
        <w:t>нарушения установленного срока таких исправлений жалоба подлежит рассмотрению в течение 5 рабочих дней со дня ее регистрации.</w:t>
      </w:r>
    </w:p>
    <w:p w:rsidR="009E7068" w:rsidRDefault="009E7068">
      <w:pPr>
        <w:pStyle w:val="ConsPlusNormal"/>
        <w:spacing w:before="220"/>
        <w:ind w:firstLine="540"/>
        <w:jc w:val="both"/>
      </w:pPr>
      <w:r>
        <w:t xml:space="preserve">По результатам рассмотрения жалобы должностные лица, указанные в </w:t>
      </w:r>
      <w:hyperlink w:anchor="P213">
        <w:r>
          <w:rPr>
            <w:color w:val="0000FF"/>
          </w:rPr>
          <w:t>пункте 5.3</w:t>
        </w:r>
      </w:hyperlink>
      <w:r>
        <w:t xml:space="preserve"> настоящего административного регламента, принимают одно из следующих решений:</w:t>
      </w:r>
    </w:p>
    <w:p w:rsidR="009E7068" w:rsidRDefault="009E7068">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9E7068" w:rsidRDefault="009E7068">
      <w:pPr>
        <w:pStyle w:val="ConsPlusNormal"/>
        <w:spacing w:before="220"/>
        <w:ind w:firstLine="540"/>
        <w:jc w:val="both"/>
      </w:pPr>
      <w:r>
        <w:t>в удовлетворении жалобы отказывается.</w:t>
      </w:r>
    </w:p>
    <w:p w:rsidR="009E7068" w:rsidRDefault="009E7068">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068" w:rsidRDefault="009E7068">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9E7068" w:rsidRDefault="009E7068">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E7068" w:rsidRDefault="009E7068">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4">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9E7068" w:rsidRDefault="009E7068">
      <w:pPr>
        <w:pStyle w:val="ConsPlusNormal"/>
        <w:spacing w:before="220"/>
        <w:ind w:firstLine="540"/>
        <w:jc w:val="both"/>
      </w:pPr>
      <w:r>
        <w:t xml:space="preserve">Должностные лица, указанные в </w:t>
      </w:r>
      <w:hyperlink w:anchor="P21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9E7068" w:rsidRDefault="009E7068">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9E7068" w:rsidRDefault="009E7068">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E7068" w:rsidRDefault="009E7068">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7068" w:rsidRDefault="009E7068">
      <w:pPr>
        <w:pStyle w:val="ConsPlusNormal"/>
        <w:spacing w:before="220"/>
        <w:ind w:firstLine="540"/>
        <w:jc w:val="both"/>
      </w:pPr>
      <w: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1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E7068" w:rsidRDefault="009E7068">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E7068" w:rsidRDefault="009E7068">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1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E7068" w:rsidRDefault="009E7068">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E7068" w:rsidRDefault="009E706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7068" w:rsidRDefault="009E7068">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1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9E7068" w:rsidRDefault="009E7068">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9E7068" w:rsidRDefault="009E7068">
      <w:pPr>
        <w:pStyle w:val="ConsPlusNormal"/>
        <w:ind w:firstLine="540"/>
        <w:jc w:val="both"/>
      </w:pPr>
    </w:p>
    <w:p w:rsidR="009E7068" w:rsidRDefault="009E7068">
      <w:pPr>
        <w:pStyle w:val="ConsPlusTitle"/>
        <w:jc w:val="center"/>
        <w:outlineLvl w:val="1"/>
      </w:pPr>
      <w:r>
        <w:t>6. Ответственность должностных лиц</w:t>
      </w:r>
    </w:p>
    <w:p w:rsidR="009E7068" w:rsidRDefault="009E7068">
      <w:pPr>
        <w:pStyle w:val="ConsPlusTitle"/>
        <w:jc w:val="center"/>
      </w:pPr>
      <w:r>
        <w:t>Администрации за решения и действия (бездействие),</w:t>
      </w:r>
    </w:p>
    <w:p w:rsidR="009E7068" w:rsidRDefault="009E7068">
      <w:pPr>
        <w:pStyle w:val="ConsPlusTitle"/>
        <w:jc w:val="center"/>
      </w:pPr>
      <w:r>
        <w:t>принимаемые (осуществляемые) ими в ходе</w:t>
      </w:r>
    </w:p>
    <w:p w:rsidR="009E7068" w:rsidRDefault="009E7068">
      <w:pPr>
        <w:pStyle w:val="ConsPlusTitle"/>
        <w:jc w:val="center"/>
      </w:pPr>
      <w:r>
        <w:t>предоставления муниципальной услуги</w:t>
      </w:r>
    </w:p>
    <w:p w:rsidR="009E7068" w:rsidRDefault="009E7068">
      <w:pPr>
        <w:pStyle w:val="ConsPlusNormal"/>
        <w:jc w:val="center"/>
      </w:pPr>
      <w:r>
        <w:t xml:space="preserve">(введен </w:t>
      </w:r>
      <w:hyperlink r:id="rId46">
        <w:r>
          <w:rPr>
            <w:color w:val="0000FF"/>
          </w:rPr>
          <w:t>Постановлением</w:t>
        </w:r>
      </w:hyperlink>
      <w:r>
        <w:t xml:space="preserve"> администрации</w:t>
      </w:r>
    </w:p>
    <w:p w:rsidR="009E7068" w:rsidRDefault="009E7068">
      <w:pPr>
        <w:pStyle w:val="ConsPlusNormal"/>
        <w:jc w:val="center"/>
      </w:pPr>
      <w:r>
        <w:t>Артемовского городского округа</w:t>
      </w:r>
    </w:p>
    <w:p w:rsidR="009E7068" w:rsidRDefault="009E7068">
      <w:pPr>
        <w:pStyle w:val="ConsPlusNormal"/>
        <w:jc w:val="center"/>
      </w:pPr>
      <w:r>
        <w:t>от 11.07.2019 N 1195-па)</w:t>
      </w:r>
    </w:p>
    <w:p w:rsidR="009E7068" w:rsidRDefault="009E7068">
      <w:pPr>
        <w:pStyle w:val="ConsPlusNormal"/>
        <w:ind w:firstLine="540"/>
        <w:jc w:val="both"/>
      </w:pPr>
    </w:p>
    <w:p w:rsidR="009E7068" w:rsidRDefault="009E7068">
      <w:pPr>
        <w:pStyle w:val="ConsPlusNormal"/>
        <w:ind w:firstLine="540"/>
        <w:jc w:val="both"/>
      </w:pPr>
      <w:r>
        <w:t>6.1. Должностные лица Администрации, участвующие в предоставлении муниципальной услуги (должностные лица органа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E7068" w:rsidRDefault="009E7068">
      <w:pPr>
        <w:pStyle w:val="ConsPlusNormal"/>
        <w:spacing w:before="220"/>
        <w:ind w:firstLine="540"/>
        <w:jc w:val="both"/>
      </w:pPr>
      <w:r>
        <w:t>6.2.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1"/>
      </w:pPr>
      <w:r>
        <w:t>Приложение 1</w:t>
      </w:r>
    </w:p>
    <w:p w:rsidR="009E7068" w:rsidRDefault="009E7068">
      <w:pPr>
        <w:pStyle w:val="ConsPlusNormal"/>
        <w:jc w:val="right"/>
      </w:pPr>
      <w:r>
        <w:t>к Административному</w:t>
      </w:r>
    </w:p>
    <w:p w:rsidR="009E7068" w:rsidRDefault="009E7068">
      <w:pPr>
        <w:pStyle w:val="ConsPlusNormal"/>
        <w:jc w:val="right"/>
      </w:pPr>
      <w:r>
        <w:t>регламенту</w:t>
      </w:r>
    </w:p>
    <w:p w:rsidR="009E7068" w:rsidRDefault="009E7068">
      <w:pPr>
        <w:pStyle w:val="ConsPlusNormal"/>
        <w:jc w:val="right"/>
      </w:pPr>
      <w:r>
        <w:t>предоставления</w:t>
      </w:r>
    </w:p>
    <w:p w:rsidR="009E7068" w:rsidRDefault="009E7068">
      <w:pPr>
        <w:pStyle w:val="ConsPlusNormal"/>
        <w:jc w:val="right"/>
      </w:pPr>
      <w:r>
        <w:t>муниципальной услуги</w:t>
      </w:r>
    </w:p>
    <w:p w:rsidR="009E7068" w:rsidRDefault="009E7068">
      <w:pPr>
        <w:pStyle w:val="ConsPlusNormal"/>
        <w:jc w:val="right"/>
      </w:pPr>
      <w:r>
        <w:t>"Согласование</w:t>
      </w:r>
    </w:p>
    <w:p w:rsidR="009E7068" w:rsidRDefault="009E7068">
      <w:pPr>
        <w:pStyle w:val="ConsPlusNormal"/>
        <w:jc w:val="right"/>
      </w:pPr>
      <w:r>
        <w:t>дизайн-проекта</w:t>
      </w:r>
    </w:p>
    <w:p w:rsidR="009E7068" w:rsidRDefault="009E7068">
      <w:pPr>
        <w:pStyle w:val="ConsPlusNormal"/>
        <w:jc w:val="right"/>
      </w:pPr>
      <w:r>
        <w:t>размещения вывески"</w:t>
      </w:r>
    </w:p>
    <w:p w:rsidR="009E7068" w:rsidRDefault="009E7068">
      <w:pPr>
        <w:pStyle w:val="ConsPlusNormal"/>
        <w:ind w:firstLine="540"/>
        <w:jc w:val="both"/>
      </w:pPr>
    </w:p>
    <w:p w:rsidR="009E7068" w:rsidRDefault="009E7068">
      <w:pPr>
        <w:pStyle w:val="ConsPlusNonformat"/>
        <w:jc w:val="both"/>
      </w:pPr>
      <w:bookmarkStart w:id="11" w:name="P275"/>
      <w:bookmarkEnd w:id="11"/>
      <w:r>
        <w:t xml:space="preserve">                                 ЗАЯВЛЕНИЕ</w:t>
      </w:r>
    </w:p>
    <w:p w:rsidR="009E7068" w:rsidRDefault="009E7068">
      <w:pPr>
        <w:pStyle w:val="ConsPlusNonformat"/>
        <w:jc w:val="both"/>
      </w:pPr>
      <w:r>
        <w:t xml:space="preserve">             о согласовании дизайн-проекта размещения вывески</w:t>
      </w:r>
    </w:p>
    <w:p w:rsidR="009E7068" w:rsidRDefault="009E7068">
      <w:pPr>
        <w:pStyle w:val="ConsPlusNonformat"/>
        <w:jc w:val="both"/>
      </w:pPr>
    </w:p>
    <w:p w:rsidR="009E7068" w:rsidRDefault="009E7068">
      <w:pPr>
        <w:pStyle w:val="ConsPlusNonformat"/>
        <w:jc w:val="both"/>
      </w:pPr>
      <w:r>
        <w:t xml:space="preserve">    Прошу согласовать дизайн-проект размещения вывески 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(плоской (несветовой), световой, неоновой, светодиодной)</w:t>
      </w:r>
    </w:p>
    <w:p w:rsidR="009E7068" w:rsidRDefault="009E7068">
      <w:pPr>
        <w:pStyle w:val="ConsPlusNonformat"/>
        <w:jc w:val="both"/>
      </w:pPr>
      <w:r>
        <w:t>_____________________________________________________________________ типа,</w:t>
      </w:r>
    </w:p>
    <w:p w:rsidR="009E7068" w:rsidRDefault="009E7068">
      <w:pPr>
        <w:pStyle w:val="ConsPlusNonformat"/>
        <w:jc w:val="both"/>
      </w:pPr>
      <w:r>
        <w:t xml:space="preserve">                   (консольного, настенного, витринного)</w:t>
      </w:r>
    </w:p>
    <w:p w:rsidR="009E7068" w:rsidRDefault="009E7068">
      <w:pPr>
        <w:pStyle w:val="ConsPlusNonformat"/>
        <w:jc w:val="both"/>
      </w:pPr>
      <w:r>
        <w:t>расположенной на 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(внешней поверхности, крыше здания (сооружения))</w:t>
      </w:r>
    </w:p>
    <w:p w:rsidR="009E7068" w:rsidRDefault="009E7068">
      <w:pPr>
        <w:pStyle w:val="ConsPlusNonformat"/>
        <w:jc w:val="both"/>
      </w:pPr>
      <w:r>
        <w:t>__________________________________________________________________________,</w:t>
      </w:r>
    </w:p>
    <w:p w:rsidR="009E7068" w:rsidRDefault="009E7068">
      <w:pPr>
        <w:pStyle w:val="ConsPlusNonformat"/>
        <w:jc w:val="both"/>
      </w:pPr>
      <w:r>
        <w:t xml:space="preserve">                           (нужное подчеркнуть)</w:t>
      </w:r>
    </w:p>
    <w:p w:rsidR="009E7068" w:rsidRDefault="009E7068">
      <w:pPr>
        <w:pStyle w:val="ConsPlusNonformat"/>
        <w:jc w:val="both"/>
      </w:pPr>
      <w:r>
        <w:t>(</w:t>
      </w:r>
      <w:proofErr w:type="gramStart"/>
      <w:r>
        <w:t>не)  являющегося</w:t>
      </w:r>
      <w:proofErr w:type="gramEnd"/>
      <w:r>
        <w:t xml:space="preserve">  объектом  культурного  наследия  (памятником  истории  и</w:t>
      </w:r>
    </w:p>
    <w:p w:rsidR="009E7068" w:rsidRDefault="009E7068">
      <w:pPr>
        <w:pStyle w:val="ConsPlusNonformat"/>
        <w:jc w:val="both"/>
      </w:pPr>
      <w:r>
        <w:t>культуры), по адресу: 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p>
    <w:p w:rsidR="009E7068" w:rsidRDefault="009E7068">
      <w:pPr>
        <w:pStyle w:val="ConsPlusNonformat"/>
        <w:jc w:val="both"/>
      </w:pPr>
      <w:r>
        <w:t>Приложение:</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p>
    <w:p w:rsidR="009E7068" w:rsidRDefault="009E7068">
      <w:pPr>
        <w:pStyle w:val="ConsPlusNonformat"/>
        <w:jc w:val="both"/>
      </w:pPr>
      <w:r>
        <w:t>Ф.И.О., должность, телефон заявителя (представителя заявителя):</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p>
    <w:p w:rsidR="009E7068" w:rsidRDefault="009E7068">
      <w:pPr>
        <w:pStyle w:val="ConsPlusNonformat"/>
        <w:jc w:val="both"/>
      </w:pPr>
      <w:r>
        <w:t>"__" ___________ 20__ г.</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1"/>
      </w:pPr>
      <w:r>
        <w:t>Приложение 2</w:t>
      </w:r>
    </w:p>
    <w:p w:rsidR="009E7068" w:rsidRDefault="009E7068">
      <w:pPr>
        <w:pStyle w:val="ConsPlusNormal"/>
        <w:jc w:val="right"/>
      </w:pPr>
      <w:r>
        <w:t>к Административному</w:t>
      </w:r>
    </w:p>
    <w:p w:rsidR="009E7068" w:rsidRDefault="009E7068">
      <w:pPr>
        <w:pStyle w:val="ConsPlusNormal"/>
        <w:jc w:val="right"/>
      </w:pPr>
      <w:r>
        <w:t>регламенту</w:t>
      </w:r>
    </w:p>
    <w:p w:rsidR="009E7068" w:rsidRDefault="009E7068">
      <w:pPr>
        <w:pStyle w:val="ConsPlusNormal"/>
        <w:jc w:val="right"/>
      </w:pPr>
      <w:r>
        <w:lastRenderedPageBreak/>
        <w:t>предоставления</w:t>
      </w:r>
    </w:p>
    <w:p w:rsidR="009E7068" w:rsidRDefault="009E7068">
      <w:pPr>
        <w:pStyle w:val="ConsPlusNormal"/>
        <w:jc w:val="right"/>
      </w:pPr>
      <w:r>
        <w:t>муниципальной услуги</w:t>
      </w:r>
    </w:p>
    <w:p w:rsidR="009E7068" w:rsidRDefault="009E7068">
      <w:pPr>
        <w:pStyle w:val="ConsPlusNormal"/>
        <w:jc w:val="right"/>
      </w:pPr>
      <w:r>
        <w:t>"Согласование</w:t>
      </w:r>
    </w:p>
    <w:p w:rsidR="009E7068" w:rsidRDefault="009E7068">
      <w:pPr>
        <w:pStyle w:val="ConsPlusNormal"/>
        <w:jc w:val="right"/>
      </w:pPr>
      <w:r>
        <w:t>дизайн-проекта</w:t>
      </w:r>
    </w:p>
    <w:p w:rsidR="009E7068" w:rsidRDefault="009E7068">
      <w:pPr>
        <w:pStyle w:val="ConsPlusNormal"/>
        <w:jc w:val="right"/>
      </w:pPr>
      <w:r>
        <w:t>размещения вывески"</w:t>
      </w:r>
    </w:p>
    <w:p w:rsidR="009E7068" w:rsidRDefault="009E7068">
      <w:pPr>
        <w:pStyle w:val="ConsPlusNormal"/>
        <w:ind w:firstLine="540"/>
        <w:jc w:val="both"/>
      </w:pPr>
    </w:p>
    <w:p w:rsidR="009E7068" w:rsidRDefault="009E7068">
      <w:pPr>
        <w:pStyle w:val="ConsPlusTitle"/>
        <w:jc w:val="center"/>
      </w:pPr>
      <w:bookmarkStart w:id="12" w:name="P317"/>
      <w:bookmarkEnd w:id="12"/>
      <w:r>
        <w:t>БЛОК-СХЕМА</w:t>
      </w:r>
    </w:p>
    <w:p w:rsidR="009E7068" w:rsidRDefault="009E7068">
      <w:pPr>
        <w:pStyle w:val="ConsPlusTitle"/>
        <w:jc w:val="center"/>
      </w:pPr>
      <w:r>
        <w:t>ПРЕДОСТАВЛЕНИЯ МУНИЦИПАЛЬНОЙ УСЛУГИ</w:t>
      </w:r>
    </w:p>
    <w:p w:rsidR="009E7068" w:rsidRDefault="009E7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068" w:rsidRDefault="009E7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068" w:rsidRDefault="009E7068">
            <w:pPr>
              <w:pStyle w:val="ConsPlusNormal"/>
              <w:jc w:val="center"/>
            </w:pPr>
            <w:r>
              <w:rPr>
                <w:color w:val="392C69"/>
              </w:rPr>
              <w:t>Список изменяющих документов</w:t>
            </w:r>
          </w:p>
          <w:p w:rsidR="009E7068" w:rsidRDefault="009E7068">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w:t>
            </w:r>
          </w:p>
          <w:p w:rsidR="009E7068" w:rsidRDefault="009E7068">
            <w:pPr>
              <w:pStyle w:val="ConsPlusNormal"/>
              <w:jc w:val="center"/>
            </w:pPr>
            <w:r>
              <w:rPr>
                <w:color w:val="392C69"/>
              </w:rPr>
              <w:t>Артемовского городского округа</w:t>
            </w:r>
          </w:p>
          <w:p w:rsidR="009E7068" w:rsidRDefault="009E7068">
            <w:pPr>
              <w:pStyle w:val="ConsPlusNormal"/>
              <w:jc w:val="center"/>
            </w:pPr>
            <w:r>
              <w:rPr>
                <w:color w:val="392C69"/>
              </w:rPr>
              <w:t>от 11.07.2019 N 1195-па)</w:t>
            </w: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r>
    </w:tbl>
    <w:p w:rsidR="009E7068" w:rsidRDefault="009E7068">
      <w:pPr>
        <w:pStyle w:val="ConsPlusNormal"/>
        <w:ind w:firstLine="540"/>
        <w:jc w:val="both"/>
      </w:pPr>
    </w:p>
    <w:p w:rsidR="009E7068" w:rsidRDefault="009E7068">
      <w:pPr>
        <w:pStyle w:val="ConsPlusNonformat"/>
        <w:jc w:val="both"/>
      </w:pPr>
      <w:r>
        <w:t>┌─────────────────────────────────────┐   ┌───────────────────────────────┐</w:t>
      </w:r>
    </w:p>
    <w:p w:rsidR="009E7068" w:rsidRDefault="009E7068">
      <w:pPr>
        <w:pStyle w:val="ConsPlusNonformat"/>
        <w:jc w:val="both"/>
      </w:pPr>
      <w:r>
        <w:t>│Поступления обращения заявителя в    │   │Рассмотрение заявления с       │</w:t>
      </w:r>
    </w:p>
    <w:p w:rsidR="009E7068" w:rsidRDefault="009E7068">
      <w:pPr>
        <w:pStyle w:val="ConsPlusNonformat"/>
        <w:jc w:val="both"/>
      </w:pPr>
      <w:r>
        <w:t xml:space="preserve">│администрацию Артемовского городского│   │документами, необходимыми </w:t>
      </w:r>
      <w:proofErr w:type="gramStart"/>
      <w:r>
        <w:t>для  │</w:t>
      </w:r>
      <w:proofErr w:type="gramEnd"/>
    </w:p>
    <w:p w:rsidR="009E7068" w:rsidRDefault="009E7068">
      <w:pPr>
        <w:pStyle w:val="ConsPlusNonformat"/>
        <w:jc w:val="both"/>
      </w:pPr>
      <w:r>
        <w:t>│округа, в МФЦ (либо направление      ├─</w:t>
      </w:r>
      <w:proofErr w:type="gramStart"/>
      <w:r>
        <w:t>─&gt;│</w:t>
      </w:r>
      <w:proofErr w:type="gramEnd"/>
      <w:r>
        <w:t>предоставления муниципальной   │</w:t>
      </w:r>
    </w:p>
    <w:p w:rsidR="009E7068" w:rsidRDefault="009E7068">
      <w:pPr>
        <w:pStyle w:val="ConsPlusNonformat"/>
        <w:jc w:val="both"/>
      </w:pPr>
      <w:r>
        <w:t xml:space="preserve">│заявления почтовой связью), в том    │   │услуги, проверка </w:t>
      </w:r>
      <w:proofErr w:type="gramStart"/>
      <w:r>
        <w:t>комплектности,│</w:t>
      </w:r>
      <w:proofErr w:type="gramEnd"/>
    </w:p>
    <w:p w:rsidR="009E7068" w:rsidRDefault="009E7068">
      <w:pPr>
        <w:pStyle w:val="ConsPlusNonformat"/>
        <w:jc w:val="both"/>
      </w:pPr>
      <w:r>
        <w:t>│числе посредством информационно-     │   │направление межведомственных   │</w:t>
      </w:r>
    </w:p>
    <w:p w:rsidR="009E7068" w:rsidRDefault="009E7068">
      <w:pPr>
        <w:pStyle w:val="ConsPlusNonformat"/>
        <w:jc w:val="both"/>
      </w:pPr>
      <w:r>
        <w:t>│телекоммуникационной сети Интернет   │   │запросов                       │</w:t>
      </w:r>
    </w:p>
    <w:p w:rsidR="009E7068" w:rsidRDefault="009E7068">
      <w:pPr>
        <w:pStyle w:val="ConsPlusNonformat"/>
        <w:jc w:val="both"/>
      </w:pPr>
      <w:r>
        <w:t>└─────────────────────────────────────┘   └─────────┬───────┬─────────────┘</w:t>
      </w:r>
    </w:p>
    <w:p w:rsidR="009E7068" w:rsidRDefault="009E7068">
      <w:pPr>
        <w:pStyle w:val="ConsPlusNonformat"/>
        <w:jc w:val="both"/>
      </w:pPr>
      <w:r>
        <w:t xml:space="preserve">                                                    │       │</w:t>
      </w:r>
    </w:p>
    <w:p w:rsidR="009E7068" w:rsidRDefault="009E7068">
      <w:pPr>
        <w:pStyle w:val="ConsPlusNonformat"/>
        <w:jc w:val="both"/>
      </w:pPr>
      <w:r>
        <w:t xml:space="preserve">                   ┌────────────────────────────────┘       │</w:t>
      </w:r>
    </w:p>
    <w:p w:rsidR="009E7068" w:rsidRDefault="009E7068">
      <w:pPr>
        <w:pStyle w:val="ConsPlusNonformat"/>
        <w:jc w:val="both"/>
      </w:pPr>
      <w:r>
        <w:t xml:space="preserve">                   │                                        │</w:t>
      </w:r>
    </w:p>
    <w:p w:rsidR="009E7068" w:rsidRDefault="009E7068">
      <w:pPr>
        <w:pStyle w:val="ConsPlusNonformat"/>
        <w:jc w:val="both"/>
      </w:pPr>
      <w:r>
        <w:t>┌──────────────────┴──────────────────┐   ┌─────────────────┴─────────────┐</w:t>
      </w:r>
    </w:p>
    <w:p w:rsidR="009E7068" w:rsidRDefault="009E7068">
      <w:pPr>
        <w:pStyle w:val="ConsPlusNonformat"/>
        <w:jc w:val="both"/>
      </w:pPr>
      <w:r>
        <w:t xml:space="preserve">│Подготовка и направление заявителю   │   │Осуществление </w:t>
      </w:r>
      <w:proofErr w:type="gramStart"/>
      <w:r>
        <w:t xml:space="preserve">согласования,   </w:t>
      </w:r>
      <w:proofErr w:type="gramEnd"/>
      <w:r>
        <w:t xml:space="preserve"> │</w:t>
      </w:r>
    </w:p>
    <w:p w:rsidR="009E7068" w:rsidRDefault="009E7068">
      <w:pPr>
        <w:pStyle w:val="ConsPlusNonformat"/>
        <w:jc w:val="both"/>
      </w:pPr>
      <w:r>
        <w:t>│уведомления об отказе в              │   │необходимого для принятия      │</w:t>
      </w:r>
    </w:p>
    <w:p w:rsidR="009E7068" w:rsidRDefault="009E7068">
      <w:pPr>
        <w:pStyle w:val="ConsPlusNonformat"/>
        <w:jc w:val="both"/>
      </w:pPr>
      <w:r>
        <w:t xml:space="preserve">│предоставлении муниципальной </w:t>
      </w:r>
      <w:proofErr w:type="gramStart"/>
      <w:r>
        <w:t>услуги  │</w:t>
      </w:r>
      <w:proofErr w:type="gramEnd"/>
      <w:r>
        <w:t xml:space="preserve">   │решения о предоставлении       │</w:t>
      </w:r>
    </w:p>
    <w:p w:rsidR="009E7068" w:rsidRDefault="009E7068">
      <w:pPr>
        <w:pStyle w:val="ConsPlusNonformat"/>
        <w:jc w:val="both"/>
      </w:pPr>
      <w:r>
        <w:t>└─────────────────────────────────────┘   │муниципальной услуги           │</w:t>
      </w:r>
    </w:p>
    <w:p w:rsidR="009E7068" w:rsidRDefault="009E7068">
      <w:pPr>
        <w:pStyle w:val="ConsPlusNonformat"/>
        <w:jc w:val="both"/>
      </w:pPr>
      <w:r>
        <w:t xml:space="preserve">                                          └─────────┬───────┬─────────────┘</w:t>
      </w:r>
    </w:p>
    <w:p w:rsidR="009E7068" w:rsidRDefault="009E7068">
      <w:pPr>
        <w:pStyle w:val="ConsPlusNonformat"/>
        <w:jc w:val="both"/>
      </w:pPr>
      <w:r>
        <w:t xml:space="preserve">                                                    │       │</w:t>
      </w:r>
    </w:p>
    <w:p w:rsidR="009E7068" w:rsidRDefault="009E7068">
      <w:pPr>
        <w:pStyle w:val="ConsPlusNonformat"/>
        <w:jc w:val="both"/>
      </w:pPr>
      <w:r>
        <w:t xml:space="preserve">                   ┌────────────────────────────────┘       │</w:t>
      </w:r>
    </w:p>
    <w:p w:rsidR="009E7068" w:rsidRDefault="009E7068">
      <w:pPr>
        <w:pStyle w:val="ConsPlusNonformat"/>
        <w:jc w:val="both"/>
      </w:pPr>
      <w:r>
        <w:t xml:space="preserve">                   │                                        V</w:t>
      </w:r>
    </w:p>
    <w:p w:rsidR="009E7068" w:rsidRDefault="009E7068">
      <w:pPr>
        <w:pStyle w:val="ConsPlusNonformat"/>
        <w:jc w:val="both"/>
      </w:pPr>
      <w:r>
        <w:t>┌──────────────────┴──────────────────┐   ┌───────────────────────────────┐</w:t>
      </w:r>
    </w:p>
    <w:p w:rsidR="009E7068" w:rsidRDefault="009E7068">
      <w:pPr>
        <w:pStyle w:val="ConsPlusNonformat"/>
        <w:jc w:val="both"/>
      </w:pPr>
      <w:r>
        <w:t>│Принятие решения об отказе в         │   │Принятие решения о согласовании│</w:t>
      </w:r>
    </w:p>
    <w:p w:rsidR="009E7068" w:rsidRDefault="009E7068">
      <w:pPr>
        <w:pStyle w:val="ConsPlusNonformat"/>
        <w:jc w:val="both"/>
      </w:pPr>
      <w:r>
        <w:t>│согласовании дизайн-проекта          │   │дизайн-проекта размещения      │</w:t>
      </w:r>
    </w:p>
    <w:p w:rsidR="009E7068" w:rsidRDefault="009E7068">
      <w:pPr>
        <w:pStyle w:val="ConsPlusNonformat"/>
        <w:jc w:val="both"/>
      </w:pPr>
      <w:r>
        <w:t>│размещения вывески                   │   │вывески                        │</w:t>
      </w:r>
    </w:p>
    <w:p w:rsidR="009E7068" w:rsidRDefault="009E7068">
      <w:pPr>
        <w:pStyle w:val="ConsPlusNonformat"/>
        <w:jc w:val="both"/>
      </w:pPr>
      <w:r>
        <w:t>└──────────────────┬──────────────────┘   └─────────────────┬─────────────┘</w:t>
      </w:r>
    </w:p>
    <w:p w:rsidR="009E7068" w:rsidRDefault="009E7068">
      <w:pPr>
        <w:pStyle w:val="ConsPlusNonformat"/>
        <w:jc w:val="both"/>
      </w:pPr>
      <w:r>
        <w:t xml:space="preserve">                   │                                        │</w:t>
      </w:r>
    </w:p>
    <w:p w:rsidR="009E7068" w:rsidRDefault="009E7068">
      <w:pPr>
        <w:pStyle w:val="ConsPlusNonformat"/>
        <w:jc w:val="both"/>
      </w:pPr>
      <w:r>
        <w:t xml:space="preserve">                   V                                        V</w:t>
      </w:r>
    </w:p>
    <w:p w:rsidR="009E7068" w:rsidRDefault="009E7068">
      <w:pPr>
        <w:pStyle w:val="ConsPlusNonformat"/>
        <w:jc w:val="both"/>
      </w:pPr>
      <w:r>
        <w:t>┌─────────────────────────────────────┐   ┌───────────────────────────────┐</w:t>
      </w:r>
    </w:p>
    <w:p w:rsidR="009E7068" w:rsidRDefault="009E7068">
      <w:pPr>
        <w:pStyle w:val="ConsPlusNonformat"/>
        <w:jc w:val="both"/>
      </w:pPr>
      <w:r>
        <w:t>│Подготовка и направление заявителю   │   │Подготовка и направление       │</w:t>
      </w:r>
    </w:p>
    <w:p w:rsidR="009E7068" w:rsidRDefault="009E7068">
      <w:pPr>
        <w:pStyle w:val="ConsPlusNonformat"/>
        <w:jc w:val="both"/>
      </w:pPr>
      <w:r>
        <w:t>│уведомления об отказе в согласовании │   │заявителю уведомления о        │</w:t>
      </w:r>
    </w:p>
    <w:p w:rsidR="009E7068" w:rsidRDefault="009E7068">
      <w:pPr>
        <w:pStyle w:val="ConsPlusNonformat"/>
        <w:jc w:val="both"/>
      </w:pPr>
      <w:r>
        <w:t xml:space="preserve">│дизайн-проекта размещения вывески </w:t>
      </w:r>
      <w:proofErr w:type="gramStart"/>
      <w:r>
        <w:t>и  │</w:t>
      </w:r>
      <w:proofErr w:type="gramEnd"/>
      <w:r>
        <w:t xml:space="preserve">   │согласовании дизайн-проекта    │</w:t>
      </w:r>
    </w:p>
    <w:p w:rsidR="009E7068" w:rsidRDefault="009E7068">
      <w:pPr>
        <w:pStyle w:val="ConsPlusNonformat"/>
        <w:jc w:val="both"/>
      </w:pPr>
      <w:r>
        <w:t>│дизайн-проекта размещения вывески    │   │размещения вывески и дизайн-   │</w:t>
      </w:r>
    </w:p>
    <w:p w:rsidR="009E7068" w:rsidRDefault="009E7068">
      <w:pPr>
        <w:pStyle w:val="ConsPlusNonformat"/>
        <w:jc w:val="both"/>
      </w:pPr>
      <w:r>
        <w:t>└─────────────────────────────────────┘   │проекта размещения вывески с   │</w:t>
      </w:r>
    </w:p>
    <w:p w:rsidR="009E7068" w:rsidRDefault="009E7068">
      <w:pPr>
        <w:pStyle w:val="ConsPlusNonformat"/>
        <w:jc w:val="both"/>
      </w:pPr>
      <w:r>
        <w:t xml:space="preserve">                                          │отметкой о его согласовании    │</w:t>
      </w:r>
    </w:p>
    <w:p w:rsidR="009E7068" w:rsidRDefault="009E7068">
      <w:pPr>
        <w:pStyle w:val="ConsPlusNonformat"/>
        <w:jc w:val="both"/>
      </w:pPr>
      <w:r>
        <w:t xml:space="preserve">                                          └───────────────────────────────┘</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1"/>
      </w:pPr>
      <w:r>
        <w:t>Приложение 3</w:t>
      </w:r>
    </w:p>
    <w:p w:rsidR="009E7068" w:rsidRDefault="009E7068">
      <w:pPr>
        <w:pStyle w:val="ConsPlusNormal"/>
        <w:jc w:val="right"/>
      </w:pPr>
      <w:r>
        <w:t>к Административному</w:t>
      </w:r>
    </w:p>
    <w:p w:rsidR="009E7068" w:rsidRDefault="009E7068">
      <w:pPr>
        <w:pStyle w:val="ConsPlusNormal"/>
        <w:jc w:val="right"/>
      </w:pPr>
      <w:r>
        <w:t>регламенту</w:t>
      </w:r>
    </w:p>
    <w:p w:rsidR="009E7068" w:rsidRDefault="009E7068">
      <w:pPr>
        <w:pStyle w:val="ConsPlusNormal"/>
        <w:jc w:val="right"/>
      </w:pPr>
      <w:r>
        <w:t>предоставления</w:t>
      </w:r>
    </w:p>
    <w:p w:rsidR="009E7068" w:rsidRDefault="009E7068">
      <w:pPr>
        <w:pStyle w:val="ConsPlusNormal"/>
        <w:jc w:val="right"/>
      </w:pPr>
      <w:r>
        <w:lastRenderedPageBreak/>
        <w:t>муниципальной услуги</w:t>
      </w:r>
    </w:p>
    <w:p w:rsidR="009E7068" w:rsidRDefault="009E7068">
      <w:pPr>
        <w:pStyle w:val="ConsPlusNormal"/>
        <w:jc w:val="right"/>
      </w:pPr>
      <w:r>
        <w:t>"Согласование</w:t>
      </w:r>
    </w:p>
    <w:p w:rsidR="009E7068" w:rsidRDefault="009E7068">
      <w:pPr>
        <w:pStyle w:val="ConsPlusNormal"/>
        <w:jc w:val="right"/>
      </w:pPr>
      <w:r>
        <w:t>дизайн-проекта</w:t>
      </w:r>
    </w:p>
    <w:p w:rsidR="009E7068" w:rsidRDefault="009E7068">
      <w:pPr>
        <w:pStyle w:val="ConsPlusNormal"/>
        <w:jc w:val="right"/>
      </w:pPr>
      <w:r>
        <w:t>размещения вывески"</w:t>
      </w:r>
    </w:p>
    <w:p w:rsidR="009E7068" w:rsidRDefault="009E7068">
      <w:pPr>
        <w:pStyle w:val="ConsPlusNormal"/>
        <w:ind w:firstLine="540"/>
        <w:jc w:val="both"/>
      </w:pPr>
    </w:p>
    <w:p w:rsidR="009E7068" w:rsidRDefault="009E7068">
      <w:pPr>
        <w:pStyle w:val="ConsPlusNonformat"/>
        <w:jc w:val="both"/>
      </w:pPr>
      <w:r>
        <w:t xml:space="preserve">                                                 __________________________</w:t>
      </w:r>
    </w:p>
    <w:p w:rsidR="009E7068" w:rsidRDefault="009E7068">
      <w:pPr>
        <w:pStyle w:val="ConsPlusNonformat"/>
        <w:jc w:val="both"/>
      </w:pPr>
      <w:r>
        <w:t xml:space="preserve">                                                 __________________________</w:t>
      </w:r>
    </w:p>
    <w:p w:rsidR="009E7068" w:rsidRDefault="009E7068">
      <w:pPr>
        <w:pStyle w:val="ConsPlusNonformat"/>
        <w:jc w:val="both"/>
      </w:pPr>
      <w:r>
        <w:t xml:space="preserve">                                                 __________________________</w:t>
      </w:r>
    </w:p>
    <w:p w:rsidR="009E7068" w:rsidRDefault="009E7068">
      <w:pPr>
        <w:pStyle w:val="ConsPlusNonformat"/>
        <w:jc w:val="both"/>
      </w:pPr>
      <w:r>
        <w:t xml:space="preserve">                                                  (Ф.И.О., адрес заявителя</w:t>
      </w:r>
    </w:p>
    <w:p w:rsidR="009E7068" w:rsidRDefault="009E7068">
      <w:pPr>
        <w:pStyle w:val="ConsPlusNonformat"/>
        <w:jc w:val="both"/>
      </w:pPr>
      <w:r>
        <w:t xml:space="preserve">                                                 (представителя) заявителя)</w:t>
      </w:r>
    </w:p>
    <w:p w:rsidR="009E7068" w:rsidRDefault="009E7068">
      <w:pPr>
        <w:pStyle w:val="ConsPlusNonformat"/>
        <w:jc w:val="both"/>
      </w:pPr>
    </w:p>
    <w:p w:rsidR="009E7068" w:rsidRDefault="009E7068">
      <w:pPr>
        <w:pStyle w:val="ConsPlusNonformat"/>
        <w:jc w:val="both"/>
      </w:pPr>
      <w:bookmarkStart w:id="13" w:name="P379"/>
      <w:bookmarkEnd w:id="13"/>
      <w:r>
        <w:t xml:space="preserve">                                УВЕДОМЛЕНИЕ</w:t>
      </w:r>
    </w:p>
    <w:p w:rsidR="009E7068" w:rsidRDefault="009E7068">
      <w:pPr>
        <w:pStyle w:val="ConsPlusNonformat"/>
        <w:jc w:val="both"/>
      </w:pPr>
      <w:r>
        <w:t xml:space="preserve">             о согласовании дизайн-проекта размещения вывески</w:t>
      </w:r>
    </w:p>
    <w:p w:rsidR="009E7068" w:rsidRDefault="009E7068">
      <w:pPr>
        <w:pStyle w:val="ConsPlusNonformat"/>
        <w:jc w:val="both"/>
      </w:pPr>
    </w:p>
    <w:p w:rsidR="009E7068" w:rsidRDefault="009E7068">
      <w:pPr>
        <w:pStyle w:val="ConsPlusNonformat"/>
        <w:jc w:val="both"/>
      </w:pPr>
      <w:r>
        <w:t xml:space="preserve">                   от ________________ N ______________</w:t>
      </w:r>
    </w:p>
    <w:p w:rsidR="009E7068" w:rsidRDefault="009E7068">
      <w:pPr>
        <w:pStyle w:val="ConsPlusNonformat"/>
        <w:jc w:val="both"/>
      </w:pPr>
    </w:p>
    <w:p w:rsidR="009E7068" w:rsidRDefault="009E7068">
      <w:pPr>
        <w:pStyle w:val="ConsPlusNonformat"/>
        <w:jc w:val="both"/>
      </w:pPr>
      <w:r>
        <w:t xml:space="preserve">    Администрация Артемовского городского округа уведомляет 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(Ф.И.О. адрес заявителя (представителя) заявителя)</w:t>
      </w:r>
    </w:p>
    <w:p w:rsidR="009E7068" w:rsidRDefault="009E7068">
      <w:pPr>
        <w:pStyle w:val="ConsPlusNonformat"/>
        <w:jc w:val="both"/>
      </w:pPr>
      <w:r>
        <w:t>о согласовании дизайн-проекта размещения вывески 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на   основании   </w:t>
      </w:r>
      <w:hyperlink r:id="rId48">
        <w:r>
          <w:rPr>
            <w:color w:val="0000FF"/>
          </w:rPr>
          <w:t>Правил</w:t>
        </w:r>
      </w:hyperlink>
      <w:r>
        <w:t xml:space="preserve">   благоустройства   </w:t>
      </w:r>
      <w:proofErr w:type="gramStart"/>
      <w:r>
        <w:t>территорий  Владивостокского</w:t>
      </w:r>
      <w:proofErr w:type="gramEnd"/>
      <w:r>
        <w:t xml:space="preserve">  и</w:t>
      </w:r>
    </w:p>
    <w:p w:rsidR="009E7068" w:rsidRDefault="009E7068">
      <w:pPr>
        <w:pStyle w:val="ConsPlusNonformat"/>
        <w:jc w:val="both"/>
      </w:pPr>
      <w:proofErr w:type="gramStart"/>
      <w:r>
        <w:t>Артемовского  городских</w:t>
      </w:r>
      <w:proofErr w:type="gramEnd"/>
      <w:r>
        <w:t xml:space="preserve"> округов, поселений, входящих в состав Надеждинского</w:t>
      </w:r>
    </w:p>
    <w:p w:rsidR="009E7068" w:rsidRDefault="009E7068">
      <w:pPr>
        <w:pStyle w:val="ConsPlusNonformat"/>
        <w:jc w:val="both"/>
      </w:pPr>
      <w:r>
        <w:t xml:space="preserve">и   Шкотовского   муниципальных   </w:t>
      </w:r>
      <w:proofErr w:type="gramStart"/>
      <w:r>
        <w:t>районов  Приморского</w:t>
      </w:r>
      <w:proofErr w:type="gramEnd"/>
      <w:r>
        <w:t xml:space="preserve">  края,  утвержденных</w:t>
      </w:r>
    </w:p>
    <w:p w:rsidR="009E7068" w:rsidRDefault="009E7068">
      <w:pPr>
        <w:pStyle w:val="ConsPlusNonformat"/>
        <w:jc w:val="both"/>
      </w:pPr>
      <w:proofErr w:type="gramStart"/>
      <w:r>
        <w:t>постановлением  Администрации</w:t>
      </w:r>
      <w:proofErr w:type="gramEnd"/>
      <w:r>
        <w:t xml:space="preserve">  Приморского  края  от  15.06.2016  N 268-па:</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(согласованное место размещения вывески)</w:t>
      </w:r>
    </w:p>
    <w:p w:rsidR="009E7068" w:rsidRDefault="009E7068">
      <w:pPr>
        <w:pStyle w:val="ConsPlusNonformat"/>
        <w:jc w:val="both"/>
      </w:pPr>
    </w:p>
    <w:p w:rsidR="009E7068" w:rsidRDefault="009E7068">
      <w:pPr>
        <w:pStyle w:val="ConsPlusNonformat"/>
        <w:jc w:val="both"/>
      </w:pPr>
      <w:r>
        <w:t>_____________________                                           ___________</w:t>
      </w:r>
    </w:p>
    <w:p w:rsidR="009E7068" w:rsidRDefault="009E7068">
      <w:pPr>
        <w:pStyle w:val="ConsPlusNonformat"/>
        <w:jc w:val="both"/>
      </w:pPr>
      <w:r>
        <w:t xml:space="preserve"> (должность, Ф.И.О.)                                             (подпись)</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1"/>
      </w:pPr>
      <w:r>
        <w:t>Приложение 4</w:t>
      </w:r>
    </w:p>
    <w:p w:rsidR="009E7068" w:rsidRDefault="009E7068">
      <w:pPr>
        <w:pStyle w:val="ConsPlusNormal"/>
        <w:jc w:val="right"/>
      </w:pPr>
      <w:r>
        <w:t>к Административному</w:t>
      </w:r>
    </w:p>
    <w:p w:rsidR="009E7068" w:rsidRDefault="009E7068">
      <w:pPr>
        <w:pStyle w:val="ConsPlusNormal"/>
        <w:jc w:val="right"/>
      </w:pPr>
      <w:r>
        <w:t>регламенту</w:t>
      </w:r>
    </w:p>
    <w:p w:rsidR="009E7068" w:rsidRDefault="009E7068">
      <w:pPr>
        <w:pStyle w:val="ConsPlusNormal"/>
        <w:jc w:val="right"/>
      </w:pPr>
      <w:r>
        <w:t>предоставления</w:t>
      </w:r>
    </w:p>
    <w:p w:rsidR="009E7068" w:rsidRDefault="009E7068">
      <w:pPr>
        <w:pStyle w:val="ConsPlusNormal"/>
        <w:jc w:val="right"/>
      </w:pPr>
      <w:r>
        <w:t>муниципальной услуги</w:t>
      </w:r>
    </w:p>
    <w:p w:rsidR="009E7068" w:rsidRDefault="009E7068">
      <w:pPr>
        <w:pStyle w:val="ConsPlusNormal"/>
        <w:jc w:val="right"/>
      </w:pPr>
      <w:r>
        <w:t>"Согласование</w:t>
      </w:r>
    </w:p>
    <w:p w:rsidR="009E7068" w:rsidRDefault="009E7068">
      <w:pPr>
        <w:pStyle w:val="ConsPlusNormal"/>
        <w:jc w:val="right"/>
      </w:pPr>
      <w:r>
        <w:t>дизайн-проекта</w:t>
      </w:r>
    </w:p>
    <w:p w:rsidR="009E7068" w:rsidRDefault="009E7068">
      <w:pPr>
        <w:pStyle w:val="ConsPlusNormal"/>
        <w:jc w:val="right"/>
      </w:pPr>
      <w:r>
        <w:t>размещения вывески"</w:t>
      </w:r>
    </w:p>
    <w:p w:rsidR="009E7068" w:rsidRDefault="009E7068">
      <w:pPr>
        <w:pStyle w:val="ConsPlusNormal"/>
        <w:ind w:firstLine="540"/>
        <w:jc w:val="both"/>
      </w:pPr>
    </w:p>
    <w:p w:rsidR="009E7068" w:rsidRDefault="009E7068">
      <w:pPr>
        <w:pStyle w:val="ConsPlusNonformat"/>
        <w:jc w:val="both"/>
      </w:pPr>
      <w:r>
        <w:t xml:space="preserve">                                                 __________________________</w:t>
      </w:r>
    </w:p>
    <w:p w:rsidR="009E7068" w:rsidRDefault="009E7068">
      <w:pPr>
        <w:pStyle w:val="ConsPlusNonformat"/>
        <w:jc w:val="both"/>
      </w:pPr>
      <w:r>
        <w:t xml:space="preserve">                                                 __________________________</w:t>
      </w:r>
    </w:p>
    <w:p w:rsidR="009E7068" w:rsidRDefault="009E7068">
      <w:pPr>
        <w:pStyle w:val="ConsPlusNonformat"/>
        <w:jc w:val="both"/>
      </w:pPr>
      <w:r>
        <w:t xml:space="preserve">                                                  (Ф.И.О., адрес заявителя</w:t>
      </w:r>
    </w:p>
    <w:p w:rsidR="009E7068" w:rsidRDefault="009E7068">
      <w:pPr>
        <w:pStyle w:val="ConsPlusNonformat"/>
        <w:jc w:val="both"/>
      </w:pPr>
      <w:r>
        <w:t xml:space="preserve">                                                 (представителя) заявителя)</w:t>
      </w:r>
    </w:p>
    <w:p w:rsidR="009E7068" w:rsidRDefault="009E7068">
      <w:pPr>
        <w:pStyle w:val="ConsPlusNonformat"/>
        <w:jc w:val="both"/>
      </w:pPr>
      <w:r>
        <w:t xml:space="preserve">                                                 __________________________</w:t>
      </w:r>
    </w:p>
    <w:p w:rsidR="009E7068" w:rsidRDefault="009E7068">
      <w:pPr>
        <w:pStyle w:val="ConsPlusNonformat"/>
        <w:jc w:val="both"/>
      </w:pPr>
    </w:p>
    <w:p w:rsidR="009E7068" w:rsidRDefault="009E7068">
      <w:pPr>
        <w:pStyle w:val="ConsPlusNonformat"/>
        <w:jc w:val="both"/>
      </w:pPr>
      <w:bookmarkStart w:id="14" w:name="P419"/>
      <w:bookmarkEnd w:id="14"/>
      <w:r>
        <w:t xml:space="preserve">                           УВЕДОМЛЕНИЕ ОБ ОТКАЗЕ</w:t>
      </w:r>
    </w:p>
    <w:p w:rsidR="009E7068" w:rsidRDefault="009E7068">
      <w:pPr>
        <w:pStyle w:val="ConsPlusNonformat"/>
        <w:jc w:val="both"/>
      </w:pPr>
      <w:r>
        <w:t xml:space="preserve">             в согласовании дизайн-проекта размещения вывески</w:t>
      </w:r>
    </w:p>
    <w:p w:rsidR="009E7068" w:rsidRDefault="009E7068">
      <w:pPr>
        <w:pStyle w:val="ConsPlusNonformat"/>
        <w:jc w:val="both"/>
      </w:pPr>
    </w:p>
    <w:p w:rsidR="009E7068" w:rsidRDefault="009E7068">
      <w:pPr>
        <w:pStyle w:val="ConsPlusNonformat"/>
        <w:jc w:val="both"/>
      </w:pPr>
      <w:r>
        <w:t xml:space="preserve">                   от ________________ N ______________</w:t>
      </w:r>
    </w:p>
    <w:p w:rsidR="009E7068" w:rsidRDefault="009E7068">
      <w:pPr>
        <w:pStyle w:val="ConsPlusNonformat"/>
        <w:jc w:val="both"/>
      </w:pPr>
    </w:p>
    <w:p w:rsidR="009E7068" w:rsidRDefault="009E7068">
      <w:pPr>
        <w:pStyle w:val="ConsPlusNonformat"/>
        <w:jc w:val="both"/>
      </w:pPr>
      <w:r>
        <w:t xml:space="preserve">    Администрация Артемовского городского округа уведомляет 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(Ф.И.О. адрес заявителя (представителя) заявителя)</w:t>
      </w:r>
    </w:p>
    <w:p w:rsidR="009E7068" w:rsidRDefault="009E7068">
      <w:pPr>
        <w:pStyle w:val="ConsPlusNonformat"/>
        <w:jc w:val="both"/>
      </w:pPr>
      <w:r>
        <w:t>отказано в согласовании дизайн-проекта размещения вывески _________________</w:t>
      </w:r>
    </w:p>
    <w:p w:rsidR="009E7068" w:rsidRDefault="009E7068">
      <w:pPr>
        <w:pStyle w:val="ConsPlusNonformat"/>
        <w:jc w:val="both"/>
      </w:pPr>
      <w:r>
        <w:lastRenderedPageBreak/>
        <w:t>___________________________________________________________________________</w:t>
      </w:r>
    </w:p>
    <w:p w:rsidR="009E7068" w:rsidRDefault="009E7068">
      <w:pPr>
        <w:pStyle w:val="ConsPlusNonformat"/>
        <w:jc w:val="both"/>
      </w:pPr>
      <w:r>
        <w:t xml:space="preserve">на   основании   </w:t>
      </w:r>
      <w:hyperlink r:id="rId49">
        <w:r>
          <w:rPr>
            <w:color w:val="0000FF"/>
          </w:rPr>
          <w:t>Правил</w:t>
        </w:r>
      </w:hyperlink>
      <w:r>
        <w:t xml:space="preserve">   благоустройства   </w:t>
      </w:r>
      <w:proofErr w:type="gramStart"/>
      <w:r>
        <w:t>территорий  Владивостокского</w:t>
      </w:r>
      <w:proofErr w:type="gramEnd"/>
      <w:r>
        <w:t xml:space="preserve">  и</w:t>
      </w:r>
    </w:p>
    <w:p w:rsidR="009E7068" w:rsidRDefault="009E7068">
      <w:pPr>
        <w:pStyle w:val="ConsPlusNonformat"/>
        <w:jc w:val="both"/>
      </w:pPr>
      <w:proofErr w:type="gramStart"/>
      <w:r>
        <w:t>Артемовского  городских</w:t>
      </w:r>
      <w:proofErr w:type="gramEnd"/>
      <w:r>
        <w:t xml:space="preserve"> округов, поселений, входящих в состав Надеждинского</w:t>
      </w:r>
    </w:p>
    <w:p w:rsidR="009E7068" w:rsidRDefault="009E7068">
      <w:pPr>
        <w:pStyle w:val="ConsPlusNonformat"/>
        <w:jc w:val="both"/>
      </w:pPr>
      <w:r>
        <w:t xml:space="preserve">и   Шкотовского   муниципальных   </w:t>
      </w:r>
      <w:proofErr w:type="gramStart"/>
      <w:r>
        <w:t>районов  Приморского</w:t>
      </w:r>
      <w:proofErr w:type="gramEnd"/>
      <w:r>
        <w:t xml:space="preserve">  края,  утвержденных</w:t>
      </w:r>
    </w:p>
    <w:p w:rsidR="009E7068" w:rsidRDefault="009E7068">
      <w:pPr>
        <w:pStyle w:val="ConsPlusNonformat"/>
        <w:jc w:val="both"/>
      </w:pPr>
      <w:proofErr w:type="gramStart"/>
      <w:r>
        <w:t>постановлением  Администрации</w:t>
      </w:r>
      <w:proofErr w:type="gramEnd"/>
      <w:r>
        <w:t xml:space="preserve">  Приморского  края  от 15.06.2016 N 268-па, в</w:t>
      </w:r>
    </w:p>
    <w:p w:rsidR="009E7068" w:rsidRDefault="009E7068">
      <w:pPr>
        <w:pStyle w:val="ConsPlusNonformat"/>
        <w:jc w:val="both"/>
      </w:pPr>
      <w:r>
        <w:t>связи: ____________________________________________________________________</w:t>
      </w:r>
    </w:p>
    <w:p w:rsidR="009E7068" w:rsidRDefault="009E7068">
      <w:pPr>
        <w:pStyle w:val="ConsPlusNonformat"/>
        <w:jc w:val="both"/>
      </w:pPr>
      <w:r>
        <w:t>___________________________________________________________________________</w:t>
      </w:r>
    </w:p>
    <w:p w:rsidR="009E7068" w:rsidRDefault="009E7068">
      <w:pPr>
        <w:pStyle w:val="ConsPlusNonformat"/>
        <w:jc w:val="both"/>
      </w:pPr>
      <w:r>
        <w:t xml:space="preserve">                            (основание отказа)</w:t>
      </w:r>
    </w:p>
    <w:p w:rsidR="009E7068" w:rsidRDefault="009E7068">
      <w:pPr>
        <w:pStyle w:val="ConsPlusNonformat"/>
        <w:jc w:val="both"/>
      </w:pPr>
    </w:p>
    <w:p w:rsidR="009E7068" w:rsidRDefault="009E7068">
      <w:pPr>
        <w:pStyle w:val="ConsPlusNonformat"/>
        <w:jc w:val="both"/>
      </w:pPr>
      <w:r>
        <w:t>_____________________                                           ___________</w:t>
      </w:r>
    </w:p>
    <w:p w:rsidR="009E7068" w:rsidRDefault="009E7068">
      <w:pPr>
        <w:pStyle w:val="ConsPlusNonformat"/>
        <w:jc w:val="both"/>
      </w:pPr>
      <w:r>
        <w:t xml:space="preserve"> (должность, Ф.И.О.)                                             (подпись)</w:t>
      </w: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jc w:val="right"/>
        <w:outlineLvl w:val="1"/>
      </w:pPr>
      <w:r>
        <w:t>Приложение 5</w:t>
      </w:r>
    </w:p>
    <w:p w:rsidR="009E7068" w:rsidRDefault="009E7068">
      <w:pPr>
        <w:pStyle w:val="ConsPlusNormal"/>
        <w:jc w:val="right"/>
      </w:pPr>
      <w:r>
        <w:t>к Административному</w:t>
      </w:r>
    </w:p>
    <w:p w:rsidR="009E7068" w:rsidRDefault="009E7068">
      <w:pPr>
        <w:pStyle w:val="ConsPlusNormal"/>
        <w:jc w:val="right"/>
      </w:pPr>
      <w:r>
        <w:t>регламенту</w:t>
      </w:r>
    </w:p>
    <w:p w:rsidR="009E7068" w:rsidRDefault="009E7068">
      <w:pPr>
        <w:pStyle w:val="ConsPlusNormal"/>
        <w:jc w:val="right"/>
      </w:pPr>
      <w:r>
        <w:t>предоставления</w:t>
      </w:r>
    </w:p>
    <w:p w:rsidR="009E7068" w:rsidRDefault="009E7068">
      <w:pPr>
        <w:pStyle w:val="ConsPlusNormal"/>
        <w:jc w:val="right"/>
      </w:pPr>
      <w:r>
        <w:t>муниципальной услуги</w:t>
      </w:r>
    </w:p>
    <w:p w:rsidR="009E7068" w:rsidRDefault="009E7068">
      <w:pPr>
        <w:pStyle w:val="ConsPlusNormal"/>
        <w:jc w:val="right"/>
      </w:pPr>
      <w:r>
        <w:t>"Согласование</w:t>
      </w:r>
    </w:p>
    <w:p w:rsidR="009E7068" w:rsidRDefault="009E7068">
      <w:pPr>
        <w:pStyle w:val="ConsPlusNormal"/>
        <w:jc w:val="right"/>
      </w:pPr>
      <w:r>
        <w:t>дизайн-проекта</w:t>
      </w:r>
    </w:p>
    <w:p w:rsidR="009E7068" w:rsidRDefault="009E7068">
      <w:pPr>
        <w:pStyle w:val="ConsPlusNormal"/>
        <w:jc w:val="right"/>
      </w:pPr>
      <w:r>
        <w:t>размещения вывески"</w:t>
      </w:r>
    </w:p>
    <w:p w:rsidR="009E7068" w:rsidRDefault="009E7068">
      <w:pPr>
        <w:pStyle w:val="ConsPlusNormal"/>
        <w:ind w:firstLine="540"/>
        <w:jc w:val="both"/>
      </w:pPr>
    </w:p>
    <w:p w:rsidR="009E7068" w:rsidRDefault="009E7068">
      <w:pPr>
        <w:pStyle w:val="ConsPlusTitle"/>
        <w:jc w:val="center"/>
      </w:pPr>
      <w:r>
        <w:t>СПРАВОЧНАЯ ИНФОРМАЦИЯ</w:t>
      </w:r>
    </w:p>
    <w:p w:rsidR="009E7068" w:rsidRDefault="009E7068">
      <w:pPr>
        <w:pStyle w:val="ConsPlusTitle"/>
        <w:jc w:val="center"/>
      </w:pPr>
      <w:r>
        <w:t>О МЕСТОНАХОЖДЕНИИ, ГРАФИКЕ РАБОТЫ,</w:t>
      </w:r>
    </w:p>
    <w:p w:rsidR="009E7068" w:rsidRDefault="009E7068">
      <w:pPr>
        <w:pStyle w:val="ConsPlusTitle"/>
        <w:jc w:val="center"/>
      </w:pPr>
      <w:r>
        <w:t>КОНТАКТНЫХ ТЕЛЕФОНАХ, АДРЕСАХ ЭЛЕКТРОННОЙ ПОЧТЫ</w:t>
      </w:r>
    </w:p>
    <w:p w:rsidR="009E7068" w:rsidRDefault="009E7068">
      <w:pPr>
        <w:pStyle w:val="ConsPlusTitle"/>
        <w:jc w:val="center"/>
      </w:pPr>
      <w:r>
        <w:t>ОРГАНА, ПРЕДОСТАВЛЯЮЩЕГО МУНИЦИПАЛЬНУЮ УСЛУГУ, ОРГАНИЗАЦИЙ,</w:t>
      </w:r>
    </w:p>
    <w:p w:rsidR="009E7068" w:rsidRDefault="009E7068">
      <w:pPr>
        <w:pStyle w:val="ConsPlusTitle"/>
        <w:jc w:val="center"/>
      </w:pPr>
      <w:r>
        <w:t>УЧАСТВУЮЩИХ В ПРЕДОСТАВЛЕНИИ МУНИЦИПАЛЬНОЙ УСЛУГИ, И</w:t>
      </w:r>
    </w:p>
    <w:p w:rsidR="009E7068" w:rsidRDefault="009E7068">
      <w:pPr>
        <w:pStyle w:val="ConsPlusTitle"/>
        <w:jc w:val="center"/>
      </w:pPr>
      <w:r>
        <w:t>МНОГОФУНКЦИОНАЛЬНЫХ ЦЕНТРОВ ПРЕДОСТАВЛЕНИЯ</w:t>
      </w:r>
    </w:p>
    <w:p w:rsidR="009E7068" w:rsidRDefault="009E7068">
      <w:pPr>
        <w:pStyle w:val="ConsPlusTitle"/>
        <w:jc w:val="center"/>
      </w:pPr>
      <w:r>
        <w:t>ГОСУДАРСТВЕННЫХ И МУНИЦИПАЛЬНЫХ УСЛУГ</w:t>
      </w:r>
    </w:p>
    <w:p w:rsidR="009E7068" w:rsidRDefault="009E7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068" w:rsidRDefault="009E7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068" w:rsidRDefault="009E7068">
            <w:pPr>
              <w:pStyle w:val="ConsPlusNormal"/>
              <w:jc w:val="center"/>
            </w:pPr>
            <w:r>
              <w:rPr>
                <w:color w:val="392C69"/>
              </w:rPr>
              <w:t>Список изменяющих документов</w:t>
            </w:r>
          </w:p>
          <w:p w:rsidR="009E7068" w:rsidRDefault="009E7068">
            <w:pPr>
              <w:pStyle w:val="ConsPlusNormal"/>
              <w:jc w:val="center"/>
            </w:pPr>
            <w:r>
              <w:rPr>
                <w:color w:val="392C69"/>
              </w:rPr>
              <w:t xml:space="preserve">(введена </w:t>
            </w:r>
            <w:hyperlink r:id="rId50">
              <w:r>
                <w:rPr>
                  <w:color w:val="0000FF"/>
                </w:rPr>
                <w:t>Постановлением</w:t>
              </w:r>
            </w:hyperlink>
            <w:r>
              <w:rPr>
                <w:color w:val="392C69"/>
              </w:rPr>
              <w:t xml:space="preserve"> администрации</w:t>
            </w:r>
          </w:p>
          <w:p w:rsidR="009E7068" w:rsidRDefault="009E7068">
            <w:pPr>
              <w:pStyle w:val="ConsPlusNormal"/>
              <w:jc w:val="center"/>
            </w:pPr>
            <w:r>
              <w:rPr>
                <w:color w:val="392C69"/>
              </w:rPr>
              <w:t>Артемовского городского округа</w:t>
            </w:r>
          </w:p>
          <w:p w:rsidR="009E7068" w:rsidRDefault="009E7068">
            <w:pPr>
              <w:pStyle w:val="ConsPlusNormal"/>
              <w:jc w:val="center"/>
            </w:pPr>
            <w:r>
              <w:rPr>
                <w:color w:val="392C69"/>
              </w:rPr>
              <w:t>от 11.07.2019 N 1195-па)</w:t>
            </w:r>
          </w:p>
        </w:tc>
        <w:tc>
          <w:tcPr>
            <w:tcW w:w="113" w:type="dxa"/>
            <w:tcBorders>
              <w:top w:val="nil"/>
              <w:left w:val="nil"/>
              <w:bottom w:val="nil"/>
              <w:right w:val="nil"/>
            </w:tcBorders>
            <w:shd w:val="clear" w:color="auto" w:fill="F4F3F8"/>
            <w:tcMar>
              <w:top w:w="0" w:type="dxa"/>
              <w:left w:w="0" w:type="dxa"/>
              <w:bottom w:w="0" w:type="dxa"/>
              <w:right w:w="0" w:type="dxa"/>
            </w:tcMar>
          </w:tcPr>
          <w:p w:rsidR="009E7068" w:rsidRDefault="009E7068">
            <w:pPr>
              <w:pStyle w:val="ConsPlusNormal"/>
            </w:pPr>
          </w:p>
        </w:tc>
      </w:tr>
    </w:tbl>
    <w:p w:rsidR="009E7068" w:rsidRDefault="009E70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102"/>
      </w:tblGrid>
      <w:tr w:rsidR="009E7068">
        <w:tc>
          <w:tcPr>
            <w:tcW w:w="756" w:type="dxa"/>
          </w:tcPr>
          <w:p w:rsidR="009E7068" w:rsidRDefault="009E7068">
            <w:pPr>
              <w:pStyle w:val="ConsPlusNormal"/>
            </w:pPr>
            <w:r>
              <w:t>1.</w:t>
            </w:r>
          </w:p>
        </w:tc>
        <w:tc>
          <w:tcPr>
            <w:tcW w:w="7416" w:type="dxa"/>
            <w:gridSpan w:val="2"/>
          </w:tcPr>
          <w:p w:rsidR="009E7068" w:rsidRDefault="009E7068">
            <w:pPr>
              <w:pStyle w:val="ConsPlusNormal"/>
            </w:pPr>
            <w:r>
              <w:t>Администрация Артемовского городского округа</w:t>
            </w:r>
          </w:p>
        </w:tc>
      </w:tr>
      <w:tr w:rsidR="009E7068">
        <w:tc>
          <w:tcPr>
            <w:tcW w:w="756" w:type="dxa"/>
          </w:tcPr>
          <w:p w:rsidR="009E7068" w:rsidRDefault="009E7068">
            <w:pPr>
              <w:pStyle w:val="ConsPlusNormal"/>
            </w:pPr>
            <w:r>
              <w:t>1.1.</w:t>
            </w:r>
          </w:p>
        </w:tc>
        <w:tc>
          <w:tcPr>
            <w:tcW w:w="7416" w:type="dxa"/>
            <w:gridSpan w:val="2"/>
          </w:tcPr>
          <w:p w:rsidR="009E7068" w:rsidRDefault="009E7068">
            <w:pPr>
              <w:pStyle w:val="ConsPlusNormal"/>
            </w:pPr>
            <w:r>
              <w:t>Местонахождение органа, предоставляющего муниципальную услугу:</w:t>
            </w:r>
          </w:p>
        </w:tc>
      </w:tr>
      <w:tr w:rsidR="009E7068">
        <w:tc>
          <w:tcPr>
            <w:tcW w:w="756" w:type="dxa"/>
          </w:tcPr>
          <w:p w:rsidR="009E7068" w:rsidRDefault="009E7068">
            <w:pPr>
              <w:pStyle w:val="ConsPlusNormal"/>
            </w:pPr>
          </w:p>
        </w:tc>
        <w:tc>
          <w:tcPr>
            <w:tcW w:w="7416" w:type="dxa"/>
            <w:gridSpan w:val="2"/>
          </w:tcPr>
          <w:p w:rsidR="009E7068" w:rsidRDefault="009E7068">
            <w:pPr>
              <w:pStyle w:val="ConsPlusNormal"/>
            </w:pPr>
            <w:r>
              <w:t>692760, Приморский край, г. Артем, ул. Кирова, 48, кабинет N 510 (для лиц с ограниченными возможностями здоровья - кабинет N 123)</w:t>
            </w:r>
          </w:p>
        </w:tc>
      </w:tr>
      <w:tr w:rsidR="009E7068">
        <w:tc>
          <w:tcPr>
            <w:tcW w:w="756" w:type="dxa"/>
          </w:tcPr>
          <w:p w:rsidR="009E7068" w:rsidRDefault="009E7068">
            <w:pPr>
              <w:pStyle w:val="ConsPlusNormal"/>
            </w:pPr>
            <w:r>
              <w:t>1.2.</w:t>
            </w:r>
          </w:p>
        </w:tc>
        <w:tc>
          <w:tcPr>
            <w:tcW w:w="7416" w:type="dxa"/>
            <w:gridSpan w:val="2"/>
          </w:tcPr>
          <w:p w:rsidR="009E7068" w:rsidRDefault="009E7068">
            <w:pPr>
              <w:pStyle w:val="ConsPlusNormal"/>
            </w:pPr>
            <w:r>
              <w:t>График работы органа, предоставляющего муниципальную услугу:</w:t>
            </w:r>
          </w:p>
        </w:tc>
      </w:tr>
      <w:tr w:rsidR="009E7068">
        <w:tc>
          <w:tcPr>
            <w:tcW w:w="756" w:type="dxa"/>
          </w:tcPr>
          <w:p w:rsidR="009E7068" w:rsidRDefault="009E7068">
            <w:pPr>
              <w:pStyle w:val="ConsPlusNormal"/>
            </w:pPr>
          </w:p>
        </w:tc>
        <w:tc>
          <w:tcPr>
            <w:tcW w:w="2314" w:type="dxa"/>
          </w:tcPr>
          <w:p w:rsidR="009E7068" w:rsidRDefault="009E7068">
            <w:pPr>
              <w:pStyle w:val="ConsPlusNormal"/>
            </w:pPr>
            <w:r>
              <w:t>Понедельник: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Вторник: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Среда:</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Четверг:</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Пятница:</w:t>
            </w:r>
          </w:p>
        </w:tc>
        <w:tc>
          <w:tcPr>
            <w:tcW w:w="5102" w:type="dxa"/>
          </w:tcPr>
          <w:p w:rsidR="009E7068" w:rsidRDefault="009E7068">
            <w:pPr>
              <w:pStyle w:val="ConsPlusNormal"/>
            </w:pPr>
            <w:r>
              <w:t>09:00 - 13:00, 14:00 - 17:00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Суббота:</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p>
        </w:tc>
        <w:tc>
          <w:tcPr>
            <w:tcW w:w="2314" w:type="dxa"/>
          </w:tcPr>
          <w:p w:rsidR="009E7068" w:rsidRDefault="009E7068">
            <w:pPr>
              <w:pStyle w:val="ConsPlusNormal"/>
            </w:pPr>
            <w:r>
              <w:t>Воскресенье:</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r>
              <w:t>1.3.</w:t>
            </w:r>
          </w:p>
        </w:tc>
        <w:tc>
          <w:tcPr>
            <w:tcW w:w="7416" w:type="dxa"/>
            <w:gridSpan w:val="2"/>
          </w:tcPr>
          <w:p w:rsidR="009E7068" w:rsidRDefault="009E7068">
            <w:pPr>
              <w:pStyle w:val="ConsPlusNormal"/>
            </w:pPr>
            <w:r>
              <w:t>График приема заявителей:</w:t>
            </w:r>
          </w:p>
        </w:tc>
      </w:tr>
      <w:tr w:rsidR="009E7068">
        <w:tc>
          <w:tcPr>
            <w:tcW w:w="756" w:type="dxa"/>
          </w:tcPr>
          <w:p w:rsidR="009E7068" w:rsidRDefault="009E7068">
            <w:pPr>
              <w:pStyle w:val="ConsPlusNormal"/>
            </w:pPr>
          </w:p>
        </w:tc>
        <w:tc>
          <w:tcPr>
            <w:tcW w:w="2314" w:type="dxa"/>
          </w:tcPr>
          <w:p w:rsidR="009E7068" w:rsidRDefault="009E7068">
            <w:pPr>
              <w:pStyle w:val="ConsPlusNormal"/>
            </w:pPr>
            <w:r>
              <w:t>Понедельник: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Вторник: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Среда:</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Четверг:</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Пятница:</w:t>
            </w:r>
          </w:p>
        </w:tc>
        <w:tc>
          <w:tcPr>
            <w:tcW w:w="5102" w:type="dxa"/>
          </w:tcPr>
          <w:p w:rsidR="009E7068" w:rsidRDefault="009E7068">
            <w:pPr>
              <w:pStyle w:val="ConsPlusNormal"/>
            </w:pPr>
            <w:r>
              <w:t>09:00 - 13:00, 14:00 - 17:00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Суббота:</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p>
        </w:tc>
        <w:tc>
          <w:tcPr>
            <w:tcW w:w="2314" w:type="dxa"/>
          </w:tcPr>
          <w:p w:rsidR="009E7068" w:rsidRDefault="009E7068">
            <w:pPr>
              <w:pStyle w:val="ConsPlusNormal"/>
            </w:pPr>
            <w:r>
              <w:t>Воскресенье:</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r>
              <w:t>1.4.</w:t>
            </w:r>
          </w:p>
        </w:tc>
        <w:tc>
          <w:tcPr>
            <w:tcW w:w="7416" w:type="dxa"/>
            <w:gridSpan w:val="2"/>
          </w:tcPr>
          <w:p w:rsidR="009E7068" w:rsidRDefault="009E7068">
            <w:pPr>
              <w:pStyle w:val="ConsPlusNormal"/>
            </w:pPr>
            <w:r>
              <w:t>Контактный телефон органа, предоставляющего муниципальную услугу: 8 (423-37) 4-27-32</w:t>
            </w:r>
          </w:p>
        </w:tc>
      </w:tr>
      <w:tr w:rsidR="009E7068">
        <w:tc>
          <w:tcPr>
            <w:tcW w:w="756" w:type="dxa"/>
          </w:tcPr>
          <w:p w:rsidR="009E7068" w:rsidRDefault="009E7068">
            <w:pPr>
              <w:pStyle w:val="ConsPlusNormal"/>
            </w:pPr>
            <w:r>
              <w:t>1.5.</w:t>
            </w:r>
          </w:p>
        </w:tc>
        <w:tc>
          <w:tcPr>
            <w:tcW w:w="7416" w:type="dxa"/>
            <w:gridSpan w:val="2"/>
          </w:tcPr>
          <w:p w:rsidR="009E7068" w:rsidRDefault="009E7068">
            <w:pPr>
              <w:pStyle w:val="ConsPlusNormal"/>
            </w:pPr>
            <w:r>
              <w:t>Официальный сайт органа, предоставляющего муниципальную услугу: www.artemokrug.ru</w:t>
            </w:r>
          </w:p>
        </w:tc>
      </w:tr>
      <w:tr w:rsidR="009E7068">
        <w:tc>
          <w:tcPr>
            <w:tcW w:w="756" w:type="dxa"/>
          </w:tcPr>
          <w:p w:rsidR="009E7068" w:rsidRDefault="009E7068">
            <w:pPr>
              <w:pStyle w:val="ConsPlusNormal"/>
            </w:pPr>
            <w:r>
              <w:t>1.6.</w:t>
            </w:r>
          </w:p>
        </w:tc>
        <w:tc>
          <w:tcPr>
            <w:tcW w:w="7416" w:type="dxa"/>
            <w:gridSpan w:val="2"/>
          </w:tcPr>
          <w:p w:rsidR="009E7068" w:rsidRDefault="009E7068">
            <w:pPr>
              <w:pStyle w:val="ConsPlusNormal"/>
            </w:pPr>
            <w:r>
              <w:t>Адрес электронной почты органа, предоставляющего муниципальную услугу: admartm@mail.primorye.ru</w:t>
            </w:r>
          </w:p>
        </w:tc>
      </w:tr>
      <w:tr w:rsidR="009E7068">
        <w:tc>
          <w:tcPr>
            <w:tcW w:w="756" w:type="dxa"/>
          </w:tcPr>
          <w:p w:rsidR="009E7068" w:rsidRDefault="009E7068">
            <w:pPr>
              <w:pStyle w:val="ConsPlusNormal"/>
            </w:pPr>
            <w:r>
              <w:t>2.</w:t>
            </w:r>
          </w:p>
        </w:tc>
        <w:tc>
          <w:tcPr>
            <w:tcW w:w="7416" w:type="dxa"/>
            <w:gridSpan w:val="2"/>
          </w:tcPr>
          <w:p w:rsidR="009E7068" w:rsidRDefault="009E7068">
            <w:pPr>
              <w:pStyle w:val="ConsPlusNormal"/>
            </w:pPr>
            <w:r>
              <w:t>Управление архитектуры и градостроительства администрации Артемовского городского округа</w:t>
            </w:r>
          </w:p>
        </w:tc>
      </w:tr>
      <w:tr w:rsidR="009E7068">
        <w:tc>
          <w:tcPr>
            <w:tcW w:w="756" w:type="dxa"/>
          </w:tcPr>
          <w:p w:rsidR="009E7068" w:rsidRDefault="009E7068">
            <w:pPr>
              <w:pStyle w:val="ConsPlusNormal"/>
            </w:pPr>
            <w:r>
              <w:t>2.1.</w:t>
            </w:r>
          </w:p>
        </w:tc>
        <w:tc>
          <w:tcPr>
            <w:tcW w:w="7416" w:type="dxa"/>
            <w:gridSpan w:val="2"/>
          </w:tcPr>
          <w:p w:rsidR="009E7068" w:rsidRDefault="009E7068">
            <w:pPr>
              <w:pStyle w:val="ConsPlusNormal"/>
            </w:pPr>
            <w:r>
              <w:t>Местонахождение органа, предоставляющего муниципальную услугу:</w:t>
            </w:r>
          </w:p>
        </w:tc>
      </w:tr>
      <w:tr w:rsidR="009E7068">
        <w:tc>
          <w:tcPr>
            <w:tcW w:w="756" w:type="dxa"/>
          </w:tcPr>
          <w:p w:rsidR="009E7068" w:rsidRDefault="009E7068">
            <w:pPr>
              <w:pStyle w:val="ConsPlusNormal"/>
            </w:pPr>
          </w:p>
        </w:tc>
        <w:tc>
          <w:tcPr>
            <w:tcW w:w="7416" w:type="dxa"/>
            <w:gridSpan w:val="2"/>
          </w:tcPr>
          <w:p w:rsidR="009E7068" w:rsidRDefault="009E7068">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9E7068">
        <w:tc>
          <w:tcPr>
            <w:tcW w:w="756" w:type="dxa"/>
          </w:tcPr>
          <w:p w:rsidR="009E7068" w:rsidRDefault="009E7068">
            <w:pPr>
              <w:pStyle w:val="ConsPlusNormal"/>
            </w:pPr>
            <w:r>
              <w:t>2.2.</w:t>
            </w:r>
          </w:p>
        </w:tc>
        <w:tc>
          <w:tcPr>
            <w:tcW w:w="7416" w:type="dxa"/>
            <w:gridSpan w:val="2"/>
          </w:tcPr>
          <w:p w:rsidR="009E7068" w:rsidRDefault="009E7068">
            <w:pPr>
              <w:pStyle w:val="ConsPlusNormal"/>
            </w:pPr>
            <w:r>
              <w:t>График работы органа, предоставляющего муниципальную услугу:</w:t>
            </w:r>
          </w:p>
        </w:tc>
      </w:tr>
      <w:tr w:rsidR="009E7068">
        <w:tc>
          <w:tcPr>
            <w:tcW w:w="756" w:type="dxa"/>
          </w:tcPr>
          <w:p w:rsidR="009E7068" w:rsidRDefault="009E7068">
            <w:pPr>
              <w:pStyle w:val="ConsPlusNormal"/>
            </w:pPr>
          </w:p>
        </w:tc>
        <w:tc>
          <w:tcPr>
            <w:tcW w:w="2314" w:type="dxa"/>
          </w:tcPr>
          <w:p w:rsidR="009E7068" w:rsidRDefault="009E7068">
            <w:pPr>
              <w:pStyle w:val="ConsPlusNormal"/>
            </w:pPr>
            <w:r>
              <w:t>Понедельник: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Вторник:</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Среда:</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Четверг:</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Пятница:</w:t>
            </w:r>
          </w:p>
        </w:tc>
        <w:tc>
          <w:tcPr>
            <w:tcW w:w="5102" w:type="dxa"/>
          </w:tcPr>
          <w:p w:rsidR="009E7068" w:rsidRDefault="009E7068">
            <w:pPr>
              <w:pStyle w:val="ConsPlusNormal"/>
            </w:pPr>
            <w:r>
              <w:t>09:00 - 13:00, 14:00 - 18:00</w:t>
            </w:r>
          </w:p>
        </w:tc>
      </w:tr>
      <w:tr w:rsidR="009E7068">
        <w:tc>
          <w:tcPr>
            <w:tcW w:w="756" w:type="dxa"/>
          </w:tcPr>
          <w:p w:rsidR="009E7068" w:rsidRDefault="009E7068">
            <w:pPr>
              <w:pStyle w:val="ConsPlusNormal"/>
            </w:pPr>
          </w:p>
        </w:tc>
        <w:tc>
          <w:tcPr>
            <w:tcW w:w="2314" w:type="dxa"/>
          </w:tcPr>
          <w:p w:rsidR="009E7068" w:rsidRDefault="009E7068">
            <w:pPr>
              <w:pStyle w:val="ConsPlusNormal"/>
            </w:pPr>
            <w:r>
              <w:t>Суббота:</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p>
        </w:tc>
        <w:tc>
          <w:tcPr>
            <w:tcW w:w="2314" w:type="dxa"/>
          </w:tcPr>
          <w:p w:rsidR="009E7068" w:rsidRDefault="009E7068">
            <w:pPr>
              <w:pStyle w:val="ConsPlusNormal"/>
            </w:pPr>
            <w:r>
              <w:t>Воскресенье:</w:t>
            </w:r>
          </w:p>
        </w:tc>
        <w:tc>
          <w:tcPr>
            <w:tcW w:w="5102" w:type="dxa"/>
          </w:tcPr>
          <w:p w:rsidR="009E7068" w:rsidRDefault="009E7068">
            <w:pPr>
              <w:pStyle w:val="ConsPlusNormal"/>
            </w:pPr>
            <w:r>
              <w:t>выходной</w:t>
            </w:r>
          </w:p>
        </w:tc>
      </w:tr>
      <w:tr w:rsidR="009E7068">
        <w:tc>
          <w:tcPr>
            <w:tcW w:w="756" w:type="dxa"/>
          </w:tcPr>
          <w:p w:rsidR="009E7068" w:rsidRDefault="009E7068">
            <w:pPr>
              <w:pStyle w:val="ConsPlusNormal"/>
            </w:pPr>
            <w:r>
              <w:t>2.3.</w:t>
            </w:r>
          </w:p>
        </w:tc>
        <w:tc>
          <w:tcPr>
            <w:tcW w:w="7416" w:type="dxa"/>
            <w:gridSpan w:val="2"/>
          </w:tcPr>
          <w:p w:rsidR="009E7068" w:rsidRDefault="009E7068">
            <w:pPr>
              <w:pStyle w:val="ConsPlusNormal"/>
            </w:pPr>
            <w:r>
              <w:t>График приема заявителей:</w:t>
            </w:r>
          </w:p>
        </w:tc>
      </w:tr>
      <w:tr w:rsidR="009E7068">
        <w:tc>
          <w:tcPr>
            <w:tcW w:w="756" w:type="dxa"/>
          </w:tcPr>
          <w:p w:rsidR="009E7068" w:rsidRDefault="009E7068">
            <w:pPr>
              <w:pStyle w:val="ConsPlusNormal"/>
            </w:pPr>
          </w:p>
        </w:tc>
        <w:tc>
          <w:tcPr>
            <w:tcW w:w="2314" w:type="dxa"/>
          </w:tcPr>
          <w:p w:rsidR="009E7068" w:rsidRDefault="009E7068">
            <w:pPr>
              <w:pStyle w:val="ConsPlusNormal"/>
            </w:pPr>
            <w:r>
              <w:t>Среда:</w:t>
            </w:r>
          </w:p>
        </w:tc>
        <w:tc>
          <w:tcPr>
            <w:tcW w:w="5102" w:type="dxa"/>
          </w:tcPr>
          <w:p w:rsidR="009E7068" w:rsidRDefault="009E7068">
            <w:pPr>
              <w:pStyle w:val="ConsPlusNormal"/>
            </w:pPr>
            <w:r>
              <w:t>9:00 - 11:00</w:t>
            </w:r>
          </w:p>
        </w:tc>
      </w:tr>
      <w:tr w:rsidR="009E7068">
        <w:tc>
          <w:tcPr>
            <w:tcW w:w="756" w:type="dxa"/>
          </w:tcPr>
          <w:p w:rsidR="009E7068" w:rsidRDefault="009E7068">
            <w:pPr>
              <w:pStyle w:val="ConsPlusNormal"/>
            </w:pPr>
          </w:p>
        </w:tc>
        <w:tc>
          <w:tcPr>
            <w:tcW w:w="2314" w:type="dxa"/>
          </w:tcPr>
          <w:p w:rsidR="009E7068" w:rsidRDefault="009E7068">
            <w:pPr>
              <w:pStyle w:val="ConsPlusNormal"/>
            </w:pPr>
            <w:r>
              <w:t>Четверг:</w:t>
            </w:r>
          </w:p>
        </w:tc>
        <w:tc>
          <w:tcPr>
            <w:tcW w:w="5102" w:type="dxa"/>
          </w:tcPr>
          <w:p w:rsidR="009E7068" w:rsidRDefault="009E7068">
            <w:pPr>
              <w:pStyle w:val="ConsPlusNormal"/>
            </w:pPr>
            <w:r>
              <w:t>9:00 - 11:00</w:t>
            </w:r>
          </w:p>
        </w:tc>
      </w:tr>
      <w:tr w:rsidR="009E7068">
        <w:tc>
          <w:tcPr>
            <w:tcW w:w="756" w:type="dxa"/>
          </w:tcPr>
          <w:p w:rsidR="009E7068" w:rsidRDefault="009E7068">
            <w:pPr>
              <w:pStyle w:val="ConsPlusNormal"/>
            </w:pPr>
            <w:r>
              <w:t>2.4.</w:t>
            </w:r>
          </w:p>
        </w:tc>
        <w:tc>
          <w:tcPr>
            <w:tcW w:w="7416" w:type="dxa"/>
            <w:gridSpan w:val="2"/>
          </w:tcPr>
          <w:p w:rsidR="009E7068" w:rsidRDefault="009E7068">
            <w:pPr>
              <w:pStyle w:val="ConsPlusNormal"/>
            </w:pPr>
            <w:r>
              <w:t>Контактный телефон органа, предоставляющего муниципальную услугу: 8 (423-37) 4-27-32</w:t>
            </w:r>
          </w:p>
        </w:tc>
      </w:tr>
      <w:tr w:rsidR="009E7068">
        <w:tc>
          <w:tcPr>
            <w:tcW w:w="756" w:type="dxa"/>
          </w:tcPr>
          <w:p w:rsidR="009E7068" w:rsidRDefault="009E7068">
            <w:pPr>
              <w:pStyle w:val="ConsPlusNormal"/>
            </w:pPr>
            <w:r>
              <w:t>2.5.</w:t>
            </w:r>
          </w:p>
        </w:tc>
        <w:tc>
          <w:tcPr>
            <w:tcW w:w="7416" w:type="dxa"/>
            <w:gridSpan w:val="2"/>
          </w:tcPr>
          <w:p w:rsidR="009E7068" w:rsidRDefault="009E7068">
            <w:pPr>
              <w:pStyle w:val="ConsPlusNormal"/>
            </w:pPr>
            <w:r>
              <w:t>Официальный сайт органа, предоставляющего муниципальную услугу: www.artemokrug.ru</w:t>
            </w:r>
          </w:p>
        </w:tc>
      </w:tr>
      <w:tr w:rsidR="009E7068">
        <w:tc>
          <w:tcPr>
            <w:tcW w:w="756" w:type="dxa"/>
          </w:tcPr>
          <w:p w:rsidR="009E7068" w:rsidRDefault="009E7068">
            <w:pPr>
              <w:pStyle w:val="ConsPlusNormal"/>
            </w:pPr>
            <w:r>
              <w:t>2.6.</w:t>
            </w:r>
          </w:p>
        </w:tc>
        <w:tc>
          <w:tcPr>
            <w:tcW w:w="7416" w:type="dxa"/>
            <w:gridSpan w:val="2"/>
          </w:tcPr>
          <w:p w:rsidR="009E7068" w:rsidRDefault="009E7068">
            <w:pPr>
              <w:pStyle w:val="ConsPlusNormal"/>
            </w:pPr>
            <w:r>
              <w:t>Адрес электронной почты органа, предоставляющего муниципальную услугу: admartm@mail.primorye.ru</w:t>
            </w:r>
          </w:p>
        </w:tc>
      </w:tr>
      <w:tr w:rsidR="009E7068">
        <w:tc>
          <w:tcPr>
            <w:tcW w:w="756" w:type="dxa"/>
          </w:tcPr>
          <w:p w:rsidR="009E7068" w:rsidRDefault="009E7068">
            <w:pPr>
              <w:pStyle w:val="ConsPlusNormal"/>
            </w:pPr>
            <w:r>
              <w:t>3.</w:t>
            </w:r>
          </w:p>
        </w:tc>
        <w:tc>
          <w:tcPr>
            <w:tcW w:w="7416" w:type="dxa"/>
            <w:gridSpan w:val="2"/>
          </w:tcPr>
          <w:p w:rsidR="009E7068" w:rsidRDefault="009E7068">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9E7068">
        <w:tc>
          <w:tcPr>
            <w:tcW w:w="756" w:type="dxa"/>
          </w:tcPr>
          <w:p w:rsidR="009E7068" w:rsidRDefault="009E7068">
            <w:pPr>
              <w:pStyle w:val="ConsPlusNormal"/>
            </w:pPr>
            <w:r>
              <w:t>3.1.</w:t>
            </w:r>
          </w:p>
        </w:tc>
        <w:tc>
          <w:tcPr>
            <w:tcW w:w="7416" w:type="dxa"/>
            <w:gridSpan w:val="2"/>
          </w:tcPr>
          <w:p w:rsidR="009E7068" w:rsidRDefault="009E7068">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9E7068">
        <w:tc>
          <w:tcPr>
            <w:tcW w:w="756" w:type="dxa"/>
          </w:tcPr>
          <w:p w:rsidR="009E7068" w:rsidRDefault="009E7068">
            <w:pPr>
              <w:pStyle w:val="ConsPlusNormal"/>
            </w:pPr>
            <w:r>
              <w:t>3.2.</w:t>
            </w:r>
          </w:p>
        </w:tc>
        <w:tc>
          <w:tcPr>
            <w:tcW w:w="7416" w:type="dxa"/>
            <w:gridSpan w:val="2"/>
          </w:tcPr>
          <w:p w:rsidR="009E7068" w:rsidRDefault="009E7068">
            <w:pPr>
              <w:pStyle w:val="ConsPlusNormal"/>
            </w:pPr>
            <w:r>
              <w:t>Единый телефон сети МФЦ, расположенных на территории Приморского края: 8 (423) 201-01-56</w:t>
            </w:r>
          </w:p>
          <w:p w:rsidR="009E7068" w:rsidRDefault="009E7068">
            <w:pPr>
              <w:pStyle w:val="ConsPlusNormal"/>
            </w:pPr>
            <w:r>
              <w:t>Адрес электронной почты: info@mfc-25.ru</w:t>
            </w:r>
          </w:p>
        </w:tc>
      </w:tr>
      <w:tr w:rsidR="009E7068">
        <w:tc>
          <w:tcPr>
            <w:tcW w:w="756" w:type="dxa"/>
          </w:tcPr>
          <w:p w:rsidR="009E7068" w:rsidRDefault="009E7068">
            <w:pPr>
              <w:pStyle w:val="ConsPlusNormal"/>
            </w:pPr>
            <w:r>
              <w:t>4.</w:t>
            </w:r>
          </w:p>
        </w:tc>
        <w:tc>
          <w:tcPr>
            <w:tcW w:w="7416" w:type="dxa"/>
            <w:gridSpan w:val="2"/>
          </w:tcPr>
          <w:p w:rsidR="009E7068" w:rsidRDefault="009E7068">
            <w:pPr>
              <w:pStyle w:val="ConsPlusNormal"/>
            </w:pPr>
            <w:r>
              <w:t>Перечень структурных подразделений КГАУ "МФЦ Приморского края" (далее - МФЦ)</w:t>
            </w:r>
          </w:p>
        </w:tc>
      </w:tr>
      <w:tr w:rsidR="009E7068">
        <w:tc>
          <w:tcPr>
            <w:tcW w:w="756" w:type="dxa"/>
          </w:tcPr>
          <w:p w:rsidR="009E7068" w:rsidRDefault="009E7068">
            <w:pPr>
              <w:pStyle w:val="ConsPlusNormal"/>
            </w:pPr>
            <w:r>
              <w:t>4.1.</w:t>
            </w:r>
          </w:p>
        </w:tc>
        <w:tc>
          <w:tcPr>
            <w:tcW w:w="7416" w:type="dxa"/>
            <w:gridSpan w:val="2"/>
          </w:tcPr>
          <w:p w:rsidR="009E7068" w:rsidRDefault="009E7068">
            <w:pPr>
              <w:pStyle w:val="ConsPlusNormal"/>
            </w:pPr>
            <w:r>
              <w:t>Артемовское отделение.</w:t>
            </w:r>
          </w:p>
          <w:p w:rsidR="009E7068" w:rsidRDefault="009E7068">
            <w:pPr>
              <w:pStyle w:val="ConsPlusNormal"/>
            </w:pPr>
            <w:r>
              <w:t>г. Артем, ул. Интернациональная, 56,</w:t>
            </w:r>
          </w:p>
          <w:p w:rsidR="009E7068" w:rsidRDefault="009E7068">
            <w:pPr>
              <w:pStyle w:val="ConsPlusNormal"/>
            </w:pPr>
            <w:r>
              <w:t>тел.: 8 (423) 201-01-56</w:t>
            </w:r>
          </w:p>
          <w:p w:rsidR="009E7068" w:rsidRDefault="009E7068">
            <w:pPr>
              <w:pStyle w:val="ConsPlusNormal"/>
            </w:pPr>
            <w:r>
              <w:t>График работы МФЦ:</w:t>
            </w:r>
          </w:p>
          <w:p w:rsidR="009E7068" w:rsidRDefault="009E7068">
            <w:pPr>
              <w:pStyle w:val="ConsPlusNormal"/>
            </w:pPr>
            <w:r>
              <w:t>понедельник - вторник, четверг - пятница: 08:00 - 20:00,</w:t>
            </w:r>
          </w:p>
          <w:p w:rsidR="009E7068" w:rsidRDefault="009E7068">
            <w:pPr>
              <w:pStyle w:val="ConsPlusNormal"/>
            </w:pPr>
            <w:r>
              <w:t>среда: 10:00 - 20:00,</w:t>
            </w:r>
          </w:p>
          <w:p w:rsidR="009E7068" w:rsidRDefault="009E7068">
            <w:pPr>
              <w:pStyle w:val="ConsPlusNormal"/>
            </w:pPr>
            <w:r>
              <w:t>суббота, воскресенье: 08:00 - 19:00</w:t>
            </w:r>
          </w:p>
        </w:tc>
      </w:tr>
      <w:tr w:rsidR="009E7068">
        <w:tc>
          <w:tcPr>
            <w:tcW w:w="756" w:type="dxa"/>
          </w:tcPr>
          <w:p w:rsidR="009E7068" w:rsidRDefault="009E7068">
            <w:pPr>
              <w:pStyle w:val="ConsPlusNormal"/>
            </w:pPr>
            <w:r>
              <w:t>4.2.</w:t>
            </w:r>
          </w:p>
        </w:tc>
        <w:tc>
          <w:tcPr>
            <w:tcW w:w="7416" w:type="dxa"/>
            <w:gridSpan w:val="2"/>
          </w:tcPr>
          <w:p w:rsidR="009E7068" w:rsidRDefault="009E7068">
            <w:pPr>
              <w:pStyle w:val="ConsPlusNormal"/>
            </w:pPr>
            <w:r>
              <w:t>Артемовское отделение ТОСП на ул. Сахалинской. г. Артем, ул. Сахалинская, 1,</w:t>
            </w:r>
          </w:p>
          <w:p w:rsidR="009E7068" w:rsidRDefault="009E7068">
            <w:pPr>
              <w:pStyle w:val="ConsPlusNormal"/>
            </w:pPr>
            <w:r>
              <w:t>тел.: 8 (423) 201-01-56</w:t>
            </w:r>
          </w:p>
        </w:tc>
      </w:tr>
      <w:tr w:rsidR="009E7068">
        <w:tc>
          <w:tcPr>
            <w:tcW w:w="756" w:type="dxa"/>
          </w:tcPr>
          <w:p w:rsidR="009E7068" w:rsidRDefault="009E7068">
            <w:pPr>
              <w:pStyle w:val="ConsPlusNormal"/>
            </w:pPr>
            <w:r>
              <w:t>4.3</w:t>
            </w:r>
          </w:p>
        </w:tc>
        <w:tc>
          <w:tcPr>
            <w:tcW w:w="7416" w:type="dxa"/>
            <w:gridSpan w:val="2"/>
          </w:tcPr>
          <w:p w:rsidR="009E7068" w:rsidRDefault="009E7068">
            <w:pPr>
              <w:pStyle w:val="ConsPlusNormal"/>
            </w:pPr>
            <w:r>
              <w:t>Артемовское отделение ТОСП на ул. Вахрушева. г. Артем, ул. Вахрушева, 13,</w:t>
            </w:r>
          </w:p>
          <w:p w:rsidR="009E7068" w:rsidRDefault="009E7068">
            <w:pPr>
              <w:pStyle w:val="ConsPlusNormal"/>
            </w:pPr>
            <w:r>
              <w:t>тел.: 8 (423) 201-01-56</w:t>
            </w:r>
          </w:p>
        </w:tc>
      </w:tr>
      <w:tr w:rsidR="009E7068">
        <w:tc>
          <w:tcPr>
            <w:tcW w:w="756" w:type="dxa"/>
          </w:tcPr>
          <w:p w:rsidR="009E7068" w:rsidRDefault="009E7068">
            <w:pPr>
              <w:pStyle w:val="ConsPlusNormal"/>
            </w:pPr>
            <w:r>
              <w:t>4.4</w:t>
            </w:r>
          </w:p>
        </w:tc>
        <w:tc>
          <w:tcPr>
            <w:tcW w:w="7416" w:type="dxa"/>
            <w:gridSpan w:val="2"/>
          </w:tcPr>
          <w:p w:rsidR="009E7068" w:rsidRDefault="009E7068">
            <w:pPr>
              <w:pStyle w:val="ConsPlusNormal"/>
            </w:pPr>
            <w:r>
              <w:t>Артемовское отделение ТОСП на ул. Днепростроевской, г. Артем, ул. Днепростроевская, 8,</w:t>
            </w:r>
          </w:p>
          <w:p w:rsidR="009E7068" w:rsidRDefault="009E7068">
            <w:pPr>
              <w:pStyle w:val="ConsPlusNormal"/>
            </w:pPr>
            <w:r>
              <w:t>тел.: 8 (423) 201-01-56</w:t>
            </w:r>
          </w:p>
        </w:tc>
      </w:tr>
      <w:tr w:rsidR="009E7068">
        <w:tc>
          <w:tcPr>
            <w:tcW w:w="756" w:type="dxa"/>
          </w:tcPr>
          <w:p w:rsidR="009E7068" w:rsidRDefault="009E7068">
            <w:pPr>
              <w:pStyle w:val="ConsPlusNormal"/>
            </w:pPr>
            <w:r>
              <w:t>4.5</w:t>
            </w:r>
          </w:p>
        </w:tc>
        <w:tc>
          <w:tcPr>
            <w:tcW w:w="7416" w:type="dxa"/>
            <w:gridSpan w:val="2"/>
          </w:tcPr>
          <w:p w:rsidR="009E7068" w:rsidRDefault="009E7068">
            <w:pPr>
              <w:pStyle w:val="ConsPlusNormal"/>
            </w:pPr>
            <w:r>
              <w:t>Артемовское отделение ТОСП на ул. Черноморской. г. Артем, ул. Черноморская, 16/18,</w:t>
            </w:r>
          </w:p>
          <w:p w:rsidR="009E7068" w:rsidRDefault="009E7068">
            <w:pPr>
              <w:pStyle w:val="ConsPlusNormal"/>
            </w:pPr>
            <w:proofErr w:type="gramStart"/>
            <w:r>
              <w:t>ел.:</w:t>
            </w:r>
            <w:proofErr w:type="gramEnd"/>
            <w:r>
              <w:t xml:space="preserve"> 8 (423) 201-01-56</w:t>
            </w:r>
          </w:p>
        </w:tc>
      </w:tr>
      <w:tr w:rsidR="009E7068">
        <w:tc>
          <w:tcPr>
            <w:tcW w:w="756" w:type="dxa"/>
          </w:tcPr>
          <w:p w:rsidR="009E7068" w:rsidRDefault="009E7068">
            <w:pPr>
              <w:pStyle w:val="ConsPlusNormal"/>
            </w:pPr>
            <w:r>
              <w:t>4.6</w:t>
            </w:r>
          </w:p>
        </w:tc>
        <w:tc>
          <w:tcPr>
            <w:tcW w:w="7416" w:type="dxa"/>
            <w:gridSpan w:val="2"/>
          </w:tcPr>
          <w:p w:rsidR="009E7068" w:rsidRDefault="009E7068">
            <w:pPr>
              <w:pStyle w:val="ConsPlusNormal"/>
            </w:pPr>
            <w:r>
              <w:t>Артемовское отделение ТОСП с. Кневичи, г. Артем, с. Кневичи, ул. Авиационная, 4,</w:t>
            </w:r>
          </w:p>
          <w:p w:rsidR="009E7068" w:rsidRDefault="009E7068">
            <w:pPr>
              <w:pStyle w:val="ConsPlusNormal"/>
            </w:pPr>
            <w:r>
              <w:t>тел.: 8 (423) 201-01-56</w:t>
            </w:r>
          </w:p>
        </w:tc>
      </w:tr>
      <w:tr w:rsidR="009E7068">
        <w:tc>
          <w:tcPr>
            <w:tcW w:w="756" w:type="dxa"/>
          </w:tcPr>
          <w:p w:rsidR="009E7068" w:rsidRDefault="009E7068">
            <w:pPr>
              <w:pStyle w:val="ConsPlusNormal"/>
            </w:pPr>
            <w:r>
              <w:t>4.7</w:t>
            </w:r>
          </w:p>
        </w:tc>
        <w:tc>
          <w:tcPr>
            <w:tcW w:w="7416" w:type="dxa"/>
            <w:gridSpan w:val="2"/>
          </w:tcPr>
          <w:p w:rsidR="009E7068" w:rsidRDefault="009E7068">
            <w:pPr>
              <w:pStyle w:val="ConsPlusNormal"/>
            </w:pPr>
            <w:r>
              <w:t>График работы ТОСП Артемовского отделения КГАУ "МФЦ Приморского края"</w:t>
            </w:r>
          </w:p>
          <w:p w:rsidR="009E7068" w:rsidRDefault="009E7068">
            <w:pPr>
              <w:pStyle w:val="ConsPlusNormal"/>
            </w:pPr>
            <w:r>
              <w:t>понедельник - вторник, четверг - пятница: с 09:00 до 18:00,</w:t>
            </w:r>
          </w:p>
          <w:p w:rsidR="009E7068" w:rsidRDefault="009E7068">
            <w:pPr>
              <w:pStyle w:val="ConsPlusNormal"/>
            </w:pPr>
            <w:r>
              <w:lastRenderedPageBreak/>
              <w:t>среда: с 11:00 до 18:00,</w:t>
            </w:r>
          </w:p>
          <w:p w:rsidR="009E7068" w:rsidRDefault="009E7068">
            <w:pPr>
              <w:pStyle w:val="ConsPlusNormal"/>
            </w:pPr>
            <w:r>
              <w:t>перерыв с 13:00 до 14:00</w:t>
            </w:r>
          </w:p>
        </w:tc>
      </w:tr>
    </w:tbl>
    <w:p w:rsidR="009E7068" w:rsidRDefault="009E7068">
      <w:pPr>
        <w:pStyle w:val="ConsPlusNormal"/>
        <w:ind w:firstLine="540"/>
        <w:jc w:val="both"/>
      </w:pPr>
    </w:p>
    <w:p w:rsidR="009E7068" w:rsidRDefault="009E7068">
      <w:pPr>
        <w:pStyle w:val="ConsPlusNormal"/>
        <w:ind w:firstLine="540"/>
        <w:jc w:val="both"/>
      </w:pPr>
    </w:p>
    <w:p w:rsidR="009E7068" w:rsidRDefault="009E7068">
      <w:pPr>
        <w:pStyle w:val="ConsPlusNormal"/>
        <w:pBdr>
          <w:bottom w:val="single" w:sz="6" w:space="0" w:color="auto"/>
        </w:pBdr>
        <w:spacing w:before="100" w:after="100"/>
        <w:jc w:val="both"/>
        <w:rPr>
          <w:sz w:val="2"/>
          <w:szCs w:val="2"/>
        </w:rPr>
      </w:pPr>
    </w:p>
    <w:bookmarkEnd w:id="0"/>
    <w:p w:rsidR="00DD5B4F" w:rsidRDefault="00DD5B4F"/>
    <w:sectPr w:rsidR="00DD5B4F" w:rsidSect="003E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068"/>
    <w:rsid w:val="009E7068"/>
    <w:rsid w:val="00DD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C97E3-8C2C-4B49-9044-2623095E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068"/>
    <w:pPr>
      <w:widowControl w:val="0"/>
      <w:autoSpaceDE w:val="0"/>
      <w:autoSpaceDN w:val="0"/>
    </w:pPr>
    <w:rPr>
      <w:rFonts w:eastAsia="Times New Roman" w:cs="Calibri"/>
      <w:sz w:val="22"/>
      <w:szCs w:val="22"/>
    </w:rPr>
  </w:style>
  <w:style w:type="paragraph" w:customStyle="1" w:styleId="ConsPlusNonformat">
    <w:name w:val="ConsPlusNonformat"/>
    <w:rsid w:val="009E7068"/>
    <w:pPr>
      <w:widowControl w:val="0"/>
      <w:autoSpaceDE w:val="0"/>
      <w:autoSpaceDN w:val="0"/>
    </w:pPr>
    <w:rPr>
      <w:rFonts w:ascii="Courier New" w:eastAsia="Times New Roman" w:hAnsi="Courier New" w:cs="Courier New"/>
      <w:szCs w:val="22"/>
    </w:rPr>
  </w:style>
  <w:style w:type="paragraph" w:customStyle="1" w:styleId="ConsPlusTitle">
    <w:name w:val="ConsPlusTitle"/>
    <w:rsid w:val="009E7068"/>
    <w:pPr>
      <w:widowControl w:val="0"/>
      <w:autoSpaceDE w:val="0"/>
      <w:autoSpaceDN w:val="0"/>
    </w:pPr>
    <w:rPr>
      <w:rFonts w:eastAsia="Times New Roman" w:cs="Calibri"/>
      <w:b/>
      <w:sz w:val="22"/>
      <w:szCs w:val="22"/>
    </w:rPr>
  </w:style>
  <w:style w:type="paragraph" w:customStyle="1" w:styleId="ConsPlusCell">
    <w:name w:val="ConsPlusCell"/>
    <w:rsid w:val="009E7068"/>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E7068"/>
    <w:pPr>
      <w:widowControl w:val="0"/>
      <w:autoSpaceDE w:val="0"/>
      <w:autoSpaceDN w:val="0"/>
    </w:pPr>
    <w:rPr>
      <w:rFonts w:eastAsia="Times New Roman" w:cs="Calibri"/>
      <w:sz w:val="22"/>
      <w:szCs w:val="22"/>
    </w:rPr>
  </w:style>
  <w:style w:type="paragraph" w:customStyle="1" w:styleId="ConsPlusTitlePage">
    <w:name w:val="ConsPlusTitlePage"/>
    <w:rsid w:val="009E7068"/>
    <w:pPr>
      <w:widowControl w:val="0"/>
      <w:autoSpaceDE w:val="0"/>
      <w:autoSpaceDN w:val="0"/>
    </w:pPr>
    <w:rPr>
      <w:rFonts w:ascii="Tahoma" w:eastAsia="Times New Roman" w:hAnsi="Tahoma" w:cs="Tahoma"/>
      <w:szCs w:val="22"/>
    </w:rPr>
  </w:style>
  <w:style w:type="paragraph" w:customStyle="1" w:styleId="ConsPlusJurTerm">
    <w:name w:val="ConsPlusJurTerm"/>
    <w:rsid w:val="009E7068"/>
    <w:pPr>
      <w:widowControl w:val="0"/>
      <w:autoSpaceDE w:val="0"/>
      <w:autoSpaceDN w:val="0"/>
    </w:pPr>
    <w:rPr>
      <w:rFonts w:ascii="Tahoma" w:eastAsia="Times New Roman" w:hAnsi="Tahoma" w:cs="Tahoma"/>
      <w:sz w:val="26"/>
      <w:szCs w:val="22"/>
    </w:rPr>
  </w:style>
  <w:style w:type="paragraph" w:customStyle="1" w:styleId="ConsPlusTextList">
    <w:name w:val="ConsPlusTextList"/>
    <w:rsid w:val="009E7068"/>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33948&amp;dst=100006" TargetMode="External"/><Relationship Id="rId18" Type="http://schemas.openxmlformats.org/officeDocument/2006/relationships/hyperlink" Target="https://login.consultant.ru/link/?req=doc&amp;base=RLAW020&amp;n=133948&amp;dst=100010" TargetMode="External"/><Relationship Id="rId26" Type="http://schemas.openxmlformats.org/officeDocument/2006/relationships/hyperlink" Target="https://login.consultant.ru/link/?req=doc&amp;base=RLAW020&amp;n=90477&amp;dst=100007" TargetMode="External"/><Relationship Id="rId39" Type="http://schemas.openxmlformats.org/officeDocument/2006/relationships/hyperlink" Target="https://login.consultant.ru/link/?req=doc&amp;base=LAW&amp;n=45331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007"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RLAW020&amp;n=180445&amp;dst=100024" TargetMode="External"/><Relationship Id="rId47" Type="http://schemas.openxmlformats.org/officeDocument/2006/relationships/hyperlink" Target="https://login.consultant.ru/link/?req=doc&amp;base=RLAW020&amp;n=133948&amp;dst=100069" TargetMode="External"/><Relationship Id="rId50" Type="http://schemas.openxmlformats.org/officeDocument/2006/relationships/hyperlink" Target="https://login.consultant.ru/link/?req=doc&amp;base=RLAW020&amp;n=133948&amp;dst=100070" TargetMode="External"/><Relationship Id="rId7" Type="http://schemas.openxmlformats.org/officeDocument/2006/relationships/hyperlink" Target="https://login.consultant.ru/link/?req=doc&amp;base=LAW&amp;n=461117" TargetMode="Externa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33948&amp;dst=100010" TargetMode="External"/><Relationship Id="rId25" Type="http://schemas.openxmlformats.org/officeDocument/2006/relationships/hyperlink" Target="https://login.consultant.ru/link/?req=doc&amp;base=RLAW020&amp;n=194148" TargetMode="External"/><Relationship Id="rId33" Type="http://schemas.openxmlformats.org/officeDocument/2006/relationships/hyperlink" Target="https://login.consultant.ru/link/?req=doc&amp;base=RLAW020&amp;n=133948&amp;dst=100014" TargetMode="External"/><Relationship Id="rId38" Type="http://schemas.openxmlformats.org/officeDocument/2006/relationships/hyperlink" Target="https://login.consultant.ru/link/?req=doc&amp;base=LAW&amp;n=453313&amp;dst=100354" TargetMode="External"/><Relationship Id="rId46" Type="http://schemas.openxmlformats.org/officeDocument/2006/relationships/hyperlink" Target="https://login.consultant.ru/link/?req=doc&amp;base=RLAW020&amp;n=133948&amp;dst=100065" TargetMode="External"/><Relationship Id="rId2" Type="http://schemas.openxmlformats.org/officeDocument/2006/relationships/settings" Target="settings.xml"/><Relationship Id="rId16" Type="http://schemas.openxmlformats.org/officeDocument/2006/relationships/hyperlink" Target="https://login.consultant.ru/link/?req=doc&amp;base=RLAW020&amp;n=133948&amp;dst=100008" TargetMode="External"/><Relationship Id="rId20" Type="http://schemas.openxmlformats.org/officeDocument/2006/relationships/hyperlink" Target="https://login.consultant.ru/link/?req=doc&amp;base=LAW&amp;n=461117" TargetMode="External"/><Relationship Id="rId29" Type="http://schemas.openxmlformats.org/officeDocument/2006/relationships/hyperlink" Target="https://login.consultant.ru/link/?req=doc&amp;base=RLAW020&amp;n=133948&amp;dst=100010" TargetMode="External"/><Relationship Id="rId41" Type="http://schemas.openxmlformats.org/officeDocument/2006/relationships/hyperlink" Target="https://login.consultant.ru/link/?req=doc&amp;base=LAW&amp;n=453313&amp;dst=100354"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24" TargetMode="External"/><Relationship Id="rId11" Type="http://schemas.openxmlformats.org/officeDocument/2006/relationships/hyperlink" Target="https://login.consultant.ru/link/?req=doc&amp;base=RLAW020&amp;n=90477&amp;dst=100007" TargetMode="External"/><Relationship Id="rId24" Type="http://schemas.openxmlformats.org/officeDocument/2006/relationships/hyperlink" Target="https://login.consultant.ru/link/?req=doc&amp;base=RLAW020&amp;n=133948&amp;dst=100011" TargetMode="External"/><Relationship Id="rId32" Type="http://schemas.openxmlformats.org/officeDocument/2006/relationships/hyperlink" Target="https://login.consultant.ru/link/?req=doc&amp;base=RLAW020&amp;n=50542&amp;dst=100012"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hyperlink" Target="https://login.consultant.ru/link/?req=doc&amp;base=LAW&amp;n=453313&amp;dst=290" TargetMode="External"/><Relationship Id="rId45" Type="http://schemas.openxmlformats.org/officeDocument/2006/relationships/hyperlink" Target="https://login.consultant.ru/link/?req=doc&amp;base=LAW&amp;n=464175&amp;dst=3327" TargetMode="External"/><Relationship Id="rId5" Type="http://schemas.openxmlformats.org/officeDocument/2006/relationships/hyperlink" Target="https://login.consultant.ru/link/?req=doc&amp;base=RLAW020&amp;n=133948&amp;dst=100005" TargetMode="External"/><Relationship Id="rId15" Type="http://schemas.openxmlformats.org/officeDocument/2006/relationships/hyperlink" Target="https://login.consultant.ru/link/?req=doc&amp;base=RLAW020&amp;n=180445&amp;dst=100024" TargetMode="External"/><Relationship Id="rId23" Type="http://schemas.openxmlformats.org/officeDocument/2006/relationships/hyperlink" Target="https://login.consultant.ru/link/?req=doc&amp;base=RLAW020&amp;n=191964" TargetMode="External"/><Relationship Id="rId28" Type="http://schemas.openxmlformats.org/officeDocument/2006/relationships/hyperlink" Target="https://login.consultant.ru/link/?req=doc&amp;base=RLAW020&amp;n=133948&amp;dst=100012" TargetMode="External"/><Relationship Id="rId36" Type="http://schemas.openxmlformats.org/officeDocument/2006/relationships/hyperlink" Target="https://login.consultant.ru/link/?req=doc&amp;base=LAW&amp;n=453313&amp;dst=100354" TargetMode="External"/><Relationship Id="rId49" Type="http://schemas.openxmlformats.org/officeDocument/2006/relationships/hyperlink" Target="https://login.consultant.ru/link/?req=doc&amp;base=RLAW020&amp;n=111976&amp;dst=100009" TargetMode="External"/><Relationship Id="rId10" Type="http://schemas.openxmlformats.org/officeDocument/2006/relationships/hyperlink" Target="https://login.consultant.ru/link/?req=doc&amp;base=RLAW020&amp;n=191964" TargetMode="External"/><Relationship Id="rId19" Type="http://schemas.openxmlformats.org/officeDocument/2006/relationships/hyperlink" Target="https://login.consultant.ru/link/?req=doc&amp;base=LAW&amp;n=446068" TargetMode="External"/><Relationship Id="rId31" Type="http://schemas.openxmlformats.org/officeDocument/2006/relationships/hyperlink" Target="https://login.consultant.ru/link/?req=doc&amp;base=RLAW020&amp;n=133948&amp;dst=100010" TargetMode="External"/><Relationship Id="rId44" Type="http://schemas.openxmlformats.org/officeDocument/2006/relationships/hyperlink" Target="https://login.consultant.ru/link/?req=doc&amp;base=LAW&amp;n=454103&amp;dst=16"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91451" TargetMode="External"/><Relationship Id="rId14" Type="http://schemas.openxmlformats.org/officeDocument/2006/relationships/hyperlink" Target="https://login.consultant.ru/link/?req=doc&amp;base=RLAW020&amp;n=133948&amp;dst=100008" TargetMode="External"/><Relationship Id="rId22" Type="http://schemas.openxmlformats.org/officeDocument/2006/relationships/hyperlink" Target="https://login.consultant.ru/link/?req=doc&amp;base=LAW&amp;n=453313&amp;dst=100094" TargetMode="External"/><Relationship Id="rId27" Type="http://schemas.openxmlformats.org/officeDocument/2006/relationships/hyperlink" Target="https://login.consultant.ru/link/?req=doc&amp;base=RLAW020&amp;n=191964" TargetMode="External"/><Relationship Id="rId30" Type="http://schemas.openxmlformats.org/officeDocument/2006/relationships/hyperlink" Target="https://login.consultant.ru/link/?req=doc&amp;base=RLAW020&amp;n=133948&amp;dst=100013" TargetMode="External"/><Relationship Id="rId35" Type="http://schemas.openxmlformats.org/officeDocument/2006/relationships/hyperlink" Target="https://login.consultant.ru/link/?req=doc&amp;base=LAW&amp;n=453313&amp;dst=100354" TargetMode="External"/><Relationship Id="rId43" Type="http://schemas.openxmlformats.org/officeDocument/2006/relationships/hyperlink" Target="https://login.consultant.ru/link/?req=doc&amp;base=LAW&amp;n=454103&amp;dst=100035" TargetMode="External"/><Relationship Id="rId48" Type="http://schemas.openxmlformats.org/officeDocument/2006/relationships/hyperlink" Target="https://login.consultant.ru/link/?req=doc&amp;base=RLAW020&amp;n=111976&amp;dst=100009" TargetMode="External"/><Relationship Id="rId8" Type="http://schemas.openxmlformats.org/officeDocument/2006/relationships/hyperlink" Target="https://login.consultant.ru/link/?req=doc&amp;base=LAW&amp;n=453313&amp;dst=10009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9351</Words>
  <Characters>53302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2023-12-20T05:23:00Z</dcterms:created>
  <dcterms:modified xsi:type="dcterms:W3CDTF">2023-12-20T05:24:00Z</dcterms:modified>
</cp:coreProperties>
</file>