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80" w:hanging="1551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№         </w:t>
      </w:r>
      <w:r>
        <w:rPr>
          <w:rFonts w:ascii="Times New Roman" w:hAnsi="Times New Roman" w:cs="Times New Roman"/>
        </w:rPr>
      </w:r>
    </w:p>
    <w:p>
      <w:pPr>
        <w:ind w:left="7080" w:hanging="15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 xml:space="preserve"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  <w:r>
        <w:rPr>
          <w:rFonts w:ascii="Times New Roman" w:hAnsi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</w:t>
      </w:r>
      <w:r>
        <w:rPr>
          <w:rFonts w:ascii="Times New Roman" w:hAnsi="Times New Roman" w:cs="Times New Roman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812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70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"/>
        <w:gridCol w:w="2376"/>
        <w:gridCol w:w="3153"/>
        <w:gridCol w:w="859"/>
        <w:gridCol w:w="3110"/>
        <w:gridCol w:w="141"/>
      </w:tblGrid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91" w:type="dxa"/>
            <w:textDirection w:val="lrTb"/>
            <w:noWrap w:val="false"/>
          </w:tcPr>
          <w:p>
            <w:pPr>
              <w:pStyle w:val="729"/>
            </w:pPr>
            <w:r/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29"/>
            </w:pPr>
            <w:r>
              <w:t xml:space="preserve">Кому ________________________</w:t>
            </w:r>
            <w:r>
              <w:t xml:space="preserve">__</w:t>
            </w:r>
            <w:r>
              <w:t xml:space="preserve">__</w:t>
            </w:r>
            <w:r/>
          </w:p>
          <w:p>
            <w:pPr>
              <w:pStyle w:val="7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  <w:r>
              <w:rPr>
                <w:sz w:val="20"/>
                <w:szCs w:val="20"/>
              </w:rPr>
            </w:r>
          </w:p>
          <w:p>
            <w:pPr>
              <w:pStyle w:val="729"/>
              <w:jc w:val="center"/>
            </w:pPr>
            <w:r>
              <w:t xml:space="preserve">____________________________</w:t>
            </w:r>
            <w:r>
              <w:t xml:space="preserve">__</w:t>
            </w:r>
            <w:r>
              <w:t xml:space="preserve">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индекс и адрес, телефон, адрес электронной почты)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  <w:gridBefore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729"/>
              <w:jc w:val="center"/>
              <w:rPr>
                <w:b/>
              </w:rPr>
            </w:pPr>
            <w:r/>
            <w:bookmarkStart w:id="0" w:name="P1138"/>
            <w:r/>
            <w:bookmarkEnd w:id="0"/>
            <w:r>
              <w:rPr>
                <w:b/>
              </w:rPr>
              <w:t xml:space="preserve">РЕШЕНИЕ</w:t>
            </w:r>
            <w:r>
              <w:rPr>
                <w:b/>
              </w:rPr>
            </w:r>
          </w:p>
          <w:p>
            <w:pPr>
              <w:pStyle w:val="729"/>
              <w:jc w:val="center"/>
            </w:pPr>
            <w:r>
              <w:rPr>
                <w:b/>
              </w:rPr>
              <w:t xml:space="preserve">об отказе в выдаче дубликата разрешения на строительство</w:t>
            </w:r>
            <w:r/>
          </w:p>
        </w:tc>
      </w:tr>
      <w:tr>
        <w:trPr>
          <w:gridAfter w:val="1"/>
          <w:gridBefore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_______________________________________________________________</w:t>
            </w:r>
            <w:r>
              <w:t xml:space="preserve">_________</w:t>
            </w:r>
            <w:r>
              <w:t xml:space="preserve">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уполномоченного на выдачу разрешений на строительство органа местного самоуправления)</w:t>
            </w:r>
            <w:r>
              <w:rPr>
                <w:sz w:val="22"/>
                <w:szCs w:val="22"/>
              </w:rPr>
            </w:r>
          </w:p>
        </w:tc>
      </w:tr>
      <w:tr>
        <w:trPr>
          <w:gridAfter w:val="1"/>
          <w:gridBefore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729"/>
            </w:pPr>
            <w:r>
              <w:t xml:space="preserve">по результату</w:t>
            </w:r>
            <w:r>
              <w:t xml:space="preserve"> рассмотрения заявления о выдачи дубликата разрешения на строительство от _____________ № _______________принято решение об отказе в выдаче дубликата </w:t>
            </w:r>
            <w:r/>
          </w:p>
          <w:p>
            <w:pPr>
              <w:pStyle w:val="729"/>
            </w:pPr>
            <w:r>
              <w:t xml:space="preserve">            (дата и номер регистрации)  </w:t>
            </w:r>
            <w:r/>
          </w:p>
          <w:p>
            <w:pPr>
              <w:pStyle w:val="729"/>
            </w:pPr>
            <w:r>
              <w:t xml:space="preserve">разрешения на строительство</w:t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№</w:t>
            </w:r>
            <w:r>
              <w:t xml:space="preserve"> пункта Административного регламента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Наименование основания для отказа в выдаче дубликата разрешения на строительство в соответствии с Административным регламентом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Разъяснение причин отказа в выдаче дубликата разрешения на строительство</w:t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textDirection w:val="lrTb"/>
            <w:noWrap w:val="false"/>
          </w:tcPr>
          <w:p>
            <w:pPr>
              <w:pStyle w:val="729"/>
            </w:pPr>
            <w:r>
              <w:t xml:space="preserve">пункт </w:t>
            </w:r>
            <w:r>
              <w:t xml:space="preserve">2.30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2" w:type="dxa"/>
            <w:textDirection w:val="lrTb"/>
            <w:noWrap w:val="false"/>
          </w:tcPr>
          <w:p>
            <w:pPr>
              <w:pStyle w:val="729"/>
            </w:pPr>
            <w:r>
              <w:t xml:space="preserve">несоответствие заявителя кругу лиц, указанных в пункте </w:t>
            </w:r>
            <w:r>
              <w:t xml:space="preserve">2.2</w:t>
            </w:r>
            <w:r>
              <w:t xml:space="preserve"> Административного регламента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pStyle w:val="7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29"/>
        <w:jc w:val="both"/>
      </w:pPr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399"/>
        <w:gridCol w:w="2006"/>
        <w:gridCol w:w="4296"/>
      </w:tblGrid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01" w:type="dxa"/>
            <w:textDirection w:val="lrTb"/>
            <w:noWrap w:val="false"/>
          </w:tcPr>
          <w:p>
            <w:pPr>
              <w:pStyle w:val="729"/>
              <w:ind w:firstLine="567"/>
              <w:jc w:val="both"/>
            </w:pPr>
            <w:r>
              <w:t xml:space="preserve">Вы вправе повторно обратиться с заявлением о выдаче дубликата разрешения на строительство после устранения указанного нарушения.</w:t>
            </w:r>
            <w:r/>
          </w:p>
          <w:p>
            <w:pPr>
              <w:pStyle w:val="729"/>
              <w:ind w:firstLine="567"/>
              <w:jc w:val="both"/>
            </w:pPr>
            <w:r>
              <w:t xml:space="preserve">Данный отказ может быть обжалован в досудебном порядке путем направления жалобы в _____________________________</w:t>
            </w:r>
            <w:r>
              <w:t xml:space="preserve">___________________________________</w:t>
            </w:r>
            <w:r>
              <w:t xml:space="preserve">______, а также в судебном порядке.</w:t>
            </w:r>
            <w:r/>
          </w:p>
          <w:p>
            <w:pPr>
              <w:pStyle w:val="729"/>
              <w:ind w:firstLine="567"/>
              <w:jc w:val="both"/>
            </w:pPr>
            <w:r>
              <w:t xml:space="preserve">Дополнительно информируем: __________________________________</w:t>
            </w:r>
            <w:r>
              <w:t xml:space="preserve">______</w:t>
            </w:r>
            <w:r>
              <w:t xml:space="preserve">_____</w:t>
            </w:r>
            <w:r>
              <w:t xml:space="preserve">__</w:t>
            </w:r>
            <w:r/>
          </w:p>
          <w:p>
            <w:pPr>
              <w:pStyle w:val="729"/>
            </w:pPr>
            <w:r>
              <w:t xml:space="preserve">___________________________________________________________</w:t>
            </w:r>
            <w:r>
              <w:t xml:space="preserve">_________</w:t>
            </w:r>
            <w:r>
              <w:t xml:space="preserve">___________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(указывается информация, необходимая для устранения причин отказа в выдаче дубликата разрешения на строительство, а также иная дополнительная информация при наличии)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99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(должность)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6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96" w:type="dxa"/>
            <w:textDirection w:val="lrTb"/>
            <w:noWrap w:val="false"/>
          </w:tcPr>
          <w:p>
            <w:pPr>
              <w:pStyle w:val="729"/>
              <w:jc w:val="center"/>
            </w:pPr>
            <w:r>
              <w:t xml:space="preserve">______________________</w:t>
            </w:r>
            <w:r>
              <w:t xml:space="preserve">________</w:t>
            </w:r>
            <w:r>
              <w:t xml:space="preserve">____</w:t>
            </w:r>
            <w:r/>
          </w:p>
          <w:p>
            <w:pPr>
              <w:pStyle w:val="729"/>
              <w:jc w:val="center"/>
              <w:rPr>
                <w:sz w:val="22"/>
                <w:szCs w:val="22"/>
              </w:rPr>
            </w:pPr>
            <w:r/>
            <w:bookmarkStart w:id="1" w:name="_GoBack"/>
            <w:r>
              <w:rPr>
                <w:sz w:val="22"/>
                <w:szCs w:val="22"/>
              </w:rPr>
              <w:t xml:space="preserve">(фамилия, имя, отчество (при наличии)</w:t>
            </w:r>
            <w:bookmarkEnd w:id="1"/>
            <w:r/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01" w:type="dxa"/>
            <w:textDirection w:val="lrTb"/>
            <w:noWrap w:val="false"/>
          </w:tcPr>
          <w:p>
            <w:pPr>
              <w:pStyle w:val="729"/>
            </w:pPr>
            <w:r>
              <w:t xml:space="preserve">Дата</w:t>
            </w:r>
            <w:r/>
          </w:p>
        </w:tc>
      </w:tr>
    </w:tbl>
    <w:p>
      <w:pPr>
        <w:pStyle w:val="729"/>
        <w:jc w:val="both"/>
      </w:pPr>
      <w:r/>
      <w:r/>
    </w:p>
    <w:p>
      <w:pPr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jc w:val="center"/>
    </w:pPr>
    <w:r>
      <w:t xml:space="preserve">2</w:t>
    </w:r>
    <w:r/>
  </w:p>
  <w:p>
    <w:pPr>
      <w:pStyle w:val="7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  <w:p>
    <w:pPr>
      <w:pStyle w:val="7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 w:ascii="Times New Roman" w:hAnsi="Times New Roman"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1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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2856" w:hanging="1068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5"/>
    <w:next w:val="7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5"/>
    <w:next w:val="7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6"/>
    <w:link w:val="34"/>
    <w:uiPriority w:val="10"/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6"/>
    <w:link w:val="36"/>
    <w:uiPriority w:val="11"/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6"/>
    <w:link w:val="740"/>
    <w:uiPriority w:val="99"/>
  </w:style>
  <w:style w:type="character" w:styleId="45">
    <w:name w:val="Footer Char"/>
    <w:basedOn w:val="726"/>
    <w:link w:val="742"/>
    <w:uiPriority w:val="99"/>
  </w:style>
  <w:style w:type="paragraph" w:styleId="46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2"/>
    <w:uiPriority w:val="99"/>
  </w:style>
  <w:style w:type="table" w:styleId="49">
    <w:name w:val="Table Grid Light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6"/>
    <w:uiPriority w:val="99"/>
    <w:unhideWhenUsed/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6"/>
    <w:uiPriority w:val="99"/>
    <w:semiHidden/>
    <w:unhideWhenUsed/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qFormat/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paragraph" w:styleId="729" w:customStyle="1">
    <w:name w:val="ConsPlusNormal"/>
    <w:link w:val="7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730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73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732">
    <w:name w:val="Normal (Web)"/>
    <w:basedOn w:val="725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3">
    <w:name w:val="Balloon Text"/>
    <w:basedOn w:val="725"/>
    <w:link w:val="7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34" w:customStyle="1">
    <w:name w:val="Текст выноски Знак"/>
    <w:basedOn w:val="726"/>
    <w:link w:val="733"/>
    <w:uiPriority w:val="99"/>
    <w:semiHidden/>
    <w:rPr>
      <w:rFonts w:ascii="Tahoma" w:hAnsi="Tahoma" w:cs="Tahoma"/>
      <w:sz w:val="16"/>
      <w:szCs w:val="16"/>
    </w:rPr>
  </w:style>
  <w:style w:type="paragraph" w:styleId="735">
    <w:name w:val="List Paragraph"/>
    <w:basedOn w:val="725"/>
    <w:uiPriority w:val="34"/>
    <w:qFormat/>
    <w:pPr>
      <w:contextualSpacing/>
      <w:ind w:left="720"/>
    </w:pPr>
  </w:style>
  <w:style w:type="character" w:styleId="736" w:customStyle="1">
    <w:name w:val="Стиль 14 пт"/>
    <w:rPr>
      <w:rFonts w:ascii="Times New Roman" w:hAnsi="Times New Roman" w:cs="Times New Roman"/>
      <w:sz w:val="24"/>
      <w:lang w:val="en-US" w:eastAsia="ar-SA" w:bidi="ar-SA"/>
    </w:rPr>
  </w:style>
  <w:style w:type="paragraph" w:styleId="73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38" w:customStyle="1">
    <w:name w:val="Знак Знак Знак Знак Знак Знак Знак"/>
    <w:basedOn w:val="725"/>
    <w:pPr>
      <w:ind w:firstLine="567"/>
      <w:jc w:val="right"/>
      <w:spacing w:after="160" w:line="240" w:lineRule="exact"/>
    </w:pPr>
    <w:rPr>
      <w:rFonts w:ascii="Arial" w:hAnsi="Arial" w:eastAsia="Times New Roman" w:cs="Times New Roman"/>
      <w:sz w:val="24"/>
      <w:szCs w:val="24"/>
      <w:lang w:val="en-GB"/>
    </w:rPr>
  </w:style>
  <w:style w:type="character" w:styleId="739" w:customStyle="1">
    <w:name w:val="Гипертекстовая ссылка"/>
    <w:basedOn w:val="726"/>
    <w:rPr>
      <w:color w:val="106bbe"/>
    </w:rPr>
  </w:style>
  <w:style w:type="paragraph" w:styleId="740">
    <w:name w:val="Header"/>
    <w:basedOn w:val="725"/>
    <w:link w:val="7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Верхний колонтитул Знак"/>
    <w:basedOn w:val="726"/>
    <w:link w:val="740"/>
    <w:uiPriority w:val="99"/>
  </w:style>
  <w:style w:type="paragraph" w:styleId="742">
    <w:name w:val="Footer"/>
    <w:basedOn w:val="725"/>
    <w:link w:val="7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Нижний колонтитул Знак"/>
    <w:basedOn w:val="726"/>
    <w:link w:val="742"/>
    <w:uiPriority w:val="99"/>
  </w:style>
  <w:style w:type="table" w:styleId="744">
    <w:name w:val="Table Grid"/>
    <w:basedOn w:val="72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45">
    <w:name w:val="annotation reference"/>
    <w:basedOn w:val="726"/>
    <w:unhideWhenUsed/>
    <w:rPr>
      <w:sz w:val="16"/>
      <w:szCs w:val="16"/>
    </w:rPr>
  </w:style>
  <w:style w:type="paragraph" w:styleId="746">
    <w:name w:val="annotation text"/>
    <w:basedOn w:val="725"/>
    <w:link w:val="747"/>
    <w:unhideWhenUsed/>
    <w:pPr>
      <w:spacing w:line="240" w:lineRule="auto"/>
    </w:pPr>
    <w:rPr>
      <w:sz w:val="20"/>
      <w:szCs w:val="20"/>
    </w:rPr>
  </w:style>
  <w:style w:type="character" w:styleId="747" w:customStyle="1">
    <w:name w:val="Текст примечания Знак"/>
    <w:basedOn w:val="726"/>
    <w:link w:val="746"/>
    <w:rPr>
      <w:sz w:val="20"/>
      <w:szCs w:val="20"/>
    </w:rPr>
  </w:style>
  <w:style w:type="paragraph" w:styleId="748">
    <w:name w:val="annotation subject"/>
    <w:basedOn w:val="746"/>
    <w:next w:val="746"/>
    <w:link w:val="749"/>
    <w:uiPriority w:val="99"/>
    <w:semiHidden/>
    <w:unhideWhenUsed/>
    <w:rPr>
      <w:b/>
      <w:bCs/>
    </w:rPr>
  </w:style>
  <w:style w:type="character" w:styleId="749" w:customStyle="1">
    <w:name w:val="Тема примечания Знак"/>
    <w:basedOn w:val="747"/>
    <w:link w:val="748"/>
    <w:uiPriority w:val="99"/>
    <w:semiHidden/>
    <w:rPr>
      <w:b/>
      <w:bCs/>
      <w:sz w:val="20"/>
      <w:szCs w:val="20"/>
    </w:rPr>
  </w:style>
  <w:style w:type="character" w:styleId="750" w:customStyle="1">
    <w:name w:val="ConsPlusNormal Знак"/>
    <w:link w:val="729"/>
    <w:rPr>
      <w:rFonts w:ascii="Times New Roman" w:hAnsi="Times New Roman" w:cs="Times New Roman"/>
      <w:sz w:val="24"/>
      <w:szCs w:val="24"/>
    </w:rPr>
  </w:style>
  <w:style w:type="paragraph" w:styleId="751">
    <w:name w:val="Body Text Indent 3"/>
    <w:basedOn w:val="725"/>
    <w:link w:val="752"/>
    <w:uiPriority w:val="99"/>
    <w:semiHidden/>
    <w:pPr>
      <w:ind w:left="283"/>
      <w:spacing w:after="120" w:line="240" w:lineRule="auto"/>
    </w:pPr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2" w:customStyle="1">
    <w:name w:val="Основной текст с отступом 3 Знак"/>
    <w:basedOn w:val="726"/>
    <w:link w:val="751"/>
    <w:uiPriority w:val="99"/>
    <w:semiHidden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3" w:customStyle="1">
    <w:name w:val="Font Style83"/>
    <w:rPr>
      <w:rFonts w:ascii="Times New Roman" w:hAnsi="Times New Roman" w:cs="Times New Roman"/>
      <w:sz w:val="28"/>
      <w:szCs w:val="28"/>
    </w:rPr>
  </w:style>
  <w:style w:type="character" w:styleId="754" w:customStyle="1">
    <w:name w:val="Font Style84"/>
    <w:rPr>
      <w:rFonts w:ascii="Times New Roman" w:hAnsi="Times New Roman" w:cs="Times New Roman"/>
      <w:b/>
      <w:bCs/>
      <w:sz w:val="28"/>
      <w:szCs w:val="28"/>
    </w:rPr>
  </w:style>
  <w:style w:type="character" w:styleId="755">
    <w:name w:val="Hyperlink"/>
    <w:basedOn w:val="726"/>
    <w:uiPriority w:val="99"/>
    <w:unhideWhenUsed/>
    <w:rPr>
      <w:color w:val="0000ff" w:themeColor="hyperlink"/>
      <w:u w:val="single"/>
    </w:rPr>
  </w:style>
  <w:style w:type="paragraph" w:styleId="756">
    <w:name w:val="Revision"/>
    <w:hidden/>
    <w:uiPriority w:val="99"/>
    <w:semiHidden/>
    <w:pPr>
      <w:spacing w:after="0" w:line="240" w:lineRule="auto"/>
    </w:pPr>
  </w:style>
  <w:style w:type="character" w:styleId="757" w:customStyle="1">
    <w:name w:val="Основной текст (2)_"/>
    <w:link w:val="75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styleId="758" w:customStyle="1">
    <w:name w:val="Основной текст (2)"/>
    <w:basedOn w:val="725"/>
    <w:link w:val="757"/>
    <w:pPr>
      <w:jc w:val="center"/>
      <w:spacing w:before="180" w:after="0" w:line="234" w:lineRule="exact"/>
      <w:shd w:val="clear" w:color="auto" w:fill="ffffff"/>
    </w:pPr>
    <w:rPr>
      <w:rFonts w:ascii="Times New Roman" w:hAnsi="Times New Roman" w:cs="Times New Roman"/>
      <w:b/>
      <w:bCs/>
      <w:sz w:val="18"/>
      <w:szCs w:val="18"/>
    </w:rPr>
  </w:style>
  <w:style w:type="character" w:styleId="759" w:customStyle="1">
    <w:name w:val="ng-binding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EF5DA-C89B-4F3E-8B78-CBED6963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2020-05-05T01:28:00Z</dcterms:created>
  <dcterms:modified xsi:type="dcterms:W3CDTF">2024-12-04T04:53:59Z</dcterms:modified>
</cp:coreProperties>
</file>