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keepNext w:val="0"/>
        <w:widowControl w:val="0"/>
        <w:ind/>
        <w:contextualSpacing w:val="1"/>
        <w:rPr>
          <w:b w:val="1"/>
          <w:spacing w:val="20"/>
          <w:sz w:val="24"/>
        </w:rPr>
      </w:pPr>
      <w:r>
        <w:rPr>
          <w:b w:val="1"/>
          <w:spacing w:val="20"/>
          <w:sz w:val="28"/>
        </w:rP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2794635</wp:posOffset>
            </wp:positionH>
            <wp:positionV relativeFrom="page">
              <wp:posOffset>325755</wp:posOffset>
            </wp:positionV>
            <wp:extent cx="609600" cy="752475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09600" cy="75247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widowControl w:val="0"/>
        <w:spacing w:after="0" w:line="240" w:lineRule="auto"/>
        <w:ind/>
        <w:contextualSpacing w:val="1"/>
        <w:jc w:val="center"/>
        <w:rPr>
          <w:rFonts w:ascii="Times New Roman" w:hAnsi="Times New Roman"/>
          <w:sz w:val="24"/>
        </w:rPr>
      </w:pPr>
    </w:p>
    <w:p w14:paraId="05000000">
      <w:pPr>
        <w:pStyle w:val="Style_2"/>
        <w:keepNext w:val="0"/>
        <w:widowControl w:val="0"/>
        <w:ind/>
        <w:contextualSpacing w:val="1"/>
        <w:rPr>
          <w:b w:val="1"/>
          <w:spacing w:val="32"/>
          <w:sz w:val="28"/>
        </w:rPr>
      </w:pPr>
      <w:r>
        <w:rPr>
          <w:b w:val="1"/>
          <w:spacing w:val="32"/>
          <w:sz w:val="28"/>
        </w:rPr>
        <w:t>АДМИНИСТРАЦИЯ</w:t>
      </w:r>
    </w:p>
    <w:p w14:paraId="06000000">
      <w:pPr>
        <w:widowControl w:val="0"/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07000000">
      <w:pPr>
        <w:pStyle w:val="Style_2"/>
        <w:keepNext w:val="0"/>
        <w:widowControl w:val="0"/>
        <w:ind/>
        <w:contextualSpacing w:val="1"/>
        <w:rPr>
          <w:b w:val="1"/>
          <w:spacing w:val="26"/>
          <w:sz w:val="28"/>
        </w:rPr>
      </w:pPr>
      <w:r>
        <w:rPr>
          <w:b w:val="1"/>
          <w:spacing w:val="26"/>
          <w:sz w:val="28"/>
        </w:rPr>
        <w:t>АРТЕМОВСКОГО  ГОРОДСКОГО ОКРУГА</w:t>
      </w:r>
    </w:p>
    <w:p w14:paraId="08000000">
      <w:pPr>
        <w:widowControl w:val="0"/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keepNext w:val="0"/>
        <w:widowControl w:val="0"/>
        <w:spacing w:line="240" w:lineRule="auto"/>
        <w:ind/>
        <w:contextualSpacing w:val="1"/>
        <w:rPr>
          <w:b w:val="0"/>
          <w:spacing w:val="40"/>
          <w:sz w:val="28"/>
        </w:rPr>
      </w:pPr>
      <w:r>
        <w:rPr>
          <w:b w:val="0"/>
          <w:spacing w:val="40"/>
          <w:sz w:val="28"/>
        </w:rPr>
        <w:t>ПОСТАНОВЛЕНИЕ</w:t>
      </w:r>
    </w:p>
    <w:p w14:paraId="0A000000">
      <w:pPr>
        <w:widowControl w:val="0"/>
        <w:spacing w:after="0" w:line="240" w:lineRule="auto"/>
        <w:ind/>
        <w:contextualSpacing w:val="1"/>
        <w:jc w:val="center"/>
        <w:rPr>
          <w:rFonts w:ascii="Times New Roman" w:hAnsi="Times New Roman"/>
          <w:sz w:val="28"/>
        </w:rPr>
      </w:pPr>
    </w:p>
    <w:p w14:paraId="0B000000">
      <w:pPr>
        <w:widowControl w:val="0"/>
        <w:spacing w:after="0" w:line="240" w:lineRule="auto"/>
        <w:ind/>
        <w:contextualSpacing w:val="1"/>
        <w:jc w:val="center"/>
        <w:rPr>
          <w:rFonts w:ascii="Times New Roman" w:hAnsi="Times New Roman"/>
          <w:spacing w:val="40"/>
          <w:sz w:val="28"/>
        </w:rPr>
      </w:pPr>
      <w:r>
        <w:rPr>
          <w:rFonts w:ascii="Times New Roman" w:hAnsi="Times New Roman"/>
          <w:sz w:val="28"/>
        </w:rPr>
        <w:t xml:space="preserve">… … … …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4"/>
        </w:rPr>
        <w:t>г.  А р т е м</w:t>
      </w:r>
      <w:r>
        <w:rPr>
          <w:rFonts w:ascii="Times New Roman" w:hAnsi="Times New Roman"/>
          <w:spacing w:val="40"/>
          <w:sz w:val="28"/>
        </w:rPr>
        <w:t xml:space="preserve"> 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 xml:space="preserve">           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>№ … … …</w:t>
      </w:r>
    </w:p>
    <w:p w14:paraId="0C000000">
      <w:pPr>
        <w:widowControl w:val="0"/>
        <w:spacing w:after="0" w:line="480" w:lineRule="auto"/>
        <w:ind/>
        <w:contextualSpacing w:val="1"/>
        <w:rPr>
          <w:rFonts w:ascii="Times New Roman" w:hAnsi="Times New Roman"/>
          <w:spacing w:val="40"/>
          <w:sz w:val="24"/>
        </w:rPr>
      </w:pPr>
    </w:p>
    <w:p w14:paraId="0D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 утверждении административного регламента по </w:t>
      </w:r>
      <w:r>
        <w:rPr>
          <w:rFonts w:ascii="Times New Roman" w:hAnsi="Times New Roman"/>
          <w:sz w:val="24"/>
        </w:rPr>
        <w:t>предоставлению</w:t>
      </w:r>
    </w:p>
    <w:p w14:paraId="0E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муниципальной услуги «Бесплатное </w:t>
      </w:r>
      <w:r>
        <w:rPr>
          <w:rFonts w:ascii="Times New Roman" w:hAnsi="Times New Roman"/>
          <w:sz w:val="24"/>
        </w:rPr>
        <w:t>предоставление земельных</w:t>
      </w:r>
    </w:p>
    <w:p w14:paraId="0F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участков </w:t>
      </w:r>
      <w:r>
        <w:rPr>
          <w:rFonts w:ascii="Times New Roman" w:hAnsi="Times New Roman"/>
          <w:sz w:val="24"/>
        </w:rPr>
        <w:t>в собственность.</w:t>
      </w:r>
      <w:r>
        <w:rPr>
          <w:rFonts w:ascii="Times New Roman" w:hAnsi="Times New Roman"/>
          <w:sz w:val="24"/>
        </w:rPr>
        <w:t xml:space="preserve">гражданам, имеющим трех и </w:t>
      </w:r>
      <w:r>
        <w:rPr>
          <w:rFonts w:ascii="Times New Roman" w:hAnsi="Times New Roman"/>
          <w:sz w:val="24"/>
        </w:rPr>
        <w:t>более</w:t>
      </w:r>
    </w:p>
    <w:p w14:paraId="10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детей, на территории Артемовского городского округа»</w:t>
      </w:r>
    </w:p>
    <w:p w14:paraId="11000000">
      <w:pPr>
        <w:widowControl w:val="0"/>
        <w:spacing w:after="0" w:line="480" w:lineRule="auto"/>
        <w:ind/>
        <w:contextualSpacing w:val="1"/>
        <w:rPr>
          <w:rFonts w:ascii="Times New Roman" w:hAnsi="Times New Roman"/>
          <w:spacing w:val="40"/>
          <w:sz w:val="24"/>
        </w:rPr>
      </w:pPr>
    </w:p>
    <w:p w14:paraId="12000000">
      <w:pPr>
        <w:widowControl w:val="0"/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федеральными законами от 06.10.2003 № 131-ФЗ </w:t>
      </w:r>
      <w:r>
        <w:rPr>
          <w:rFonts w:ascii="Times New Roman" w:hAnsi="Times New Roman"/>
          <w:sz w:val="24"/>
        </w:rPr>
        <w:t>«Об общих принципах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организации местного самоуправления в Российской Федерации от 27.07.2010   № 210-ФЗ </w:t>
      </w:r>
      <w:r>
        <w:rPr>
          <w:rFonts w:ascii="Times New Roman" w:hAnsi="Times New Roman"/>
          <w:sz w:val="24"/>
        </w:rPr>
        <w:t>«Об организации государственных и муниципальных услуг</w:t>
      </w:r>
      <w:r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законом Приморского края от 08.11.2011 № 837-КЗ «О бесплатном предоставлении земельных участков гражданам, имеющим трех и более детей, в Приморском крае»,</w:t>
      </w:r>
      <w:r>
        <w:rPr>
          <w:rFonts w:ascii="Times New Roman" w:hAnsi="Times New Roman"/>
          <w:sz w:val="24"/>
        </w:rPr>
        <w:t xml:space="preserve"> постановлением администрации Артемовского городского округа от </w:t>
      </w:r>
      <w:r>
        <w:rPr>
          <w:rFonts w:ascii="Times New Roman" w:hAnsi="Times New Roman"/>
          <w:sz w:val="24"/>
        </w:rPr>
        <w:t>18.05.2022</w:t>
      </w:r>
      <w:r>
        <w:rPr>
          <w:rFonts w:ascii="Times New Roman" w:hAnsi="Times New Roman"/>
          <w:sz w:val="24"/>
        </w:rPr>
        <w:t xml:space="preserve"> № </w:t>
      </w:r>
      <w:r>
        <w:rPr>
          <w:rFonts w:ascii="Times New Roman" w:hAnsi="Times New Roman"/>
          <w:sz w:val="24"/>
        </w:rPr>
        <w:t>316</w:t>
      </w:r>
      <w:r>
        <w:rPr>
          <w:rFonts w:ascii="Times New Roman" w:hAnsi="Times New Roman"/>
          <w:sz w:val="24"/>
        </w:rPr>
        <w:t>-па «О Порядке разработки и утверждения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административных регламентов предоставления муниципальных услуг»</w:t>
      </w:r>
      <w:r>
        <w:rPr>
          <w:rFonts w:ascii="Times New Roman" w:hAnsi="Times New Roman"/>
          <w:sz w:val="24"/>
        </w:rPr>
        <w:t xml:space="preserve">, руководствуясь Уставом Артемовского городского округа Приморского края, </w:t>
      </w:r>
      <w:r>
        <w:rPr>
          <w:rFonts w:ascii="Times New Roman" w:hAnsi="Times New Roman"/>
          <w:sz w:val="24"/>
        </w:rPr>
        <w:t>администрация Артемовского городского округа</w:t>
      </w:r>
    </w:p>
    <w:p w14:paraId="13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14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ПОСТАНОВЛЯЕТ:</w:t>
      </w:r>
    </w:p>
    <w:p w14:paraId="15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</w:p>
    <w:p w14:paraId="16000000">
      <w:pPr>
        <w:widowControl w:val="0"/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Утвердить административный регламент по  предоставлению муниципальной услуги «Бесплатное предоставление земельных участков в собственность гражданам, имеющим трех и более детей, на территории Артемовского городского округа» (прилагается).</w:t>
      </w:r>
    </w:p>
    <w:p w14:paraId="17000000">
      <w:pPr>
        <w:widowControl w:val="0"/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Считать утратившими силу постановления администрации Артемовского городского округа:</w:t>
      </w:r>
    </w:p>
    <w:p w14:paraId="18000000">
      <w:pPr>
        <w:widowControl w:val="0"/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 18.04.2016 № 270-па «Об утверждении административного регламента предоставления администрацией Артемовского городского округа 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14:paraId="19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от 12.12.2016 № 1194-па «О внесении изменений в постановление администрации Артемовского городского округа от 18.04.2016 № 270-па «</w:t>
      </w:r>
      <w:r>
        <w:rPr>
          <w:rFonts w:ascii="Times New Roman" w:hAnsi="Times New Roman"/>
          <w:sz w:val="24"/>
        </w:rPr>
        <w:t>Об утверждении административного регламента предоставления администрацией Артемовского городского округа 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14:paraId="1A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от 27.11.2018 № 997-па </w:t>
      </w:r>
      <w:r>
        <w:rPr>
          <w:rFonts w:ascii="Times New Roman" w:hAnsi="Times New Roman"/>
          <w:sz w:val="24"/>
        </w:rPr>
        <w:t>«О внесении изменений в постановление администрации Артемовского городского округа от 18.04.2016 № 270-па «</w:t>
      </w:r>
      <w:r>
        <w:rPr>
          <w:rFonts w:ascii="Times New Roman" w:hAnsi="Times New Roman"/>
          <w:sz w:val="24"/>
        </w:rPr>
        <w:t>Об утверждении административного регламента предоставления администрацией Артемовского городского округа 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14:paraId="1B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от 30.06.2020 № 1667-па </w:t>
      </w:r>
      <w:r>
        <w:rPr>
          <w:rFonts w:ascii="Times New Roman" w:hAnsi="Times New Roman"/>
          <w:sz w:val="24"/>
        </w:rPr>
        <w:t>«О внесении изменений в постановление администрации Артемовского городского округа от 18.04.2016 № 270-па «</w:t>
      </w:r>
      <w:r>
        <w:rPr>
          <w:rFonts w:ascii="Times New Roman" w:hAnsi="Times New Roman"/>
          <w:sz w:val="24"/>
        </w:rPr>
        <w:t>Об утверждении административного регламента предоставления администрацией Артемовского городского округа 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14:paraId="1C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от 11.09.2020 № 2275-па </w:t>
      </w:r>
      <w:r>
        <w:rPr>
          <w:rFonts w:ascii="Times New Roman" w:hAnsi="Times New Roman"/>
          <w:sz w:val="24"/>
        </w:rPr>
        <w:t>«О внесении изменений в постановление администрации Артемовского городского округа от 18.04.2016 № 270-па «</w:t>
      </w:r>
      <w:r>
        <w:rPr>
          <w:rFonts w:ascii="Times New Roman" w:hAnsi="Times New Roman"/>
          <w:sz w:val="24"/>
        </w:rPr>
        <w:t>Об утверждении административного регламента предоставления администрацией Артемовского городского округа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округа»;</w:t>
      </w:r>
    </w:p>
    <w:p w14:paraId="1D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от 21.07.2021 № 908-па </w:t>
      </w:r>
      <w:r>
        <w:rPr>
          <w:rFonts w:ascii="Times New Roman" w:hAnsi="Times New Roman"/>
          <w:sz w:val="24"/>
        </w:rPr>
        <w:t>«О внесении изменений в постановление администрации Артемовского городского округа от 18.04.2016 № 270-па «</w:t>
      </w:r>
      <w:r>
        <w:rPr>
          <w:rFonts w:ascii="Times New Roman" w:hAnsi="Times New Roman"/>
          <w:sz w:val="24"/>
        </w:rPr>
        <w:t>Об утверждении административного регламента предоставления администрацией Артемовского городского округа  муниципальной услуги «Бесплатное предоставление земельных участков гражданам, имеющим трех и более детей, на территории Артемовского городского округа».</w:t>
      </w:r>
      <w:r>
        <w:rPr>
          <w:rFonts w:ascii="Times New Roman" w:hAnsi="Times New Roman"/>
          <w:sz w:val="24"/>
        </w:rPr>
        <w:tab/>
      </w:r>
    </w:p>
    <w:p w14:paraId="1E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3. Управлению информационной политики администрации Артемовского городского округа (и.о. Рабинович) опубликовать настоящее постановление в газете «Выбор» и разместить на официальном сайте Артемовского городского округа.</w:t>
      </w:r>
    </w:p>
    <w:p w14:paraId="1F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4. Настоящее постановление вступает в силу со дня официального опубликования, кроме подпункта «ж» части 1 подпункта 1.2.4, подпункта «е» части 2 подпункта 1.2.4,     абзаца 16 подпункта 3.3.2 приложения к постановлению.</w:t>
      </w:r>
    </w:p>
    <w:p w14:paraId="20000000">
      <w:pPr>
        <w:widowControl w:val="0"/>
        <w:spacing w:line="36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</w:t>
      </w:r>
      <w:r>
        <w:rPr>
          <w:rFonts w:ascii="Times New Roman" w:hAnsi="Times New Roman"/>
          <w:sz w:val="24"/>
        </w:rPr>
        <w:t>одпункт «ж» части 1 подпункта 1.2.4, подпункт «е» части 2 подпункта 1.2.4,    абзац 16 подпункта 3.3.2 приложения к постановлению вступают в силу с 01.07.2023 года.</w:t>
      </w:r>
    </w:p>
    <w:p w14:paraId="21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Контроль за исполнением данного постановления возложить на заместителя главы администрации – начальника управления муниципальной собственности администрации Артемовского городского округа Железнову Н.С.</w:t>
      </w:r>
    </w:p>
    <w:p w14:paraId="22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23000000">
      <w:pPr>
        <w:widowControl w:val="0"/>
        <w:spacing w:after="0" w:line="240" w:lineRule="auto"/>
        <w:ind/>
        <w:contextualSpacing w:val="1"/>
        <w:jc w:val="both"/>
        <w:rPr>
          <w:rFonts w:ascii="Times New Roman" w:hAnsi="Times New Roman"/>
          <w:sz w:val="24"/>
        </w:rPr>
      </w:pPr>
    </w:p>
    <w:p w14:paraId="24000000">
      <w:pPr>
        <w:widowControl w:val="0"/>
        <w:spacing w:after="0" w:line="240" w:lineRule="auto"/>
        <w:ind w:firstLine="540" w:left="0"/>
        <w:contextualSpacing w:val="1"/>
        <w:jc w:val="both"/>
        <w:rPr>
          <w:rFonts w:ascii="Times New Roman" w:hAnsi="Times New Roman"/>
          <w:sz w:val="24"/>
        </w:rPr>
      </w:pPr>
    </w:p>
    <w:p w14:paraId="25000000">
      <w:pPr>
        <w:widowControl w:val="0"/>
        <w:spacing w:after="0" w:line="360" w:lineRule="auto"/>
        <w:ind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Артемовского городского округа</w:t>
      </w: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В.В. Квон</w:t>
      </w:r>
    </w:p>
    <w:sectPr>
      <w:headerReference r:id="rId1" w:type="default"/>
      <w:pgSz w:h="16848" w:orient="portrait" w:w="11908"/>
      <w:pgMar w:bottom="1134" w:footer="567" w:gutter="0" w:header="567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16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30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style10"/>
    <w:basedOn w:val="Style_4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style10"/>
    <w:basedOn w:val="Style_4_ch"/>
    <w:link w:val="Style_9"/>
    <w:rPr>
      <w:rFonts w:ascii="Times New Roman" w:hAnsi="Times New Roman"/>
      <w:sz w:val="24"/>
    </w:rPr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spacing w:after="0" w:line="360" w:lineRule="auto"/>
      <w:ind/>
      <w:jc w:val="center"/>
      <w:outlineLvl w:val="2"/>
    </w:pPr>
    <w:rPr>
      <w:rFonts w:ascii="Times New Roman" w:hAnsi="Times New Roman"/>
      <w:b w:val="1"/>
      <w:sz w:val="26"/>
    </w:rPr>
  </w:style>
  <w:style w:styleId="Style_3_ch" w:type="character">
    <w:name w:val="heading 3"/>
    <w:basedOn w:val="Style_4_ch"/>
    <w:link w:val="Style_3"/>
    <w:rPr>
      <w:rFonts w:ascii="Times New Roman" w:hAnsi="Times New Roman"/>
      <w:b w:val="1"/>
      <w:sz w:val="26"/>
    </w:rPr>
  </w:style>
  <w:style w:styleId="Style_10" w:type="paragraph">
    <w:name w:val="Balloon Text"/>
    <w:basedOn w:val="Style_4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4_ch"/>
    <w:link w:val="Style_10"/>
    <w:rPr>
      <w:rFonts w:ascii="Segoe UI" w:hAnsi="Segoe UI"/>
      <w:sz w:val="18"/>
    </w:rPr>
  </w:style>
  <w:style w:styleId="Style_11" w:type="paragraph">
    <w:name w:val="ConsPlusNormal"/>
    <w:link w:val="Style_11_ch"/>
    <w:pPr>
      <w:widowControl w:val="0"/>
      <w:ind/>
    </w:pPr>
    <w:rPr>
      <w:rFonts w:ascii="Arial" w:hAnsi="Arial"/>
    </w:rPr>
  </w:style>
  <w:style w:styleId="Style_11_ch" w:type="character">
    <w:name w:val="ConsPlusNormal"/>
    <w:link w:val="Style_11"/>
    <w:rPr>
      <w:rFonts w:ascii="Arial" w:hAnsi="Arial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highlighted"/>
    <w:basedOn w:val="Style_22"/>
    <w:link w:val="Style_21_ch"/>
  </w:style>
  <w:style w:styleId="Style_21_ch" w:type="character">
    <w:name w:val="highlighted"/>
    <w:basedOn w:val="Style_22_ch"/>
    <w:link w:val="Style_21"/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tyle7"/>
    <w:basedOn w:val="Style_4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style7"/>
    <w:basedOn w:val="Style_4_ch"/>
    <w:link w:val="Style_24"/>
    <w:rPr>
      <w:rFonts w:ascii="Times New Roman" w:hAnsi="Times New Roman"/>
      <w:sz w:val="24"/>
    </w:rPr>
  </w:style>
  <w:style w:styleId="Style_25" w:type="paragraph">
    <w:name w:val="Strong"/>
    <w:link w:val="Style_25_ch"/>
    <w:rPr>
      <w:b w:val="1"/>
    </w:rPr>
  </w:style>
  <w:style w:styleId="Style_25_ch" w:type="character">
    <w:name w:val="Strong"/>
    <w:link w:val="Style_25"/>
    <w:rPr>
      <w:b w:val="1"/>
    </w:rPr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footer"/>
    <w:basedOn w:val="Style_4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4_ch"/>
    <w:link w:val="Style_29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" w:type="paragraph">
    <w:name w:val="heading 2"/>
    <w:basedOn w:val="Style_4"/>
    <w:next w:val="Style_4"/>
    <w:link w:val="Style_2_ch"/>
    <w:uiPriority w:val="9"/>
    <w:qFormat/>
    <w:pPr>
      <w:keepNext w:val="1"/>
      <w:spacing w:after="0" w:line="240" w:lineRule="auto"/>
      <w:ind/>
      <w:jc w:val="center"/>
      <w:outlineLvl w:val="1"/>
    </w:pPr>
    <w:rPr>
      <w:rFonts w:ascii="Times New Roman" w:hAnsi="Times New Roman"/>
      <w:sz w:val="36"/>
    </w:rPr>
  </w:style>
  <w:style w:styleId="Style_2_ch" w:type="character">
    <w:name w:val="heading 2"/>
    <w:basedOn w:val="Style_4_ch"/>
    <w:link w:val="Style_2"/>
    <w:rPr>
      <w:rFonts w:ascii="Times New Roman" w:hAnsi="Times New Roman"/>
      <w:sz w:val="36"/>
    </w:rPr>
  </w:style>
  <w:style w:styleId="Style_30" w:type="paragraph">
    <w:name w:val="List Bullet"/>
    <w:basedOn w:val="Style_4"/>
    <w:link w:val="Style_30_ch"/>
    <w:pPr>
      <w:numPr>
        <w:ilvl w:val="0"/>
        <w:numId w:val="1"/>
      </w:numPr>
      <w:ind/>
      <w:contextualSpacing w:val="1"/>
    </w:pPr>
  </w:style>
  <w:style w:styleId="Style_30_ch" w:type="character">
    <w:name w:val="List Bullet"/>
    <w:basedOn w:val="Style_4_ch"/>
    <w:link w:val="Style_30"/>
  </w:style>
  <w:style w:styleId="Style_31" w:type="paragraph">
    <w:name w:val="List Paragraph"/>
    <w:basedOn w:val="Style_4"/>
    <w:link w:val="Style_31_ch"/>
    <w:pPr>
      <w:ind w:firstLine="0" w:left="720"/>
      <w:contextualSpacing w:val="1"/>
    </w:pPr>
  </w:style>
  <w:style w:styleId="Style_31_ch" w:type="character">
    <w:name w:val="List Paragraph"/>
    <w:basedOn w:val="Style_4_ch"/>
    <w:link w:val="Style_31"/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2023-01-16T01:07:37Z</dcterms:modified>
</cp:coreProperties>
</file>