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D0" w:rsidRDefault="00D851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51D0" w:rsidRDefault="00D851D0">
      <w:pPr>
        <w:pStyle w:val="ConsPlusNormal"/>
        <w:jc w:val="both"/>
        <w:outlineLvl w:val="0"/>
      </w:pPr>
    </w:p>
    <w:p w:rsidR="00D851D0" w:rsidRDefault="00D851D0">
      <w:pPr>
        <w:pStyle w:val="ConsPlusTitle"/>
        <w:jc w:val="center"/>
      </w:pPr>
      <w:r>
        <w:t>АДМИНИСТРАЦИЯ АРТЕМОВСКОГО ГОРОДСКОГО ОКРУГА</w:t>
      </w:r>
    </w:p>
    <w:p w:rsidR="00D851D0" w:rsidRDefault="00D851D0">
      <w:pPr>
        <w:pStyle w:val="ConsPlusTitle"/>
        <w:jc w:val="center"/>
      </w:pPr>
      <w:r>
        <w:t>ПРИМОРСКОГО КРАЯ</w:t>
      </w:r>
    </w:p>
    <w:p w:rsidR="00D851D0" w:rsidRDefault="00D851D0">
      <w:pPr>
        <w:pStyle w:val="ConsPlusTitle"/>
        <w:jc w:val="center"/>
      </w:pPr>
    </w:p>
    <w:p w:rsidR="00D851D0" w:rsidRDefault="00D851D0">
      <w:pPr>
        <w:pStyle w:val="ConsPlusTitle"/>
        <w:jc w:val="center"/>
      </w:pPr>
      <w:r>
        <w:t>ПОСТАНОВЛЕНИЕ</w:t>
      </w:r>
    </w:p>
    <w:p w:rsidR="00D851D0" w:rsidRDefault="00D851D0">
      <w:pPr>
        <w:pStyle w:val="ConsPlusTitle"/>
        <w:jc w:val="center"/>
      </w:pPr>
      <w:r>
        <w:t>от 29 июня 2018 г. N 588-па</w:t>
      </w:r>
    </w:p>
    <w:p w:rsidR="00D851D0" w:rsidRDefault="00D851D0">
      <w:pPr>
        <w:pStyle w:val="ConsPlusTitle"/>
        <w:jc w:val="center"/>
      </w:pPr>
    </w:p>
    <w:p w:rsidR="00D851D0" w:rsidRDefault="00D851D0">
      <w:pPr>
        <w:pStyle w:val="ConsPlusTitle"/>
        <w:jc w:val="center"/>
      </w:pPr>
      <w:r>
        <w:t>О ВНЕСЕНИИ ИЗМЕНЕНИЙ В ПОСТАНОВЛЕНИЕ АДМИНИСТРАЦИИ</w:t>
      </w:r>
    </w:p>
    <w:p w:rsidR="00D851D0" w:rsidRDefault="00D851D0">
      <w:pPr>
        <w:pStyle w:val="ConsPlusTitle"/>
        <w:jc w:val="center"/>
      </w:pPr>
      <w:r>
        <w:t>АРТЕМОВСКОГО ГОРОДСКОГО ОКРУГА ОТ 08.02.2011 N 138-ПА</w:t>
      </w:r>
    </w:p>
    <w:p w:rsidR="00D851D0" w:rsidRDefault="00D851D0">
      <w:pPr>
        <w:pStyle w:val="ConsPlusTitle"/>
        <w:jc w:val="center"/>
      </w:pPr>
      <w:r>
        <w:t>"О ПОРЯДКЕ ФОРМИРОВАНИЯ МУНИЦИПАЛЬНОГО ЗАДАНИЯ МУНИЦИПАЛЬНЫМ</w:t>
      </w:r>
    </w:p>
    <w:p w:rsidR="00D851D0" w:rsidRDefault="00D851D0">
      <w:pPr>
        <w:pStyle w:val="ConsPlusTitle"/>
        <w:jc w:val="center"/>
      </w:pPr>
      <w:r>
        <w:t>БЮДЖЕТНЫМ И МУНИЦИПАЛЬНЫМ КАЗЕННЫМ УЧРЕЖДЕНИЯМ</w:t>
      </w:r>
    </w:p>
    <w:p w:rsidR="00D851D0" w:rsidRDefault="00D851D0">
      <w:pPr>
        <w:pStyle w:val="ConsPlusTitle"/>
        <w:jc w:val="center"/>
      </w:pPr>
      <w:r>
        <w:t>АРТЕМОВСКОГО ГОРОДСКОГО ОКРУГА"</w:t>
      </w:r>
    </w:p>
    <w:p w:rsidR="00D851D0" w:rsidRDefault="00D851D0">
      <w:pPr>
        <w:pStyle w:val="ConsPlusNormal"/>
        <w:jc w:val="both"/>
      </w:pPr>
    </w:p>
    <w:p w:rsidR="00D851D0" w:rsidRDefault="00D851D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26.06.2015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08.02.2011 N 138-па "О порядке формирования муниципального задания муниципальным бюджетным и муниципальным казенным учреждениям Артемовского городского округа":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Пункт 2.1 раздела 2</w:t>
        </w:r>
      </w:hyperlink>
      <w:r>
        <w:t xml:space="preserve"> приложения 1 к постановлению изложить в новой редакции: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"2.1. Муниципальное задание формируется в порядке и по форме, установленными администрацией Артемовского городского округа.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Муниципальное задание в части оказания муниципальных услуг, оказываемых муниципальными учреждениями Артемовского городского округа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формирование, ведение и утверждение которых осуществляется в порядке, установленном Правительством Российской Федерации.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Учредитель или ГРБС вправе формировать муниципальное задание на оказание муниципальных услуг и выполнение работ муниципальными учреждениями Артемовского городского округа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 органов местного самоуправления Артемовского городского округа),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Федерации.".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1.2. Исключить </w:t>
      </w:r>
      <w:hyperlink r:id="rId10">
        <w:r>
          <w:rPr>
            <w:color w:val="0000FF"/>
          </w:rPr>
          <w:t>пункт 2 раздела 1 части 1</w:t>
        </w:r>
      </w:hyperlink>
      <w:r>
        <w:t xml:space="preserve"> и </w:t>
      </w:r>
      <w:hyperlink r:id="rId11">
        <w:r>
          <w:rPr>
            <w:color w:val="0000FF"/>
          </w:rPr>
          <w:t>пункт 2 раздела 1 части 2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1.3. Исключить </w:t>
      </w:r>
      <w:hyperlink r:id="rId12">
        <w:r>
          <w:rPr>
            <w:color w:val="0000FF"/>
          </w:rPr>
          <w:t>пункт 2 раздела 1 части 1</w:t>
        </w:r>
      </w:hyperlink>
      <w:r>
        <w:t xml:space="preserve"> и </w:t>
      </w:r>
      <w:hyperlink r:id="rId13">
        <w:r>
          <w:rPr>
            <w:color w:val="0000FF"/>
          </w:rPr>
          <w:t>пункт 2 раздела 1 части 2</w:t>
        </w:r>
      </w:hyperlink>
      <w:r>
        <w:t xml:space="preserve"> приложения 2 к Положению о формировании муниципального задания муниципальным бюджетным и </w:t>
      </w:r>
      <w:r>
        <w:lastRenderedPageBreak/>
        <w:t>муниципальным казенным учреждениям Артемовского городского округа.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1.4. Исключить </w:t>
      </w:r>
      <w:hyperlink r:id="rId14">
        <w:r>
          <w:rPr>
            <w:color w:val="0000FF"/>
          </w:rPr>
          <w:t>пункт 2 части 1</w:t>
        </w:r>
      </w:hyperlink>
      <w:r>
        <w:t xml:space="preserve"> и </w:t>
      </w:r>
      <w:hyperlink r:id="rId15">
        <w:r>
          <w:rPr>
            <w:color w:val="0000FF"/>
          </w:rPr>
          <w:t>пункт 2 части 2</w:t>
        </w:r>
      </w:hyperlink>
      <w:r>
        <w:t xml:space="preserve"> приложения 3 к Положению о формировании муниципального задания муниципальным бюджетным и муниципальным казенным учреждениям Артемовского городского округа.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1.5. В </w:t>
      </w:r>
      <w:hyperlink r:id="rId16">
        <w:r>
          <w:rPr>
            <w:color w:val="0000FF"/>
          </w:rPr>
          <w:t>графе 1</w:t>
        </w:r>
      </w:hyperlink>
      <w:r>
        <w:t xml:space="preserve"> шапки таблицы подпункта 4.1 пункта 4 раздела 1 части 1, в </w:t>
      </w:r>
      <w:hyperlink r:id="rId17">
        <w:r>
          <w:rPr>
            <w:color w:val="0000FF"/>
          </w:rPr>
          <w:t>графе 1</w:t>
        </w:r>
      </w:hyperlink>
      <w:r>
        <w:t xml:space="preserve"> шапки таблицы подпункта 4.2 пункта 4 раздела 1 части 1 и в </w:t>
      </w:r>
      <w:hyperlink r:id="rId18">
        <w:r>
          <w:rPr>
            <w:color w:val="0000FF"/>
          </w:rPr>
          <w:t>графе 1</w:t>
        </w:r>
      </w:hyperlink>
      <w:r>
        <w:t xml:space="preserve"> шапки таблицы подпункта 4.1 пункта 4 раздела 1 части 2, в </w:t>
      </w:r>
      <w:hyperlink r:id="rId19">
        <w:r>
          <w:rPr>
            <w:color w:val="0000FF"/>
          </w:rPr>
          <w:t>графе 1</w:t>
        </w:r>
      </w:hyperlink>
      <w:r>
        <w:t xml:space="preserve"> шапки таблицы подпункта 4.2 пункта 4 раздела 1 части 2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вместо "Уникальный номер реестровой записи" читать "Уникальный номер реестровой записи по базовому (отраслевому) перечню (региональному перечню)".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1.6. В </w:t>
      </w:r>
      <w:hyperlink r:id="rId20">
        <w:r>
          <w:rPr>
            <w:color w:val="0000FF"/>
          </w:rPr>
          <w:t>графе 1</w:t>
        </w:r>
      </w:hyperlink>
      <w:r>
        <w:t xml:space="preserve"> шапки таблицы подпункта 4.1 пункта 4 раздела 1 части 1, в </w:t>
      </w:r>
      <w:hyperlink r:id="rId21">
        <w:r>
          <w:rPr>
            <w:color w:val="0000FF"/>
          </w:rPr>
          <w:t>графе 1</w:t>
        </w:r>
      </w:hyperlink>
      <w:r>
        <w:t xml:space="preserve"> шапки таблицы подпункта 4.2 пункта 4 раздела 1 части 1 и в </w:t>
      </w:r>
      <w:hyperlink r:id="rId22">
        <w:r>
          <w:rPr>
            <w:color w:val="0000FF"/>
          </w:rPr>
          <w:t>графе 1</w:t>
        </w:r>
      </w:hyperlink>
      <w:r>
        <w:t xml:space="preserve"> шапки таблицы подпункта 4.1 пункта 4 раздела 1 части 2, в </w:t>
      </w:r>
      <w:hyperlink r:id="rId23">
        <w:r>
          <w:rPr>
            <w:color w:val="0000FF"/>
          </w:rPr>
          <w:t>графе 1</w:t>
        </w:r>
      </w:hyperlink>
      <w:r>
        <w:t xml:space="preserve"> шапки таблицы подпункта 4.2 пункта 4 раздела 1 части 2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вместо "Уникальный номер реестровой записи" читать "Уникальный номер реестровой записи по базовому (отраслевому) перечню (региональному перечню)".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 xml:space="preserve">1.7. В </w:t>
      </w:r>
      <w:hyperlink r:id="rId24">
        <w:r>
          <w:rPr>
            <w:color w:val="0000FF"/>
          </w:rPr>
          <w:t>графе 1</w:t>
        </w:r>
      </w:hyperlink>
      <w:r>
        <w:t xml:space="preserve"> шапки таблицы подпункта 4.1 пункта 4 раздела 1 части 1, в </w:t>
      </w:r>
      <w:hyperlink r:id="rId25">
        <w:r>
          <w:rPr>
            <w:color w:val="0000FF"/>
          </w:rPr>
          <w:t>графе 1</w:t>
        </w:r>
      </w:hyperlink>
      <w:r>
        <w:t xml:space="preserve"> шапки таблицы подпункта 4.2 пункта 4 раздела 1 части 1 и в </w:t>
      </w:r>
      <w:hyperlink r:id="rId26">
        <w:r>
          <w:rPr>
            <w:color w:val="0000FF"/>
          </w:rPr>
          <w:t>графе 1</w:t>
        </w:r>
      </w:hyperlink>
      <w:r>
        <w:t xml:space="preserve"> шапки таблицы подпункта 4.1 пункта 4 раздела 1 части 2, в </w:t>
      </w:r>
      <w:hyperlink r:id="rId27">
        <w:r>
          <w:rPr>
            <w:color w:val="0000FF"/>
          </w:rPr>
          <w:t>графе 1</w:t>
        </w:r>
      </w:hyperlink>
      <w:r>
        <w:t xml:space="preserve"> шапки таблицы подпункта 4.2 пункта 4 раздела 1 части 2 приложения 3 к Положению о формировании муниципального задания муниципальным бюджетным и муниципальным казенным учреждениям Артемовского городского округа вместо "Уникальный номер реестровой записи" читать "Уникальный номер реестровой записи по базовому (отраслевому) перечню (региональному перечню)".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851D0" w:rsidRDefault="00D851D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14.09.2015 N 2449-па "Об утверждении Правил формирования, ведения и утверждения ведомственных перечней муниципальных услуг и работ, оказываемых и выполняемых муниципальными учреждениями Артемовского городского округа";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постановление администрации Артемовского городского округа от 17.03.2016 N 106-па "Об утверждении ведомственного перечня муниципальных услуг и работ, оказываемых и выполняемых муниципальными учреждениями Артемовского городского округа";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постановление администрации Артемовского городского округа от 19.04.2016 N 263-па "О внесении изменений в постановление администрации Артемовского городского округа от 17.03.2016 N 106-па "Об утверждении ведомственного перечня муниципальных услуг и работ, оказываемых и выполняемых муниципальными учреждениями Артемовского городского округа";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постановление администрации Артемовского городского округа от 30.06.2017 N 876-па "О внесении изменений в постановление администрации Артемовского городского округа от 17.03.2016 N 106-па "Об утверждении ведомственного перечня муниципальных услуг и работ, оказываемых и выполняемых муниципальными учреждениями Артемовского городского округа".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3. Опубликовать данное постановление в газете "Выбор" и разместить на официальном сайте Артемовского городского округа.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опубликования.</w:t>
      </w:r>
    </w:p>
    <w:p w:rsidR="00D851D0" w:rsidRDefault="00D851D0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оставляю за собой.</w:t>
      </w:r>
    </w:p>
    <w:p w:rsidR="00D851D0" w:rsidRDefault="00D851D0">
      <w:pPr>
        <w:pStyle w:val="ConsPlusNormal"/>
        <w:jc w:val="both"/>
      </w:pPr>
    </w:p>
    <w:p w:rsidR="00D851D0" w:rsidRDefault="00D851D0">
      <w:pPr>
        <w:pStyle w:val="ConsPlusNormal"/>
        <w:jc w:val="right"/>
      </w:pPr>
      <w:r>
        <w:t>Глава Артемовского городского округа</w:t>
      </w:r>
    </w:p>
    <w:p w:rsidR="00D851D0" w:rsidRDefault="00D851D0">
      <w:pPr>
        <w:pStyle w:val="ConsPlusNormal"/>
        <w:jc w:val="right"/>
      </w:pPr>
      <w:r>
        <w:t>А.В.АВДЕЕВ</w:t>
      </w:r>
    </w:p>
    <w:p w:rsidR="00D851D0" w:rsidRDefault="00D851D0">
      <w:pPr>
        <w:pStyle w:val="ConsPlusNormal"/>
        <w:jc w:val="both"/>
      </w:pPr>
    </w:p>
    <w:p w:rsidR="00D851D0" w:rsidRDefault="00D851D0">
      <w:pPr>
        <w:pStyle w:val="ConsPlusNormal"/>
        <w:jc w:val="both"/>
      </w:pPr>
    </w:p>
    <w:p w:rsidR="00D851D0" w:rsidRDefault="00D851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0" w:name="_GoBack"/>
      <w:bookmarkEnd w:id="0"/>
    </w:p>
    <w:sectPr w:rsidR="005A13CF" w:rsidSect="00D4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D0"/>
    <w:rsid w:val="000D3FEB"/>
    <w:rsid w:val="005A13CF"/>
    <w:rsid w:val="00D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B9F2-1D3C-43B1-86B3-5C4FB15E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5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1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CDDA2E2E51F3A42FD6D5F68DAA3BC4A94D366E3B69613417EBFA9E4CAADCF584A1B7200A67EB81EA3FC9F8DB38151E0x638N" TargetMode="External"/><Relationship Id="rId13" Type="http://schemas.openxmlformats.org/officeDocument/2006/relationships/hyperlink" Target="consultantplus://offline/ref=079CDDA2E2E51F3A42FD6D5F68DAA3BC4A94D366E3B69613417EBFA9E4CAADCF584A1B7212A626B41EA5E09A89A6D700A63E281C6D7507ADFA2A3FC9x233N" TargetMode="External"/><Relationship Id="rId18" Type="http://schemas.openxmlformats.org/officeDocument/2006/relationships/hyperlink" Target="consultantplus://offline/ref=079CDDA2E2E51F3A42FD6D5F68DAA3BC4A94D366E3B69613417EBFA9E4CAADCF584A1B7212A626B41EA5E09E89A6D700A63E281C6D7507ADFA2A3FC9x233N" TargetMode="External"/><Relationship Id="rId26" Type="http://schemas.openxmlformats.org/officeDocument/2006/relationships/hyperlink" Target="consultantplus://offline/ref=079CDDA2E2E51F3A42FD6D5F68DAA3BC4A94D366E3B69613417EBFA9E4CAADCF584A1B7212A626B41EA5E09B8AA6D700A63E281C6D7507ADFA2A3FC9x23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9CDDA2E2E51F3A42FD6D5F68DAA3BC4A94D366E3B69613417EBFA9E4CAADCF584A1B7212A626B41EA5E09D89A6D700A63E281C6D7507ADFA2A3FC9x233N" TargetMode="External"/><Relationship Id="rId7" Type="http://schemas.openxmlformats.org/officeDocument/2006/relationships/hyperlink" Target="consultantplus://offline/ref=079CDDA2E2E51F3A42FD6D5F68DAA3BC4A94D366E3B79C16407ABFA9E4CAADCF584A1B7200A67EB81EA3FC9F8DB38151E0x638N" TargetMode="External"/><Relationship Id="rId12" Type="http://schemas.openxmlformats.org/officeDocument/2006/relationships/hyperlink" Target="consultantplus://offline/ref=079CDDA2E2E51F3A42FD6D5F68DAA3BC4A94D366E3B69613417EBFA9E4CAADCF584A1B7212A626B41EA5E09A8AA6D700A63E281C6D7507ADFA2A3FC9x233N" TargetMode="External"/><Relationship Id="rId17" Type="http://schemas.openxmlformats.org/officeDocument/2006/relationships/hyperlink" Target="consultantplus://offline/ref=079CDDA2E2E51F3A42FD6D5F68DAA3BC4A94D366E3B69613417EBFA9E4CAADCF584A1B7212A626B41EA5E09F83A6D700A63E281C6D7507ADFA2A3FC9x233N" TargetMode="External"/><Relationship Id="rId25" Type="http://schemas.openxmlformats.org/officeDocument/2006/relationships/hyperlink" Target="consultantplus://offline/ref=079CDDA2E2E51F3A42FD6D5F68DAA3BC4A94D366E3B69613417EBFA9E4CAADCF584A1B7212A626B41EA5E09C8DA6D700A63E281C6D7507ADFA2A3FC9x23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9CDDA2E2E51F3A42FD6D5F68DAA3BC4A94D366E3B69613417EBFA9E4CAADCF584A1B7212A626B41EA5E09F8CA6D700A63E281C6D7507ADFA2A3FC9x233N" TargetMode="External"/><Relationship Id="rId20" Type="http://schemas.openxmlformats.org/officeDocument/2006/relationships/hyperlink" Target="consultantplus://offline/ref=079CDDA2E2E51F3A42FD6D5F68DAA3BC4A94D366E3B69613417EBFA9E4CAADCF584A1B7212A626B41EA5E09D8AA6D700A63E281C6D7507ADFA2A3FC9x233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CDDA2E2E51F3A42FD73527EB6FDB348988569EAB19F471B28B9FEBB9AAB9A0A0A452B51E435B518BBE09F89xA3EN" TargetMode="External"/><Relationship Id="rId11" Type="http://schemas.openxmlformats.org/officeDocument/2006/relationships/hyperlink" Target="consultantplus://offline/ref=079CDDA2E2E51F3A42FD6D5F68DAA3BC4A94D366E3B69613417EBFA9E4CAADCF584A1B7212A626B41EA5E09A8BA6D700A63E281C6D7507ADFA2A3FC9x233N" TargetMode="External"/><Relationship Id="rId24" Type="http://schemas.openxmlformats.org/officeDocument/2006/relationships/hyperlink" Target="consultantplus://offline/ref=079CDDA2E2E51F3A42FD6D5F68DAA3BC4A94D366E3B69613417EBFA9E4CAADCF584A1B7212A626B41EA5E09C8EA6D700A63E281C6D7507ADFA2A3FC9x233N" TargetMode="External"/><Relationship Id="rId5" Type="http://schemas.openxmlformats.org/officeDocument/2006/relationships/hyperlink" Target="consultantplus://offline/ref=079CDDA2E2E51F3A42FD73527EB6FDB34896846EE7B09F471B28B9FEBB9AAB9A0A0A452B51E435B518BBE09F89xA3EN" TargetMode="External"/><Relationship Id="rId15" Type="http://schemas.openxmlformats.org/officeDocument/2006/relationships/hyperlink" Target="consultantplus://offline/ref=079CDDA2E2E51F3A42FD6D5F68DAA3BC4A94D366E3B69613417EBFA9E4CAADCF584A1B7212A626B41EA5E09A8FA6D700A63E281C6D7507ADFA2A3FC9x233N" TargetMode="External"/><Relationship Id="rId23" Type="http://schemas.openxmlformats.org/officeDocument/2006/relationships/hyperlink" Target="consultantplus://offline/ref=079CDDA2E2E51F3A42FD6D5F68DAA3BC4A94D366E3B69613417EBFA9E4CAADCF584A1B7212A626B41EA5E09D8CA6D700A63E281C6D7507ADFA2A3FC9x233N" TargetMode="External"/><Relationship Id="rId28" Type="http://schemas.openxmlformats.org/officeDocument/2006/relationships/hyperlink" Target="consultantplus://offline/ref=079CDDA2E2E51F3A42FD6D5F68DAA3BC4A94D366EAB096184E77E2A3EC93A1CD5F45447715B726B518BBE29995AF8353xE31N" TargetMode="External"/><Relationship Id="rId10" Type="http://schemas.openxmlformats.org/officeDocument/2006/relationships/hyperlink" Target="consultantplus://offline/ref=079CDDA2E2E51F3A42FD6D5F68DAA3BC4A94D366E3B69613417EBFA9E4CAADCF584A1B7212A626B41EA5E09B82A6D700A63E281C6D7507ADFA2A3FC9x233N" TargetMode="External"/><Relationship Id="rId19" Type="http://schemas.openxmlformats.org/officeDocument/2006/relationships/hyperlink" Target="consultantplus://offline/ref=079CDDA2E2E51F3A42FD6D5F68DAA3BC4A94D366E3B69613417EBFA9E4CAADCF584A1B7212A626B41EA5E09E88A6D700A63E281C6D7507ADFA2A3FC9x23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9CDDA2E2E51F3A42FD6D5F68DAA3BC4A94D366E3B69613417EBFA9E4CAADCF584A1B7212A626B41EA5E39B89A6D700A63E281C6D7507ADFA2A3FC9x233N" TargetMode="External"/><Relationship Id="rId14" Type="http://schemas.openxmlformats.org/officeDocument/2006/relationships/hyperlink" Target="consultantplus://offline/ref=079CDDA2E2E51F3A42FD6D5F68DAA3BC4A94D366E3B69613417EBFA9E4CAADCF584A1B7212A626B41EA5E09A88A6D700A63E281C6D7507ADFA2A3FC9x233N" TargetMode="External"/><Relationship Id="rId22" Type="http://schemas.openxmlformats.org/officeDocument/2006/relationships/hyperlink" Target="consultantplus://offline/ref=079CDDA2E2E51F3A42FD6D5F68DAA3BC4A94D366E3B69613417EBFA9E4CAADCF584A1B7212A626B41EA5E09D8DA6D700A63E281C6D7507ADFA2A3FC9x233N" TargetMode="External"/><Relationship Id="rId27" Type="http://schemas.openxmlformats.org/officeDocument/2006/relationships/hyperlink" Target="consultantplus://offline/ref=079CDDA2E2E51F3A42FD6D5F68DAA3BC4A94D366E3B69613417EBFA9E4CAADCF584A1B7212A626B41EA5E09B89A6D700A63E281C6D7507ADFA2A3FC9x233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2023-06-06T13:55:00Z</dcterms:created>
  <dcterms:modified xsi:type="dcterms:W3CDTF">2023-06-06T13:56:00Z</dcterms:modified>
</cp:coreProperties>
</file>