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9378C" w14:textId="17A8B3AB" w:rsidR="00FB336E" w:rsidRPr="00A3436F" w:rsidRDefault="00FB336E" w:rsidP="00FB336E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7E2AD52A" wp14:editId="4C40A7F7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7529">
        <w:rPr>
          <w:spacing w:val="70"/>
        </w:rPr>
        <w:t xml:space="preserve"> </w:t>
      </w:r>
      <w:r w:rsidRPr="00A3436F">
        <w:rPr>
          <w:spacing w:val="70"/>
        </w:rPr>
        <w:t>ПРИМОРСКИЙ КРАЙ</w:t>
      </w:r>
    </w:p>
    <w:p w14:paraId="78F4A9C8" w14:textId="77777777" w:rsidR="00FB336E" w:rsidRPr="00A3436F" w:rsidRDefault="00FB336E" w:rsidP="00FB336E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D225923" w14:textId="77777777" w:rsidR="00FB336E" w:rsidRPr="00A3436F" w:rsidRDefault="00FB336E" w:rsidP="00FB336E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09C27ABF" w14:textId="761A0632" w:rsidR="00FB336E" w:rsidRPr="00A3436F" w:rsidRDefault="00FB336E" w:rsidP="00FB336E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04EB9B80" w14:textId="77777777" w:rsidR="00FB336E" w:rsidRPr="00A3436F" w:rsidRDefault="00FB336E" w:rsidP="00FB336E">
      <w:pPr>
        <w:pStyle w:val="a5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DB9341F" w14:textId="77777777" w:rsidR="00FB336E" w:rsidRPr="00A3436F" w:rsidRDefault="00FB336E" w:rsidP="00FB336E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25117310" w14:textId="77777777" w:rsidR="00FB336E" w:rsidRPr="00A3436F" w:rsidRDefault="00FB336E" w:rsidP="00FB336E">
      <w:pPr>
        <w:shd w:val="clear" w:color="auto" w:fill="FFFFFF" w:themeFill="background1"/>
      </w:pPr>
    </w:p>
    <w:p w14:paraId="2977F293" w14:textId="05DBF06C" w:rsidR="00FB336E" w:rsidRPr="00A3436F" w:rsidRDefault="00F136D9" w:rsidP="00FB336E">
      <w:pPr>
        <w:shd w:val="clear" w:color="auto" w:fill="FFFFFF" w:themeFill="background1"/>
      </w:pPr>
      <w:r>
        <w:t>09</w:t>
      </w:r>
      <w:r w:rsidR="00C93F5D">
        <w:t>.0</w:t>
      </w:r>
      <w:r w:rsidR="00F270A1">
        <w:t>8</w:t>
      </w:r>
      <w:r w:rsidR="00A7306C">
        <w:t>.202</w:t>
      </w:r>
      <w:r w:rsidR="005556DB">
        <w:t>3</w:t>
      </w:r>
      <w:r w:rsidR="00FB336E" w:rsidRPr="00A3436F">
        <w:t xml:space="preserve"> </w:t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F270A1">
        <w:rPr>
          <w:sz w:val="20"/>
        </w:rPr>
        <w:t>г. Артем</w:t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>
        <w:t xml:space="preserve">              </w:t>
      </w:r>
      <w:r w:rsidR="00FB336E" w:rsidRPr="00A3436F">
        <w:t xml:space="preserve">№ </w:t>
      </w:r>
      <w:r>
        <w:t>98</w:t>
      </w:r>
    </w:p>
    <w:p w14:paraId="79A1A8FF" w14:textId="77777777" w:rsidR="00FB336E" w:rsidRPr="00A3436F" w:rsidRDefault="00FB336E" w:rsidP="00FB336E">
      <w:pPr>
        <w:shd w:val="clear" w:color="auto" w:fill="FFFFFF" w:themeFill="background1"/>
        <w:ind w:right="3055"/>
        <w:jc w:val="both"/>
      </w:pPr>
    </w:p>
    <w:p w14:paraId="4F8E123B" w14:textId="3C6D78EB" w:rsidR="00FB336E" w:rsidRDefault="00FB336E" w:rsidP="00F270A1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 w:rsidRPr="00A3436F">
        <w:t xml:space="preserve">На проект постановления администрации Артемовского городского округа </w:t>
      </w:r>
      <w:r>
        <w:t>«О внесении</w:t>
      </w:r>
      <w:r w:rsidR="00F270A1">
        <w:t xml:space="preserve">          </w:t>
      </w:r>
      <w:r>
        <w:t xml:space="preserve"> изменений в постановление администрации Артемовского городского</w:t>
      </w:r>
      <w:r w:rsidR="00BE7A2A">
        <w:t xml:space="preserve"> </w:t>
      </w:r>
      <w:r>
        <w:t xml:space="preserve">округа от 28.02.2019 </w:t>
      </w:r>
      <w:r w:rsidR="00F270A1">
        <w:t xml:space="preserve">      </w:t>
      </w:r>
      <w:r>
        <w:t>№ 191-па «Об утверждении муниципальной программы «Организация градостроительной деятельности Артемовского городского округа»</w:t>
      </w:r>
      <w:r w:rsidR="00D44E2E">
        <w:t xml:space="preserve"> (в ред. </w:t>
      </w:r>
      <w:bookmarkStart w:id="1" w:name="_Hlk121320558"/>
      <w:r w:rsidR="00036543" w:rsidRPr="00036543">
        <w:t xml:space="preserve">от </w:t>
      </w:r>
      <w:bookmarkStart w:id="2" w:name="_Hlk119915970"/>
      <w:r w:rsidR="00F270A1">
        <w:t>08.06.2023</w:t>
      </w:r>
      <w:r w:rsidR="00E16DA8">
        <w:t xml:space="preserve"> </w:t>
      </w:r>
      <w:r w:rsidR="00FA30C6">
        <w:t>№</w:t>
      </w:r>
      <w:bookmarkEnd w:id="2"/>
      <w:r w:rsidR="005556DB">
        <w:t xml:space="preserve"> </w:t>
      </w:r>
      <w:bookmarkEnd w:id="1"/>
      <w:r w:rsidR="00F270A1">
        <w:t>316-па</w:t>
      </w:r>
      <w:proofErr w:type="gramStart"/>
      <w:r w:rsidR="00E16DA8">
        <w:t xml:space="preserve"> </w:t>
      </w:r>
      <w:r w:rsidR="00916661">
        <w:t>)</w:t>
      </w:r>
      <w:proofErr w:type="gramEnd"/>
      <w:r w:rsidR="00D44E2E">
        <w:t xml:space="preserve"> </w:t>
      </w:r>
    </w:p>
    <w:p w14:paraId="185E4C5C" w14:textId="77777777" w:rsidR="00867E85" w:rsidRDefault="00867E85" w:rsidP="00FB336E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</w:rPr>
      </w:pPr>
    </w:p>
    <w:p w14:paraId="22C59C97" w14:textId="15653D1A" w:rsidR="00F270A1" w:rsidRPr="00A3436F" w:rsidRDefault="00FB336E" w:rsidP="00126503">
      <w:pPr>
        <w:shd w:val="clear" w:color="auto" w:fill="FFFFFF"/>
        <w:tabs>
          <w:tab w:val="left" w:pos="9639"/>
        </w:tabs>
        <w:ind w:right="-1" w:firstLine="567"/>
        <w:jc w:val="both"/>
      </w:pPr>
      <w:r w:rsidRPr="00B96503">
        <w:rPr>
          <w:rFonts w:eastAsia="Calibri"/>
          <w:szCs w:val="24"/>
        </w:rPr>
        <w:t xml:space="preserve">Заключение </w:t>
      </w:r>
      <w:r w:rsidRPr="00B96503">
        <w:rPr>
          <w:bCs/>
          <w:szCs w:val="24"/>
          <w:shd w:val="clear" w:color="auto" w:fill="FFFFFF"/>
        </w:rPr>
        <w:t xml:space="preserve">на проект постановления </w:t>
      </w:r>
      <w:r w:rsidRPr="00B96503">
        <w:t xml:space="preserve">администрации Артемовского городского округа </w:t>
      </w:r>
      <w:bookmarkStart w:id="3" w:name="_Hlk103178950"/>
      <w:bookmarkStart w:id="4" w:name="_Hlk112841480"/>
      <w:r w:rsidRPr="00B96503">
        <w:t>«О внесении изменений в постановление администрации Артемовского городского округа от 28.02.2019 № 191-па «Об утверждении муниципальной программы «Организация градостр</w:t>
      </w:r>
      <w:r w:rsidRPr="00B96503">
        <w:t>о</w:t>
      </w:r>
      <w:r w:rsidRPr="00B96503">
        <w:t>ительной деятельности Артемовского городского округа</w:t>
      </w:r>
      <w:r w:rsidR="00DC5E25" w:rsidRPr="00B96503">
        <w:t>»</w:t>
      </w:r>
      <w:r w:rsidRPr="00B96503">
        <w:rPr>
          <w:szCs w:val="24"/>
        </w:rPr>
        <w:t xml:space="preserve"> </w:t>
      </w:r>
      <w:r w:rsidR="00C719E2" w:rsidRPr="00B96503">
        <w:t xml:space="preserve">(в ред. </w:t>
      </w:r>
      <w:r w:rsidR="005556DB" w:rsidRPr="00B96503">
        <w:t xml:space="preserve">от </w:t>
      </w:r>
      <w:r w:rsidR="00F270A1">
        <w:t xml:space="preserve">08.06.2023 </w:t>
      </w:r>
      <w:r w:rsidR="005556DB" w:rsidRPr="00B96503">
        <w:t>№</w:t>
      </w:r>
      <w:r w:rsidR="00E16DA8">
        <w:t xml:space="preserve"> </w:t>
      </w:r>
      <w:r w:rsidR="00F270A1">
        <w:t>316-па</w:t>
      </w:r>
      <w:r w:rsidR="00C719E2" w:rsidRPr="00B96503">
        <w:t>)</w:t>
      </w:r>
      <w:bookmarkEnd w:id="3"/>
      <w:r w:rsidR="00C719E2" w:rsidRPr="00B96503">
        <w:t xml:space="preserve"> </w:t>
      </w:r>
      <w:bookmarkEnd w:id="4"/>
      <w:r w:rsidRPr="00B96503">
        <w:rPr>
          <w:szCs w:val="24"/>
        </w:rPr>
        <w:t xml:space="preserve">(далее - </w:t>
      </w:r>
      <w:bookmarkStart w:id="5" w:name="_Hlk121321901"/>
      <w:r w:rsidRPr="00B96503">
        <w:rPr>
          <w:szCs w:val="24"/>
        </w:rPr>
        <w:t>проект постановления</w:t>
      </w:r>
      <w:bookmarkEnd w:id="5"/>
      <w:r w:rsidRPr="00B96503">
        <w:rPr>
          <w:szCs w:val="24"/>
        </w:rPr>
        <w:t xml:space="preserve">) </w:t>
      </w:r>
      <w:r w:rsidR="00F270A1" w:rsidRPr="00A3436F">
        <w:rPr>
          <w:szCs w:val="24"/>
        </w:rPr>
        <w:t xml:space="preserve">подготовлено </w:t>
      </w:r>
      <w:r w:rsidR="00F270A1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F270A1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</w:t>
      </w:r>
      <w:r w:rsidR="00F270A1">
        <w:rPr>
          <w:szCs w:val="24"/>
        </w:rPr>
        <w:t xml:space="preserve">          </w:t>
      </w:r>
      <w:r w:rsidR="00F270A1" w:rsidRPr="00A3436F">
        <w:rPr>
          <w:szCs w:val="24"/>
        </w:rPr>
        <w:t xml:space="preserve"> № 254, 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F270A1">
        <w:rPr>
          <w:szCs w:val="24"/>
        </w:rPr>
        <w:t xml:space="preserve"> </w:t>
      </w:r>
      <w:r w:rsidR="00F270A1" w:rsidRPr="00A3436F">
        <w:rPr>
          <w:szCs w:val="24"/>
        </w:rPr>
        <w:t>№ 322,</w:t>
      </w:r>
      <w:r w:rsidR="00F270A1" w:rsidRPr="00A3436F">
        <w:t xml:space="preserve"> плана работы контрольно-счетной палаты на </w:t>
      </w:r>
      <w:r w:rsidR="00F270A1">
        <w:t>2023</w:t>
      </w:r>
      <w:r w:rsidR="00F270A1" w:rsidRPr="00A3436F">
        <w:t xml:space="preserve"> год.</w:t>
      </w:r>
    </w:p>
    <w:p w14:paraId="12150E92" w14:textId="77777777" w:rsidR="00F270A1" w:rsidRDefault="00F270A1" w:rsidP="00126503">
      <w:pPr>
        <w:shd w:val="clear" w:color="auto" w:fill="FFFFFF"/>
        <w:ind w:firstLine="567"/>
        <w:jc w:val="both"/>
        <w:rPr>
          <w:szCs w:val="24"/>
        </w:rPr>
      </w:pPr>
    </w:p>
    <w:p w14:paraId="4CDCB5FA" w14:textId="77777777" w:rsidR="00F270A1" w:rsidRPr="00A3436F" w:rsidRDefault="00F270A1" w:rsidP="00126503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3436F">
        <w:rPr>
          <w:szCs w:val="24"/>
        </w:rPr>
        <w:t xml:space="preserve">При подготовке настоящего заключения использованы: </w:t>
      </w:r>
      <w:proofErr w:type="gramStart"/>
      <w:r w:rsidRPr="00A3436F">
        <w:rPr>
          <w:szCs w:val="24"/>
        </w:rPr>
        <w:t>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Федерации», постановление администрации Арт</w:t>
      </w:r>
      <w:r w:rsidRPr="00A3436F">
        <w:rPr>
          <w:szCs w:val="24"/>
        </w:rPr>
        <w:t>е</w:t>
      </w:r>
      <w:r w:rsidRPr="00A3436F">
        <w:rPr>
          <w:szCs w:val="24"/>
        </w:rPr>
        <w:t>мовского городского округа от 29.07.2013 № 1890-па «Об утверждении Порядка принятия решений о разработке муниципальных программ и ведомственных целевых программ, их формирования, реализации и оценки эффективности в Артемовском городском округе»</w:t>
      </w:r>
      <w:r>
        <w:rPr>
          <w:szCs w:val="24"/>
        </w:rPr>
        <w:t xml:space="preserve"> (д</w:t>
      </w:r>
      <w:r>
        <w:rPr>
          <w:szCs w:val="24"/>
        </w:rPr>
        <w:t>а</w:t>
      </w:r>
      <w:r>
        <w:rPr>
          <w:szCs w:val="24"/>
        </w:rPr>
        <w:t>лее – Постановление № 1890-па)</w:t>
      </w:r>
      <w:r w:rsidRPr="00A3436F">
        <w:rPr>
          <w:szCs w:val="24"/>
        </w:rPr>
        <w:t>.</w:t>
      </w:r>
      <w:proofErr w:type="gramEnd"/>
    </w:p>
    <w:p w14:paraId="4A3E27D6" w14:textId="77777777" w:rsidR="00F270A1" w:rsidRDefault="00F270A1" w:rsidP="00126503">
      <w:pPr>
        <w:ind w:firstLine="567"/>
        <w:jc w:val="both"/>
        <w:rPr>
          <w:szCs w:val="24"/>
        </w:rPr>
      </w:pPr>
    </w:p>
    <w:p w14:paraId="44252BDF" w14:textId="77777777" w:rsidR="00F270A1" w:rsidRPr="00D22BCA" w:rsidRDefault="00F270A1" w:rsidP="00126503">
      <w:pPr>
        <w:shd w:val="clear" w:color="auto" w:fill="FFFFFF"/>
        <w:ind w:firstLine="567"/>
        <w:jc w:val="both"/>
        <w:rPr>
          <w:szCs w:val="24"/>
        </w:rPr>
      </w:pPr>
      <w:r w:rsidRPr="00D22BCA">
        <w:rPr>
          <w:szCs w:val="24"/>
        </w:rPr>
        <w:t>Проведенной экспертизой проекта постановления установлено:</w:t>
      </w:r>
    </w:p>
    <w:p w14:paraId="6110CFEB" w14:textId="3BA256B5" w:rsidR="00F270A1" w:rsidRPr="005E035A" w:rsidRDefault="00F270A1" w:rsidP="00126503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D22BCA">
        <w:rPr>
          <w:szCs w:val="24"/>
        </w:rPr>
        <w:t xml:space="preserve">1. Изменение муниципальной программы </w:t>
      </w:r>
      <w:r w:rsidRPr="00B96503">
        <w:t>«Организация градостроительной деятельн</w:t>
      </w:r>
      <w:r w:rsidRPr="00B96503">
        <w:t>о</w:t>
      </w:r>
      <w:r w:rsidRPr="00B96503">
        <w:t>сти Артемовского городского округа»</w:t>
      </w:r>
      <w:r w:rsidRPr="00B96503">
        <w:rPr>
          <w:szCs w:val="24"/>
        </w:rPr>
        <w:t xml:space="preserve"> </w:t>
      </w:r>
      <w:r w:rsidRPr="00D22BCA">
        <w:rPr>
          <w:szCs w:val="24"/>
        </w:rPr>
        <w:t xml:space="preserve">(далее – Программа) </w:t>
      </w:r>
      <w:r w:rsidRPr="005E035A">
        <w:rPr>
          <w:szCs w:val="24"/>
        </w:rPr>
        <w:t xml:space="preserve">связано </w:t>
      </w:r>
      <w:r w:rsidRPr="005E035A">
        <w:rPr>
          <w:rFonts w:eastAsia="Calibri"/>
          <w:szCs w:val="24"/>
          <w:lang w:eastAsia="en-US"/>
        </w:rPr>
        <w:t>с внесением изменений в объемы финансового обеспечения мероприятий, приводящие к изменению объемов фина</w:t>
      </w:r>
      <w:r w:rsidRPr="005E035A">
        <w:rPr>
          <w:rFonts w:eastAsia="Calibri"/>
          <w:szCs w:val="24"/>
          <w:lang w:eastAsia="en-US"/>
        </w:rPr>
        <w:t>н</w:t>
      </w:r>
      <w:r w:rsidRPr="005E035A">
        <w:rPr>
          <w:rFonts w:eastAsia="Calibri"/>
          <w:szCs w:val="24"/>
          <w:lang w:eastAsia="en-US"/>
        </w:rPr>
        <w:t>сового обеспечения реализации Программы в целом.</w:t>
      </w:r>
    </w:p>
    <w:p w14:paraId="5D055644" w14:textId="3BF1ABA1" w:rsidR="00F270A1" w:rsidRPr="00501AD4" w:rsidRDefault="00F270A1" w:rsidP="00126503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633785">
        <w:rPr>
          <w:szCs w:val="24"/>
        </w:rPr>
        <w:t xml:space="preserve">2. </w:t>
      </w:r>
      <w:r w:rsidRPr="00501AD4">
        <w:rPr>
          <w:szCs w:val="24"/>
        </w:rPr>
        <w:t xml:space="preserve">Общий объем финансового обеспечения Программы </w:t>
      </w:r>
      <w:r w:rsidRPr="00501AD4">
        <w:rPr>
          <w:b/>
          <w:szCs w:val="24"/>
        </w:rPr>
        <w:t>увеличивается на</w:t>
      </w:r>
      <w:r>
        <w:rPr>
          <w:b/>
          <w:szCs w:val="24"/>
        </w:rPr>
        <w:t xml:space="preserve"> </w:t>
      </w:r>
      <w:r w:rsidR="005E035A">
        <w:rPr>
          <w:b/>
          <w:szCs w:val="24"/>
        </w:rPr>
        <w:t xml:space="preserve">1 731,12850 </w:t>
      </w:r>
      <w:r>
        <w:rPr>
          <w:szCs w:val="24"/>
        </w:rPr>
        <w:t xml:space="preserve"> </w:t>
      </w:r>
      <w:r w:rsidRPr="00DE3C01">
        <w:rPr>
          <w:b/>
          <w:szCs w:val="24"/>
        </w:rPr>
        <w:t>тыс.</w:t>
      </w:r>
      <w:r>
        <w:rPr>
          <w:szCs w:val="24"/>
        </w:rPr>
        <w:t xml:space="preserve"> </w:t>
      </w:r>
      <w:r w:rsidRPr="00501AD4">
        <w:rPr>
          <w:b/>
          <w:szCs w:val="24"/>
        </w:rPr>
        <w:t>рублей.</w:t>
      </w:r>
      <w:r w:rsidRPr="00501AD4">
        <w:rPr>
          <w:szCs w:val="24"/>
        </w:rPr>
        <w:t xml:space="preserve"> Изменяется объем финансового обеспечения Программы на </w:t>
      </w:r>
      <w:r>
        <w:rPr>
          <w:szCs w:val="24"/>
        </w:rPr>
        <w:t>2023</w:t>
      </w:r>
      <w:r w:rsidRPr="00501AD4">
        <w:rPr>
          <w:szCs w:val="24"/>
        </w:rPr>
        <w:t xml:space="preserve"> год</w:t>
      </w:r>
      <w:r>
        <w:rPr>
          <w:szCs w:val="24"/>
        </w:rPr>
        <w:t>.</w:t>
      </w:r>
    </w:p>
    <w:p w14:paraId="30CB5E1F" w14:textId="215E0EF7" w:rsidR="00F270A1" w:rsidRDefault="00F270A1" w:rsidP="00126503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633785">
        <w:rPr>
          <w:szCs w:val="24"/>
        </w:rPr>
        <w:t>Проектом постановления общий объем финансового обеспечения Программы на пер</w:t>
      </w:r>
      <w:r w:rsidRPr="00633785">
        <w:rPr>
          <w:szCs w:val="24"/>
        </w:rPr>
        <w:t>и</w:t>
      </w:r>
      <w:r w:rsidRPr="00633785">
        <w:rPr>
          <w:szCs w:val="24"/>
        </w:rPr>
        <w:t>од ее реализации</w:t>
      </w:r>
      <w:r>
        <w:rPr>
          <w:szCs w:val="24"/>
        </w:rPr>
        <w:t xml:space="preserve">  устанавливается в сумме</w:t>
      </w:r>
      <w:r w:rsidRPr="00633785">
        <w:rPr>
          <w:szCs w:val="24"/>
        </w:rPr>
        <w:t xml:space="preserve"> </w:t>
      </w:r>
      <w:r w:rsidR="005E035A">
        <w:rPr>
          <w:szCs w:val="24"/>
        </w:rPr>
        <w:t xml:space="preserve">444 626,45031 </w:t>
      </w:r>
      <w:r w:rsidRPr="00633785">
        <w:rPr>
          <w:szCs w:val="24"/>
        </w:rPr>
        <w:t xml:space="preserve">тыс. рублей, в том числе по годам: </w:t>
      </w:r>
      <w:r w:rsidR="005E035A">
        <w:rPr>
          <w:szCs w:val="24"/>
        </w:rPr>
        <w:t xml:space="preserve">2019 год – 38 746,92122 тыс. рублей; </w:t>
      </w:r>
      <w:r>
        <w:rPr>
          <w:szCs w:val="24"/>
        </w:rPr>
        <w:t xml:space="preserve">2020 год – </w:t>
      </w:r>
      <w:r w:rsidR="005E035A">
        <w:rPr>
          <w:szCs w:val="24"/>
        </w:rPr>
        <w:t xml:space="preserve">54 932,10231 </w:t>
      </w:r>
      <w:r>
        <w:rPr>
          <w:szCs w:val="24"/>
        </w:rPr>
        <w:t xml:space="preserve">тыс. рублей; </w:t>
      </w:r>
      <w:r w:rsidRPr="00633785">
        <w:rPr>
          <w:szCs w:val="24"/>
        </w:rPr>
        <w:t xml:space="preserve">2021 год – </w:t>
      </w:r>
      <w:r w:rsidR="005E035A">
        <w:rPr>
          <w:szCs w:val="24"/>
        </w:rPr>
        <w:t xml:space="preserve">75 028,91350 </w:t>
      </w:r>
      <w:r w:rsidRPr="00633785">
        <w:rPr>
          <w:szCs w:val="24"/>
        </w:rPr>
        <w:t xml:space="preserve">рублей; 2022 год – </w:t>
      </w:r>
      <w:r w:rsidR="005E035A">
        <w:rPr>
          <w:szCs w:val="24"/>
        </w:rPr>
        <w:t xml:space="preserve">67 325,45987 </w:t>
      </w:r>
      <w:r w:rsidRPr="00633785">
        <w:rPr>
          <w:szCs w:val="24"/>
        </w:rPr>
        <w:t xml:space="preserve">тыс. рублей,  2023 год – </w:t>
      </w:r>
      <w:r w:rsidR="005E035A">
        <w:rPr>
          <w:szCs w:val="24"/>
        </w:rPr>
        <w:t xml:space="preserve">75 396,66851 </w:t>
      </w:r>
      <w:r w:rsidRPr="00633785">
        <w:rPr>
          <w:szCs w:val="24"/>
        </w:rPr>
        <w:t>тыс. ру</w:t>
      </w:r>
      <w:r w:rsidRPr="00633785">
        <w:rPr>
          <w:szCs w:val="24"/>
        </w:rPr>
        <w:t>б</w:t>
      </w:r>
      <w:r w:rsidRPr="00633785">
        <w:rPr>
          <w:szCs w:val="24"/>
        </w:rPr>
        <w:t>лей</w:t>
      </w:r>
      <w:r w:rsidR="005E035A">
        <w:rPr>
          <w:szCs w:val="24"/>
        </w:rPr>
        <w:t>;</w:t>
      </w:r>
      <w:proofErr w:type="gramEnd"/>
      <w:r w:rsidR="005E035A">
        <w:rPr>
          <w:szCs w:val="24"/>
        </w:rPr>
        <w:t xml:space="preserve"> 2024 год – 66 476,55155 тыс. рублей; 2025 год – 66 719,83335 тыс. рублей.</w:t>
      </w:r>
    </w:p>
    <w:p w14:paraId="04E6A8ED" w14:textId="77777777" w:rsidR="00F270A1" w:rsidRDefault="00F270A1" w:rsidP="00126503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633785">
        <w:rPr>
          <w:rFonts w:eastAsia="Calibri"/>
          <w:szCs w:val="24"/>
          <w:lang w:eastAsia="en-US"/>
        </w:rPr>
        <w:t>Объем финансового обеспечения Программы на 2023 год,</w:t>
      </w:r>
      <w:r w:rsidRPr="00633785">
        <w:t xml:space="preserve"> установленный в проекте п</w:t>
      </w:r>
      <w:r w:rsidRPr="00633785">
        <w:t>о</w:t>
      </w:r>
      <w:r w:rsidRPr="00633785">
        <w:t xml:space="preserve">становления, не соответствует бюджетным ассигнованиям, </w:t>
      </w:r>
      <w:r w:rsidRPr="00633785">
        <w:rPr>
          <w:rFonts w:eastAsia="Calibri"/>
          <w:szCs w:val="24"/>
          <w:lang w:eastAsia="en-US"/>
        </w:rPr>
        <w:t>утвержденным решением Думы Артемовского городского округа от 08.12.2022 № 52 «</w:t>
      </w:r>
      <w:r w:rsidRPr="00633785">
        <w:t>О бюджете Артемовского городского округа на 2023 год и плановый период 2024 и 2025 годов» (в ред. решения от 26.05.2023).</w:t>
      </w:r>
      <w:r w:rsidRPr="00633785">
        <w:rPr>
          <w:bCs/>
          <w:szCs w:val="24"/>
        </w:rPr>
        <w:t xml:space="preserve"> </w:t>
      </w:r>
    </w:p>
    <w:p w14:paraId="1FEB4186" w14:textId="61514CA1" w:rsidR="00F270A1" w:rsidRPr="00772231" w:rsidRDefault="00F270A1" w:rsidP="00126503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772231">
        <w:rPr>
          <w:szCs w:val="24"/>
        </w:rPr>
        <w:lastRenderedPageBreak/>
        <w:t>В соответствии с бюджетным законодательством главному распорядителю бюджетных средств – администрации Артемовского городского округа, необходимо внести предложение по корректировке показателей Программы в решении о бюджете.</w:t>
      </w:r>
    </w:p>
    <w:p w14:paraId="1402F72E" w14:textId="79CC632D" w:rsidR="005556DB" w:rsidRPr="002A77F4" w:rsidRDefault="00126503" w:rsidP="00126503">
      <w:pPr>
        <w:shd w:val="clear" w:color="auto" w:fill="FFFFFF"/>
        <w:ind w:firstLine="567"/>
        <w:jc w:val="both"/>
        <w:rPr>
          <w:szCs w:val="24"/>
        </w:rPr>
      </w:pPr>
      <w:r>
        <w:rPr>
          <w:szCs w:val="24"/>
        </w:rPr>
        <w:t xml:space="preserve">3. </w:t>
      </w:r>
      <w:r w:rsidR="00B30872" w:rsidRPr="002A77F4">
        <w:rPr>
          <w:szCs w:val="24"/>
        </w:rPr>
        <w:t>Проектом постановления Приложение 1 «Перечень мероприятий Программы» к Пр</w:t>
      </w:r>
      <w:r w:rsidR="00B30872" w:rsidRPr="002A77F4">
        <w:rPr>
          <w:szCs w:val="24"/>
        </w:rPr>
        <w:t>о</w:t>
      </w:r>
      <w:r w:rsidR="00B30872" w:rsidRPr="002A77F4">
        <w:rPr>
          <w:szCs w:val="24"/>
        </w:rPr>
        <w:t>грамме излагается в новой редакции</w:t>
      </w:r>
      <w:r w:rsidR="00853318">
        <w:rPr>
          <w:szCs w:val="24"/>
        </w:rPr>
        <w:t>.</w:t>
      </w:r>
    </w:p>
    <w:p w14:paraId="7D2638F8" w14:textId="64338F0D" w:rsidR="00853318" w:rsidRPr="00853318" w:rsidRDefault="00126503" w:rsidP="00126503">
      <w:pPr>
        <w:ind w:firstLine="567"/>
        <w:jc w:val="both"/>
        <w:rPr>
          <w:szCs w:val="24"/>
        </w:rPr>
      </w:pPr>
      <w:r>
        <w:rPr>
          <w:szCs w:val="24"/>
        </w:rPr>
        <w:t>3.</w:t>
      </w:r>
      <w:r w:rsidR="00853318" w:rsidRPr="00853318">
        <w:rPr>
          <w:szCs w:val="24"/>
        </w:rPr>
        <w:t xml:space="preserve">1. </w:t>
      </w:r>
      <w:r w:rsidR="001967A9" w:rsidRPr="00853318">
        <w:rPr>
          <w:szCs w:val="24"/>
        </w:rPr>
        <w:t xml:space="preserve">Объем финансового обеспечения комплекса процессных мероприятий Программы </w:t>
      </w:r>
      <w:r w:rsidR="001967A9" w:rsidRPr="00853318">
        <w:rPr>
          <w:b/>
          <w:bCs/>
          <w:szCs w:val="24"/>
        </w:rPr>
        <w:t xml:space="preserve">«1.1. </w:t>
      </w:r>
      <w:r w:rsidR="00F030E3" w:rsidRPr="00853318">
        <w:rPr>
          <w:b/>
          <w:bCs/>
          <w:szCs w:val="24"/>
        </w:rPr>
        <w:t>Расходы на обеспечение деятельности (оказание услуг, выполнение работ) мун</w:t>
      </w:r>
      <w:r w:rsidR="00F030E3" w:rsidRPr="00853318">
        <w:rPr>
          <w:b/>
          <w:bCs/>
          <w:szCs w:val="24"/>
        </w:rPr>
        <w:t>и</w:t>
      </w:r>
      <w:r w:rsidR="00F030E3" w:rsidRPr="00853318">
        <w:rPr>
          <w:b/>
          <w:bCs/>
          <w:szCs w:val="24"/>
        </w:rPr>
        <w:t>ципальных учреждений</w:t>
      </w:r>
      <w:r w:rsidR="001967A9" w:rsidRPr="00853318">
        <w:rPr>
          <w:b/>
          <w:bCs/>
          <w:szCs w:val="24"/>
        </w:rPr>
        <w:t>»</w:t>
      </w:r>
      <w:r w:rsidR="001967A9" w:rsidRPr="00853318">
        <w:rPr>
          <w:szCs w:val="24"/>
        </w:rPr>
        <w:t xml:space="preserve"> увеличивается на </w:t>
      </w:r>
      <w:r w:rsidR="0086139E">
        <w:rPr>
          <w:szCs w:val="24"/>
        </w:rPr>
        <w:t>942,07829 т</w:t>
      </w:r>
      <w:r w:rsidR="001967A9" w:rsidRPr="00853318">
        <w:rPr>
          <w:szCs w:val="24"/>
        </w:rPr>
        <w:t>ыс. рублей</w:t>
      </w:r>
      <w:r w:rsidR="0086139E">
        <w:rPr>
          <w:szCs w:val="24"/>
        </w:rPr>
        <w:t>:</w:t>
      </w:r>
    </w:p>
    <w:p w14:paraId="3919DDB6" w14:textId="77777777" w:rsidR="00AA1415" w:rsidRDefault="0086139E" w:rsidP="0086139E">
      <w:pPr>
        <w:ind w:firstLine="567"/>
        <w:jc w:val="both"/>
        <w:rPr>
          <w:szCs w:val="24"/>
        </w:rPr>
      </w:pPr>
      <w:r>
        <w:rPr>
          <w:szCs w:val="24"/>
        </w:rPr>
        <w:t xml:space="preserve">финансирование мероприятия </w:t>
      </w:r>
      <w:r w:rsidRPr="00944FAD">
        <w:rPr>
          <w:szCs w:val="24"/>
        </w:rPr>
        <w:t xml:space="preserve"> </w:t>
      </w:r>
      <w:r w:rsidR="00853318" w:rsidRPr="00AA1415">
        <w:rPr>
          <w:i/>
          <w:szCs w:val="24"/>
        </w:rPr>
        <w:t>«1.1.1. 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округа»</w:t>
      </w:r>
      <w:r w:rsidR="00853318" w:rsidRPr="00944FAD">
        <w:rPr>
          <w:szCs w:val="24"/>
        </w:rPr>
        <w:t xml:space="preserve"> увеличива</w:t>
      </w:r>
      <w:r w:rsidR="00C21429">
        <w:rPr>
          <w:szCs w:val="24"/>
        </w:rPr>
        <w:t>е</w:t>
      </w:r>
      <w:r w:rsidR="00853318" w:rsidRPr="00944FAD">
        <w:rPr>
          <w:szCs w:val="24"/>
        </w:rPr>
        <w:t xml:space="preserve">тся на </w:t>
      </w:r>
      <w:r>
        <w:rPr>
          <w:szCs w:val="24"/>
        </w:rPr>
        <w:t xml:space="preserve">775,40 </w:t>
      </w:r>
      <w:r w:rsidR="00853318" w:rsidRPr="00944FAD">
        <w:rPr>
          <w:szCs w:val="24"/>
        </w:rPr>
        <w:t xml:space="preserve"> тыс. рублей</w:t>
      </w:r>
      <w:r w:rsidR="00AA1415">
        <w:rPr>
          <w:szCs w:val="24"/>
        </w:rPr>
        <w:t>:</w:t>
      </w:r>
    </w:p>
    <w:p w14:paraId="4BE83096" w14:textId="6589376C" w:rsidR="00AA1415" w:rsidRDefault="00AA1415" w:rsidP="0086139E">
      <w:pPr>
        <w:ind w:firstLine="567"/>
        <w:jc w:val="both"/>
        <w:rPr>
          <w:szCs w:val="24"/>
        </w:rPr>
      </w:pPr>
      <w:r>
        <w:rPr>
          <w:szCs w:val="24"/>
        </w:rPr>
        <w:t>у</w:t>
      </w:r>
      <w:r w:rsidR="00853318" w:rsidRPr="00944FAD">
        <w:rPr>
          <w:szCs w:val="24"/>
        </w:rPr>
        <w:t xml:space="preserve">величиваются расходы на финансовое </w:t>
      </w:r>
      <w:r w:rsidR="001101F8" w:rsidRPr="00944FAD">
        <w:rPr>
          <w:szCs w:val="24"/>
        </w:rPr>
        <w:t>обеспечение деятельности МКУ «Управление строительства и капитального ремонта г. Артема»</w:t>
      </w:r>
      <w:r w:rsidR="0086139E">
        <w:rPr>
          <w:szCs w:val="24"/>
        </w:rPr>
        <w:t xml:space="preserve"> (на 900,40 тыс. рублей)</w:t>
      </w:r>
      <w:r>
        <w:rPr>
          <w:szCs w:val="24"/>
        </w:rPr>
        <w:t xml:space="preserve">. </w:t>
      </w:r>
      <w:proofErr w:type="gramStart"/>
      <w:r>
        <w:rPr>
          <w:szCs w:val="24"/>
        </w:rPr>
        <w:t xml:space="preserve">Согласно </w:t>
      </w:r>
      <w:r w:rsidR="003812CB">
        <w:rPr>
          <w:szCs w:val="24"/>
        </w:rPr>
        <w:t>поясн</w:t>
      </w:r>
      <w:r w:rsidR="003812CB">
        <w:rPr>
          <w:szCs w:val="24"/>
        </w:rPr>
        <w:t>и</w:t>
      </w:r>
      <w:r w:rsidR="003812CB">
        <w:rPr>
          <w:szCs w:val="24"/>
        </w:rPr>
        <w:t>тельной</w:t>
      </w:r>
      <w:r>
        <w:rPr>
          <w:szCs w:val="24"/>
        </w:rPr>
        <w:t xml:space="preserve"> записке средства планируются на приобретение услуг по оценке рыночной стоим</w:t>
      </w:r>
      <w:r>
        <w:rPr>
          <w:szCs w:val="24"/>
        </w:rPr>
        <w:t>о</w:t>
      </w:r>
      <w:r>
        <w:rPr>
          <w:szCs w:val="24"/>
        </w:rPr>
        <w:t xml:space="preserve">сти объектов электроснабжения; по обновлению программных продуктов, на работы по </w:t>
      </w:r>
      <w:proofErr w:type="spellStart"/>
      <w:r>
        <w:rPr>
          <w:szCs w:val="24"/>
        </w:rPr>
        <w:t>опрессовке</w:t>
      </w:r>
      <w:proofErr w:type="spellEnd"/>
      <w:r>
        <w:rPr>
          <w:szCs w:val="24"/>
        </w:rPr>
        <w:t xml:space="preserve"> системы отопления, обслуживанию автотранспортных средств, на приобретение </w:t>
      </w:r>
      <w:r w:rsidR="003812CB">
        <w:rPr>
          <w:szCs w:val="24"/>
        </w:rPr>
        <w:t>канцелярии</w:t>
      </w:r>
      <w:r>
        <w:rPr>
          <w:szCs w:val="24"/>
        </w:rPr>
        <w:t>, бумаги;</w:t>
      </w:r>
      <w:proofErr w:type="gramEnd"/>
    </w:p>
    <w:p w14:paraId="4F76C312" w14:textId="6C744F0B" w:rsidR="0086139E" w:rsidRDefault="0086139E" w:rsidP="0086139E">
      <w:pPr>
        <w:ind w:firstLine="567"/>
        <w:jc w:val="both"/>
        <w:rPr>
          <w:rFonts w:eastAsiaTheme="minorHAnsi"/>
          <w:szCs w:val="24"/>
          <w:lang w:eastAsia="en-US"/>
        </w:rPr>
      </w:pPr>
      <w:r w:rsidRPr="0086139E">
        <w:rPr>
          <w:szCs w:val="24"/>
        </w:rPr>
        <w:t>уменьшаются расходы по предоставлению с</w:t>
      </w:r>
      <w:r w:rsidRPr="0086139E">
        <w:rPr>
          <w:rFonts w:eastAsiaTheme="minorHAnsi"/>
          <w:szCs w:val="24"/>
          <w:lang w:eastAsia="en-US"/>
        </w:rPr>
        <w:t xml:space="preserve">убсидии </w:t>
      </w:r>
      <w:r>
        <w:rPr>
          <w:rFonts w:eastAsiaTheme="minorHAnsi"/>
          <w:szCs w:val="24"/>
          <w:lang w:eastAsia="en-US"/>
        </w:rPr>
        <w:t>на финансовое обеспечение в</w:t>
      </w:r>
      <w:r>
        <w:rPr>
          <w:rFonts w:eastAsiaTheme="minorHAnsi"/>
          <w:szCs w:val="24"/>
          <w:lang w:eastAsia="en-US"/>
        </w:rPr>
        <w:t>ы</w:t>
      </w:r>
      <w:r>
        <w:rPr>
          <w:rFonts w:eastAsiaTheme="minorHAnsi"/>
          <w:szCs w:val="24"/>
          <w:lang w:eastAsia="en-US"/>
        </w:rPr>
        <w:t>полнения муниципального задания МБУ «Архитектура и градостроительство Артемовского городского округа» (на 125 тыс. рублей).</w:t>
      </w:r>
    </w:p>
    <w:p w14:paraId="060CB26D" w14:textId="77777777" w:rsidR="00B25BD4" w:rsidRPr="00B25BD4" w:rsidRDefault="0086139E" w:rsidP="00B25BD4">
      <w:pPr>
        <w:ind w:firstLine="567"/>
        <w:jc w:val="both"/>
        <w:rPr>
          <w:szCs w:val="24"/>
        </w:rPr>
      </w:pPr>
      <w:r>
        <w:rPr>
          <w:szCs w:val="24"/>
        </w:rPr>
        <w:t xml:space="preserve">финансирование мероприятия </w:t>
      </w:r>
      <w:r w:rsidRPr="00944FAD">
        <w:rPr>
          <w:szCs w:val="24"/>
        </w:rPr>
        <w:t xml:space="preserve"> </w:t>
      </w:r>
      <w:r w:rsidR="00C21429" w:rsidRPr="00AA1415">
        <w:rPr>
          <w:i/>
          <w:szCs w:val="24"/>
        </w:rPr>
        <w:t>«1.1.3. Исполнение судебных актов»</w:t>
      </w:r>
      <w:r w:rsidR="00C21429" w:rsidRPr="00C21429">
        <w:t xml:space="preserve"> </w:t>
      </w:r>
      <w:r w:rsidR="00C21429" w:rsidRPr="00C21429">
        <w:rPr>
          <w:szCs w:val="24"/>
        </w:rPr>
        <w:t>увеличива</w:t>
      </w:r>
      <w:r w:rsidR="00C21429">
        <w:rPr>
          <w:szCs w:val="24"/>
        </w:rPr>
        <w:t>е</w:t>
      </w:r>
      <w:r w:rsidR="00C21429" w:rsidRPr="00C21429">
        <w:rPr>
          <w:szCs w:val="24"/>
        </w:rPr>
        <w:t xml:space="preserve">тся на </w:t>
      </w:r>
      <w:r>
        <w:rPr>
          <w:szCs w:val="24"/>
        </w:rPr>
        <w:t xml:space="preserve">166,67829 </w:t>
      </w:r>
      <w:r w:rsidR="00C21429" w:rsidRPr="00C21429">
        <w:rPr>
          <w:szCs w:val="24"/>
        </w:rPr>
        <w:t>тыс. рублей</w:t>
      </w:r>
      <w:r w:rsidR="00C21429">
        <w:rPr>
          <w:szCs w:val="24"/>
        </w:rPr>
        <w:t xml:space="preserve"> </w:t>
      </w:r>
      <w:r w:rsidR="00B25BD4" w:rsidRPr="00B25BD4">
        <w:rPr>
          <w:szCs w:val="24"/>
        </w:rPr>
        <w:t xml:space="preserve">для оплаты исполнительных листов по иску ПАО «ДЭК» к МКУ «УСКР».  </w:t>
      </w:r>
    </w:p>
    <w:p w14:paraId="55934ABB" w14:textId="00DBA9C6" w:rsidR="0086139E" w:rsidRDefault="0086139E" w:rsidP="00126503">
      <w:pPr>
        <w:ind w:firstLine="567"/>
        <w:jc w:val="both"/>
        <w:rPr>
          <w:szCs w:val="24"/>
        </w:rPr>
      </w:pPr>
      <w:r>
        <w:rPr>
          <w:szCs w:val="24"/>
        </w:rPr>
        <w:t xml:space="preserve">3.2. </w:t>
      </w:r>
      <w:r w:rsidR="00C54CF7" w:rsidRPr="004A53EA">
        <w:rPr>
          <w:szCs w:val="24"/>
        </w:rPr>
        <w:t xml:space="preserve">Объем финансового обеспечения комплекса процессных мероприятий Программы </w:t>
      </w:r>
      <w:r w:rsidR="00AC0C53">
        <w:rPr>
          <w:szCs w:val="24"/>
        </w:rPr>
        <w:t xml:space="preserve">   </w:t>
      </w:r>
      <w:r w:rsidR="00C54CF7" w:rsidRPr="004A53EA">
        <w:rPr>
          <w:b/>
          <w:bCs/>
          <w:szCs w:val="24"/>
        </w:rPr>
        <w:t xml:space="preserve">«2.1. Обеспечение деятельности органов администрации Артемовского городского округа» </w:t>
      </w:r>
      <w:r w:rsidR="009601C3">
        <w:rPr>
          <w:szCs w:val="24"/>
        </w:rPr>
        <w:t>увеличивается</w:t>
      </w:r>
      <w:r w:rsidR="00C54CF7" w:rsidRPr="004A53EA">
        <w:rPr>
          <w:szCs w:val="24"/>
        </w:rPr>
        <w:t xml:space="preserve"> на </w:t>
      </w:r>
      <w:r>
        <w:rPr>
          <w:szCs w:val="24"/>
        </w:rPr>
        <w:t xml:space="preserve">789,05021 </w:t>
      </w:r>
      <w:r w:rsidR="00C54CF7" w:rsidRPr="004A53EA">
        <w:rPr>
          <w:szCs w:val="24"/>
        </w:rPr>
        <w:t>тыс. рублей</w:t>
      </w:r>
      <w:r w:rsidR="004A53EA" w:rsidRPr="004A53EA">
        <w:rPr>
          <w:szCs w:val="24"/>
        </w:rPr>
        <w:t>.</w:t>
      </w:r>
      <w:r>
        <w:rPr>
          <w:szCs w:val="24"/>
        </w:rPr>
        <w:t xml:space="preserve"> </w:t>
      </w:r>
      <w:r w:rsidR="004A53EA" w:rsidRPr="004A53EA">
        <w:rPr>
          <w:szCs w:val="24"/>
        </w:rPr>
        <w:t xml:space="preserve">На эту же сумму </w:t>
      </w:r>
      <w:r w:rsidR="009601C3">
        <w:rPr>
          <w:szCs w:val="24"/>
        </w:rPr>
        <w:t>увеличивается</w:t>
      </w:r>
      <w:r w:rsidR="004A53EA" w:rsidRPr="004A53EA">
        <w:rPr>
          <w:szCs w:val="24"/>
        </w:rPr>
        <w:t xml:space="preserve"> финанс</w:t>
      </w:r>
      <w:r w:rsidR="004A53EA" w:rsidRPr="004A53EA">
        <w:rPr>
          <w:szCs w:val="24"/>
        </w:rPr>
        <w:t>и</w:t>
      </w:r>
      <w:r w:rsidR="004A53EA" w:rsidRPr="004A53EA">
        <w:rPr>
          <w:szCs w:val="24"/>
        </w:rPr>
        <w:t xml:space="preserve">рование </w:t>
      </w:r>
      <w:r w:rsidR="004A53EA" w:rsidRPr="00AA1415">
        <w:rPr>
          <w:i/>
          <w:szCs w:val="24"/>
        </w:rPr>
        <w:t>мероприятия «2.1.1. Финансовое обеспечение деятельности управления архитект</w:t>
      </w:r>
      <w:r w:rsidR="004A53EA" w:rsidRPr="00AA1415">
        <w:rPr>
          <w:i/>
          <w:szCs w:val="24"/>
        </w:rPr>
        <w:t>у</w:t>
      </w:r>
      <w:r w:rsidR="004A53EA" w:rsidRPr="00AA1415">
        <w:rPr>
          <w:i/>
          <w:szCs w:val="24"/>
        </w:rPr>
        <w:t>ры и градостроительства администрации Артемовского городского округа»</w:t>
      </w:r>
      <w:r w:rsidRPr="00AA1415">
        <w:rPr>
          <w:i/>
          <w:szCs w:val="24"/>
        </w:rPr>
        <w:t>.</w:t>
      </w:r>
    </w:p>
    <w:p w14:paraId="1727883B" w14:textId="692443FE" w:rsidR="0086139E" w:rsidRDefault="0086139E" w:rsidP="0086139E">
      <w:pPr>
        <w:ind w:firstLine="567"/>
        <w:jc w:val="both"/>
        <w:rPr>
          <w:szCs w:val="24"/>
        </w:rPr>
      </w:pPr>
      <w:r>
        <w:rPr>
          <w:szCs w:val="24"/>
        </w:rPr>
        <w:t xml:space="preserve">4. </w:t>
      </w:r>
      <w:r w:rsidRPr="009601C3">
        <w:rPr>
          <w:szCs w:val="24"/>
        </w:rPr>
        <w:t>Проектом постановления вносятся соответствующие изменения в Паспорт</w:t>
      </w:r>
      <w:r w:rsidR="00304B8F">
        <w:rPr>
          <w:szCs w:val="24"/>
        </w:rPr>
        <w:t xml:space="preserve"> Програ</w:t>
      </w:r>
      <w:r w:rsidR="00304B8F">
        <w:rPr>
          <w:szCs w:val="24"/>
        </w:rPr>
        <w:t>м</w:t>
      </w:r>
      <w:r w:rsidR="00304B8F">
        <w:rPr>
          <w:szCs w:val="24"/>
        </w:rPr>
        <w:t xml:space="preserve">мы </w:t>
      </w:r>
      <w:r w:rsidRPr="009601C3">
        <w:rPr>
          <w:szCs w:val="24"/>
        </w:rPr>
        <w:t>и приложени</w:t>
      </w:r>
      <w:r>
        <w:rPr>
          <w:szCs w:val="24"/>
        </w:rPr>
        <w:t>е</w:t>
      </w:r>
      <w:r w:rsidRPr="009601C3">
        <w:rPr>
          <w:szCs w:val="24"/>
        </w:rPr>
        <w:t xml:space="preserve"> </w:t>
      </w:r>
      <w:r>
        <w:rPr>
          <w:szCs w:val="24"/>
        </w:rPr>
        <w:t>2</w:t>
      </w:r>
      <w:r w:rsidRPr="009601C3">
        <w:rPr>
          <w:szCs w:val="24"/>
        </w:rPr>
        <w:t xml:space="preserve"> к программе.</w:t>
      </w:r>
    </w:p>
    <w:p w14:paraId="2EA6B7A1" w14:textId="77777777" w:rsidR="0086139E" w:rsidRDefault="0086139E" w:rsidP="00126503">
      <w:pPr>
        <w:ind w:firstLine="567"/>
        <w:jc w:val="both"/>
        <w:rPr>
          <w:szCs w:val="24"/>
        </w:rPr>
      </w:pPr>
    </w:p>
    <w:p w14:paraId="4133F178" w14:textId="03DE5AB6" w:rsidR="007A3962" w:rsidRPr="005E3BAE" w:rsidRDefault="00F66A49" w:rsidP="007A3962">
      <w:pPr>
        <w:shd w:val="clear" w:color="auto" w:fill="FFFFFF"/>
        <w:spacing w:after="120"/>
        <w:ind w:firstLine="567"/>
        <w:jc w:val="both"/>
        <w:rPr>
          <w:szCs w:val="24"/>
        </w:rPr>
      </w:pPr>
      <w:r w:rsidRPr="005E3BAE">
        <w:rPr>
          <w:szCs w:val="24"/>
        </w:rPr>
        <w:t>Заказчиком Программы в качестве обоснования объема финансового обеспечения м</w:t>
      </w:r>
      <w:r w:rsidRPr="005E3BAE">
        <w:rPr>
          <w:szCs w:val="24"/>
        </w:rPr>
        <w:t>е</w:t>
      </w:r>
      <w:r w:rsidRPr="005E3BAE">
        <w:rPr>
          <w:szCs w:val="24"/>
        </w:rPr>
        <w:t>роприятий, изменяемого проектом постановления, представлен</w:t>
      </w:r>
      <w:r w:rsidR="007A3962" w:rsidRPr="005E3BAE">
        <w:rPr>
          <w:szCs w:val="24"/>
        </w:rPr>
        <w:t>ы: обоснования цены закупки, определенной на основании метода сопоставимых рыночных цен (коммерческие предлож</w:t>
      </w:r>
      <w:r w:rsidR="007A3962" w:rsidRPr="005E3BAE">
        <w:rPr>
          <w:szCs w:val="24"/>
        </w:rPr>
        <w:t>е</w:t>
      </w:r>
      <w:r w:rsidR="007A3962" w:rsidRPr="005E3BAE">
        <w:rPr>
          <w:szCs w:val="24"/>
        </w:rPr>
        <w:t xml:space="preserve">ния потенциальных исполнителей), </w:t>
      </w:r>
      <w:r w:rsidRPr="005E3BAE">
        <w:rPr>
          <w:szCs w:val="24"/>
        </w:rPr>
        <w:t xml:space="preserve"> исполнительны</w:t>
      </w:r>
      <w:r w:rsidR="007A3962" w:rsidRPr="005E3BAE">
        <w:rPr>
          <w:szCs w:val="24"/>
        </w:rPr>
        <w:t>е</w:t>
      </w:r>
      <w:r w:rsidRPr="005E3BAE">
        <w:rPr>
          <w:szCs w:val="24"/>
        </w:rPr>
        <w:t xml:space="preserve"> лист</w:t>
      </w:r>
      <w:r w:rsidR="007A3962" w:rsidRPr="005E3BAE">
        <w:rPr>
          <w:szCs w:val="24"/>
        </w:rPr>
        <w:t xml:space="preserve">ы. </w:t>
      </w:r>
    </w:p>
    <w:p w14:paraId="45262D32" w14:textId="5C429439" w:rsidR="005E3BAE" w:rsidRPr="005E3BAE" w:rsidRDefault="005E3BAE" w:rsidP="005E3BA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5E3BAE">
        <w:rPr>
          <w:szCs w:val="24"/>
        </w:rPr>
        <w:t xml:space="preserve">Заказчиком Программы </w:t>
      </w:r>
      <w:r w:rsidRPr="00150CD0">
        <w:rPr>
          <w:b/>
          <w:szCs w:val="24"/>
        </w:rPr>
        <w:t xml:space="preserve">не в полном объеме </w:t>
      </w:r>
      <w:r w:rsidRPr="005E3BAE">
        <w:rPr>
          <w:szCs w:val="24"/>
        </w:rPr>
        <w:t>предоставлено обоснование суммы ув</w:t>
      </w:r>
      <w:r w:rsidRPr="005E3BAE">
        <w:rPr>
          <w:szCs w:val="24"/>
        </w:rPr>
        <w:t>е</w:t>
      </w:r>
      <w:r w:rsidRPr="005E3BAE">
        <w:rPr>
          <w:szCs w:val="24"/>
        </w:rPr>
        <w:t xml:space="preserve">личения финансового обеспечения мероприятия </w:t>
      </w:r>
      <w:r w:rsidRPr="005E3BAE">
        <w:rPr>
          <w:i/>
          <w:szCs w:val="24"/>
        </w:rPr>
        <w:t>«1.1.1. 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округа»</w:t>
      </w:r>
      <w:r w:rsidRPr="005E3BAE">
        <w:rPr>
          <w:szCs w:val="24"/>
        </w:rPr>
        <w:t xml:space="preserve"> (р</w:t>
      </w:r>
      <w:r w:rsidRPr="005E3BAE">
        <w:rPr>
          <w:rFonts w:eastAsiaTheme="minorHAnsi"/>
          <w:szCs w:val="24"/>
          <w:lang w:eastAsia="en-US"/>
        </w:rPr>
        <w:t>асходы на финансовое обеспечение де</w:t>
      </w:r>
      <w:r w:rsidRPr="005E3BAE">
        <w:rPr>
          <w:rFonts w:eastAsiaTheme="minorHAnsi"/>
          <w:szCs w:val="24"/>
          <w:lang w:eastAsia="en-US"/>
        </w:rPr>
        <w:t>я</w:t>
      </w:r>
      <w:r w:rsidRPr="005E3BAE">
        <w:rPr>
          <w:rFonts w:eastAsiaTheme="minorHAnsi"/>
          <w:szCs w:val="24"/>
          <w:lang w:eastAsia="en-US"/>
        </w:rPr>
        <w:t>тельности (оказание услуг, выполнение работ) МКУ «Управление строительства и капитал</w:t>
      </w:r>
      <w:r w:rsidRPr="005E3BAE">
        <w:rPr>
          <w:rFonts w:eastAsiaTheme="minorHAnsi"/>
          <w:szCs w:val="24"/>
          <w:lang w:eastAsia="en-US"/>
        </w:rPr>
        <w:t>ь</w:t>
      </w:r>
      <w:r w:rsidRPr="005E3BAE">
        <w:rPr>
          <w:rFonts w:eastAsiaTheme="minorHAnsi"/>
          <w:szCs w:val="24"/>
          <w:lang w:eastAsia="en-US"/>
        </w:rPr>
        <w:t>ного ремонта г. Артема»).</w:t>
      </w:r>
    </w:p>
    <w:p w14:paraId="7EB275C1" w14:textId="77777777" w:rsidR="005E3BAE" w:rsidRDefault="005E3BAE" w:rsidP="0012650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</w:p>
    <w:p w14:paraId="5A14A42A" w14:textId="5EB11F60" w:rsidR="00150CD0" w:rsidRPr="005E3BAE" w:rsidRDefault="00AC5AD3" w:rsidP="00150CD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proofErr w:type="gramStart"/>
      <w:r w:rsidRPr="004A53EA">
        <w:rPr>
          <w:szCs w:val="24"/>
        </w:rPr>
        <w:t xml:space="preserve">По итогам экспертизы проекта </w:t>
      </w:r>
      <w:r w:rsidRPr="004A53EA">
        <w:rPr>
          <w:rFonts w:eastAsia="Calibri"/>
          <w:szCs w:val="24"/>
        </w:rPr>
        <w:t xml:space="preserve">постановления администрации </w:t>
      </w:r>
      <w:r w:rsidRPr="004A53EA">
        <w:rPr>
          <w:szCs w:val="24"/>
        </w:rPr>
        <w:t>Артемовского городск</w:t>
      </w:r>
      <w:r w:rsidRPr="004A53EA">
        <w:rPr>
          <w:szCs w:val="24"/>
        </w:rPr>
        <w:t>о</w:t>
      </w:r>
      <w:r w:rsidRPr="004A53EA">
        <w:rPr>
          <w:szCs w:val="24"/>
        </w:rPr>
        <w:t xml:space="preserve">го округа </w:t>
      </w:r>
      <w:r w:rsidRPr="004A53EA">
        <w:t xml:space="preserve">«О внесении изменений в постановление администрации Артемовского городского округа от 28.02.2019 № 191-па «Об утверждении муниципальной программы «Организация градостроительной деятельности Артемовского городского округа» (в ред. </w:t>
      </w:r>
      <w:r>
        <w:t>от 08.06.2023          № 316-па</w:t>
      </w:r>
      <w:r w:rsidRPr="004A53EA">
        <w:t>)</w:t>
      </w:r>
      <w:r w:rsidRPr="004A53EA">
        <w:rPr>
          <w:szCs w:val="24"/>
        </w:rPr>
        <w:t xml:space="preserve"> </w:t>
      </w:r>
      <w:r w:rsidRPr="00871476">
        <w:rPr>
          <w:szCs w:val="24"/>
        </w:rPr>
        <w:t>контрольно-счетная палата Артемовского городского предлагает учесть предл</w:t>
      </w:r>
      <w:r w:rsidRPr="00871476">
        <w:rPr>
          <w:szCs w:val="24"/>
        </w:rPr>
        <w:t>о</w:t>
      </w:r>
      <w:r w:rsidRPr="00871476">
        <w:rPr>
          <w:szCs w:val="24"/>
        </w:rPr>
        <w:t>жение, изложенн</w:t>
      </w:r>
      <w:r>
        <w:rPr>
          <w:szCs w:val="24"/>
        </w:rPr>
        <w:t>о</w:t>
      </w:r>
      <w:r w:rsidR="005E3BAE">
        <w:rPr>
          <w:szCs w:val="24"/>
        </w:rPr>
        <w:t xml:space="preserve">е в данном заключении, </w:t>
      </w:r>
      <w:r w:rsidR="005E3BAE">
        <w:t xml:space="preserve">а также предоставить обоснование </w:t>
      </w:r>
      <w:r w:rsidR="00150CD0">
        <w:t xml:space="preserve">увеличения объема финансового </w:t>
      </w:r>
      <w:r w:rsidR="00952BA4">
        <w:t>обеспечения</w:t>
      </w:r>
      <w:r w:rsidR="00150CD0">
        <w:t xml:space="preserve"> мероприятия «1.1.1.1.</w:t>
      </w:r>
      <w:proofErr w:type="gramEnd"/>
      <w:r w:rsidR="00150CD0" w:rsidRPr="00150CD0">
        <w:rPr>
          <w:szCs w:val="24"/>
        </w:rPr>
        <w:t xml:space="preserve"> </w:t>
      </w:r>
      <w:proofErr w:type="gramStart"/>
      <w:r w:rsidR="00150CD0">
        <w:rPr>
          <w:szCs w:val="24"/>
        </w:rPr>
        <w:t>Р</w:t>
      </w:r>
      <w:r w:rsidR="00150CD0" w:rsidRPr="005E3BAE">
        <w:rPr>
          <w:rFonts w:eastAsiaTheme="minorHAnsi"/>
          <w:szCs w:val="24"/>
          <w:lang w:eastAsia="en-US"/>
        </w:rPr>
        <w:t xml:space="preserve">асходы на финансовое обеспечение </w:t>
      </w:r>
      <w:r w:rsidR="00150CD0" w:rsidRPr="005E3BAE">
        <w:rPr>
          <w:rFonts w:eastAsiaTheme="minorHAnsi"/>
          <w:szCs w:val="24"/>
          <w:lang w:eastAsia="en-US"/>
        </w:rPr>
        <w:lastRenderedPageBreak/>
        <w:t>деятельности (оказание услуг, выполнение работ) МКУ «Управление строительства и кап</w:t>
      </w:r>
      <w:r w:rsidR="00150CD0" w:rsidRPr="005E3BAE">
        <w:rPr>
          <w:rFonts w:eastAsiaTheme="minorHAnsi"/>
          <w:szCs w:val="24"/>
          <w:lang w:eastAsia="en-US"/>
        </w:rPr>
        <w:t>и</w:t>
      </w:r>
      <w:r w:rsidR="00150CD0" w:rsidRPr="005E3BAE">
        <w:rPr>
          <w:rFonts w:eastAsiaTheme="minorHAnsi"/>
          <w:szCs w:val="24"/>
          <w:lang w:eastAsia="en-US"/>
        </w:rPr>
        <w:t>тального ремонта г. Артема»).</w:t>
      </w:r>
      <w:proofErr w:type="gramEnd"/>
    </w:p>
    <w:p w14:paraId="774967DE" w14:textId="0B623423" w:rsidR="00150CD0" w:rsidRDefault="00150CD0" w:rsidP="005E3BAE">
      <w:pPr>
        <w:shd w:val="clear" w:color="auto" w:fill="FFFFFF"/>
        <w:spacing w:before="120"/>
        <w:ind w:firstLine="567"/>
        <w:jc w:val="both"/>
      </w:pPr>
    </w:p>
    <w:p w14:paraId="2B608507" w14:textId="77777777" w:rsidR="00FB336E" w:rsidRPr="00B357BD" w:rsidRDefault="00FB336E" w:rsidP="00FB336E">
      <w:pPr>
        <w:shd w:val="clear" w:color="auto" w:fill="FFFFFF" w:themeFill="background1"/>
        <w:ind w:firstLine="567"/>
        <w:jc w:val="both"/>
        <w:rPr>
          <w:color w:val="FF0000"/>
          <w:szCs w:val="24"/>
        </w:rPr>
      </w:pPr>
    </w:p>
    <w:p w14:paraId="2D1020DF" w14:textId="77777777" w:rsidR="00F270A1" w:rsidRDefault="00F270A1" w:rsidP="00F270A1">
      <w:pPr>
        <w:jc w:val="both"/>
      </w:pPr>
      <w:r>
        <w:t xml:space="preserve">Председатель </w:t>
      </w:r>
    </w:p>
    <w:p w14:paraId="5EC9E1A1" w14:textId="77777777" w:rsidR="00F270A1" w:rsidRDefault="00F270A1" w:rsidP="00F270A1">
      <w:pPr>
        <w:jc w:val="both"/>
      </w:pPr>
      <w:r>
        <w:t>контрольно-счетной палаты</w:t>
      </w:r>
      <w:r>
        <w:tab/>
      </w:r>
      <w:r>
        <w:tab/>
      </w:r>
      <w:r>
        <w:tab/>
      </w:r>
    </w:p>
    <w:p w14:paraId="01E1B66F" w14:textId="77777777" w:rsidR="00F270A1" w:rsidRDefault="00F270A1" w:rsidP="00F270A1">
      <w:pPr>
        <w:jc w:val="both"/>
      </w:pPr>
      <w:r>
        <w:t>Артемовского городского округа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Е.Г. Герасимова</w:t>
      </w:r>
    </w:p>
    <w:p w14:paraId="2FC8FB59" w14:textId="284D0045" w:rsidR="006C6A7D" w:rsidRDefault="006C6A7D" w:rsidP="00F270A1">
      <w:pPr>
        <w:pStyle w:val="a3"/>
        <w:shd w:val="clear" w:color="auto" w:fill="FFFFFF" w:themeFill="background1"/>
        <w:spacing w:line="240" w:lineRule="auto"/>
        <w:ind w:firstLine="0"/>
        <w:rPr>
          <w:rFonts w:eastAsiaTheme="minorHAnsi"/>
          <w:szCs w:val="24"/>
          <w:highlight w:val="green"/>
          <w:lang w:eastAsia="en-US"/>
        </w:rPr>
      </w:pPr>
    </w:p>
    <w:sectPr w:rsidR="006C6A7D" w:rsidSect="006153C6">
      <w:headerReference w:type="default" r:id="rId10"/>
      <w:pgSz w:w="11906" w:h="16838"/>
      <w:pgMar w:top="198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DD4CC" w14:textId="77777777" w:rsidR="0099469D" w:rsidRDefault="0099469D" w:rsidP="00FB336E">
      <w:r>
        <w:separator/>
      </w:r>
    </w:p>
  </w:endnote>
  <w:endnote w:type="continuationSeparator" w:id="0">
    <w:p w14:paraId="5719A2AA" w14:textId="77777777" w:rsidR="0099469D" w:rsidRDefault="0099469D" w:rsidP="00FB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196430" w14:textId="77777777" w:rsidR="0099469D" w:rsidRDefault="0099469D" w:rsidP="00FB336E">
      <w:r>
        <w:separator/>
      </w:r>
    </w:p>
  </w:footnote>
  <w:footnote w:type="continuationSeparator" w:id="0">
    <w:p w14:paraId="3B60B403" w14:textId="77777777" w:rsidR="0099469D" w:rsidRDefault="0099469D" w:rsidP="00FB3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08839392" w14:textId="77777777" w:rsidR="00994B2E" w:rsidRDefault="00DA5A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82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AC0F958" w14:textId="77777777" w:rsidR="00994B2E" w:rsidRDefault="009E58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A1413"/>
    <w:multiLevelType w:val="hybridMultilevel"/>
    <w:tmpl w:val="E6D04AD2"/>
    <w:lvl w:ilvl="0" w:tplc="8A76378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88A6B87"/>
    <w:multiLevelType w:val="multilevel"/>
    <w:tmpl w:val="E0F46BE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7FED7971"/>
    <w:multiLevelType w:val="hybridMultilevel"/>
    <w:tmpl w:val="E7B6D840"/>
    <w:lvl w:ilvl="0" w:tplc="6E8459A8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6E"/>
    <w:rsid w:val="000034B8"/>
    <w:rsid w:val="00017331"/>
    <w:rsid w:val="000241FB"/>
    <w:rsid w:val="00024F23"/>
    <w:rsid w:val="00036543"/>
    <w:rsid w:val="00042F08"/>
    <w:rsid w:val="00051003"/>
    <w:rsid w:val="00060D46"/>
    <w:rsid w:val="00072583"/>
    <w:rsid w:val="00074C95"/>
    <w:rsid w:val="00077AF7"/>
    <w:rsid w:val="000808B0"/>
    <w:rsid w:val="00097755"/>
    <w:rsid w:val="000A0F31"/>
    <w:rsid w:val="000A559D"/>
    <w:rsid w:val="000C1586"/>
    <w:rsid w:val="000C40EB"/>
    <w:rsid w:val="000C7905"/>
    <w:rsid w:val="000D22DF"/>
    <w:rsid w:val="000D4B9E"/>
    <w:rsid w:val="001054BC"/>
    <w:rsid w:val="001101F8"/>
    <w:rsid w:val="001167FB"/>
    <w:rsid w:val="00116F06"/>
    <w:rsid w:val="00123693"/>
    <w:rsid w:val="00126503"/>
    <w:rsid w:val="0013568D"/>
    <w:rsid w:val="00142A13"/>
    <w:rsid w:val="00150CD0"/>
    <w:rsid w:val="00156D16"/>
    <w:rsid w:val="00157EF7"/>
    <w:rsid w:val="001608C4"/>
    <w:rsid w:val="001712DC"/>
    <w:rsid w:val="00177D98"/>
    <w:rsid w:val="00187670"/>
    <w:rsid w:val="00193C65"/>
    <w:rsid w:val="0019426E"/>
    <w:rsid w:val="001967A9"/>
    <w:rsid w:val="001A1F17"/>
    <w:rsid w:val="001A20CE"/>
    <w:rsid w:val="001A226D"/>
    <w:rsid w:val="001B7C59"/>
    <w:rsid w:val="001D0746"/>
    <w:rsid w:val="001E2E97"/>
    <w:rsid w:val="001E4B01"/>
    <w:rsid w:val="00210468"/>
    <w:rsid w:val="00216A4B"/>
    <w:rsid w:val="002227DB"/>
    <w:rsid w:val="00223D1C"/>
    <w:rsid w:val="0022457E"/>
    <w:rsid w:val="002412AE"/>
    <w:rsid w:val="00241FF5"/>
    <w:rsid w:val="0024227B"/>
    <w:rsid w:val="00254676"/>
    <w:rsid w:val="00261482"/>
    <w:rsid w:val="0027428B"/>
    <w:rsid w:val="00294A25"/>
    <w:rsid w:val="00295692"/>
    <w:rsid w:val="002A77F4"/>
    <w:rsid w:val="002C2709"/>
    <w:rsid w:val="002C57FB"/>
    <w:rsid w:val="002C60F5"/>
    <w:rsid w:val="002E6836"/>
    <w:rsid w:val="002E6F8F"/>
    <w:rsid w:val="00304B8F"/>
    <w:rsid w:val="0035052D"/>
    <w:rsid w:val="00351139"/>
    <w:rsid w:val="00351194"/>
    <w:rsid w:val="00354F1D"/>
    <w:rsid w:val="00363622"/>
    <w:rsid w:val="003704C6"/>
    <w:rsid w:val="003748EA"/>
    <w:rsid w:val="00376390"/>
    <w:rsid w:val="003812CB"/>
    <w:rsid w:val="003A473E"/>
    <w:rsid w:val="003B33F2"/>
    <w:rsid w:val="003B596B"/>
    <w:rsid w:val="003C5352"/>
    <w:rsid w:val="003C62AF"/>
    <w:rsid w:val="003D1C1E"/>
    <w:rsid w:val="003F3121"/>
    <w:rsid w:val="003F4E4D"/>
    <w:rsid w:val="003F71E7"/>
    <w:rsid w:val="0040014B"/>
    <w:rsid w:val="00402C51"/>
    <w:rsid w:val="00414B04"/>
    <w:rsid w:val="004231CD"/>
    <w:rsid w:val="0042535D"/>
    <w:rsid w:val="004272E0"/>
    <w:rsid w:val="0043390F"/>
    <w:rsid w:val="00433FFB"/>
    <w:rsid w:val="004406CD"/>
    <w:rsid w:val="0047366A"/>
    <w:rsid w:val="00476801"/>
    <w:rsid w:val="00486EA6"/>
    <w:rsid w:val="0049155F"/>
    <w:rsid w:val="00494960"/>
    <w:rsid w:val="004A166B"/>
    <w:rsid w:val="004A2C33"/>
    <w:rsid w:val="004A457C"/>
    <w:rsid w:val="004A53EA"/>
    <w:rsid w:val="004A5E7B"/>
    <w:rsid w:val="004B12C3"/>
    <w:rsid w:val="004B5190"/>
    <w:rsid w:val="004B6AF8"/>
    <w:rsid w:val="004D4FA7"/>
    <w:rsid w:val="004E55F6"/>
    <w:rsid w:val="004F4A82"/>
    <w:rsid w:val="00507A2E"/>
    <w:rsid w:val="00507B27"/>
    <w:rsid w:val="005325FE"/>
    <w:rsid w:val="0053370D"/>
    <w:rsid w:val="00543779"/>
    <w:rsid w:val="0054508F"/>
    <w:rsid w:val="00553268"/>
    <w:rsid w:val="005556DB"/>
    <w:rsid w:val="005561C7"/>
    <w:rsid w:val="00562E44"/>
    <w:rsid w:val="0057481B"/>
    <w:rsid w:val="0057702D"/>
    <w:rsid w:val="00585C0A"/>
    <w:rsid w:val="00586585"/>
    <w:rsid w:val="005A143B"/>
    <w:rsid w:val="005A4BF3"/>
    <w:rsid w:val="005C3161"/>
    <w:rsid w:val="005C5E19"/>
    <w:rsid w:val="005E035A"/>
    <w:rsid w:val="005E16E7"/>
    <w:rsid w:val="005E3936"/>
    <w:rsid w:val="005E3BAE"/>
    <w:rsid w:val="005F2030"/>
    <w:rsid w:val="005F2723"/>
    <w:rsid w:val="0060007C"/>
    <w:rsid w:val="00611A7F"/>
    <w:rsid w:val="006153C6"/>
    <w:rsid w:val="00616DBB"/>
    <w:rsid w:val="00624FEA"/>
    <w:rsid w:val="006339D1"/>
    <w:rsid w:val="00635747"/>
    <w:rsid w:val="00637C52"/>
    <w:rsid w:val="00651F98"/>
    <w:rsid w:val="00652402"/>
    <w:rsid w:val="00655008"/>
    <w:rsid w:val="00656B54"/>
    <w:rsid w:val="00675EAC"/>
    <w:rsid w:val="0067748E"/>
    <w:rsid w:val="0068390A"/>
    <w:rsid w:val="006A64EB"/>
    <w:rsid w:val="006B141D"/>
    <w:rsid w:val="006B7F52"/>
    <w:rsid w:val="006C21B2"/>
    <w:rsid w:val="006C28BA"/>
    <w:rsid w:val="006C6A7D"/>
    <w:rsid w:val="006E0C8B"/>
    <w:rsid w:val="006E12E3"/>
    <w:rsid w:val="006E17CB"/>
    <w:rsid w:val="006E38E4"/>
    <w:rsid w:val="006F19CE"/>
    <w:rsid w:val="006F225E"/>
    <w:rsid w:val="006F4A60"/>
    <w:rsid w:val="006F721F"/>
    <w:rsid w:val="006F7E5C"/>
    <w:rsid w:val="00702031"/>
    <w:rsid w:val="0070527C"/>
    <w:rsid w:val="00707630"/>
    <w:rsid w:val="007168D4"/>
    <w:rsid w:val="00731CE2"/>
    <w:rsid w:val="00735E12"/>
    <w:rsid w:val="0074027B"/>
    <w:rsid w:val="007446B4"/>
    <w:rsid w:val="00747626"/>
    <w:rsid w:val="00764DC3"/>
    <w:rsid w:val="00766BDB"/>
    <w:rsid w:val="00772C37"/>
    <w:rsid w:val="0077755F"/>
    <w:rsid w:val="007A031F"/>
    <w:rsid w:val="007A3962"/>
    <w:rsid w:val="007B12FF"/>
    <w:rsid w:val="007B5E91"/>
    <w:rsid w:val="007C623A"/>
    <w:rsid w:val="007D3291"/>
    <w:rsid w:val="007D732C"/>
    <w:rsid w:val="007F007C"/>
    <w:rsid w:val="007F1E53"/>
    <w:rsid w:val="008227F2"/>
    <w:rsid w:val="00825AB8"/>
    <w:rsid w:val="0083444E"/>
    <w:rsid w:val="00837BD6"/>
    <w:rsid w:val="00851941"/>
    <w:rsid w:val="00851D45"/>
    <w:rsid w:val="00851DA4"/>
    <w:rsid w:val="00853318"/>
    <w:rsid w:val="008535B9"/>
    <w:rsid w:val="0086139E"/>
    <w:rsid w:val="00867E85"/>
    <w:rsid w:val="008725BB"/>
    <w:rsid w:val="00893322"/>
    <w:rsid w:val="00893689"/>
    <w:rsid w:val="00894ABB"/>
    <w:rsid w:val="00896548"/>
    <w:rsid w:val="008A6E26"/>
    <w:rsid w:val="008B124D"/>
    <w:rsid w:val="008B47DF"/>
    <w:rsid w:val="008C4DFC"/>
    <w:rsid w:val="008C5C34"/>
    <w:rsid w:val="008E03D4"/>
    <w:rsid w:val="008E1A87"/>
    <w:rsid w:val="008F6D88"/>
    <w:rsid w:val="009014F4"/>
    <w:rsid w:val="00916661"/>
    <w:rsid w:val="009274B6"/>
    <w:rsid w:val="00933D6C"/>
    <w:rsid w:val="009349CF"/>
    <w:rsid w:val="0093710C"/>
    <w:rsid w:val="00940114"/>
    <w:rsid w:val="00940796"/>
    <w:rsid w:val="009437E2"/>
    <w:rsid w:val="00944FAD"/>
    <w:rsid w:val="00952BA4"/>
    <w:rsid w:val="009601C3"/>
    <w:rsid w:val="009654A4"/>
    <w:rsid w:val="00970131"/>
    <w:rsid w:val="009705B9"/>
    <w:rsid w:val="00986CF8"/>
    <w:rsid w:val="0099469D"/>
    <w:rsid w:val="009960EA"/>
    <w:rsid w:val="009A124A"/>
    <w:rsid w:val="009B1986"/>
    <w:rsid w:val="009B464C"/>
    <w:rsid w:val="009C0E2B"/>
    <w:rsid w:val="009C16B5"/>
    <w:rsid w:val="009C4666"/>
    <w:rsid w:val="009C6CDF"/>
    <w:rsid w:val="009D32AF"/>
    <w:rsid w:val="009D41EC"/>
    <w:rsid w:val="009D4C26"/>
    <w:rsid w:val="009E2456"/>
    <w:rsid w:val="009E3A91"/>
    <w:rsid w:val="009E3F84"/>
    <w:rsid w:val="009E582C"/>
    <w:rsid w:val="00A001AB"/>
    <w:rsid w:val="00A21641"/>
    <w:rsid w:val="00A3772D"/>
    <w:rsid w:val="00A45046"/>
    <w:rsid w:val="00A53A17"/>
    <w:rsid w:val="00A5475B"/>
    <w:rsid w:val="00A57D6C"/>
    <w:rsid w:val="00A62361"/>
    <w:rsid w:val="00A64358"/>
    <w:rsid w:val="00A66DF8"/>
    <w:rsid w:val="00A67FF8"/>
    <w:rsid w:val="00A725A4"/>
    <w:rsid w:val="00A7306C"/>
    <w:rsid w:val="00A77A5B"/>
    <w:rsid w:val="00A94DA0"/>
    <w:rsid w:val="00AA1415"/>
    <w:rsid w:val="00AB0693"/>
    <w:rsid w:val="00AC0C53"/>
    <w:rsid w:val="00AC5AD3"/>
    <w:rsid w:val="00AD2400"/>
    <w:rsid w:val="00AD6E3A"/>
    <w:rsid w:val="00AE4A08"/>
    <w:rsid w:val="00AF285B"/>
    <w:rsid w:val="00AF44FB"/>
    <w:rsid w:val="00B02EBD"/>
    <w:rsid w:val="00B0717D"/>
    <w:rsid w:val="00B1211F"/>
    <w:rsid w:val="00B25BD4"/>
    <w:rsid w:val="00B25F64"/>
    <w:rsid w:val="00B30872"/>
    <w:rsid w:val="00B51C01"/>
    <w:rsid w:val="00B6242D"/>
    <w:rsid w:val="00B65E51"/>
    <w:rsid w:val="00B70B52"/>
    <w:rsid w:val="00B804EE"/>
    <w:rsid w:val="00B84588"/>
    <w:rsid w:val="00B93A80"/>
    <w:rsid w:val="00B96503"/>
    <w:rsid w:val="00BA0CBE"/>
    <w:rsid w:val="00BA713E"/>
    <w:rsid w:val="00BB51EB"/>
    <w:rsid w:val="00BC2A69"/>
    <w:rsid w:val="00BD7721"/>
    <w:rsid w:val="00BE4354"/>
    <w:rsid w:val="00BE7A2A"/>
    <w:rsid w:val="00BF0B48"/>
    <w:rsid w:val="00BF369C"/>
    <w:rsid w:val="00BF72AC"/>
    <w:rsid w:val="00C06262"/>
    <w:rsid w:val="00C12F4A"/>
    <w:rsid w:val="00C13AB9"/>
    <w:rsid w:val="00C13D2D"/>
    <w:rsid w:val="00C21429"/>
    <w:rsid w:val="00C24978"/>
    <w:rsid w:val="00C4240D"/>
    <w:rsid w:val="00C54CF7"/>
    <w:rsid w:val="00C66366"/>
    <w:rsid w:val="00C70031"/>
    <w:rsid w:val="00C719E2"/>
    <w:rsid w:val="00C74C0A"/>
    <w:rsid w:val="00C824EB"/>
    <w:rsid w:val="00C93F5D"/>
    <w:rsid w:val="00CA1747"/>
    <w:rsid w:val="00CA39EB"/>
    <w:rsid w:val="00CB1AA9"/>
    <w:rsid w:val="00CB41C3"/>
    <w:rsid w:val="00CB532E"/>
    <w:rsid w:val="00CC2A2D"/>
    <w:rsid w:val="00CF0307"/>
    <w:rsid w:val="00D00D53"/>
    <w:rsid w:val="00D07917"/>
    <w:rsid w:val="00D12993"/>
    <w:rsid w:val="00D21821"/>
    <w:rsid w:val="00D37529"/>
    <w:rsid w:val="00D44E2E"/>
    <w:rsid w:val="00D454AD"/>
    <w:rsid w:val="00D7598C"/>
    <w:rsid w:val="00D76395"/>
    <w:rsid w:val="00D90AF3"/>
    <w:rsid w:val="00D910A2"/>
    <w:rsid w:val="00D92277"/>
    <w:rsid w:val="00DA5AAD"/>
    <w:rsid w:val="00DA6B6D"/>
    <w:rsid w:val="00DC14CF"/>
    <w:rsid w:val="00DC3CDF"/>
    <w:rsid w:val="00DC5E25"/>
    <w:rsid w:val="00DC7BFA"/>
    <w:rsid w:val="00DD1741"/>
    <w:rsid w:val="00DD3AE9"/>
    <w:rsid w:val="00DE06A3"/>
    <w:rsid w:val="00DE7A80"/>
    <w:rsid w:val="00DF07B2"/>
    <w:rsid w:val="00DF15EF"/>
    <w:rsid w:val="00DF6FB7"/>
    <w:rsid w:val="00DF71EF"/>
    <w:rsid w:val="00E04C87"/>
    <w:rsid w:val="00E076CE"/>
    <w:rsid w:val="00E140D7"/>
    <w:rsid w:val="00E16DA8"/>
    <w:rsid w:val="00E32363"/>
    <w:rsid w:val="00E3261A"/>
    <w:rsid w:val="00E346FE"/>
    <w:rsid w:val="00E35421"/>
    <w:rsid w:val="00E364E8"/>
    <w:rsid w:val="00E43A6C"/>
    <w:rsid w:val="00E547F9"/>
    <w:rsid w:val="00E55B5C"/>
    <w:rsid w:val="00E776AC"/>
    <w:rsid w:val="00E90B37"/>
    <w:rsid w:val="00E9163E"/>
    <w:rsid w:val="00E951A1"/>
    <w:rsid w:val="00EA0201"/>
    <w:rsid w:val="00EA0540"/>
    <w:rsid w:val="00EA17EB"/>
    <w:rsid w:val="00EC1491"/>
    <w:rsid w:val="00ED014F"/>
    <w:rsid w:val="00ED5266"/>
    <w:rsid w:val="00EE5B39"/>
    <w:rsid w:val="00EF2C94"/>
    <w:rsid w:val="00EF6E4A"/>
    <w:rsid w:val="00F030E3"/>
    <w:rsid w:val="00F0438D"/>
    <w:rsid w:val="00F10723"/>
    <w:rsid w:val="00F11E04"/>
    <w:rsid w:val="00F136D9"/>
    <w:rsid w:val="00F21C69"/>
    <w:rsid w:val="00F22975"/>
    <w:rsid w:val="00F270A1"/>
    <w:rsid w:val="00F33DA5"/>
    <w:rsid w:val="00F44B9C"/>
    <w:rsid w:val="00F44C24"/>
    <w:rsid w:val="00F44D12"/>
    <w:rsid w:val="00F56BEA"/>
    <w:rsid w:val="00F66A49"/>
    <w:rsid w:val="00F75B72"/>
    <w:rsid w:val="00F80496"/>
    <w:rsid w:val="00F83EE4"/>
    <w:rsid w:val="00F87299"/>
    <w:rsid w:val="00FA30C6"/>
    <w:rsid w:val="00FA376F"/>
    <w:rsid w:val="00FB2EAB"/>
    <w:rsid w:val="00FB336E"/>
    <w:rsid w:val="00FB5506"/>
    <w:rsid w:val="00FC385A"/>
    <w:rsid w:val="00FE309B"/>
    <w:rsid w:val="00FF01EC"/>
    <w:rsid w:val="00F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5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336E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FB336E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336E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336E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B336E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FB33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336E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B3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FB336E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FB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B336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808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08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info2">
    <w:name w:val="section__info2"/>
    <w:basedOn w:val="a0"/>
    <w:rsid w:val="008E03D4"/>
    <w:rPr>
      <w:vanish w:val="0"/>
      <w:webHidden w:val="0"/>
      <w:sz w:val="24"/>
      <w:szCs w:val="24"/>
      <w:specVanish w:val="0"/>
    </w:rPr>
  </w:style>
  <w:style w:type="paragraph" w:styleId="ad">
    <w:name w:val="No Spacing"/>
    <w:uiPriority w:val="1"/>
    <w:qFormat/>
    <w:rsid w:val="00E3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562E44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BF36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336E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FB336E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336E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336E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B336E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FB33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336E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B3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FB336E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FB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B336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808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08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info2">
    <w:name w:val="section__info2"/>
    <w:basedOn w:val="a0"/>
    <w:rsid w:val="008E03D4"/>
    <w:rPr>
      <w:vanish w:val="0"/>
      <w:webHidden w:val="0"/>
      <w:sz w:val="24"/>
      <w:szCs w:val="24"/>
      <w:specVanish w:val="0"/>
    </w:rPr>
  </w:style>
  <w:style w:type="paragraph" w:styleId="ad">
    <w:name w:val="No Spacing"/>
    <w:uiPriority w:val="1"/>
    <w:qFormat/>
    <w:rsid w:val="00E3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562E44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BF36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7BF65-46A5-4FFA-8C02-47C6F570B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5730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2</cp:revision>
  <cp:lastPrinted>2023-08-09T00:04:00Z</cp:lastPrinted>
  <dcterms:created xsi:type="dcterms:W3CDTF">2023-08-11T01:00:00Z</dcterms:created>
  <dcterms:modified xsi:type="dcterms:W3CDTF">2023-08-11T01:00:00Z</dcterms:modified>
</cp:coreProperties>
</file>