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E4" w:rsidRPr="00F010FB" w:rsidRDefault="000A09E4" w:rsidP="000A09E4">
      <w:pPr>
        <w:jc w:val="center"/>
        <w:rPr>
          <w:color w:val="FF0000"/>
        </w:rPr>
      </w:pPr>
      <w:bookmarkStart w:id="0" w:name="_GoBack"/>
      <w:bookmarkEnd w:id="0"/>
      <w:r w:rsidRPr="00F010FB">
        <w:rPr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21EB47EA" wp14:editId="5A32AFA0">
            <wp:simplePos x="0" y="0"/>
            <wp:positionH relativeFrom="column">
              <wp:posOffset>2603500</wp:posOffset>
            </wp:positionH>
            <wp:positionV relativeFrom="page">
              <wp:posOffset>448310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09E4" w:rsidRPr="00F010FB" w:rsidRDefault="000A09E4" w:rsidP="000A09E4">
      <w:pPr>
        <w:jc w:val="center"/>
        <w:rPr>
          <w:color w:val="FF0000"/>
        </w:rPr>
      </w:pPr>
    </w:p>
    <w:p w:rsidR="000A09E4" w:rsidRPr="00F010FB" w:rsidRDefault="000A09E4" w:rsidP="000A09E4">
      <w:pPr>
        <w:jc w:val="center"/>
      </w:pPr>
    </w:p>
    <w:p w:rsidR="000A09E4" w:rsidRPr="00F010FB" w:rsidRDefault="000A09E4" w:rsidP="000A09E4">
      <w:pPr>
        <w:jc w:val="center"/>
        <w:rPr>
          <w:spacing w:val="70"/>
        </w:rPr>
      </w:pPr>
      <w:r w:rsidRPr="00F010FB">
        <w:rPr>
          <w:spacing w:val="70"/>
        </w:rPr>
        <w:t>ПРИМОРСКИЙ КРАЙ</w:t>
      </w:r>
    </w:p>
    <w:p w:rsidR="000A09E4" w:rsidRPr="00F010FB" w:rsidRDefault="000A09E4" w:rsidP="000A09E4">
      <w:pPr>
        <w:jc w:val="center"/>
        <w:rPr>
          <w:spacing w:val="70"/>
          <w:sz w:val="16"/>
          <w:szCs w:val="16"/>
        </w:rPr>
      </w:pPr>
    </w:p>
    <w:p w:rsidR="000A09E4" w:rsidRPr="00F010FB" w:rsidRDefault="000A09E4" w:rsidP="000A09E4">
      <w:pPr>
        <w:pStyle w:val="2"/>
        <w:spacing w:line="240" w:lineRule="auto"/>
      </w:pPr>
      <w:r w:rsidRPr="00F010FB">
        <w:t xml:space="preserve"> КОНТРОЛЬНО-СЧЕТНАЯ ПАЛАТА </w:t>
      </w:r>
    </w:p>
    <w:p w:rsidR="000A09E4" w:rsidRPr="00F010FB" w:rsidRDefault="000A09E4" w:rsidP="000A09E4">
      <w:pPr>
        <w:pStyle w:val="2"/>
        <w:spacing w:line="240" w:lineRule="auto"/>
      </w:pPr>
      <w:r w:rsidRPr="00F010FB">
        <w:t>АРТЕМОВСКОГО ГОРОДСКОГО ОКРУГА</w:t>
      </w:r>
    </w:p>
    <w:p w:rsidR="000A09E4" w:rsidRPr="00F010FB" w:rsidRDefault="000A09E4" w:rsidP="000A09E4">
      <w:pPr>
        <w:pStyle w:val="a8"/>
        <w:tabs>
          <w:tab w:val="left" w:pos="708"/>
        </w:tabs>
        <w:autoSpaceDE/>
        <w:rPr>
          <w:sz w:val="16"/>
          <w:szCs w:val="16"/>
        </w:rPr>
      </w:pPr>
    </w:p>
    <w:p w:rsidR="000A09E4" w:rsidRPr="00F010FB" w:rsidRDefault="000A09E4" w:rsidP="000A09E4">
      <w:pPr>
        <w:pStyle w:val="3"/>
        <w:spacing w:line="240" w:lineRule="auto"/>
        <w:rPr>
          <w:spacing w:val="40"/>
        </w:rPr>
      </w:pPr>
      <w:r w:rsidRPr="00F010FB">
        <w:rPr>
          <w:spacing w:val="40"/>
        </w:rPr>
        <w:t>ЗАКЛЮЧЕНИЕ</w:t>
      </w:r>
    </w:p>
    <w:p w:rsidR="000A09E4" w:rsidRPr="00F010FB" w:rsidRDefault="000A09E4" w:rsidP="000A09E4"/>
    <w:p w:rsidR="000A09E4" w:rsidRPr="00F010FB" w:rsidRDefault="00755CF7" w:rsidP="000A09E4">
      <w:r>
        <w:t>21</w:t>
      </w:r>
      <w:r w:rsidR="00C50E9D">
        <w:t>.08.</w:t>
      </w:r>
      <w:r w:rsidR="00962A49" w:rsidRPr="00F010FB">
        <w:t>2023</w:t>
      </w:r>
      <w:r w:rsidR="000A09E4" w:rsidRPr="00F010FB">
        <w:tab/>
      </w:r>
      <w:r w:rsidR="000A09E4" w:rsidRPr="00F010FB">
        <w:tab/>
      </w:r>
      <w:r w:rsidR="000A09E4" w:rsidRPr="00F010FB">
        <w:tab/>
      </w:r>
      <w:r w:rsidR="000A09E4" w:rsidRPr="00F010FB">
        <w:tab/>
      </w:r>
      <w:r w:rsidR="000A09E4" w:rsidRPr="00F010FB">
        <w:tab/>
      </w:r>
      <w:r w:rsidR="000A09E4" w:rsidRPr="00F010FB">
        <w:rPr>
          <w:sz w:val="20"/>
        </w:rPr>
        <w:t>г. Артем</w:t>
      </w:r>
      <w:r w:rsidR="000A09E4" w:rsidRPr="00F010FB">
        <w:tab/>
      </w:r>
      <w:r w:rsidR="000A09E4" w:rsidRPr="00F010FB">
        <w:tab/>
      </w:r>
      <w:r w:rsidR="000A09E4" w:rsidRPr="00F010FB">
        <w:tab/>
      </w:r>
      <w:r w:rsidR="000A09E4" w:rsidRPr="00F010FB">
        <w:tab/>
        <w:t xml:space="preserve">     </w:t>
      </w:r>
      <w:r w:rsidR="00535DD0">
        <w:t xml:space="preserve">    </w:t>
      </w:r>
      <w:r w:rsidR="001C09A6">
        <w:t xml:space="preserve"> </w:t>
      </w:r>
      <w:r w:rsidR="000A09E4" w:rsidRPr="00F010FB">
        <w:t xml:space="preserve">№ </w:t>
      </w:r>
      <w:r w:rsidR="00535DD0">
        <w:t>105</w:t>
      </w:r>
    </w:p>
    <w:p w:rsidR="000A09E4" w:rsidRPr="00F010FB" w:rsidRDefault="000A09E4" w:rsidP="000A09E4">
      <w:pPr>
        <w:ind w:right="3055"/>
        <w:jc w:val="both"/>
      </w:pPr>
    </w:p>
    <w:p w:rsidR="00363F2C" w:rsidRPr="00F010FB" w:rsidRDefault="005953A5" w:rsidP="00962A49">
      <w:pPr>
        <w:ind w:right="-1"/>
        <w:jc w:val="both"/>
      </w:pPr>
      <w:r w:rsidRPr="00F010FB">
        <w:t>По</w:t>
      </w:r>
      <w:r w:rsidR="000A09E4" w:rsidRPr="00F010FB">
        <w:t xml:space="preserve"> проект</w:t>
      </w:r>
      <w:r w:rsidRPr="00F010FB">
        <w:t>у</w:t>
      </w:r>
      <w:r w:rsidR="000A09E4" w:rsidRPr="00F010FB">
        <w:t xml:space="preserve"> решения Думы Артемовского городского округа «О внесении изменений в </w:t>
      </w:r>
      <w:r w:rsidR="00F010FB" w:rsidRPr="00F010FB">
        <w:t xml:space="preserve">              </w:t>
      </w:r>
      <w:r w:rsidR="000A09E4" w:rsidRPr="00F010FB">
        <w:t>решение Думы Артемовского городского округа от</w:t>
      </w:r>
      <w:r w:rsidR="00F010FB" w:rsidRPr="00F010FB">
        <w:t xml:space="preserve"> </w:t>
      </w:r>
      <w:r w:rsidR="00977021" w:rsidRPr="00F010FB">
        <w:t>0</w:t>
      </w:r>
      <w:r w:rsidR="00962A49" w:rsidRPr="00F010FB">
        <w:t>8</w:t>
      </w:r>
      <w:r w:rsidR="000A09E4" w:rsidRPr="00F010FB">
        <w:t>.12.20</w:t>
      </w:r>
      <w:r w:rsidR="00F0232A" w:rsidRPr="00F010FB">
        <w:t>2</w:t>
      </w:r>
      <w:r w:rsidR="00962A49" w:rsidRPr="00F010FB">
        <w:t>2</w:t>
      </w:r>
      <w:r w:rsidR="000A09E4" w:rsidRPr="00F010FB">
        <w:t xml:space="preserve"> № </w:t>
      </w:r>
      <w:r w:rsidR="00962A49" w:rsidRPr="00F010FB">
        <w:t>52</w:t>
      </w:r>
      <w:r w:rsidR="000A09E4" w:rsidRPr="00F010FB">
        <w:t xml:space="preserve"> «О бюджете</w:t>
      </w:r>
      <w:r w:rsidR="002C4CF5" w:rsidRPr="00F010FB">
        <w:t xml:space="preserve"> </w:t>
      </w:r>
      <w:r w:rsidR="00F010FB" w:rsidRPr="00F010FB">
        <w:t xml:space="preserve">                        </w:t>
      </w:r>
      <w:r w:rsidR="000A09E4" w:rsidRPr="00F010FB">
        <w:t>Артемовского городского округа на</w:t>
      </w:r>
      <w:r w:rsidR="00F010FB" w:rsidRPr="00F010FB">
        <w:t xml:space="preserve"> </w:t>
      </w:r>
      <w:r w:rsidR="000A09E4" w:rsidRPr="00F010FB">
        <w:t>202</w:t>
      </w:r>
      <w:r w:rsidR="00962A49" w:rsidRPr="00F010FB">
        <w:t>3</w:t>
      </w:r>
      <w:r w:rsidR="000A09E4" w:rsidRPr="00F010FB">
        <w:t xml:space="preserve"> год и плановый период 202</w:t>
      </w:r>
      <w:r w:rsidR="00962A49" w:rsidRPr="00F010FB">
        <w:t>4</w:t>
      </w:r>
      <w:r w:rsidR="000A09E4" w:rsidRPr="00F010FB">
        <w:t xml:space="preserve"> и 202</w:t>
      </w:r>
      <w:r w:rsidR="00962A49" w:rsidRPr="00F010FB">
        <w:t>5</w:t>
      </w:r>
      <w:r w:rsidR="000A09E4" w:rsidRPr="00F010FB">
        <w:t xml:space="preserve"> годов» </w:t>
      </w:r>
      <w:r w:rsidR="00F010FB" w:rsidRPr="00F010FB">
        <w:t xml:space="preserve">                         </w:t>
      </w:r>
      <w:r w:rsidR="00363F2C" w:rsidRPr="00F010FB">
        <w:t>(в ред. решения</w:t>
      </w:r>
      <w:r w:rsidR="00F010FB" w:rsidRPr="00F010FB">
        <w:t xml:space="preserve"> </w:t>
      </w:r>
      <w:r w:rsidR="00363F2C" w:rsidRPr="00F010FB">
        <w:t xml:space="preserve">Думы Артемовского городского округа от </w:t>
      </w:r>
      <w:r w:rsidR="00F010FB" w:rsidRPr="00F010FB">
        <w:t xml:space="preserve">26.05.2023 </w:t>
      </w:r>
      <w:r w:rsidR="00363F2C" w:rsidRPr="00F010FB">
        <w:t xml:space="preserve">№ </w:t>
      </w:r>
      <w:r w:rsidR="00F010FB" w:rsidRPr="00F010FB">
        <w:t>142</w:t>
      </w:r>
      <w:r w:rsidR="00363F2C" w:rsidRPr="00F010FB">
        <w:t>)</w:t>
      </w:r>
    </w:p>
    <w:p w:rsidR="000A09E4" w:rsidRPr="00F010FB" w:rsidRDefault="000A09E4" w:rsidP="000A09E4">
      <w:pPr>
        <w:spacing w:line="276" w:lineRule="auto"/>
        <w:ind w:right="3055"/>
        <w:jc w:val="both"/>
      </w:pPr>
    </w:p>
    <w:p w:rsidR="000A09E4" w:rsidRPr="00F010FB" w:rsidRDefault="000A09E4" w:rsidP="00D92650">
      <w:pPr>
        <w:ind w:right="-1" w:firstLine="567"/>
        <w:jc w:val="both"/>
      </w:pPr>
      <w:proofErr w:type="gramStart"/>
      <w:r w:rsidRPr="00F010FB">
        <w:t>Заключение на проект решения Думы Артемовского городского округа «О внесении и</w:t>
      </w:r>
      <w:r w:rsidRPr="00F010FB">
        <w:t>з</w:t>
      </w:r>
      <w:r w:rsidRPr="00F010FB">
        <w:t xml:space="preserve">менений в решение Думы Артемовского городского округа от </w:t>
      </w:r>
      <w:r w:rsidR="00977021" w:rsidRPr="00F010FB">
        <w:t>0</w:t>
      </w:r>
      <w:r w:rsidR="00962A49" w:rsidRPr="00F010FB">
        <w:t>8</w:t>
      </w:r>
      <w:r w:rsidR="00977021" w:rsidRPr="00F010FB">
        <w:t>.12.202</w:t>
      </w:r>
      <w:r w:rsidR="00962A49" w:rsidRPr="00F010FB">
        <w:t>2</w:t>
      </w:r>
      <w:r w:rsidR="00977021" w:rsidRPr="00F010FB">
        <w:t xml:space="preserve"> № </w:t>
      </w:r>
      <w:r w:rsidR="00962A49" w:rsidRPr="00F010FB">
        <w:t>52</w:t>
      </w:r>
      <w:r w:rsidR="00977021" w:rsidRPr="00F010FB">
        <w:t xml:space="preserve"> </w:t>
      </w:r>
      <w:r w:rsidRPr="00F010FB">
        <w:t>«О бюджете Артемовского городского округа на 202</w:t>
      </w:r>
      <w:r w:rsidR="00962A49" w:rsidRPr="00F010FB">
        <w:t>3</w:t>
      </w:r>
      <w:r w:rsidRPr="00F010FB">
        <w:t xml:space="preserve"> год и плановый период 202</w:t>
      </w:r>
      <w:r w:rsidR="00962A49" w:rsidRPr="00F010FB">
        <w:t>4</w:t>
      </w:r>
      <w:r w:rsidRPr="00F010FB">
        <w:t xml:space="preserve"> и 202</w:t>
      </w:r>
      <w:r w:rsidR="00962A49" w:rsidRPr="00F010FB">
        <w:t>5</w:t>
      </w:r>
      <w:r w:rsidRPr="00F010FB">
        <w:t xml:space="preserve"> годов» </w:t>
      </w:r>
      <w:r w:rsidR="00363F2C" w:rsidRPr="00F010FB">
        <w:t>(в ред.</w:t>
      </w:r>
      <w:proofErr w:type="gramEnd"/>
      <w:r w:rsidR="00363F2C" w:rsidRPr="00F010FB">
        <w:t xml:space="preserve"> </w:t>
      </w:r>
      <w:proofErr w:type="gramStart"/>
      <w:r w:rsidR="00363F2C" w:rsidRPr="00F010FB">
        <w:t xml:space="preserve">решения Думы Артемовского городского округа от </w:t>
      </w:r>
      <w:r w:rsidR="00F010FB" w:rsidRPr="00F010FB">
        <w:t>26.05</w:t>
      </w:r>
      <w:r w:rsidR="00363F2C" w:rsidRPr="00F010FB">
        <w:t xml:space="preserve">.2023 № </w:t>
      </w:r>
      <w:r w:rsidR="00F010FB" w:rsidRPr="00F010FB">
        <w:t>142</w:t>
      </w:r>
      <w:r w:rsidR="00363F2C" w:rsidRPr="00F010FB">
        <w:t xml:space="preserve">) </w:t>
      </w:r>
      <w:r w:rsidRPr="00F010FB">
        <w:t>(далее – проект реш</w:t>
      </w:r>
      <w:r w:rsidRPr="00F010FB">
        <w:t>е</w:t>
      </w:r>
      <w:r w:rsidRPr="00F010FB">
        <w:t>ния) подготовлено в соответствии с Бюджетным кодексом Российской Федерации, Положен</w:t>
      </w:r>
      <w:r w:rsidRPr="00F010FB">
        <w:t>и</w:t>
      </w:r>
      <w:r w:rsidRPr="00F010FB">
        <w:t>ем о бюджетном процессе в Артемовском городском округе, утвержденным решением Думы Артемовского городского округа от 25.05.2006 № 322, Положением о контрольно-счетной п</w:t>
      </w:r>
      <w:r w:rsidRPr="00F010FB">
        <w:t>а</w:t>
      </w:r>
      <w:r w:rsidRPr="00F010FB">
        <w:t>лате Артемовского городского округа, утвержденным решением Думы Артемовского горо</w:t>
      </w:r>
      <w:r w:rsidRPr="00F010FB">
        <w:t>д</w:t>
      </w:r>
      <w:r w:rsidRPr="00F010FB">
        <w:t>ского округа от 22.12.2005 № 254.</w:t>
      </w:r>
      <w:proofErr w:type="gramEnd"/>
    </w:p>
    <w:p w:rsidR="000A09E4" w:rsidRPr="00755CF7" w:rsidRDefault="000A09E4" w:rsidP="00D92650">
      <w:pPr>
        <w:autoSpaceDE w:val="0"/>
        <w:autoSpaceDN w:val="0"/>
        <w:adjustRightInd w:val="0"/>
        <w:ind w:firstLine="567"/>
        <w:jc w:val="both"/>
      </w:pPr>
      <w:r w:rsidRPr="00755CF7">
        <w:t>Проект решения с пояснительной запиской представлен Думой Артемовского городск</w:t>
      </w:r>
      <w:r w:rsidRPr="00755CF7">
        <w:t>о</w:t>
      </w:r>
      <w:r w:rsidRPr="00755CF7">
        <w:t>го округа в контрольно-счетную палату Артемовского городского округа для проведения эк</w:t>
      </w:r>
      <w:r w:rsidRPr="00755CF7">
        <w:t>с</w:t>
      </w:r>
      <w:r w:rsidRPr="00755CF7">
        <w:t>пертизы</w:t>
      </w:r>
      <w:r w:rsidR="00755CF7" w:rsidRPr="00755CF7">
        <w:t xml:space="preserve"> 18.08.2023. </w:t>
      </w:r>
    </w:p>
    <w:p w:rsidR="00EF4F87" w:rsidRPr="003D1C5F" w:rsidRDefault="003D1C5F" w:rsidP="003D1C5F">
      <w:pPr>
        <w:pStyle w:val="ConsPlusNormal"/>
        <w:ind w:firstLine="567"/>
        <w:jc w:val="both"/>
      </w:pPr>
      <w:r>
        <w:t xml:space="preserve">Проектом решения изменяется размер дефицита бюджета. </w:t>
      </w:r>
      <w:proofErr w:type="gramStart"/>
      <w:r>
        <w:t xml:space="preserve">В связи с чем, в соответствии с требованиями </w:t>
      </w:r>
      <w:r w:rsidR="00EF4F87" w:rsidRPr="003D1C5F">
        <w:t>Порядка предоставления (использования и возврата) из краевого бюджета бюджетных кредитов бюджетам муниципальных образований Приморского края, утвержде</w:t>
      </w:r>
      <w:r w:rsidR="00EF4F87" w:rsidRPr="003D1C5F">
        <w:t>н</w:t>
      </w:r>
      <w:r w:rsidR="00EF4F87" w:rsidRPr="003D1C5F">
        <w:t xml:space="preserve">ного постановлением Администрации Приморского края от 18.05.2015 № 142-па </w:t>
      </w:r>
      <w:r w:rsidRPr="003D1C5F">
        <w:t>(абзац третий подпункта 7 пункта 2)</w:t>
      </w:r>
      <w:r w:rsidR="000D19D4">
        <w:t>,</w:t>
      </w:r>
      <w:r w:rsidRPr="003D1C5F">
        <w:t xml:space="preserve"> представленный проект изменений в решение о бюджете </w:t>
      </w:r>
      <w:r w:rsidR="00EF4F87" w:rsidRPr="003D1C5F">
        <w:t>прошел с</w:t>
      </w:r>
      <w:r w:rsidR="00EF4F87" w:rsidRPr="003D1C5F">
        <w:t>о</w:t>
      </w:r>
      <w:r w:rsidR="00EF4F87" w:rsidRPr="003D1C5F">
        <w:t>гласование с министерством финансов Приморского края</w:t>
      </w:r>
      <w:r w:rsidR="008B0908">
        <w:t xml:space="preserve"> (№ 28-02-12-262 от 16.08.2023)</w:t>
      </w:r>
      <w:r w:rsidR="00EF4F87" w:rsidRPr="003D1C5F">
        <w:t>.</w:t>
      </w:r>
      <w:proofErr w:type="gramEnd"/>
    </w:p>
    <w:p w:rsidR="003D1C5F" w:rsidRDefault="003D1C5F" w:rsidP="003D1C5F">
      <w:pPr>
        <w:pStyle w:val="ConsPlusNormal"/>
        <w:ind w:firstLine="567"/>
        <w:jc w:val="both"/>
      </w:pPr>
      <w:proofErr w:type="gramStart"/>
      <w:r w:rsidRPr="00755CF7">
        <w:t xml:space="preserve">Изменение характеристик бюджета обусловлено необходимостью уточнения плановых </w:t>
      </w:r>
      <w:r w:rsidRPr="005E574C">
        <w:t>назначений по доходам, расходам бюджета Артемовского городского округа на 2023 год и плановый период 2024 и 2025 годов; внесением соответствующих изменений в части распр</w:t>
      </w:r>
      <w:r w:rsidRPr="005E574C">
        <w:t>е</w:t>
      </w:r>
      <w:r w:rsidRPr="005E574C">
        <w:t>деленных Артемовскому городскому округу межбюджетных трансфертов в 2023-2025 годах; перераспределением бюджетных ассигнований между отдельными разделами, подразделами, целевыми статьями и видами расходов.</w:t>
      </w:r>
      <w:proofErr w:type="gramEnd"/>
    </w:p>
    <w:p w:rsidR="000A09E4" w:rsidRPr="00F010FB" w:rsidRDefault="000A09E4" w:rsidP="00D92650">
      <w:pPr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b/>
          <w:szCs w:val="24"/>
        </w:rPr>
      </w:pPr>
      <w:r w:rsidRPr="00F010FB">
        <w:rPr>
          <w:b/>
          <w:szCs w:val="24"/>
        </w:rPr>
        <w:t>ОБЩАЯ ХАРАКТЕРИСТИКА ИЗМЕНЕНИЙ ПАРАМЕТРОВ БЮДЖЕТА</w:t>
      </w:r>
    </w:p>
    <w:p w:rsidR="000A09E4" w:rsidRPr="00F010FB" w:rsidRDefault="000A09E4" w:rsidP="00D9265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6973C1">
        <w:rPr>
          <w:szCs w:val="24"/>
        </w:rPr>
        <w:t>Проектом решения бюджет округа на 202</w:t>
      </w:r>
      <w:r w:rsidR="00B63317" w:rsidRPr="006973C1">
        <w:rPr>
          <w:szCs w:val="24"/>
        </w:rPr>
        <w:t>3</w:t>
      </w:r>
      <w:r w:rsidRPr="006973C1">
        <w:rPr>
          <w:szCs w:val="24"/>
        </w:rPr>
        <w:t xml:space="preserve"> год предлагается утвердить по доходам в </w:t>
      </w:r>
      <w:r w:rsidRPr="00F010FB">
        <w:rPr>
          <w:szCs w:val="24"/>
        </w:rPr>
        <w:t xml:space="preserve">размере </w:t>
      </w:r>
      <w:r w:rsidR="00F010FB" w:rsidRPr="00F010FB">
        <w:rPr>
          <w:szCs w:val="24"/>
        </w:rPr>
        <w:t xml:space="preserve">5 504 019 894,06 </w:t>
      </w:r>
      <w:r w:rsidRPr="00F010FB">
        <w:rPr>
          <w:szCs w:val="24"/>
        </w:rPr>
        <w:t xml:space="preserve">рублей, по расходам в размере </w:t>
      </w:r>
      <w:r w:rsidR="00F010FB" w:rsidRPr="00F010FB">
        <w:rPr>
          <w:szCs w:val="24"/>
        </w:rPr>
        <w:t xml:space="preserve">5 889 857 978,70 </w:t>
      </w:r>
      <w:r w:rsidRPr="00F010FB">
        <w:rPr>
          <w:szCs w:val="24"/>
        </w:rPr>
        <w:t>рублей</w:t>
      </w:r>
      <w:r w:rsidR="00A66951" w:rsidRPr="00F010FB">
        <w:rPr>
          <w:szCs w:val="24"/>
        </w:rPr>
        <w:t>,</w:t>
      </w:r>
      <w:r w:rsidRPr="00F010FB">
        <w:rPr>
          <w:szCs w:val="24"/>
        </w:rPr>
        <w:t xml:space="preserve"> с дефицитом бюджета в размере </w:t>
      </w:r>
      <w:r w:rsidR="00F010FB" w:rsidRPr="00F010FB">
        <w:rPr>
          <w:szCs w:val="24"/>
        </w:rPr>
        <w:t xml:space="preserve">385 838 084,64 </w:t>
      </w:r>
      <w:r w:rsidRPr="00F010FB">
        <w:rPr>
          <w:szCs w:val="24"/>
        </w:rPr>
        <w:t>рублей.</w:t>
      </w:r>
    </w:p>
    <w:p w:rsidR="000A09E4" w:rsidRPr="00F010FB" w:rsidRDefault="00CE65C1" w:rsidP="00D92650">
      <w:pPr>
        <w:ind w:firstLine="567"/>
        <w:jc w:val="both"/>
        <w:rPr>
          <w:szCs w:val="24"/>
        </w:rPr>
      </w:pPr>
      <w:r w:rsidRPr="00F010FB">
        <w:rPr>
          <w:szCs w:val="24"/>
        </w:rPr>
        <w:t xml:space="preserve">Доходная часть бюджета </w:t>
      </w:r>
      <w:r w:rsidR="001E293B" w:rsidRPr="00F010FB">
        <w:rPr>
          <w:szCs w:val="24"/>
        </w:rPr>
        <w:t>у</w:t>
      </w:r>
      <w:r w:rsidR="00961300" w:rsidRPr="00F010FB">
        <w:rPr>
          <w:szCs w:val="24"/>
        </w:rPr>
        <w:t>величивается</w:t>
      </w:r>
      <w:r w:rsidR="006B06D0" w:rsidRPr="00F010FB">
        <w:rPr>
          <w:szCs w:val="24"/>
        </w:rPr>
        <w:t xml:space="preserve"> на </w:t>
      </w:r>
      <w:r w:rsidR="00F010FB" w:rsidRPr="00F010FB">
        <w:rPr>
          <w:szCs w:val="24"/>
        </w:rPr>
        <w:t xml:space="preserve">605 017 408,71 </w:t>
      </w:r>
      <w:r w:rsidR="006B06D0" w:rsidRPr="00F010FB">
        <w:rPr>
          <w:szCs w:val="24"/>
        </w:rPr>
        <w:t>рублей</w:t>
      </w:r>
      <w:r w:rsidRPr="00F010FB">
        <w:rPr>
          <w:szCs w:val="24"/>
        </w:rPr>
        <w:t xml:space="preserve">. </w:t>
      </w:r>
      <w:r w:rsidR="00030ACD" w:rsidRPr="00F010FB">
        <w:rPr>
          <w:szCs w:val="24"/>
        </w:rPr>
        <w:t>Р</w:t>
      </w:r>
      <w:r w:rsidR="000A09E4" w:rsidRPr="00F010FB">
        <w:rPr>
          <w:szCs w:val="24"/>
        </w:rPr>
        <w:t xml:space="preserve">асходная часть </w:t>
      </w:r>
      <w:r w:rsidR="00030ACD" w:rsidRPr="00F010FB">
        <w:rPr>
          <w:szCs w:val="24"/>
        </w:rPr>
        <w:t>бю</w:t>
      </w:r>
      <w:r w:rsidR="00030ACD" w:rsidRPr="00F010FB">
        <w:rPr>
          <w:szCs w:val="24"/>
        </w:rPr>
        <w:t>д</w:t>
      </w:r>
      <w:r w:rsidR="00030ACD" w:rsidRPr="00F010FB">
        <w:rPr>
          <w:szCs w:val="24"/>
        </w:rPr>
        <w:t xml:space="preserve">жета </w:t>
      </w:r>
      <w:r w:rsidR="000A09E4" w:rsidRPr="00F010FB">
        <w:rPr>
          <w:szCs w:val="24"/>
        </w:rPr>
        <w:t>у</w:t>
      </w:r>
      <w:r w:rsidR="00961300" w:rsidRPr="00F010FB">
        <w:rPr>
          <w:szCs w:val="24"/>
        </w:rPr>
        <w:t>величивается</w:t>
      </w:r>
      <w:r w:rsidR="000A09E4" w:rsidRPr="00F010FB">
        <w:rPr>
          <w:szCs w:val="24"/>
        </w:rPr>
        <w:t xml:space="preserve"> на </w:t>
      </w:r>
      <w:r w:rsidR="00F010FB" w:rsidRPr="00F010FB">
        <w:rPr>
          <w:szCs w:val="24"/>
        </w:rPr>
        <w:t xml:space="preserve">535 017 408,71 </w:t>
      </w:r>
      <w:r w:rsidR="000A09E4" w:rsidRPr="00F010FB">
        <w:rPr>
          <w:szCs w:val="24"/>
        </w:rPr>
        <w:t>рублей.</w:t>
      </w:r>
      <w:r w:rsidR="007D2126" w:rsidRPr="00F010FB">
        <w:rPr>
          <w:szCs w:val="24"/>
        </w:rPr>
        <w:t xml:space="preserve"> Размер дефицита бюджета </w:t>
      </w:r>
      <w:r w:rsidR="00961300" w:rsidRPr="00F010FB">
        <w:rPr>
          <w:szCs w:val="24"/>
        </w:rPr>
        <w:t>у</w:t>
      </w:r>
      <w:r w:rsidR="00F010FB" w:rsidRPr="00F010FB">
        <w:rPr>
          <w:szCs w:val="24"/>
        </w:rPr>
        <w:t xml:space="preserve">меньшается на 70 000 000 </w:t>
      </w:r>
      <w:r w:rsidR="007D2126" w:rsidRPr="00F010FB">
        <w:rPr>
          <w:szCs w:val="24"/>
        </w:rPr>
        <w:t>рублей.</w:t>
      </w:r>
    </w:p>
    <w:p w:rsidR="00D62943" w:rsidRDefault="00D62943" w:rsidP="00D92650">
      <w:pPr>
        <w:shd w:val="clear" w:color="auto" w:fill="FFFFFF"/>
        <w:ind w:right="23" w:firstLine="567"/>
        <w:jc w:val="both"/>
        <w:rPr>
          <w:szCs w:val="24"/>
        </w:rPr>
      </w:pPr>
    </w:p>
    <w:p w:rsidR="00D97E48" w:rsidRDefault="00D97E48" w:rsidP="00D92650">
      <w:pPr>
        <w:shd w:val="clear" w:color="auto" w:fill="FFFFFF"/>
        <w:ind w:right="23" w:firstLine="567"/>
        <w:jc w:val="both"/>
        <w:rPr>
          <w:szCs w:val="24"/>
        </w:rPr>
      </w:pPr>
    </w:p>
    <w:p w:rsidR="00D97E48" w:rsidRDefault="00D97E48" w:rsidP="00D92650">
      <w:pPr>
        <w:shd w:val="clear" w:color="auto" w:fill="FFFFFF"/>
        <w:ind w:right="23" w:firstLine="567"/>
        <w:jc w:val="both"/>
        <w:rPr>
          <w:szCs w:val="24"/>
        </w:rPr>
      </w:pPr>
    </w:p>
    <w:p w:rsidR="00D97E48" w:rsidRDefault="00D97E48" w:rsidP="00D92650">
      <w:pPr>
        <w:shd w:val="clear" w:color="auto" w:fill="FFFFFF"/>
        <w:ind w:right="23" w:firstLine="567"/>
        <w:jc w:val="both"/>
        <w:rPr>
          <w:szCs w:val="24"/>
        </w:rPr>
      </w:pPr>
    </w:p>
    <w:p w:rsidR="00D97E48" w:rsidRPr="00F010FB" w:rsidRDefault="00D97E48" w:rsidP="00D92650">
      <w:pPr>
        <w:shd w:val="clear" w:color="auto" w:fill="FFFFFF"/>
        <w:ind w:right="23" w:firstLine="567"/>
        <w:jc w:val="both"/>
        <w:rPr>
          <w:szCs w:val="24"/>
        </w:rPr>
      </w:pPr>
    </w:p>
    <w:p w:rsidR="000A09E4" w:rsidRPr="00F010FB" w:rsidRDefault="000A09E4" w:rsidP="00D92650">
      <w:pPr>
        <w:shd w:val="clear" w:color="auto" w:fill="FFFFFF"/>
        <w:ind w:right="23" w:firstLine="567"/>
        <w:jc w:val="both"/>
        <w:rPr>
          <w:szCs w:val="24"/>
        </w:rPr>
      </w:pPr>
      <w:r w:rsidRPr="00F010FB">
        <w:rPr>
          <w:szCs w:val="24"/>
        </w:rPr>
        <w:lastRenderedPageBreak/>
        <w:t>Изменения основных параметров бюджета округа 202</w:t>
      </w:r>
      <w:r w:rsidR="00B63317" w:rsidRPr="00F010FB">
        <w:rPr>
          <w:szCs w:val="24"/>
        </w:rPr>
        <w:t>3</w:t>
      </w:r>
      <w:r w:rsidRPr="00F010FB">
        <w:rPr>
          <w:szCs w:val="24"/>
        </w:rPr>
        <w:t xml:space="preserve"> года:</w:t>
      </w:r>
      <w:r w:rsidRPr="00F010FB">
        <w:rPr>
          <w:szCs w:val="24"/>
        </w:rPr>
        <w:tab/>
      </w:r>
      <w:r w:rsidRPr="00F010FB">
        <w:rPr>
          <w:szCs w:val="24"/>
        </w:rPr>
        <w:tab/>
      </w:r>
      <w:r w:rsidRPr="00F010FB">
        <w:rPr>
          <w:szCs w:val="24"/>
        </w:rPr>
        <w:tab/>
      </w:r>
    </w:p>
    <w:p w:rsidR="00F010FB" w:rsidRPr="00F010FB" w:rsidRDefault="000A09E4" w:rsidP="00D92650">
      <w:pPr>
        <w:shd w:val="clear" w:color="auto" w:fill="FFFFFF"/>
        <w:ind w:left="7788" w:right="23" w:firstLine="567"/>
        <w:jc w:val="both"/>
        <w:rPr>
          <w:sz w:val="20"/>
        </w:rPr>
      </w:pPr>
      <w:r w:rsidRPr="00F010FB">
        <w:rPr>
          <w:sz w:val="20"/>
        </w:rPr>
        <w:t>Таблица 1</w:t>
      </w:r>
    </w:p>
    <w:p w:rsidR="000A09E4" w:rsidRPr="00F010FB" w:rsidRDefault="00750CDC" w:rsidP="00F010FB">
      <w:pPr>
        <w:shd w:val="clear" w:color="auto" w:fill="FFFFFF"/>
        <w:ind w:left="7788" w:right="23" w:firstLine="708"/>
        <w:jc w:val="both"/>
        <w:rPr>
          <w:sz w:val="20"/>
        </w:rPr>
      </w:pPr>
      <w:r w:rsidRPr="00F010FB">
        <w:rPr>
          <w:sz w:val="20"/>
        </w:rPr>
        <w:t>(</w:t>
      </w:r>
      <w:r w:rsidR="000A09E4" w:rsidRPr="00F010FB">
        <w:rPr>
          <w:sz w:val="20"/>
        </w:rPr>
        <w:t>руб</w:t>
      </w:r>
      <w:r w:rsidR="00F010FB" w:rsidRPr="00F010FB">
        <w:rPr>
          <w:sz w:val="20"/>
        </w:rPr>
        <w:t>.</w:t>
      </w:r>
      <w:r w:rsidRPr="00F010FB">
        <w:rPr>
          <w:sz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2771"/>
        <w:gridCol w:w="2247"/>
        <w:gridCol w:w="2299"/>
        <w:gridCol w:w="1170"/>
      </w:tblGrid>
      <w:tr w:rsidR="00F010FB" w:rsidRPr="00F010FB" w:rsidTr="00110742">
        <w:trPr>
          <w:tblHeader/>
        </w:trPr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4" w:rsidRPr="003A53EB" w:rsidRDefault="000A09E4" w:rsidP="009E3695">
            <w:pPr>
              <w:ind w:right="23"/>
              <w:jc w:val="center"/>
              <w:rPr>
                <w:sz w:val="18"/>
                <w:szCs w:val="18"/>
              </w:rPr>
            </w:pPr>
            <w:r w:rsidRPr="003A53EB">
              <w:rPr>
                <w:sz w:val="18"/>
                <w:szCs w:val="18"/>
              </w:rPr>
              <w:t xml:space="preserve">Наименование </w:t>
            </w:r>
          </w:p>
          <w:p w:rsidR="000A09E4" w:rsidRPr="003A53EB" w:rsidRDefault="000A09E4" w:rsidP="009E3695">
            <w:pPr>
              <w:ind w:right="23"/>
              <w:jc w:val="center"/>
              <w:rPr>
                <w:sz w:val="18"/>
                <w:szCs w:val="18"/>
              </w:rPr>
            </w:pPr>
            <w:r w:rsidRPr="003A53EB">
              <w:rPr>
                <w:sz w:val="18"/>
                <w:szCs w:val="18"/>
              </w:rPr>
              <w:t>показателя</w:t>
            </w:r>
          </w:p>
        </w:tc>
        <w:tc>
          <w:tcPr>
            <w:tcW w:w="1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17" w:rsidRPr="003A53EB" w:rsidRDefault="000A09E4" w:rsidP="00B63317">
            <w:pPr>
              <w:ind w:right="23"/>
              <w:jc w:val="center"/>
              <w:rPr>
                <w:sz w:val="18"/>
                <w:szCs w:val="18"/>
              </w:rPr>
            </w:pPr>
            <w:r w:rsidRPr="003A53EB">
              <w:rPr>
                <w:sz w:val="18"/>
                <w:szCs w:val="18"/>
              </w:rPr>
              <w:t xml:space="preserve">Утверждено решением Думы АГО </w:t>
            </w:r>
          </w:p>
          <w:p w:rsidR="005643B4" w:rsidRPr="003A53EB" w:rsidRDefault="000A09E4" w:rsidP="00B63317">
            <w:pPr>
              <w:ind w:right="23"/>
              <w:jc w:val="center"/>
              <w:rPr>
                <w:sz w:val="18"/>
                <w:szCs w:val="18"/>
              </w:rPr>
            </w:pPr>
            <w:r w:rsidRPr="003A53EB">
              <w:rPr>
                <w:sz w:val="18"/>
                <w:szCs w:val="18"/>
              </w:rPr>
              <w:t xml:space="preserve">от </w:t>
            </w:r>
            <w:r w:rsidR="00601898" w:rsidRPr="003A53EB">
              <w:rPr>
                <w:sz w:val="18"/>
                <w:szCs w:val="18"/>
              </w:rPr>
              <w:t>0</w:t>
            </w:r>
            <w:r w:rsidR="00B63317" w:rsidRPr="003A53EB">
              <w:rPr>
                <w:sz w:val="18"/>
                <w:szCs w:val="18"/>
              </w:rPr>
              <w:t>8</w:t>
            </w:r>
            <w:r w:rsidR="00961300" w:rsidRPr="003A53EB">
              <w:rPr>
                <w:sz w:val="18"/>
                <w:szCs w:val="18"/>
              </w:rPr>
              <w:t>.12.202</w:t>
            </w:r>
            <w:r w:rsidR="00B63317" w:rsidRPr="003A53EB">
              <w:rPr>
                <w:sz w:val="18"/>
                <w:szCs w:val="18"/>
              </w:rPr>
              <w:t>2</w:t>
            </w:r>
            <w:r w:rsidR="00961300" w:rsidRPr="003A53EB">
              <w:rPr>
                <w:sz w:val="18"/>
                <w:szCs w:val="18"/>
              </w:rPr>
              <w:t xml:space="preserve"> № </w:t>
            </w:r>
            <w:r w:rsidR="00B63317" w:rsidRPr="003A53EB">
              <w:rPr>
                <w:sz w:val="18"/>
                <w:szCs w:val="18"/>
              </w:rPr>
              <w:t>52</w:t>
            </w:r>
            <w:r w:rsidR="005643B4" w:rsidRPr="003A53EB">
              <w:rPr>
                <w:sz w:val="18"/>
                <w:szCs w:val="18"/>
              </w:rPr>
              <w:t xml:space="preserve"> </w:t>
            </w:r>
          </w:p>
          <w:p w:rsidR="000A09E4" w:rsidRPr="003A53EB" w:rsidRDefault="005643B4" w:rsidP="00F010FB">
            <w:pPr>
              <w:ind w:right="23"/>
              <w:jc w:val="center"/>
              <w:rPr>
                <w:sz w:val="18"/>
                <w:szCs w:val="18"/>
              </w:rPr>
            </w:pPr>
            <w:r w:rsidRPr="003A53EB">
              <w:rPr>
                <w:sz w:val="18"/>
                <w:szCs w:val="18"/>
              </w:rPr>
              <w:t xml:space="preserve">(ред. от </w:t>
            </w:r>
            <w:r w:rsidR="00F010FB" w:rsidRPr="003A53EB">
              <w:rPr>
                <w:sz w:val="18"/>
                <w:szCs w:val="18"/>
              </w:rPr>
              <w:t>26.05</w:t>
            </w:r>
            <w:r w:rsidRPr="003A53EB">
              <w:rPr>
                <w:sz w:val="18"/>
                <w:szCs w:val="18"/>
              </w:rPr>
              <w:t>.2023)</w:t>
            </w: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4" w:rsidRPr="003A53EB" w:rsidRDefault="00B63317" w:rsidP="009E3695">
            <w:pPr>
              <w:ind w:right="23"/>
              <w:jc w:val="center"/>
              <w:rPr>
                <w:sz w:val="18"/>
                <w:szCs w:val="18"/>
              </w:rPr>
            </w:pPr>
            <w:r w:rsidRPr="003A53EB">
              <w:rPr>
                <w:sz w:val="18"/>
                <w:szCs w:val="18"/>
              </w:rPr>
              <w:t>П</w:t>
            </w:r>
            <w:r w:rsidR="000A09E4" w:rsidRPr="003A53EB">
              <w:rPr>
                <w:sz w:val="18"/>
                <w:szCs w:val="18"/>
              </w:rPr>
              <w:t xml:space="preserve">оказатели </w:t>
            </w:r>
          </w:p>
          <w:p w:rsidR="000A09E4" w:rsidRPr="003A53EB" w:rsidRDefault="000A09E4" w:rsidP="009E3695">
            <w:pPr>
              <w:ind w:right="23"/>
              <w:jc w:val="center"/>
              <w:rPr>
                <w:sz w:val="18"/>
                <w:szCs w:val="18"/>
              </w:rPr>
            </w:pPr>
            <w:r w:rsidRPr="003A53EB">
              <w:rPr>
                <w:sz w:val="18"/>
                <w:szCs w:val="18"/>
              </w:rPr>
              <w:t xml:space="preserve">проекта решения </w:t>
            </w:r>
          </w:p>
        </w:tc>
        <w:tc>
          <w:tcPr>
            <w:tcW w:w="1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4" w:rsidRPr="003A53EB" w:rsidRDefault="000A09E4" w:rsidP="009E3695">
            <w:pPr>
              <w:ind w:right="23"/>
              <w:jc w:val="center"/>
              <w:rPr>
                <w:sz w:val="18"/>
                <w:szCs w:val="18"/>
              </w:rPr>
            </w:pPr>
            <w:r w:rsidRPr="003A53EB">
              <w:rPr>
                <w:sz w:val="18"/>
                <w:szCs w:val="18"/>
              </w:rPr>
              <w:t>изменение</w:t>
            </w:r>
          </w:p>
        </w:tc>
      </w:tr>
      <w:tr w:rsidR="00F010FB" w:rsidRPr="00F010FB" w:rsidTr="00110742">
        <w:trPr>
          <w:tblHeader/>
        </w:trPr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4" w:rsidRPr="003A53EB" w:rsidRDefault="000A09E4" w:rsidP="009E3695">
            <w:pPr>
              <w:rPr>
                <w:sz w:val="18"/>
                <w:szCs w:val="18"/>
              </w:rPr>
            </w:pPr>
          </w:p>
        </w:tc>
        <w:tc>
          <w:tcPr>
            <w:tcW w:w="1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4" w:rsidRPr="003A53EB" w:rsidRDefault="000A09E4" w:rsidP="009E3695">
            <w:pPr>
              <w:rPr>
                <w:sz w:val="18"/>
                <w:szCs w:val="18"/>
              </w:rPr>
            </w:pPr>
          </w:p>
        </w:tc>
        <w:tc>
          <w:tcPr>
            <w:tcW w:w="1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4" w:rsidRPr="003A53EB" w:rsidRDefault="000A09E4" w:rsidP="009E3695">
            <w:pPr>
              <w:rPr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4" w:rsidRPr="003A53EB" w:rsidRDefault="000A09E4" w:rsidP="009E3695">
            <w:pPr>
              <w:ind w:right="23"/>
              <w:jc w:val="center"/>
              <w:rPr>
                <w:sz w:val="18"/>
                <w:szCs w:val="18"/>
              </w:rPr>
            </w:pPr>
            <w:r w:rsidRPr="003A53EB">
              <w:rPr>
                <w:sz w:val="18"/>
                <w:szCs w:val="18"/>
              </w:rPr>
              <w:t xml:space="preserve">в рублях           </w:t>
            </w:r>
          </w:p>
          <w:p w:rsidR="000A09E4" w:rsidRPr="003A53EB" w:rsidRDefault="000A09E4" w:rsidP="009E3695">
            <w:pPr>
              <w:ind w:right="23"/>
              <w:jc w:val="center"/>
              <w:rPr>
                <w:sz w:val="18"/>
                <w:szCs w:val="18"/>
              </w:rPr>
            </w:pPr>
            <w:r w:rsidRPr="003A53EB">
              <w:rPr>
                <w:sz w:val="18"/>
                <w:szCs w:val="18"/>
              </w:rPr>
              <w:t>(гр.3-гр.2)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4" w:rsidRPr="003A53EB" w:rsidRDefault="000A09E4" w:rsidP="009E3695">
            <w:pPr>
              <w:ind w:right="23"/>
              <w:jc w:val="center"/>
              <w:rPr>
                <w:sz w:val="18"/>
                <w:szCs w:val="18"/>
              </w:rPr>
            </w:pPr>
            <w:r w:rsidRPr="003A53EB">
              <w:rPr>
                <w:sz w:val="18"/>
                <w:szCs w:val="18"/>
              </w:rPr>
              <w:t>в %</w:t>
            </w:r>
          </w:p>
        </w:tc>
      </w:tr>
      <w:tr w:rsidR="00F010FB" w:rsidRPr="00F010FB" w:rsidTr="00110742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3B4" w:rsidRPr="00F010FB" w:rsidRDefault="005643B4" w:rsidP="009E3695">
            <w:pPr>
              <w:ind w:right="23"/>
              <w:jc w:val="center"/>
              <w:rPr>
                <w:sz w:val="20"/>
              </w:rPr>
            </w:pPr>
            <w:r w:rsidRPr="00F010FB">
              <w:rPr>
                <w:sz w:val="20"/>
              </w:rPr>
              <w:t>Доходы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B4" w:rsidRPr="00F010FB" w:rsidRDefault="00F010FB" w:rsidP="005643B4">
            <w:pPr>
              <w:ind w:right="23"/>
              <w:jc w:val="center"/>
              <w:rPr>
                <w:sz w:val="20"/>
              </w:rPr>
            </w:pPr>
            <w:r>
              <w:rPr>
                <w:sz w:val="20"/>
              </w:rPr>
              <w:t>4 899 002 485,35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B4" w:rsidRPr="00F010FB" w:rsidRDefault="00F010FB" w:rsidP="00110742">
            <w:pPr>
              <w:ind w:right="23"/>
              <w:jc w:val="center"/>
              <w:rPr>
                <w:sz w:val="20"/>
              </w:rPr>
            </w:pPr>
            <w:r>
              <w:rPr>
                <w:sz w:val="20"/>
              </w:rPr>
              <w:t>5 504 019 894,06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3B4" w:rsidRPr="00F010FB" w:rsidRDefault="00F010FB" w:rsidP="001107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+605 017 408,71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B4" w:rsidRPr="00F010FB" w:rsidRDefault="00F010FB" w:rsidP="00110742">
            <w:pPr>
              <w:ind w:right="23"/>
              <w:jc w:val="center"/>
              <w:rPr>
                <w:sz w:val="20"/>
              </w:rPr>
            </w:pPr>
            <w:r>
              <w:rPr>
                <w:sz w:val="20"/>
              </w:rPr>
              <w:t>+12,3</w:t>
            </w:r>
          </w:p>
        </w:tc>
      </w:tr>
      <w:tr w:rsidR="00F010FB" w:rsidRPr="00F010FB" w:rsidTr="00110742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3B4" w:rsidRPr="00F010FB" w:rsidRDefault="005643B4" w:rsidP="009E3695">
            <w:pPr>
              <w:ind w:right="23"/>
              <w:jc w:val="center"/>
              <w:rPr>
                <w:sz w:val="20"/>
              </w:rPr>
            </w:pPr>
            <w:r w:rsidRPr="00F010FB">
              <w:rPr>
                <w:sz w:val="20"/>
              </w:rPr>
              <w:t>Расходы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B4" w:rsidRPr="00F010FB" w:rsidRDefault="00F010FB" w:rsidP="005643B4">
            <w:pPr>
              <w:ind w:right="23"/>
              <w:jc w:val="center"/>
              <w:rPr>
                <w:sz w:val="20"/>
              </w:rPr>
            </w:pPr>
            <w:r>
              <w:rPr>
                <w:sz w:val="20"/>
              </w:rPr>
              <w:t>5 354 840 569,99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B4" w:rsidRPr="00F010FB" w:rsidRDefault="00F010FB" w:rsidP="008573CC">
            <w:pPr>
              <w:ind w:right="23"/>
              <w:jc w:val="center"/>
              <w:rPr>
                <w:sz w:val="20"/>
              </w:rPr>
            </w:pPr>
            <w:r>
              <w:rPr>
                <w:sz w:val="20"/>
              </w:rPr>
              <w:t>5 889 857 978,70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3B4" w:rsidRPr="00F010FB" w:rsidRDefault="00F010FB" w:rsidP="001107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+535 017 408,71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B4" w:rsidRPr="00F010FB" w:rsidRDefault="00F010FB" w:rsidP="00E72490">
            <w:pPr>
              <w:ind w:right="23"/>
              <w:jc w:val="center"/>
              <w:rPr>
                <w:sz w:val="20"/>
              </w:rPr>
            </w:pPr>
            <w:r>
              <w:rPr>
                <w:sz w:val="20"/>
              </w:rPr>
              <w:t>+10,0</w:t>
            </w:r>
          </w:p>
        </w:tc>
      </w:tr>
      <w:tr w:rsidR="00F010FB" w:rsidRPr="00F010FB" w:rsidTr="00110742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3B4" w:rsidRPr="00F010FB" w:rsidRDefault="005643B4" w:rsidP="009E3695">
            <w:pPr>
              <w:ind w:right="23"/>
              <w:jc w:val="center"/>
              <w:rPr>
                <w:sz w:val="20"/>
              </w:rPr>
            </w:pPr>
            <w:r w:rsidRPr="00F010FB">
              <w:rPr>
                <w:sz w:val="20"/>
              </w:rPr>
              <w:t>Дефицит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B4" w:rsidRPr="00F010FB" w:rsidRDefault="00F010FB" w:rsidP="005643B4">
            <w:pPr>
              <w:ind w:right="23"/>
              <w:jc w:val="center"/>
              <w:rPr>
                <w:sz w:val="20"/>
              </w:rPr>
            </w:pPr>
            <w:r>
              <w:rPr>
                <w:sz w:val="20"/>
              </w:rPr>
              <w:t>455 838 084,64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B4" w:rsidRPr="00F010FB" w:rsidRDefault="00F010FB" w:rsidP="00110742">
            <w:pPr>
              <w:ind w:right="23"/>
              <w:jc w:val="center"/>
              <w:rPr>
                <w:sz w:val="20"/>
              </w:rPr>
            </w:pPr>
            <w:r>
              <w:rPr>
                <w:sz w:val="20"/>
              </w:rPr>
              <w:t>385 838 084,64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3B4" w:rsidRPr="00F010FB" w:rsidRDefault="00F010FB" w:rsidP="001107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-70 000 000,00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B4" w:rsidRPr="00F010FB" w:rsidRDefault="00F010FB" w:rsidP="00110742">
            <w:pPr>
              <w:ind w:right="23"/>
              <w:jc w:val="center"/>
              <w:rPr>
                <w:sz w:val="20"/>
              </w:rPr>
            </w:pPr>
            <w:r>
              <w:rPr>
                <w:sz w:val="20"/>
              </w:rPr>
              <w:t>-15,4</w:t>
            </w:r>
          </w:p>
        </w:tc>
      </w:tr>
    </w:tbl>
    <w:p w:rsidR="00030ACD" w:rsidRPr="00F010FB" w:rsidRDefault="00030ACD" w:rsidP="000A09E4">
      <w:pPr>
        <w:ind w:firstLine="539"/>
        <w:jc w:val="both"/>
        <w:rPr>
          <w:i/>
          <w:color w:val="FF0000"/>
          <w:sz w:val="18"/>
          <w:szCs w:val="18"/>
        </w:rPr>
      </w:pPr>
    </w:p>
    <w:p w:rsidR="00685DBD" w:rsidRPr="00147AE7" w:rsidRDefault="000A09E4" w:rsidP="00D92650">
      <w:pPr>
        <w:ind w:firstLine="567"/>
        <w:jc w:val="both"/>
      </w:pPr>
      <w:r w:rsidRPr="00147AE7">
        <w:t>Дефицит бюджета в 202</w:t>
      </w:r>
      <w:r w:rsidR="008573CC" w:rsidRPr="00147AE7">
        <w:t>3</w:t>
      </w:r>
      <w:r w:rsidRPr="00147AE7">
        <w:t xml:space="preserve"> году</w:t>
      </w:r>
      <w:r w:rsidR="00B25101" w:rsidRPr="00147AE7">
        <w:t xml:space="preserve"> </w:t>
      </w:r>
      <w:r w:rsidRPr="00147AE7">
        <w:t xml:space="preserve">составит </w:t>
      </w:r>
      <w:r w:rsidR="00147AE7" w:rsidRPr="00147AE7">
        <w:t xml:space="preserve">26,4 </w:t>
      </w:r>
      <w:r w:rsidRPr="00147AE7">
        <w:t xml:space="preserve">% от общего годового объема доходов местного бюджета без учета объема безвозмездных поступлений и поступлений налоговых доходов по дополнительным нормативам отчислений. </w:t>
      </w:r>
      <w:r w:rsidR="00007EE9" w:rsidRPr="00147AE7">
        <w:t>Источниками финансирования дефиц</w:t>
      </w:r>
      <w:r w:rsidR="00007EE9" w:rsidRPr="00147AE7">
        <w:t>и</w:t>
      </w:r>
      <w:r w:rsidR="00007EE9" w:rsidRPr="00147AE7">
        <w:t>та бюджета Артемовского городского округа на 202</w:t>
      </w:r>
      <w:r w:rsidR="00685DBD" w:rsidRPr="00147AE7">
        <w:t>3</w:t>
      </w:r>
      <w:r w:rsidR="00007EE9" w:rsidRPr="00147AE7">
        <w:t xml:space="preserve"> год определены бюджетный кредит </w:t>
      </w:r>
      <w:r w:rsidR="00DD64DD">
        <w:t>(п</w:t>
      </w:r>
      <w:r w:rsidR="00DD64DD">
        <w:t>о</w:t>
      </w:r>
      <w:r w:rsidR="00DD64DD">
        <w:t xml:space="preserve">гашение) </w:t>
      </w:r>
      <w:r w:rsidR="00007EE9" w:rsidRPr="00147AE7">
        <w:t xml:space="preserve">в сумме </w:t>
      </w:r>
      <w:r w:rsidR="00685DBD" w:rsidRPr="00147AE7">
        <w:t>(минус) 25 800 000,00</w:t>
      </w:r>
      <w:r w:rsidR="00007EE9" w:rsidRPr="00147AE7">
        <w:t xml:space="preserve"> рублей</w:t>
      </w:r>
      <w:r w:rsidR="00750CDC" w:rsidRPr="00147AE7">
        <w:t xml:space="preserve">, </w:t>
      </w:r>
      <w:r w:rsidR="00007EE9" w:rsidRPr="00147AE7">
        <w:t>изменение остатков средств на счетах по уч</w:t>
      </w:r>
      <w:r w:rsidR="00007EE9" w:rsidRPr="00147AE7">
        <w:t>е</w:t>
      </w:r>
      <w:r w:rsidR="00007EE9" w:rsidRPr="00147AE7">
        <w:t xml:space="preserve">ту средств бюджета </w:t>
      </w:r>
      <w:r w:rsidR="00F271F9" w:rsidRPr="00147AE7">
        <w:t>в</w:t>
      </w:r>
      <w:r w:rsidR="00007EE9" w:rsidRPr="00147AE7">
        <w:t xml:space="preserve"> сумме </w:t>
      </w:r>
      <w:r w:rsidR="00685DBD" w:rsidRPr="00147AE7">
        <w:t>411 638 084,64</w:t>
      </w:r>
      <w:r w:rsidR="00007EE9" w:rsidRPr="00147AE7">
        <w:t xml:space="preserve"> рублей.</w:t>
      </w:r>
      <w:r w:rsidR="00387019" w:rsidRPr="00147AE7">
        <w:t xml:space="preserve"> </w:t>
      </w:r>
    </w:p>
    <w:p w:rsidR="00007EE9" w:rsidRPr="00147AE7" w:rsidRDefault="00007EE9" w:rsidP="00D92650">
      <w:pPr>
        <w:ind w:firstLine="567"/>
        <w:jc w:val="both"/>
        <w:rPr>
          <w:i/>
          <w:szCs w:val="24"/>
        </w:rPr>
      </w:pPr>
      <w:r w:rsidRPr="00147AE7">
        <w:rPr>
          <w:szCs w:val="24"/>
        </w:rPr>
        <w:t xml:space="preserve">Так как </w:t>
      </w:r>
      <w:r w:rsidR="008A026A" w:rsidRPr="00147AE7">
        <w:rPr>
          <w:szCs w:val="24"/>
        </w:rPr>
        <w:t xml:space="preserve">решением о бюджете </w:t>
      </w:r>
      <w:r w:rsidRPr="00147AE7">
        <w:rPr>
          <w:szCs w:val="24"/>
        </w:rPr>
        <w:t xml:space="preserve">в составе источников финансирования дефицита бюджета утверждается </w:t>
      </w:r>
      <w:r w:rsidR="00685DBD" w:rsidRPr="00147AE7">
        <w:rPr>
          <w:szCs w:val="24"/>
        </w:rPr>
        <w:t>изменение</w:t>
      </w:r>
      <w:r w:rsidRPr="00147AE7">
        <w:rPr>
          <w:szCs w:val="24"/>
        </w:rPr>
        <w:t xml:space="preserve"> остатков средств на счетах по учету средств местного бюджета, то</w:t>
      </w:r>
      <w:r w:rsidR="00757C5D" w:rsidRPr="00147AE7">
        <w:rPr>
          <w:szCs w:val="24"/>
        </w:rPr>
        <w:t>,</w:t>
      </w:r>
      <w:r w:rsidRPr="00147AE7">
        <w:rPr>
          <w:szCs w:val="24"/>
        </w:rPr>
        <w:t xml:space="preserve"> </w:t>
      </w:r>
      <w:proofErr w:type="gramStart"/>
      <w:r w:rsidRPr="00147AE7">
        <w:rPr>
          <w:szCs w:val="24"/>
        </w:rPr>
        <w:t>согласно абзаца</w:t>
      </w:r>
      <w:proofErr w:type="gramEnd"/>
      <w:r w:rsidRPr="00147AE7">
        <w:rPr>
          <w:szCs w:val="24"/>
        </w:rPr>
        <w:t xml:space="preserve"> 3 пункта 3 статьи 92.1 Бюджетного кодекса Российской Федерации</w:t>
      </w:r>
      <w:r w:rsidR="00757C5D" w:rsidRPr="00147AE7">
        <w:rPr>
          <w:szCs w:val="24"/>
        </w:rPr>
        <w:t>,</w:t>
      </w:r>
      <w:r w:rsidRPr="00147AE7">
        <w:rPr>
          <w:szCs w:val="24"/>
        </w:rPr>
        <w:t xml:space="preserve"> дефицит бюджета может превысить предельное значение 10 %. </w:t>
      </w:r>
    </w:p>
    <w:p w:rsidR="006F1623" w:rsidRPr="006973C1" w:rsidRDefault="006F1623" w:rsidP="00D9265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6973C1">
        <w:rPr>
          <w:rFonts w:eastAsiaTheme="minorHAnsi"/>
          <w:bCs/>
          <w:szCs w:val="24"/>
          <w:lang w:eastAsia="en-US"/>
        </w:rPr>
        <w:t>Уточнены также иные показатели бюджета Артемовского городского округа на 202</w:t>
      </w:r>
      <w:r w:rsidR="008573CC" w:rsidRPr="006973C1">
        <w:rPr>
          <w:rFonts w:eastAsiaTheme="minorHAnsi"/>
          <w:bCs/>
          <w:szCs w:val="24"/>
          <w:lang w:eastAsia="en-US"/>
        </w:rPr>
        <w:t>3</w:t>
      </w:r>
      <w:r w:rsidRPr="006973C1">
        <w:rPr>
          <w:rFonts w:eastAsiaTheme="minorHAnsi"/>
          <w:bCs/>
          <w:szCs w:val="24"/>
          <w:lang w:eastAsia="en-US"/>
        </w:rPr>
        <w:t xml:space="preserve"> год:</w:t>
      </w:r>
    </w:p>
    <w:p w:rsidR="00BE7BF6" w:rsidRPr="006973C1" w:rsidRDefault="006973C1" w:rsidP="00D9265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6973C1">
        <w:rPr>
          <w:rFonts w:eastAsiaTheme="minorHAnsi"/>
          <w:bCs/>
          <w:szCs w:val="24"/>
          <w:lang w:eastAsia="en-US"/>
        </w:rPr>
        <w:t xml:space="preserve">снижен </w:t>
      </w:r>
      <w:r w:rsidR="00BE7BF6" w:rsidRPr="006973C1">
        <w:rPr>
          <w:rFonts w:eastAsiaTheme="minorHAnsi"/>
          <w:bCs/>
          <w:szCs w:val="24"/>
          <w:lang w:eastAsia="en-US"/>
        </w:rPr>
        <w:t xml:space="preserve">объем муниципального долга </w:t>
      </w:r>
      <w:r w:rsidRPr="006973C1">
        <w:rPr>
          <w:rFonts w:eastAsiaTheme="minorHAnsi"/>
          <w:bCs/>
          <w:szCs w:val="24"/>
          <w:lang w:eastAsia="en-US"/>
        </w:rPr>
        <w:t xml:space="preserve">на 75 000 000,00 </w:t>
      </w:r>
      <w:r w:rsidR="00BE7BF6" w:rsidRPr="006973C1">
        <w:rPr>
          <w:rFonts w:eastAsiaTheme="minorHAnsi"/>
          <w:bCs/>
          <w:szCs w:val="24"/>
          <w:lang w:eastAsia="en-US"/>
        </w:rPr>
        <w:t>рублей (</w:t>
      </w:r>
      <w:r w:rsidRPr="006973C1">
        <w:rPr>
          <w:rFonts w:eastAsiaTheme="minorHAnsi"/>
          <w:bCs/>
          <w:szCs w:val="24"/>
          <w:lang w:eastAsia="en-US"/>
        </w:rPr>
        <w:t xml:space="preserve">планируется в объеме 129 000 000,00 </w:t>
      </w:r>
      <w:r w:rsidR="00BE7BF6" w:rsidRPr="006973C1">
        <w:rPr>
          <w:rFonts w:eastAsiaTheme="minorHAnsi"/>
          <w:bCs/>
          <w:szCs w:val="24"/>
          <w:lang w:eastAsia="en-US"/>
        </w:rPr>
        <w:t>рублей);</w:t>
      </w:r>
    </w:p>
    <w:p w:rsidR="00BE7BF6" w:rsidRPr="006973C1" w:rsidRDefault="006973C1" w:rsidP="00D9265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6973C1">
        <w:rPr>
          <w:rFonts w:eastAsiaTheme="minorHAnsi"/>
          <w:bCs/>
          <w:szCs w:val="24"/>
          <w:lang w:eastAsia="en-US"/>
        </w:rPr>
        <w:t xml:space="preserve">снижен </w:t>
      </w:r>
      <w:r w:rsidR="00BE7BF6" w:rsidRPr="006973C1">
        <w:rPr>
          <w:rFonts w:eastAsiaTheme="minorHAnsi"/>
          <w:bCs/>
          <w:szCs w:val="24"/>
          <w:lang w:eastAsia="en-US"/>
        </w:rPr>
        <w:t xml:space="preserve">верхний предел муниципального внутреннего долга Артемовского городского округа на 01.01.2024 до </w:t>
      </w:r>
      <w:r w:rsidRPr="006973C1">
        <w:rPr>
          <w:rFonts w:eastAsiaTheme="minorHAnsi"/>
          <w:bCs/>
          <w:szCs w:val="24"/>
          <w:lang w:eastAsia="en-US"/>
        </w:rPr>
        <w:t>103 200 000</w:t>
      </w:r>
      <w:r w:rsidR="00BE7BF6" w:rsidRPr="006973C1">
        <w:rPr>
          <w:rFonts w:eastAsiaTheme="minorHAnsi"/>
          <w:bCs/>
          <w:szCs w:val="24"/>
          <w:lang w:eastAsia="en-US"/>
        </w:rPr>
        <w:t>,00 рублей (на 70 000 000,00 рублей);</w:t>
      </w:r>
    </w:p>
    <w:p w:rsidR="00BE7BF6" w:rsidRPr="006973C1" w:rsidRDefault="006973C1" w:rsidP="00D9265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6973C1">
        <w:rPr>
          <w:rFonts w:eastAsiaTheme="minorHAnsi"/>
          <w:bCs/>
          <w:szCs w:val="24"/>
          <w:lang w:eastAsia="en-US"/>
        </w:rPr>
        <w:t xml:space="preserve">снижен </w:t>
      </w:r>
      <w:r w:rsidR="00BE7BF6" w:rsidRPr="006973C1">
        <w:rPr>
          <w:rFonts w:eastAsiaTheme="minorHAnsi"/>
          <w:bCs/>
          <w:szCs w:val="24"/>
          <w:lang w:eastAsia="en-US"/>
        </w:rPr>
        <w:t>объем расходов на обслуживание муниципального</w:t>
      </w:r>
      <w:r w:rsidR="00AF16D3" w:rsidRPr="006973C1">
        <w:rPr>
          <w:rFonts w:eastAsiaTheme="minorHAnsi"/>
          <w:bCs/>
          <w:szCs w:val="24"/>
          <w:lang w:eastAsia="en-US"/>
        </w:rPr>
        <w:t xml:space="preserve"> внутреннего долга Артемо</w:t>
      </w:r>
      <w:r w:rsidR="00AF16D3" w:rsidRPr="006973C1">
        <w:rPr>
          <w:rFonts w:eastAsiaTheme="minorHAnsi"/>
          <w:bCs/>
          <w:szCs w:val="24"/>
          <w:lang w:eastAsia="en-US"/>
        </w:rPr>
        <w:t>в</w:t>
      </w:r>
      <w:r w:rsidR="00AF16D3" w:rsidRPr="006973C1">
        <w:rPr>
          <w:rFonts w:eastAsiaTheme="minorHAnsi"/>
          <w:bCs/>
          <w:szCs w:val="24"/>
          <w:lang w:eastAsia="en-US"/>
        </w:rPr>
        <w:t>ского городского округа на 3 081 250,00 рублей и состави</w:t>
      </w:r>
      <w:r w:rsidR="00FB2615" w:rsidRPr="006973C1">
        <w:rPr>
          <w:rFonts w:eastAsiaTheme="minorHAnsi"/>
          <w:bCs/>
          <w:szCs w:val="24"/>
          <w:lang w:eastAsia="en-US"/>
        </w:rPr>
        <w:t>т</w:t>
      </w:r>
      <w:r w:rsidR="00AF16D3" w:rsidRPr="006973C1">
        <w:rPr>
          <w:rFonts w:eastAsiaTheme="minorHAnsi"/>
          <w:bCs/>
          <w:szCs w:val="24"/>
          <w:lang w:eastAsia="en-US"/>
        </w:rPr>
        <w:t xml:space="preserve"> </w:t>
      </w:r>
      <w:r w:rsidRPr="006973C1">
        <w:rPr>
          <w:rFonts w:eastAsiaTheme="minorHAnsi"/>
          <w:bCs/>
          <w:szCs w:val="24"/>
          <w:lang w:eastAsia="en-US"/>
        </w:rPr>
        <w:t>110 210,55 р</w:t>
      </w:r>
      <w:r w:rsidR="00AF16D3" w:rsidRPr="006973C1">
        <w:rPr>
          <w:rFonts w:eastAsiaTheme="minorHAnsi"/>
          <w:bCs/>
          <w:szCs w:val="24"/>
          <w:lang w:eastAsia="en-US"/>
        </w:rPr>
        <w:t>ублей;</w:t>
      </w:r>
    </w:p>
    <w:p w:rsidR="00341779" w:rsidRPr="00D37D79" w:rsidRDefault="006F1623" w:rsidP="00D9265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6973C1">
        <w:rPr>
          <w:rFonts w:eastAsiaTheme="minorHAnsi"/>
          <w:bCs/>
          <w:szCs w:val="24"/>
          <w:lang w:eastAsia="en-US"/>
        </w:rPr>
        <w:t>у</w:t>
      </w:r>
      <w:r w:rsidR="00077986" w:rsidRPr="006973C1">
        <w:rPr>
          <w:rFonts w:eastAsiaTheme="minorHAnsi"/>
          <w:bCs/>
          <w:szCs w:val="24"/>
          <w:lang w:eastAsia="en-US"/>
        </w:rPr>
        <w:t xml:space="preserve">точнен объем средств муниципального дорожного фонда Артемовского городского </w:t>
      </w:r>
      <w:r w:rsidR="00077986" w:rsidRPr="00D37D79">
        <w:rPr>
          <w:rFonts w:eastAsiaTheme="minorHAnsi"/>
          <w:bCs/>
          <w:szCs w:val="24"/>
          <w:lang w:eastAsia="en-US"/>
        </w:rPr>
        <w:t>округа на 202</w:t>
      </w:r>
      <w:r w:rsidR="00FE7160" w:rsidRPr="00D37D79">
        <w:rPr>
          <w:rFonts w:eastAsiaTheme="minorHAnsi"/>
          <w:bCs/>
          <w:szCs w:val="24"/>
          <w:lang w:eastAsia="en-US"/>
        </w:rPr>
        <w:t>3</w:t>
      </w:r>
      <w:r w:rsidR="00077986" w:rsidRPr="00D37D79">
        <w:rPr>
          <w:rFonts w:eastAsiaTheme="minorHAnsi"/>
          <w:bCs/>
          <w:szCs w:val="24"/>
          <w:lang w:eastAsia="en-US"/>
        </w:rPr>
        <w:t xml:space="preserve"> год в сторону </w:t>
      </w:r>
      <w:r w:rsidRPr="00D37D79">
        <w:rPr>
          <w:rFonts w:eastAsiaTheme="minorHAnsi"/>
          <w:bCs/>
          <w:szCs w:val="24"/>
          <w:lang w:eastAsia="en-US"/>
        </w:rPr>
        <w:t>увеличения</w:t>
      </w:r>
      <w:r w:rsidR="00077986" w:rsidRPr="00D37D79">
        <w:rPr>
          <w:rFonts w:eastAsiaTheme="minorHAnsi"/>
          <w:bCs/>
          <w:szCs w:val="24"/>
          <w:lang w:eastAsia="en-US"/>
        </w:rPr>
        <w:t xml:space="preserve"> на </w:t>
      </w:r>
      <w:r w:rsidR="006973C1" w:rsidRPr="00D37D79">
        <w:rPr>
          <w:rFonts w:eastAsiaTheme="minorHAnsi"/>
          <w:bCs/>
          <w:szCs w:val="24"/>
          <w:lang w:eastAsia="en-US"/>
        </w:rPr>
        <w:t xml:space="preserve">230 282 482,21 </w:t>
      </w:r>
      <w:r w:rsidR="00077986" w:rsidRPr="00D37D79">
        <w:rPr>
          <w:rFonts w:eastAsiaTheme="minorHAnsi"/>
          <w:bCs/>
          <w:szCs w:val="24"/>
          <w:lang w:eastAsia="en-US"/>
        </w:rPr>
        <w:t xml:space="preserve">рублей и составит </w:t>
      </w:r>
      <w:r w:rsidR="006973C1" w:rsidRPr="00D37D79">
        <w:rPr>
          <w:rFonts w:eastAsiaTheme="minorHAnsi"/>
          <w:bCs/>
          <w:szCs w:val="24"/>
          <w:lang w:eastAsia="en-US"/>
        </w:rPr>
        <w:t xml:space="preserve">598 080 963,82 </w:t>
      </w:r>
      <w:r w:rsidR="00077986" w:rsidRPr="00D37D79">
        <w:rPr>
          <w:rFonts w:eastAsiaTheme="minorHAnsi"/>
          <w:bCs/>
          <w:szCs w:val="24"/>
          <w:lang w:eastAsia="en-US"/>
        </w:rPr>
        <w:t>рублей.</w:t>
      </w:r>
      <w:r w:rsidR="00077986" w:rsidRPr="00D37D79">
        <w:rPr>
          <w:rFonts w:eastAsiaTheme="minorHAnsi"/>
          <w:bCs/>
          <w:i/>
          <w:szCs w:val="24"/>
          <w:lang w:eastAsia="en-US"/>
        </w:rPr>
        <w:t xml:space="preserve"> </w:t>
      </w:r>
      <w:r w:rsidR="00D11566" w:rsidRPr="00D37D79">
        <w:rPr>
          <w:rFonts w:eastAsiaTheme="minorHAnsi"/>
          <w:bCs/>
          <w:szCs w:val="24"/>
          <w:lang w:eastAsia="en-US"/>
        </w:rPr>
        <w:t xml:space="preserve">Уменьшен </w:t>
      </w:r>
      <w:r w:rsidR="00077986" w:rsidRPr="00D37D79">
        <w:rPr>
          <w:rFonts w:eastAsiaTheme="minorHAnsi"/>
          <w:bCs/>
          <w:szCs w:val="24"/>
          <w:lang w:eastAsia="en-US"/>
        </w:rPr>
        <w:t>размер отчислений в муниципальный дорожный фонд Артемовского г</w:t>
      </w:r>
      <w:r w:rsidR="00077986" w:rsidRPr="00D37D79">
        <w:rPr>
          <w:rFonts w:eastAsiaTheme="minorHAnsi"/>
          <w:bCs/>
          <w:szCs w:val="24"/>
          <w:lang w:eastAsia="en-US"/>
        </w:rPr>
        <w:t>о</w:t>
      </w:r>
      <w:r w:rsidR="00077986" w:rsidRPr="00D37D79">
        <w:rPr>
          <w:rFonts w:eastAsiaTheme="minorHAnsi"/>
          <w:bCs/>
          <w:szCs w:val="24"/>
          <w:lang w:eastAsia="en-US"/>
        </w:rPr>
        <w:t>родского округа от земельного налога на 202</w:t>
      </w:r>
      <w:r w:rsidR="00FE7160" w:rsidRPr="00D37D79">
        <w:rPr>
          <w:rFonts w:eastAsiaTheme="minorHAnsi"/>
          <w:bCs/>
          <w:szCs w:val="24"/>
          <w:lang w:eastAsia="en-US"/>
        </w:rPr>
        <w:t>3</w:t>
      </w:r>
      <w:r w:rsidR="00077986" w:rsidRPr="00D37D79">
        <w:rPr>
          <w:rFonts w:eastAsiaTheme="minorHAnsi"/>
          <w:bCs/>
          <w:szCs w:val="24"/>
          <w:lang w:eastAsia="en-US"/>
        </w:rPr>
        <w:t xml:space="preserve"> год</w:t>
      </w:r>
      <w:r w:rsidR="00D11566" w:rsidRPr="00D37D79">
        <w:rPr>
          <w:rFonts w:eastAsiaTheme="minorHAnsi"/>
          <w:bCs/>
          <w:szCs w:val="24"/>
          <w:lang w:eastAsia="en-US"/>
        </w:rPr>
        <w:t xml:space="preserve"> с </w:t>
      </w:r>
      <w:r w:rsidR="00F23A6B" w:rsidRPr="00D37D79">
        <w:rPr>
          <w:rFonts w:eastAsiaTheme="minorHAnsi"/>
          <w:bCs/>
          <w:szCs w:val="24"/>
          <w:lang w:eastAsia="en-US"/>
        </w:rPr>
        <w:t>5</w:t>
      </w:r>
      <w:r w:rsidR="00AF16D3" w:rsidRPr="00D37D79">
        <w:rPr>
          <w:rFonts w:eastAsiaTheme="minorHAnsi"/>
          <w:bCs/>
          <w:szCs w:val="24"/>
          <w:lang w:eastAsia="en-US"/>
        </w:rPr>
        <w:t>5,2828782934783</w:t>
      </w:r>
      <w:r w:rsidR="006026BC" w:rsidRPr="00D37D79">
        <w:rPr>
          <w:rFonts w:eastAsiaTheme="minorHAnsi"/>
          <w:bCs/>
          <w:szCs w:val="24"/>
          <w:lang w:eastAsia="en-US"/>
        </w:rPr>
        <w:t xml:space="preserve"> %</w:t>
      </w:r>
      <w:r w:rsidR="00D11566" w:rsidRPr="00D37D79">
        <w:rPr>
          <w:rFonts w:eastAsiaTheme="minorHAnsi"/>
          <w:bCs/>
          <w:szCs w:val="24"/>
          <w:lang w:eastAsia="en-US"/>
        </w:rPr>
        <w:t xml:space="preserve"> до </w:t>
      </w:r>
      <w:r w:rsidR="00D11566" w:rsidRPr="00D37D79">
        <w:rPr>
          <w:szCs w:val="24"/>
        </w:rPr>
        <w:t>42,6611827935484 %</w:t>
      </w:r>
      <w:r w:rsidR="00341779" w:rsidRPr="00D37D79">
        <w:rPr>
          <w:rFonts w:eastAsiaTheme="minorHAnsi"/>
          <w:bCs/>
          <w:szCs w:val="24"/>
          <w:lang w:eastAsia="en-US"/>
        </w:rPr>
        <w:t>;</w:t>
      </w:r>
    </w:p>
    <w:p w:rsidR="00077986" w:rsidRPr="00AF7310" w:rsidRDefault="00341779" w:rsidP="00D9265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AF7310">
        <w:rPr>
          <w:rFonts w:eastAsiaTheme="minorHAnsi"/>
          <w:bCs/>
          <w:szCs w:val="24"/>
          <w:lang w:eastAsia="en-US"/>
        </w:rPr>
        <w:t>уменьшен общий объем бюджетных ассигнований на исполнение публичных нормати</w:t>
      </w:r>
      <w:r w:rsidRPr="00AF7310">
        <w:rPr>
          <w:rFonts w:eastAsiaTheme="minorHAnsi"/>
          <w:bCs/>
          <w:szCs w:val="24"/>
          <w:lang w:eastAsia="en-US"/>
        </w:rPr>
        <w:t>в</w:t>
      </w:r>
      <w:r w:rsidRPr="00AF7310">
        <w:rPr>
          <w:rFonts w:eastAsiaTheme="minorHAnsi"/>
          <w:bCs/>
          <w:szCs w:val="24"/>
          <w:lang w:eastAsia="en-US"/>
        </w:rPr>
        <w:t>ных обязательств</w:t>
      </w:r>
      <w:r w:rsidR="00685167" w:rsidRPr="00AF7310">
        <w:rPr>
          <w:rFonts w:eastAsiaTheme="minorHAnsi"/>
          <w:bCs/>
          <w:szCs w:val="24"/>
          <w:lang w:eastAsia="en-US"/>
        </w:rPr>
        <w:t xml:space="preserve"> на сумму </w:t>
      </w:r>
      <w:r w:rsidR="006973C1" w:rsidRPr="00AF7310">
        <w:rPr>
          <w:rFonts w:eastAsiaTheme="minorHAnsi"/>
          <w:bCs/>
          <w:szCs w:val="24"/>
          <w:lang w:eastAsia="en-US"/>
        </w:rPr>
        <w:t>452 527,84 р</w:t>
      </w:r>
      <w:r w:rsidR="00685167" w:rsidRPr="00AF7310">
        <w:rPr>
          <w:rFonts w:eastAsiaTheme="minorHAnsi"/>
          <w:bCs/>
          <w:szCs w:val="24"/>
          <w:lang w:eastAsia="en-US"/>
        </w:rPr>
        <w:t>ублей</w:t>
      </w:r>
      <w:r w:rsidR="00AF7310" w:rsidRPr="00AF7310">
        <w:rPr>
          <w:rFonts w:eastAsiaTheme="minorHAnsi"/>
          <w:bCs/>
          <w:szCs w:val="24"/>
          <w:lang w:eastAsia="en-US"/>
        </w:rPr>
        <w:t xml:space="preserve"> (</w:t>
      </w:r>
      <w:r w:rsidR="00685167" w:rsidRPr="00AF7310">
        <w:rPr>
          <w:rFonts w:eastAsiaTheme="minorHAnsi"/>
          <w:bCs/>
          <w:szCs w:val="24"/>
          <w:lang w:eastAsia="en-US"/>
        </w:rPr>
        <w:t>организаци</w:t>
      </w:r>
      <w:r w:rsidR="00AF7310" w:rsidRPr="00AF7310">
        <w:rPr>
          <w:rFonts w:eastAsiaTheme="minorHAnsi"/>
          <w:bCs/>
          <w:szCs w:val="24"/>
          <w:lang w:eastAsia="en-US"/>
        </w:rPr>
        <w:t>я</w:t>
      </w:r>
      <w:r w:rsidR="00685167" w:rsidRPr="00AF7310">
        <w:rPr>
          <w:rFonts w:eastAsiaTheme="minorHAnsi"/>
          <w:bCs/>
          <w:szCs w:val="24"/>
          <w:lang w:eastAsia="en-US"/>
        </w:rPr>
        <w:t xml:space="preserve"> и обеспечение оздоровления и о</w:t>
      </w:r>
      <w:r w:rsidR="00685167" w:rsidRPr="00AF7310">
        <w:rPr>
          <w:rFonts w:eastAsiaTheme="minorHAnsi"/>
          <w:bCs/>
          <w:szCs w:val="24"/>
          <w:lang w:eastAsia="en-US"/>
        </w:rPr>
        <w:t>т</w:t>
      </w:r>
      <w:r w:rsidR="00685167" w:rsidRPr="00AF7310">
        <w:rPr>
          <w:rFonts w:eastAsiaTheme="minorHAnsi"/>
          <w:bCs/>
          <w:szCs w:val="24"/>
          <w:lang w:eastAsia="en-US"/>
        </w:rPr>
        <w:t xml:space="preserve">дыха </w:t>
      </w:r>
      <w:r w:rsidR="00FB2615" w:rsidRPr="00AF7310">
        <w:rPr>
          <w:rFonts w:eastAsiaTheme="minorHAnsi"/>
          <w:bCs/>
          <w:szCs w:val="24"/>
          <w:lang w:eastAsia="en-US"/>
        </w:rPr>
        <w:t>детей Приморского края)</w:t>
      </w:r>
      <w:r w:rsidR="00F23A6B" w:rsidRPr="00AF7310">
        <w:rPr>
          <w:rFonts w:eastAsiaTheme="minorHAnsi"/>
          <w:bCs/>
          <w:szCs w:val="24"/>
          <w:lang w:eastAsia="en-US"/>
        </w:rPr>
        <w:t>.</w:t>
      </w:r>
    </w:p>
    <w:p w:rsidR="007E665B" w:rsidRPr="003A53EB" w:rsidRDefault="007E665B" w:rsidP="00D92650">
      <w:pPr>
        <w:shd w:val="clear" w:color="auto" w:fill="FFFFFF"/>
        <w:spacing w:line="276" w:lineRule="auto"/>
        <w:ind w:right="23" w:firstLine="567"/>
        <w:jc w:val="both"/>
        <w:rPr>
          <w:szCs w:val="24"/>
        </w:rPr>
      </w:pPr>
      <w:r w:rsidRPr="003A53EB">
        <w:rPr>
          <w:szCs w:val="24"/>
        </w:rPr>
        <w:t>Изменения основных параметров бюджета планового периода 202</w:t>
      </w:r>
      <w:r w:rsidR="008573CC" w:rsidRPr="003A53EB">
        <w:rPr>
          <w:szCs w:val="24"/>
        </w:rPr>
        <w:t>4</w:t>
      </w:r>
      <w:r w:rsidRPr="003A53EB">
        <w:rPr>
          <w:szCs w:val="24"/>
        </w:rPr>
        <w:t xml:space="preserve"> -202</w:t>
      </w:r>
      <w:r w:rsidR="008573CC" w:rsidRPr="003A53EB">
        <w:rPr>
          <w:szCs w:val="24"/>
        </w:rPr>
        <w:t>5</w:t>
      </w:r>
      <w:r w:rsidRPr="003A53EB">
        <w:rPr>
          <w:szCs w:val="24"/>
        </w:rPr>
        <w:t xml:space="preserve"> годов:</w:t>
      </w:r>
    </w:p>
    <w:p w:rsidR="003A53EB" w:rsidRDefault="004822AD" w:rsidP="004822AD">
      <w:pPr>
        <w:shd w:val="clear" w:color="auto" w:fill="FFFFFF"/>
        <w:ind w:left="8496" w:right="23"/>
        <w:jc w:val="both"/>
        <w:rPr>
          <w:sz w:val="20"/>
        </w:rPr>
      </w:pPr>
      <w:r>
        <w:rPr>
          <w:sz w:val="20"/>
        </w:rPr>
        <w:t xml:space="preserve">    </w:t>
      </w:r>
      <w:r w:rsidR="007E665B" w:rsidRPr="003A53EB">
        <w:rPr>
          <w:sz w:val="20"/>
        </w:rPr>
        <w:t>Таблица 2</w:t>
      </w:r>
      <w:r w:rsidR="00750CDC" w:rsidRPr="003A53EB">
        <w:rPr>
          <w:sz w:val="20"/>
        </w:rPr>
        <w:t xml:space="preserve"> </w:t>
      </w:r>
    </w:p>
    <w:p w:rsidR="007E665B" w:rsidRPr="003A53EB" w:rsidRDefault="004822AD" w:rsidP="002A06BD">
      <w:pPr>
        <w:shd w:val="clear" w:color="auto" w:fill="FFFFFF"/>
        <w:ind w:left="7788" w:right="23" w:firstLine="708"/>
        <w:jc w:val="both"/>
        <w:rPr>
          <w:sz w:val="20"/>
          <w:highlight w:val="yellow"/>
        </w:rPr>
      </w:pPr>
      <w:r>
        <w:rPr>
          <w:sz w:val="20"/>
        </w:rPr>
        <w:t xml:space="preserve">    </w:t>
      </w:r>
      <w:r w:rsidR="00750CDC" w:rsidRPr="003A53EB">
        <w:rPr>
          <w:sz w:val="20"/>
        </w:rPr>
        <w:t>(</w:t>
      </w:r>
      <w:r w:rsidR="007E665B" w:rsidRPr="003A53EB">
        <w:rPr>
          <w:sz w:val="20"/>
        </w:rPr>
        <w:t>руб</w:t>
      </w:r>
      <w:r w:rsidR="003A53EB">
        <w:rPr>
          <w:sz w:val="20"/>
        </w:rPr>
        <w:t>.</w:t>
      </w:r>
      <w:r w:rsidR="00750CDC" w:rsidRPr="003A53EB">
        <w:rPr>
          <w:sz w:val="20"/>
        </w:rPr>
        <w:t>)</w:t>
      </w:r>
    </w:p>
    <w:tbl>
      <w:tblPr>
        <w:tblW w:w="524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1726"/>
        <w:gridCol w:w="1581"/>
        <w:gridCol w:w="1499"/>
        <w:gridCol w:w="1560"/>
        <w:gridCol w:w="1560"/>
        <w:gridCol w:w="1409"/>
      </w:tblGrid>
      <w:tr w:rsidR="003A53EB" w:rsidRPr="003A53EB" w:rsidTr="005E0DC9">
        <w:trPr>
          <w:tblHeader/>
        </w:trPr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5B" w:rsidRPr="003A53EB" w:rsidRDefault="007E665B" w:rsidP="00FE7160">
            <w:pPr>
              <w:widowControl w:val="0"/>
              <w:ind w:right="23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A53EB">
              <w:rPr>
                <w:sz w:val="18"/>
                <w:szCs w:val="18"/>
              </w:rPr>
              <w:t>Наимено</w:t>
            </w:r>
            <w:r w:rsidR="008573CC" w:rsidRPr="003A53EB">
              <w:rPr>
                <w:sz w:val="18"/>
                <w:szCs w:val="18"/>
              </w:rPr>
              <w:t>-</w:t>
            </w:r>
            <w:r w:rsidRPr="003A53EB">
              <w:rPr>
                <w:sz w:val="18"/>
                <w:szCs w:val="18"/>
              </w:rPr>
              <w:t>вание</w:t>
            </w:r>
            <w:proofErr w:type="spellEnd"/>
            <w:proofErr w:type="gramEnd"/>
            <w:r w:rsidRPr="003A53EB">
              <w:rPr>
                <w:sz w:val="18"/>
                <w:szCs w:val="18"/>
              </w:rPr>
              <w:t xml:space="preserve"> пок</w:t>
            </w:r>
            <w:r w:rsidRPr="003A53EB">
              <w:rPr>
                <w:sz w:val="18"/>
                <w:szCs w:val="18"/>
              </w:rPr>
              <w:t>а</w:t>
            </w:r>
            <w:r w:rsidRPr="003A53EB">
              <w:rPr>
                <w:sz w:val="18"/>
                <w:szCs w:val="18"/>
              </w:rPr>
              <w:t>зателя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665B" w:rsidRPr="003A53EB" w:rsidRDefault="007E665B" w:rsidP="008573CC">
            <w:pPr>
              <w:widowControl w:val="0"/>
              <w:ind w:right="23"/>
              <w:jc w:val="center"/>
              <w:rPr>
                <w:sz w:val="18"/>
                <w:szCs w:val="18"/>
              </w:rPr>
            </w:pPr>
            <w:r w:rsidRPr="003A53EB">
              <w:rPr>
                <w:sz w:val="18"/>
                <w:szCs w:val="18"/>
              </w:rPr>
              <w:t xml:space="preserve">                               202</w:t>
            </w:r>
            <w:r w:rsidR="008573CC" w:rsidRPr="003A53EB">
              <w:rPr>
                <w:sz w:val="18"/>
                <w:szCs w:val="18"/>
              </w:rPr>
              <w:t>4</w:t>
            </w:r>
            <w:r w:rsidRPr="003A53EB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5B" w:rsidRPr="003A53EB" w:rsidRDefault="007E665B" w:rsidP="00D37A32">
            <w:pPr>
              <w:widowControl w:val="0"/>
              <w:ind w:right="23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5B" w:rsidRPr="003A53EB" w:rsidRDefault="007E665B" w:rsidP="008573CC">
            <w:pPr>
              <w:widowControl w:val="0"/>
              <w:ind w:right="23"/>
              <w:jc w:val="center"/>
              <w:rPr>
                <w:sz w:val="18"/>
                <w:szCs w:val="18"/>
              </w:rPr>
            </w:pPr>
            <w:r w:rsidRPr="003A53EB">
              <w:rPr>
                <w:sz w:val="18"/>
                <w:szCs w:val="18"/>
              </w:rPr>
              <w:t>202</w:t>
            </w:r>
            <w:r w:rsidR="008573CC" w:rsidRPr="003A53EB">
              <w:rPr>
                <w:sz w:val="18"/>
                <w:szCs w:val="18"/>
              </w:rPr>
              <w:t>5</w:t>
            </w:r>
            <w:r w:rsidRPr="003A53EB">
              <w:rPr>
                <w:sz w:val="18"/>
                <w:szCs w:val="18"/>
              </w:rPr>
              <w:t xml:space="preserve"> год</w:t>
            </w:r>
          </w:p>
        </w:tc>
      </w:tr>
      <w:tr w:rsidR="003A53EB" w:rsidRPr="003A53EB" w:rsidTr="005E0DC9">
        <w:trPr>
          <w:tblHeader/>
        </w:trPr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5B" w:rsidRPr="003A53EB" w:rsidRDefault="007E665B" w:rsidP="00D37A3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CC" w:rsidRPr="003A53EB" w:rsidRDefault="008573CC" w:rsidP="008573CC">
            <w:pPr>
              <w:ind w:right="23"/>
              <w:jc w:val="center"/>
              <w:rPr>
                <w:sz w:val="18"/>
                <w:szCs w:val="18"/>
              </w:rPr>
            </w:pPr>
            <w:r w:rsidRPr="003A53EB">
              <w:rPr>
                <w:sz w:val="18"/>
                <w:szCs w:val="18"/>
              </w:rPr>
              <w:t>Утверждено реш</w:t>
            </w:r>
            <w:r w:rsidRPr="003A53EB">
              <w:rPr>
                <w:sz w:val="18"/>
                <w:szCs w:val="18"/>
              </w:rPr>
              <w:t>е</w:t>
            </w:r>
            <w:r w:rsidRPr="003A53EB">
              <w:rPr>
                <w:sz w:val="18"/>
                <w:szCs w:val="18"/>
              </w:rPr>
              <w:t xml:space="preserve">нием Думы АГО </w:t>
            </w:r>
          </w:p>
          <w:p w:rsidR="007E665B" w:rsidRPr="003A53EB" w:rsidRDefault="008573CC" w:rsidP="003A53EB">
            <w:pPr>
              <w:widowControl w:val="0"/>
              <w:ind w:right="23"/>
              <w:jc w:val="center"/>
              <w:rPr>
                <w:sz w:val="18"/>
                <w:szCs w:val="18"/>
              </w:rPr>
            </w:pPr>
            <w:r w:rsidRPr="003A53EB">
              <w:rPr>
                <w:sz w:val="18"/>
                <w:szCs w:val="18"/>
              </w:rPr>
              <w:t>от 08.12.2022 № 52</w:t>
            </w:r>
            <w:r w:rsidR="008D3FB0" w:rsidRPr="003A53EB">
              <w:rPr>
                <w:sz w:val="18"/>
                <w:szCs w:val="18"/>
              </w:rPr>
              <w:t xml:space="preserve"> (в ред. от </w:t>
            </w:r>
            <w:r w:rsidR="003A53EB" w:rsidRPr="003A53EB">
              <w:rPr>
                <w:sz w:val="18"/>
                <w:szCs w:val="18"/>
              </w:rPr>
              <w:t>26.05</w:t>
            </w:r>
            <w:r w:rsidR="008D3FB0" w:rsidRPr="003A53EB">
              <w:rPr>
                <w:sz w:val="18"/>
                <w:szCs w:val="18"/>
              </w:rPr>
              <w:t>.2023)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5B" w:rsidRPr="003A53EB" w:rsidRDefault="007E665B" w:rsidP="00D37A32">
            <w:pPr>
              <w:widowControl w:val="0"/>
              <w:jc w:val="center"/>
              <w:rPr>
                <w:sz w:val="18"/>
                <w:szCs w:val="18"/>
              </w:rPr>
            </w:pPr>
            <w:r w:rsidRPr="003A53EB">
              <w:rPr>
                <w:sz w:val="18"/>
                <w:szCs w:val="18"/>
              </w:rPr>
              <w:t>Показатели пр</w:t>
            </w:r>
            <w:r w:rsidRPr="003A53EB">
              <w:rPr>
                <w:sz w:val="18"/>
                <w:szCs w:val="18"/>
              </w:rPr>
              <w:t>о</w:t>
            </w:r>
            <w:r w:rsidRPr="003A53EB">
              <w:rPr>
                <w:sz w:val="18"/>
                <w:szCs w:val="18"/>
              </w:rPr>
              <w:t xml:space="preserve">екта решения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5B" w:rsidRPr="003A53EB" w:rsidRDefault="007E665B" w:rsidP="00D37A32">
            <w:pPr>
              <w:widowControl w:val="0"/>
              <w:jc w:val="center"/>
              <w:rPr>
                <w:sz w:val="18"/>
                <w:szCs w:val="18"/>
              </w:rPr>
            </w:pPr>
            <w:r w:rsidRPr="003A53EB">
              <w:rPr>
                <w:sz w:val="18"/>
                <w:szCs w:val="18"/>
              </w:rPr>
              <w:t>изменение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CC" w:rsidRPr="003A53EB" w:rsidRDefault="008573CC" w:rsidP="008573CC">
            <w:pPr>
              <w:ind w:right="23"/>
              <w:jc w:val="center"/>
              <w:rPr>
                <w:sz w:val="18"/>
                <w:szCs w:val="18"/>
              </w:rPr>
            </w:pPr>
            <w:r w:rsidRPr="003A53EB">
              <w:rPr>
                <w:sz w:val="18"/>
                <w:szCs w:val="18"/>
              </w:rPr>
              <w:t xml:space="preserve">Утверждено решением Думы АГО </w:t>
            </w:r>
          </w:p>
          <w:p w:rsidR="007E665B" w:rsidRPr="003A53EB" w:rsidRDefault="008573CC" w:rsidP="003A53EB">
            <w:pPr>
              <w:widowControl w:val="0"/>
              <w:ind w:right="23"/>
              <w:jc w:val="center"/>
              <w:rPr>
                <w:sz w:val="18"/>
                <w:szCs w:val="18"/>
              </w:rPr>
            </w:pPr>
            <w:r w:rsidRPr="003A53EB">
              <w:rPr>
                <w:sz w:val="18"/>
                <w:szCs w:val="18"/>
              </w:rPr>
              <w:t>от 08.12.2022 № 52</w:t>
            </w:r>
            <w:r w:rsidR="008D3FB0" w:rsidRPr="003A53EB">
              <w:rPr>
                <w:sz w:val="18"/>
                <w:szCs w:val="18"/>
              </w:rPr>
              <w:t xml:space="preserve"> (в ред. от </w:t>
            </w:r>
            <w:r w:rsidR="003A53EB">
              <w:rPr>
                <w:sz w:val="18"/>
                <w:szCs w:val="18"/>
              </w:rPr>
              <w:t>26.05</w:t>
            </w:r>
            <w:r w:rsidR="008D3FB0" w:rsidRPr="003A53EB">
              <w:rPr>
                <w:sz w:val="18"/>
                <w:szCs w:val="18"/>
              </w:rPr>
              <w:t>.2023)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5B" w:rsidRPr="003A53EB" w:rsidRDefault="007E665B" w:rsidP="00D37A32">
            <w:pPr>
              <w:widowControl w:val="0"/>
              <w:jc w:val="center"/>
              <w:rPr>
                <w:sz w:val="18"/>
                <w:szCs w:val="18"/>
              </w:rPr>
            </w:pPr>
            <w:r w:rsidRPr="003A53EB">
              <w:rPr>
                <w:sz w:val="18"/>
                <w:szCs w:val="18"/>
              </w:rPr>
              <w:t>Показатели пр</w:t>
            </w:r>
            <w:r w:rsidRPr="003A53EB">
              <w:rPr>
                <w:sz w:val="18"/>
                <w:szCs w:val="18"/>
              </w:rPr>
              <w:t>о</w:t>
            </w:r>
            <w:r w:rsidRPr="003A53EB">
              <w:rPr>
                <w:sz w:val="18"/>
                <w:szCs w:val="18"/>
              </w:rPr>
              <w:t xml:space="preserve">екта решения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5B" w:rsidRPr="003A53EB" w:rsidRDefault="007E665B" w:rsidP="00D37A32">
            <w:pPr>
              <w:widowControl w:val="0"/>
              <w:jc w:val="center"/>
              <w:rPr>
                <w:sz w:val="18"/>
                <w:szCs w:val="18"/>
              </w:rPr>
            </w:pPr>
            <w:r w:rsidRPr="003A53EB">
              <w:rPr>
                <w:sz w:val="18"/>
                <w:szCs w:val="18"/>
              </w:rPr>
              <w:t>изменение</w:t>
            </w:r>
          </w:p>
        </w:tc>
      </w:tr>
      <w:tr w:rsidR="003A53EB" w:rsidRPr="003A53EB" w:rsidTr="005E0DC9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B0" w:rsidRPr="003A53EB" w:rsidRDefault="008D3FB0" w:rsidP="00D37A32">
            <w:pPr>
              <w:ind w:right="23"/>
              <w:jc w:val="center"/>
              <w:rPr>
                <w:sz w:val="18"/>
                <w:szCs w:val="18"/>
              </w:rPr>
            </w:pPr>
            <w:r w:rsidRPr="003A53EB">
              <w:rPr>
                <w:sz w:val="18"/>
                <w:szCs w:val="18"/>
              </w:rPr>
              <w:t>Доходы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B0" w:rsidRPr="003A53EB" w:rsidRDefault="005E0DC9" w:rsidP="00F85DF1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4 408 868 587,55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B0" w:rsidRPr="003A53EB" w:rsidRDefault="008D3FB0" w:rsidP="00D37A32">
            <w:pPr>
              <w:jc w:val="right"/>
              <w:rPr>
                <w:sz w:val="19"/>
                <w:szCs w:val="19"/>
              </w:rPr>
            </w:pPr>
            <w:r w:rsidRPr="003A53EB">
              <w:rPr>
                <w:sz w:val="19"/>
                <w:szCs w:val="19"/>
              </w:rPr>
              <w:t>4 408 868 587,55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B0" w:rsidRPr="003A53EB" w:rsidRDefault="005E0DC9" w:rsidP="00EF4882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B0" w:rsidRPr="003A53EB" w:rsidRDefault="005E0DC9" w:rsidP="00F85DF1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4 313 269 480,61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B0" w:rsidRPr="003A53EB" w:rsidRDefault="005E0DC9" w:rsidP="00D37A32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4 313 269 480,61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B0" w:rsidRPr="003A53EB" w:rsidRDefault="005E0DC9" w:rsidP="00EF4882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</w:tr>
      <w:tr w:rsidR="003A53EB" w:rsidRPr="003A53EB" w:rsidTr="005E0DC9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B0" w:rsidRPr="003A53EB" w:rsidRDefault="008D3FB0" w:rsidP="00D37A32">
            <w:pPr>
              <w:ind w:right="23"/>
              <w:jc w:val="center"/>
              <w:rPr>
                <w:sz w:val="18"/>
                <w:szCs w:val="18"/>
              </w:rPr>
            </w:pPr>
            <w:r w:rsidRPr="003A53EB">
              <w:rPr>
                <w:sz w:val="18"/>
                <w:szCs w:val="18"/>
              </w:rPr>
              <w:t>Расходы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B0" w:rsidRPr="003A53EB" w:rsidRDefault="003A53EB" w:rsidP="00F85DF1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4 520 068 587,55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B0" w:rsidRPr="003A53EB" w:rsidRDefault="003A53EB" w:rsidP="00D37A32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4 442 068 587,55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B0" w:rsidRPr="003A53EB" w:rsidRDefault="005E0DC9" w:rsidP="00D37A32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-78 000 000,00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B0" w:rsidRPr="003A53EB" w:rsidRDefault="005E0DC9" w:rsidP="00F85DF1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4 248 469 480,61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B0" w:rsidRPr="003A53EB" w:rsidRDefault="005E0DC9" w:rsidP="00D37A32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4 287 469 480,61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B0" w:rsidRPr="003A53EB" w:rsidRDefault="005E0DC9" w:rsidP="00750CDC">
            <w:pPr>
              <w:ind w:hanging="108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+39 000 000,00</w:t>
            </w:r>
          </w:p>
        </w:tc>
      </w:tr>
      <w:tr w:rsidR="003A53EB" w:rsidRPr="003A53EB" w:rsidTr="005E0DC9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B0" w:rsidRPr="003A53EB" w:rsidRDefault="008D3FB0" w:rsidP="00D37A32">
            <w:pPr>
              <w:ind w:right="23"/>
              <w:jc w:val="center"/>
              <w:rPr>
                <w:sz w:val="18"/>
                <w:szCs w:val="18"/>
              </w:rPr>
            </w:pPr>
            <w:r w:rsidRPr="003A53EB">
              <w:rPr>
                <w:sz w:val="18"/>
                <w:szCs w:val="18"/>
              </w:rPr>
              <w:t xml:space="preserve">Дефицит </w:t>
            </w:r>
          </w:p>
          <w:p w:rsidR="008D3FB0" w:rsidRPr="003A53EB" w:rsidRDefault="008D3FB0" w:rsidP="00D37A32">
            <w:pPr>
              <w:ind w:right="23"/>
              <w:jc w:val="center"/>
              <w:rPr>
                <w:sz w:val="18"/>
                <w:szCs w:val="18"/>
              </w:rPr>
            </w:pPr>
            <w:r w:rsidRPr="003A53EB">
              <w:rPr>
                <w:sz w:val="18"/>
                <w:szCs w:val="18"/>
              </w:rPr>
              <w:t>(-),  проф</w:t>
            </w:r>
            <w:r w:rsidRPr="003A53EB">
              <w:rPr>
                <w:sz w:val="18"/>
                <w:szCs w:val="18"/>
              </w:rPr>
              <w:t>и</w:t>
            </w:r>
            <w:r w:rsidRPr="003A53EB">
              <w:rPr>
                <w:sz w:val="18"/>
                <w:szCs w:val="18"/>
              </w:rPr>
              <w:t>цит</w:t>
            </w:r>
            <w:proofErr w:type="gramStart"/>
            <w:r w:rsidRPr="003A53EB">
              <w:rPr>
                <w:sz w:val="18"/>
                <w:szCs w:val="18"/>
              </w:rPr>
              <w:t xml:space="preserve"> (+)</w:t>
            </w:r>
            <w:proofErr w:type="gram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B0" w:rsidRPr="003A53EB" w:rsidRDefault="003A53EB" w:rsidP="00F85DF1">
            <w:pPr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-111 200 000,00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B0" w:rsidRPr="003A53EB" w:rsidRDefault="005E0DC9" w:rsidP="000C1493">
            <w:pPr>
              <w:ind w:right="23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-33 200 000,00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B0" w:rsidRPr="003A53EB" w:rsidRDefault="005E0DC9" w:rsidP="005E0DC9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+78 000 000,00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B0" w:rsidRPr="003A53EB" w:rsidRDefault="005E0DC9" w:rsidP="00F85DF1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64 800 000,00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B0" w:rsidRPr="003A53EB" w:rsidRDefault="005E0DC9" w:rsidP="00D37A32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25 800 000,00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B0" w:rsidRPr="003A53EB" w:rsidRDefault="005E0DC9" w:rsidP="00A41F75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-39 000 000,00</w:t>
            </w:r>
          </w:p>
        </w:tc>
      </w:tr>
    </w:tbl>
    <w:p w:rsidR="006F1623" w:rsidRPr="00F010FB" w:rsidRDefault="006F1623" w:rsidP="000A09E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FF0000"/>
          <w:sz w:val="18"/>
          <w:szCs w:val="18"/>
          <w:lang w:eastAsia="en-US"/>
        </w:rPr>
      </w:pPr>
    </w:p>
    <w:p w:rsidR="00DD64DD" w:rsidRPr="00147AE7" w:rsidRDefault="00DD64DD" w:rsidP="00DD64DD">
      <w:pPr>
        <w:ind w:firstLine="567"/>
        <w:jc w:val="both"/>
      </w:pPr>
      <w:r w:rsidRPr="00147AE7">
        <w:t xml:space="preserve">Дефицит бюджета в </w:t>
      </w:r>
      <w:r>
        <w:t>2024</w:t>
      </w:r>
      <w:r w:rsidRPr="00147AE7">
        <w:t xml:space="preserve"> году </w:t>
      </w:r>
      <w:r>
        <w:t xml:space="preserve">планируется в размере 2,56 </w:t>
      </w:r>
      <w:r w:rsidRPr="00147AE7">
        <w:t xml:space="preserve"> % от общего годового объема доходов местного бюджета без учета объема безвозмездных поступлений и поступлений нал</w:t>
      </w:r>
      <w:r w:rsidRPr="00147AE7">
        <w:t>о</w:t>
      </w:r>
      <w:r w:rsidRPr="00147AE7">
        <w:t xml:space="preserve">говых доходов по дополнительным нормативам отчислений. Источниками финансирования дефицита бюджета Артемовского городского округа определены бюджетный кредит </w:t>
      </w:r>
      <w:r>
        <w:t>(погаш</w:t>
      </w:r>
      <w:r>
        <w:t>е</w:t>
      </w:r>
      <w:r>
        <w:t xml:space="preserve">ние) </w:t>
      </w:r>
      <w:r w:rsidRPr="00147AE7">
        <w:t xml:space="preserve">в сумме (минус) 25 800 000,00 рублей, изменение остатков средств на счетах по учету средств бюджета в сумме </w:t>
      </w:r>
      <w:r>
        <w:t>59 000 000,00</w:t>
      </w:r>
      <w:r w:rsidRPr="00147AE7">
        <w:t xml:space="preserve"> рублей. </w:t>
      </w:r>
    </w:p>
    <w:p w:rsidR="00FB2615" w:rsidRPr="0027019B" w:rsidRDefault="00FB2615" w:rsidP="00D9265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27019B">
        <w:rPr>
          <w:szCs w:val="24"/>
        </w:rPr>
        <w:lastRenderedPageBreak/>
        <w:t>На 2024-2025 годы также уточнены иные показатели бюджета Артемовского городского округа:</w:t>
      </w:r>
    </w:p>
    <w:p w:rsidR="00FB2615" w:rsidRPr="006A0C59" w:rsidRDefault="006A0C59" w:rsidP="00D9265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6A0C59">
        <w:rPr>
          <w:rFonts w:eastAsiaTheme="minorHAnsi"/>
          <w:bCs/>
          <w:szCs w:val="24"/>
          <w:lang w:eastAsia="en-US"/>
        </w:rPr>
        <w:t xml:space="preserve">снижен </w:t>
      </w:r>
      <w:r w:rsidR="00FB2615" w:rsidRPr="006A0C59">
        <w:rPr>
          <w:rFonts w:eastAsiaTheme="minorHAnsi"/>
          <w:bCs/>
          <w:szCs w:val="24"/>
          <w:lang w:eastAsia="en-US"/>
        </w:rPr>
        <w:t xml:space="preserve">объем муниципального долга </w:t>
      </w:r>
      <w:r w:rsidRPr="006A0C59">
        <w:rPr>
          <w:rFonts w:eastAsiaTheme="minorHAnsi"/>
          <w:bCs/>
          <w:szCs w:val="24"/>
          <w:lang w:eastAsia="en-US"/>
        </w:rPr>
        <w:t xml:space="preserve">на 2024 год </w:t>
      </w:r>
      <w:r w:rsidR="00FB2615" w:rsidRPr="006A0C59">
        <w:rPr>
          <w:rFonts w:eastAsiaTheme="minorHAnsi"/>
          <w:bCs/>
          <w:szCs w:val="24"/>
          <w:lang w:eastAsia="en-US"/>
        </w:rPr>
        <w:t xml:space="preserve">до </w:t>
      </w:r>
      <w:r w:rsidRPr="006A0C59">
        <w:rPr>
          <w:rFonts w:eastAsiaTheme="minorHAnsi"/>
          <w:bCs/>
          <w:szCs w:val="24"/>
          <w:lang w:eastAsia="en-US"/>
        </w:rPr>
        <w:t xml:space="preserve">103 200 000,00 </w:t>
      </w:r>
      <w:r w:rsidR="00FB2615" w:rsidRPr="006A0C59">
        <w:rPr>
          <w:rFonts w:eastAsiaTheme="minorHAnsi"/>
          <w:bCs/>
          <w:szCs w:val="24"/>
          <w:lang w:eastAsia="en-US"/>
        </w:rPr>
        <w:t>рублей (</w:t>
      </w:r>
      <w:r w:rsidRPr="006A0C59">
        <w:rPr>
          <w:rFonts w:eastAsiaTheme="minorHAnsi"/>
          <w:bCs/>
          <w:szCs w:val="24"/>
          <w:lang w:eastAsia="en-US"/>
        </w:rPr>
        <w:t xml:space="preserve">на 190 000 000,00 </w:t>
      </w:r>
      <w:r w:rsidR="00FB2615" w:rsidRPr="006A0C59">
        <w:rPr>
          <w:rFonts w:eastAsiaTheme="minorHAnsi"/>
          <w:bCs/>
          <w:szCs w:val="24"/>
          <w:lang w:eastAsia="en-US"/>
        </w:rPr>
        <w:t xml:space="preserve">рублей) и до </w:t>
      </w:r>
      <w:r w:rsidRPr="006A0C59">
        <w:rPr>
          <w:rFonts w:eastAsiaTheme="minorHAnsi"/>
          <w:bCs/>
          <w:szCs w:val="24"/>
          <w:lang w:eastAsia="en-US"/>
        </w:rPr>
        <w:t xml:space="preserve">77 400 000,00 </w:t>
      </w:r>
      <w:r w:rsidR="00FB2615" w:rsidRPr="006A0C59">
        <w:rPr>
          <w:rFonts w:eastAsiaTheme="minorHAnsi"/>
          <w:bCs/>
          <w:szCs w:val="24"/>
          <w:lang w:eastAsia="en-US"/>
        </w:rPr>
        <w:t>рублей (на 155 000 000,00 рублей) на 2025 год;</w:t>
      </w:r>
    </w:p>
    <w:p w:rsidR="00FB2615" w:rsidRPr="006A0C59" w:rsidRDefault="006A0C59" w:rsidP="00D9265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6A0C59">
        <w:rPr>
          <w:rFonts w:eastAsiaTheme="minorHAnsi"/>
          <w:bCs/>
          <w:szCs w:val="24"/>
          <w:lang w:eastAsia="en-US"/>
        </w:rPr>
        <w:t xml:space="preserve">снижен </w:t>
      </w:r>
      <w:r w:rsidR="00FB2615" w:rsidRPr="006A0C59">
        <w:rPr>
          <w:rFonts w:eastAsiaTheme="minorHAnsi"/>
          <w:bCs/>
          <w:szCs w:val="24"/>
          <w:lang w:eastAsia="en-US"/>
        </w:rPr>
        <w:t xml:space="preserve">верхний предел муниципального внутреннего долга Артемовского городского округа на 01.01.2025 до </w:t>
      </w:r>
      <w:r w:rsidR="0096797D">
        <w:rPr>
          <w:rFonts w:eastAsiaTheme="minorHAnsi"/>
          <w:bCs/>
          <w:szCs w:val="24"/>
          <w:lang w:eastAsia="en-US"/>
        </w:rPr>
        <w:t xml:space="preserve">77 400 000,00 </w:t>
      </w:r>
      <w:r w:rsidR="00FB2615" w:rsidRPr="006A0C59">
        <w:rPr>
          <w:rFonts w:eastAsiaTheme="minorHAnsi"/>
          <w:bCs/>
          <w:szCs w:val="24"/>
          <w:lang w:eastAsia="en-US"/>
        </w:rPr>
        <w:t xml:space="preserve">рублей (на 155 000 000,00 рублей), на 01.01.2026 до </w:t>
      </w:r>
      <w:r w:rsidRPr="006A0C59">
        <w:rPr>
          <w:rFonts w:eastAsiaTheme="minorHAnsi"/>
          <w:bCs/>
          <w:szCs w:val="24"/>
          <w:lang w:eastAsia="en-US"/>
        </w:rPr>
        <w:t xml:space="preserve">51 600 000,00 </w:t>
      </w:r>
      <w:r w:rsidR="00FB2615" w:rsidRPr="006A0C59">
        <w:rPr>
          <w:rFonts w:eastAsiaTheme="minorHAnsi"/>
          <w:bCs/>
          <w:szCs w:val="24"/>
          <w:lang w:eastAsia="en-US"/>
        </w:rPr>
        <w:t>рублей (</w:t>
      </w:r>
      <w:proofErr w:type="gramStart"/>
      <w:r w:rsidR="00FB2615" w:rsidRPr="006A0C59">
        <w:rPr>
          <w:rFonts w:eastAsiaTheme="minorHAnsi"/>
          <w:bCs/>
          <w:szCs w:val="24"/>
          <w:lang w:eastAsia="en-US"/>
        </w:rPr>
        <w:t>на</w:t>
      </w:r>
      <w:proofErr w:type="gramEnd"/>
      <w:r w:rsidR="00FB2615" w:rsidRPr="006A0C59">
        <w:rPr>
          <w:rFonts w:eastAsiaTheme="minorHAnsi"/>
          <w:bCs/>
          <w:szCs w:val="24"/>
          <w:lang w:eastAsia="en-US"/>
        </w:rPr>
        <w:t xml:space="preserve"> 116 000 000,00 рублей);</w:t>
      </w:r>
    </w:p>
    <w:p w:rsidR="00FB2615" w:rsidRPr="0096797D" w:rsidRDefault="0096797D" w:rsidP="00D9265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96797D">
        <w:rPr>
          <w:rFonts w:eastAsiaTheme="minorHAnsi"/>
          <w:bCs/>
          <w:szCs w:val="24"/>
          <w:lang w:eastAsia="en-US"/>
        </w:rPr>
        <w:t xml:space="preserve">снижен </w:t>
      </w:r>
      <w:r w:rsidR="00FB2615" w:rsidRPr="0096797D">
        <w:rPr>
          <w:rFonts w:eastAsiaTheme="minorHAnsi"/>
          <w:bCs/>
          <w:szCs w:val="24"/>
          <w:lang w:eastAsia="en-US"/>
        </w:rPr>
        <w:t>объем расходов на обслуживание муниципального внутреннего долга Артемо</w:t>
      </w:r>
      <w:r w:rsidR="00FB2615" w:rsidRPr="0096797D">
        <w:rPr>
          <w:rFonts w:eastAsiaTheme="minorHAnsi"/>
          <w:bCs/>
          <w:szCs w:val="24"/>
          <w:lang w:eastAsia="en-US"/>
        </w:rPr>
        <w:t>в</w:t>
      </w:r>
      <w:r w:rsidR="00FB2615" w:rsidRPr="0096797D">
        <w:rPr>
          <w:rFonts w:eastAsiaTheme="minorHAnsi"/>
          <w:bCs/>
          <w:szCs w:val="24"/>
          <w:lang w:eastAsia="en-US"/>
        </w:rPr>
        <w:t>ского городского округа</w:t>
      </w:r>
      <w:r w:rsidRPr="0096797D">
        <w:rPr>
          <w:rFonts w:eastAsiaTheme="minorHAnsi"/>
          <w:bCs/>
          <w:szCs w:val="24"/>
          <w:lang w:eastAsia="en-US"/>
        </w:rPr>
        <w:t xml:space="preserve">: в 2024 году </w:t>
      </w:r>
      <w:r w:rsidR="00FB2615" w:rsidRPr="0096797D">
        <w:rPr>
          <w:rFonts w:eastAsiaTheme="minorHAnsi"/>
          <w:bCs/>
          <w:szCs w:val="24"/>
          <w:lang w:eastAsia="en-US"/>
        </w:rPr>
        <w:t xml:space="preserve">на </w:t>
      </w:r>
      <w:r w:rsidR="00812C45" w:rsidRPr="0096797D">
        <w:rPr>
          <w:rFonts w:eastAsiaTheme="minorHAnsi"/>
          <w:bCs/>
          <w:szCs w:val="24"/>
          <w:lang w:eastAsia="en-US"/>
        </w:rPr>
        <w:t>13 920 796,42</w:t>
      </w:r>
      <w:r w:rsidR="00FB2615" w:rsidRPr="0096797D">
        <w:rPr>
          <w:rFonts w:eastAsiaTheme="minorHAnsi"/>
          <w:bCs/>
          <w:szCs w:val="24"/>
          <w:lang w:eastAsia="en-US"/>
        </w:rPr>
        <w:t xml:space="preserve"> рублей </w:t>
      </w:r>
      <w:r w:rsidRPr="0096797D">
        <w:rPr>
          <w:rFonts w:eastAsiaTheme="minorHAnsi"/>
          <w:bCs/>
          <w:szCs w:val="24"/>
          <w:lang w:eastAsia="en-US"/>
        </w:rPr>
        <w:t xml:space="preserve">(планируется в сумме 84 512,53 рублей); в 2025 году на </w:t>
      </w:r>
      <w:r w:rsidR="00812C45" w:rsidRPr="0096797D">
        <w:rPr>
          <w:rFonts w:eastAsiaTheme="minorHAnsi"/>
          <w:bCs/>
          <w:szCs w:val="24"/>
          <w:lang w:eastAsia="en-US"/>
        </w:rPr>
        <w:t xml:space="preserve">11 648 434,93 рублей </w:t>
      </w:r>
      <w:r w:rsidRPr="0096797D">
        <w:rPr>
          <w:rFonts w:eastAsiaTheme="minorHAnsi"/>
          <w:bCs/>
          <w:szCs w:val="24"/>
          <w:lang w:eastAsia="en-US"/>
        </w:rPr>
        <w:t xml:space="preserve">(планируется в сумме 57 961,63 </w:t>
      </w:r>
      <w:r w:rsidR="00812C45" w:rsidRPr="0096797D">
        <w:rPr>
          <w:rFonts w:eastAsiaTheme="minorHAnsi"/>
          <w:bCs/>
          <w:szCs w:val="24"/>
          <w:lang w:eastAsia="en-US"/>
        </w:rPr>
        <w:t>руб</w:t>
      </w:r>
      <w:r w:rsidRPr="0096797D">
        <w:rPr>
          <w:rFonts w:eastAsiaTheme="minorHAnsi"/>
          <w:bCs/>
          <w:szCs w:val="24"/>
          <w:lang w:eastAsia="en-US"/>
        </w:rPr>
        <w:t>лей);</w:t>
      </w:r>
    </w:p>
    <w:p w:rsidR="00812C45" w:rsidRDefault="00FB2615" w:rsidP="00D9265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96797D">
        <w:rPr>
          <w:rFonts w:eastAsiaTheme="minorHAnsi"/>
          <w:bCs/>
          <w:szCs w:val="24"/>
          <w:lang w:eastAsia="en-US"/>
        </w:rPr>
        <w:t xml:space="preserve">уточнен объем средств муниципального дорожного фонда Артемовского городского округа в сторону </w:t>
      </w:r>
      <w:r w:rsidR="0096797D" w:rsidRPr="0096797D">
        <w:rPr>
          <w:rFonts w:eastAsiaTheme="minorHAnsi"/>
          <w:bCs/>
          <w:szCs w:val="24"/>
          <w:lang w:eastAsia="en-US"/>
        </w:rPr>
        <w:t>увеличения:</w:t>
      </w:r>
      <w:r w:rsidRPr="0096797D">
        <w:rPr>
          <w:rFonts w:eastAsiaTheme="minorHAnsi"/>
          <w:bCs/>
          <w:szCs w:val="24"/>
          <w:lang w:eastAsia="en-US"/>
        </w:rPr>
        <w:t xml:space="preserve"> </w:t>
      </w:r>
      <w:r w:rsidR="0096797D" w:rsidRPr="0096797D">
        <w:rPr>
          <w:rFonts w:eastAsiaTheme="minorHAnsi"/>
          <w:bCs/>
          <w:szCs w:val="24"/>
          <w:lang w:eastAsia="en-US"/>
        </w:rPr>
        <w:t xml:space="preserve">на 2024 год </w:t>
      </w:r>
      <w:r w:rsidRPr="0096797D">
        <w:rPr>
          <w:rFonts w:eastAsiaTheme="minorHAnsi"/>
          <w:bCs/>
          <w:szCs w:val="24"/>
          <w:lang w:eastAsia="en-US"/>
        </w:rPr>
        <w:t xml:space="preserve">на </w:t>
      </w:r>
      <w:r w:rsidR="0096797D" w:rsidRPr="0096797D">
        <w:rPr>
          <w:rFonts w:eastAsiaTheme="minorHAnsi"/>
          <w:bCs/>
          <w:szCs w:val="24"/>
          <w:lang w:eastAsia="en-US"/>
        </w:rPr>
        <w:t xml:space="preserve">46 178 896,58 </w:t>
      </w:r>
      <w:r w:rsidRPr="0096797D">
        <w:rPr>
          <w:rFonts w:eastAsiaTheme="minorHAnsi"/>
          <w:bCs/>
          <w:szCs w:val="24"/>
          <w:lang w:eastAsia="en-US"/>
        </w:rPr>
        <w:t>рублей (</w:t>
      </w:r>
      <w:r w:rsidR="0096797D" w:rsidRPr="0096797D">
        <w:rPr>
          <w:rFonts w:eastAsiaTheme="minorHAnsi"/>
          <w:bCs/>
          <w:szCs w:val="24"/>
          <w:lang w:eastAsia="en-US"/>
        </w:rPr>
        <w:t xml:space="preserve">планируется в объеме 205 695 896,58 </w:t>
      </w:r>
      <w:r w:rsidRPr="0096797D">
        <w:rPr>
          <w:rFonts w:eastAsiaTheme="minorHAnsi"/>
          <w:bCs/>
          <w:szCs w:val="24"/>
          <w:lang w:eastAsia="en-US"/>
        </w:rPr>
        <w:t>рублей</w:t>
      </w:r>
      <w:r w:rsidR="0096797D" w:rsidRPr="0096797D">
        <w:rPr>
          <w:rFonts w:eastAsiaTheme="minorHAnsi"/>
          <w:bCs/>
          <w:szCs w:val="24"/>
          <w:lang w:eastAsia="en-US"/>
        </w:rPr>
        <w:t>); на</w:t>
      </w:r>
      <w:r w:rsidR="00812C45" w:rsidRPr="0096797D">
        <w:rPr>
          <w:rFonts w:eastAsiaTheme="minorHAnsi"/>
          <w:bCs/>
          <w:szCs w:val="24"/>
          <w:lang w:eastAsia="en-US"/>
        </w:rPr>
        <w:t xml:space="preserve"> 2025 год </w:t>
      </w:r>
      <w:r w:rsidR="0096797D" w:rsidRPr="0096797D">
        <w:rPr>
          <w:rFonts w:eastAsiaTheme="minorHAnsi"/>
          <w:bCs/>
          <w:szCs w:val="24"/>
          <w:lang w:eastAsia="en-US"/>
        </w:rPr>
        <w:t xml:space="preserve">на 5 608 192,74 рублей (планируется в объеме 175 310 192,74 </w:t>
      </w:r>
      <w:r w:rsidR="00812C45" w:rsidRPr="0096797D">
        <w:rPr>
          <w:rFonts w:eastAsiaTheme="minorHAnsi"/>
          <w:bCs/>
          <w:szCs w:val="24"/>
          <w:lang w:eastAsia="en-US"/>
        </w:rPr>
        <w:t>рублей</w:t>
      </w:r>
      <w:r w:rsidR="0096797D" w:rsidRPr="0096797D">
        <w:rPr>
          <w:rFonts w:eastAsiaTheme="minorHAnsi"/>
          <w:bCs/>
          <w:szCs w:val="24"/>
          <w:lang w:eastAsia="en-US"/>
        </w:rPr>
        <w:t>)</w:t>
      </w:r>
      <w:r w:rsidR="00A90331">
        <w:rPr>
          <w:rFonts w:eastAsiaTheme="minorHAnsi"/>
          <w:bCs/>
          <w:szCs w:val="24"/>
          <w:lang w:eastAsia="en-US"/>
        </w:rPr>
        <w:t>;</w:t>
      </w:r>
    </w:p>
    <w:p w:rsidR="00A90331" w:rsidRDefault="00A90331" w:rsidP="00D9265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90331">
        <w:rPr>
          <w:rFonts w:eastAsiaTheme="minorHAnsi"/>
          <w:bCs/>
          <w:szCs w:val="24"/>
          <w:lang w:eastAsia="en-US"/>
        </w:rPr>
        <w:t xml:space="preserve">устанавливается размер отчислений в муниципальный дорожный фонд Артемовского городского округа от земельного налога: </w:t>
      </w:r>
      <w:r w:rsidRPr="00A90331">
        <w:rPr>
          <w:szCs w:val="24"/>
        </w:rPr>
        <w:t xml:space="preserve">на 2024 год – 25,0972264021739 %; на 2025 год – 3,04793083695652 </w:t>
      </w:r>
      <w:r>
        <w:rPr>
          <w:szCs w:val="24"/>
        </w:rPr>
        <w:t>%</w:t>
      </w:r>
      <w:r w:rsidRPr="00630833">
        <w:rPr>
          <w:szCs w:val="24"/>
        </w:rPr>
        <w:t>.</w:t>
      </w:r>
    </w:p>
    <w:p w:rsidR="000A09E4" w:rsidRPr="00EB32ED" w:rsidRDefault="000A09E4" w:rsidP="00D92650">
      <w:pPr>
        <w:ind w:firstLine="567"/>
        <w:jc w:val="both"/>
      </w:pPr>
      <w:r w:rsidRPr="00EB32ED">
        <w:rPr>
          <w:szCs w:val="24"/>
        </w:rPr>
        <w:t>Изменения вносятся в</w:t>
      </w:r>
      <w:r w:rsidR="006B6E99">
        <w:rPr>
          <w:szCs w:val="24"/>
        </w:rPr>
        <w:t xml:space="preserve"> текстовую часть, 7 </w:t>
      </w:r>
      <w:r w:rsidRPr="00EB32ED">
        <w:rPr>
          <w:szCs w:val="24"/>
        </w:rPr>
        <w:t>приложений к решению Думы</w:t>
      </w:r>
      <w:r w:rsidRPr="00EB32ED">
        <w:t xml:space="preserve"> Артемовского городского округа от </w:t>
      </w:r>
      <w:r w:rsidR="00DD155C" w:rsidRPr="00EB32ED">
        <w:t>0</w:t>
      </w:r>
      <w:r w:rsidR="00F23A6B" w:rsidRPr="00EB32ED">
        <w:t>8</w:t>
      </w:r>
      <w:r w:rsidRPr="00EB32ED">
        <w:t>.12.20</w:t>
      </w:r>
      <w:r w:rsidR="00EF4882" w:rsidRPr="00EB32ED">
        <w:t>2</w:t>
      </w:r>
      <w:r w:rsidR="00F23A6B" w:rsidRPr="00EB32ED">
        <w:t>2</w:t>
      </w:r>
      <w:r w:rsidRPr="00EB32ED">
        <w:t xml:space="preserve"> № </w:t>
      </w:r>
      <w:r w:rsidR="00F23A6B" w:rsidRPr="00EB32ED">
        <w:t>52</w:t>
      </w:r>
      <w:r w:rsidRPr="00EB32ED">
        <w:t xml:space="preserve"> «О бюджете Артемовского городского округа на 202</w:t>
      </w:r>
      <w:r w:rsidR="00F23A6B" w:rsidRPr="00EB32ED">
        <w:t>3</w:t>
      </w:r>
      <w:r w:rsidRPr="00EB32ED">
        <w:t xml:space="preserve"> год и плановый период 202</w:t>
      </w:r>
      <w:r w:rsidR="00F23A6B" w:rsidRPr="00EB32ED">
        <w:t>4</w:t>
      </w:r>
      <w:r w:rsidRPr="00EB32ED">
        <w:t xml:space="preserve"> и 202</w:t>
      </w:r>
      <w:r w:rsidR="00F23A6B" w:rsidRPr="00EB32ED">
        <w:t>5</w:t>
      </w:r>
      <w:r w:rsidRPr="00EB32ED">
        <w:t xml:space="preserve"> годов»</w:t>
      </w:r>
      <w:r w:rsidR="008A026A" w:rsidRPr="008A026A">
        <w:t xml:space="preserve"> </w:t>
      </w:r>
      <w:r w:rsidR="008A026A" w:rsidRPr="00EB32ED">
        <w:t xml:space="preserve">(ред. </w:t>
      </w:r>
      <w:r w:rsidR="00F92348" w:rsidRPr="00EB32ED">
        <w:rPr>
          <w:szCs w:val="24"/>
        </w:rPr>
        <w:t>решени</w:t>
      </w:r>
      <w:r w:rsidR="00F92348">
        <w:rPr>
          <w:szCs w:val="24"/>
        </w:rPr>
        <w:t>я</w:t>
      </w:r>
      <w:r w:rsidR="00F92348" w:rsidRPr="00EB32ED">
        <w:rPr>
          <w:szCs w:val="24"/>
        </w:rPr>
        <w:t xml:space="preserve"> Думы</w:t>
      </w:r>
      <w:r w:rsidR="00F92348" w:rsidRPr="00EB32ED">
        <w:t xml:space="preserve"> Артемовского городского округа от </w:t>
      </w:r>
      <w:r w:rsidR="008A026A" w:rsidRPr="00EB32ED">
        <w:t>26.05.2023</w:t>
      </w:r>
      <w:r w:rsidR="00F92348">
        <w:t xml:space="preserve"> № 142</w:t>
      </w:r>
      <w:r w:rsidR="008A026A" w:rsidRPr="00EB32ED">
        <w:t xml:space="preserve">) </w:t>
      </w:r>
      <w:r w:rsidR="00757C5D" w:rsidRPr="00EB32ED">
        <w:t xml:space="preserve"> (далее – решение № 52)</w:t>
      </w:r>
      <w:r w:rsidRPr="00EB32ED">
        <w:t>.</w:t>
      </w:r>
    </w:p>
    <w:p w:rsidR="00BA72D1" w:rsidRPr="00B22AE5" w:rsidRDefault="00BA72D1" w:rsidP="00D92650">
      <w:pPr>
        <w:spacing w:before="120" w:after="120" w:line="276" w:lineRule="auto"/>
        <w:ind w:firstLine="567"/>
        <w:jc w:val="both"/>
        <w:rPr>
          <w:b/>
          <w:szCs w:val="24"/>
        </w:rPr>
      </w:pPr>
      <w:r w:rsidRPr="00B22AE5">
        <w:rPr>
          <w:b/>
          <w:szCs w:val="24"/>
        </w:rPr>
        <w:t>ИЗМЕНЕНИЯ ДОХОДНОЙ ЧАСТИ БЮДЖЕТА</w:t>
      </w:r>
    </w:p>
    <w:p w:rsidR="00BA72D1" w:rsidRPr="00B22AE5" w:rsidRDefault="00BA72D1" w:rsidP="00D92650">
      <w:pPr>
        <w:pStyle w:val="a7"/>
        <w:widowControl w:val="0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B22AE5">
        <w:rPr>
          <w:rFonts w:ascii="Times New Roman" w:hAnsi="Times New Roman"/>
          <w:color w:val="auto"/>
          <w:sz w:val="24"/>
          <w:szCs w:val="24"/>
        </w:rPr>
        <w:t>Проектом решения доходная часть бюджета на 202</w:t>
      </w:r>
      <w:r w:rsidR="00F23A6B" w:rsidRPr="00B22AE5">
        <w:rPr>
          <w:rFonts w:ascii="Times New Roman" w:hAnsi="Times New Roman"/>
          <w:color w:val="auto"/>
          <w:sz w:val="24"/>
          <w:szCs w:val="24"/>
        </w:rPr>
        <w:t>3</w:t>
      </w:r>
      <w:r w:rsidRPr="00B22AE5">
        <w:rPr>
          <w:rFonts w:ascii="Times New Roman" w:hAnsi="Times New Roman"/>
          <w:color w:val="auto"/>
          <w:sz w:val="24"/>
          <w:szCs w:val="24"/>
        </w:rPr>
        <w:t xml:space="preserve"> год у</w:t>
      </w:r>
      <w:r w:rsidR="0071142B" w:rsidRPr="00B22AE5">
        <w:rPr>
          <w:rFonts w:ascii="Times New Roman" w:hAnsi="Times New Roman"/>
          <w:color w:val="auto"/>
          <w:sz w:val="24"/>
          <w:szCs w:val="24"/>
        </w:rPr>
        <w:t>величивается</w:t>
      </w:r>
      <w:r w:rsidRPr="00B22AE5">
        <w:rPr>
          <w:rFonts w:ascii="Times New Roman" w:hAnsi="Times New Roman"/>
          <w:color w:val="auto"/>
          <w:sz w:val="24"/>
          <w:szCs w:val="24"/>
        </w:rPr>
        <w:t xml:space="preserve"> на </w:t>
      </w:r>
      <w:r w:rsidR="00B22AE5" w:rsidRPr="00B22AE5">
        <w:rPr>
          <w:rFonts w:ascii="Times New Roman" w:hAnsi="Times New Roman"/>
          <w:color w:val="auto"/>
          <w:sz w:val="24"/>
          <w:szCs w:val="24"/>
        </w:rPr>
        <w:t xml:space="preserve">605 017 408,71 </w:t>
      </w:r>
      <w:r w:rsidRPr="00B22AE5">
        <w:rPr>
          <w:rFonts w:ascii="Times New Roman" w:hAnsi="Times New Roman"/>
          <w:color w:val="auto"/>
          <w:sz w:val="24"/>
          <w:szCs w:val="24"/>
        </w:rPr>
        <w:t xml:space="preserve">рублей, или на </w:t>
      </w:r>
      <w:r w:rsidR="00B22AE5" w:rsidRPr="00B22AE5">
        <w:rPr>
          <w:rFonts w:ascii="Times New Roman" w:hAnsi="Times New Roman"/>
          <w:color w:val="auto"/>
          <w:sz w:val="24"/>
          <w:szCs w:val="24"/>
        </w:rPr>
        <w:t>12,3</w:t>
      </w:r>
      <w:r w:rsidRPr="00B22AE5">
        <w:rPr>
          <w:rFonts w:ascii="Times New Roman" w:hAnsi="Times New Roman"/>
          <w:color w:val="auto"/>
          <w:sz w:val="24"/>
          <w:szCs w:val="24"/>
        </w:rPr>
        <w:t xml:space="preserve"> % к назначениям, утвержденным решением № </w:t>
      </w:r>
      <w:r w:rsidR="00F23A6B" w:rsidRPr="00B22AE5">
        <w:rPr>
          <w:rFonts w:ascii="Times New Roman" w:hAnsi="Times New Roman"/>
          <w:color w:val="auto"/>
          <w:sz w:val="24"/>
          <w:szCs w:val="24"/>
        </w:rPr>
        <w:t>52</w:t>
      </w:r>
      <w:r w:rsidR="00093E66" w:rsidRPr="00B22AE5">
        <w:rPr>
          <w:rFonts w:ascii="Times New Roman" w:hAnsi="Times New Roman"/>
          <w:color w:val="auto"/>
          <w:sz w:val="24"/>
          <w:szCs w:val="24"/>
        </w:rPr>
        <w:t>,</w:t>
      </w:r>
      <w:r w:rsidR="009858C5" w:rsidRPr="00B22AE5">
        <w:rPr>
          <w:rFonts w:ascii="Times New Roman" w:hAnsi="Times New Roman"/>
          <w:color w:val="auto"/>
          <w:sz w:val="24"/>
          <w:szCs w:val="24"/>
        </w:rPr>
        <w:t xml:space="preserve"> и </w:t>
      </w:r>
      <w:r w:rsidR="00B22AE5" w:rsidRPr="00B22AE5">
        <w:rPr>
          <w:rFonts w:ascii="Times New Roman" w:hAnsi="Times New Roman"/>
          <w:color w:val="auto"/>
          <w:sz w:val="24"/>
          <w:szCs w:val="24"/>
        </w:rPr>
        <w:t xml:space="preserve">планируется в размере 5 504 019 894,06 </w:t>
      </w:r>
      <w:r w:rsidR="009858C5" w:rsidRPr="00B22AE5">
        <w:rPr>
          <w:rFonts w:ascii="Times New Roman" w:hAnsi="Times New Roman"/>
          <w:color w:val="auto"/>
          <w:sz w:val="24"/>
          <w:szCs w:val="24"/>
        </w:rPr>
        <w:t>рублей.</w:t>
      </w:r>
    </w:p>
    <w:p w:rsidR="00055CFF" w:rsidRPr="00D02F78" w:rsidRDefault="00055CFF" w:rsidP="00784B08">
      <w:pPr>
        <w:pStyle w:val="ConsPlusCell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F78">
        <w:rPr>
          <w:rFonts w:ascii="Times New Roman" w:hAnsi="Times New Roman" w:cs="Times New Roman"/>
          <w:b/>
          <w:sz w:val="24"/>
          <w:szCs w:val="24"/>
        </w:rPr>
        <w:t>Налоговые и неналоговые доходы</w:t>
      </w:r>
    </w:p>
    <w:p w:rsidR="005A0BD2" w:rsidRDefault="00055CFF" w:rsidP="00D9265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D02F78">
        <w:rPr>
          <w:rFonts w:eastAsiaTheme="minorHAnsi"/>
          <w:szCs w:val="24"/>
          <w:lang w:eastAsia="en-US"/>
        </w:rPr>
        <w:t xml:space="preserve">Общий объем налоговых и неналоговых доходов </w:t>
      </w:r>
      <w:r w:rsidR="005A0BD2">
        <w:rPr>
          <w:rFonts w:eastAsiaTheme="minorHAnsi"/>
          <w:szCs w:val="24"/>
          <w:lang w:eastAsia="en-US"/>
        </w:rPr>
        <w:t xml:space="preserve">бюджета </w:t>
      </w:r>
      <w:r w:rsidRPr="00D02F78">
        <w:rPr>
          <w:rFonts w:eastAsiaTheme="minorHAnsi"/>
          <w:szCs w:val="24"/>
          <w:lang w:eastAsia="en-US"/>
        </w:rPr>
        <w:t xml:space="preserve">проектом решения уточняется в сторону увеличения на </w:t>
      </w:r>
      <w:r w:rsidR="005A0BD2">
        <w:rPr>
          <w:rFonts w:eastAsiaTheme="minorHAnsi"/>
          <w:szCs w:val="24"/>
          <w:lang w:eastAsia="en-US"/>
        </w:rPr>
        <w:t xml:space="preserve">246 554 504,72 </w:t>
      </w:r>
      <w:r w:rsidRPr="00D02F78">
        <w:rPr>
          <w:szCs w:val="24"/>
        </w:rPr>
        <w:t xml:space="preserve">рублей (на </w:t>
      </w:r>
      <w:r w:rsidR="005A0BD2">
        <w:rPr>
          <w:szCs w:val="24"/>
        </w:rPr>
        <w:t xml:space="preserve">13 </w:t>
      </w:r>
      <w:r w:rsidRPr="00D02F78">
        <w:rPr>
          <w:szCs w:val="24"/>
        </w:rPr>
        <w:t xml:space="preserve">%). </w:t>
      </w:r>
    </w:p>
    <w:p w:rsidR="00055CFF" w:rsidRPr="00D02F78" w:rsidRDefault="00055CFF" w:rsidP="00D92650">
      <w:pPr>
        <w:autoSpaceDE w:val="0"/>
        <w:autoSpaceDN w:val="0"/>
        <w:adjustRightInd w:val="0"/>
        <w:ind w:firstLine="567"/>
        <w:jc w:val="both"/>
        <w:rPr>
          <w:b/>
          <w:i/>
          <w:szCs w:val="24"/>
        </w:rPr>
      </w:pPr>
      <w:r w:rsidRPr="00D02F78">
        <w:rPr>
          <w:b/>
          <w:i/>
          <w:szCs w:val="24"/>
        </w:rPr>
        <w:t>Налоговые доходы</w:t>
      </w:r>
    </w:p>
    <w:p w:rsidR="005A0BD2" w:rsidRDefault="00546DED" w:rsidP="00D9265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546DED">
        <w:rPr>
          <w:szCs w:val="24"/>
        </w:rPr>
        <w:t>Плановые назначени</w:t>
      </w:r>
      <w:r>
        <w:rPr>
          <w:szCs w:val="24"/>
        </w:rPr>
        <w:t>я по н</w:t>
      </w:r>
      <w:r w:rsidR="00055CFF" w:rsidRPr="00D02F78">
        <w:rPr>
          <w:szCs w:val="24"/>
        </w:rPr>
        <w:t>алоговы</w:t>
      </w:r>
      <w:r>
        <w:rPr>
          <w:szCs w:val="24"/>
        </w:rPr>
        <w:t>м</w:t>
      </w:r>
      <w:r w:rsidR="00055CFF" w:rsidRPr="00D02F78">
        <w:rPr>
          <w:szCs w:val="24"/>
        </w:rPr>
        <w:t xml:space="preserve"> доход</w:t>
      </w:r>
      <w:r>
        <w:rPr>
          <w:szCs w:val="24"/>
        </w:rPr>
        <w:t>ам</w:t>
      </w:r>
      <w:r w:rsidR="00055CFF" w:rsidRPr="00D02F78">
        <w:rPr>
          <w:szCs w:val="24"/>
        </w:rPr>
        <w:t xml:space="preserve"> увеличиваются на</w:t>
      </w:r>
      <w:r w:rsidR="005A0BD2">
        <w:rPr>
          <w:szCs w:val="24"/>
        </w:rPr>
        <w:t xml:space="preserve"> </w:t>
      </w:r>
      <w:r w:rsidR="005A0BD2" w:rsidRPr="00D02F78">
        <w:rPr>
          <w:rFonts w:eastAsiaTheme="minorHAnsi"/>
          <w:szCs w:val="24"/>
          <w:lang w:eastAsia="en-US"/>
        </w:rPr>
        <w:t xml:space="preserve"> </w:t>
      </w:r>
      <w:r w:rsidR="005A0BD2">
        <w:rPr>
          <w:rFonts w:eastAsiaTheme="minorHAnsi"/>
          <w:szCs w:val="24"/>
          <w:lang w:eastAsia="en-US"/>
        </w:rPr>
        <w:t xml:space="preserve">44 555 866,59 </w:t>
      </w:r>
      <w:r w:rsidR="005A0BD2" w:rsidRPr="00D02F78">
        <w:rPr>
          <w:szCs w:val="24"/>
        </w:rPr>
        <w:t xml:space="preserve">рублей (на </w:t>
      </w:r>
      <w:r w:rsidR="005A0BD2">
        <w:rPr>
          <w:szCs w:val="24"/>
        </w:rPr>
        <w:t xml:space="preserve">2,9 </w:t>
      </w:r>
      <w:r w:rsidR="005A0BD2" w:rsidRPr="00D02F78">
        <w:rPr>
          <w:szCs w:val="24"/>
        </w:rPr>
        <w:t>%)</w:t>
      </w:r>
      <w:r>
        <w:rPr>
          <w:szCs w:val="24"/>
        </w:rPr>
        <w:t xml:space="preserve"> и планируются в объеме 1 564 857 866,59 рублей</w:t>
      </w:r>
      <w:r w:rsidR="005A0BD2" w:rsidRPr="00D02F78">
        <w:rPr>
          <w:szCs w:val="24"/>
        </w:rPr>
        <w:t xml:space="preserve">. </w:t>
      </w:r>
    </w:p>
    <w:p w:rsidR="00BB1642" w:rsidRDefault="005A0BD2" w:rsidP="00BB1642">
      <w:pPr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  <w:r>
        <w:rPr>
          <w:szCs w:val="24"/>
        </w:rPr>
        <w:t>Объем поступлений по подгруппе доходов «</w:t>
      </w:r>
      <w:r w:rsidRPr="005A0BD2">
        <w:rPr>
          <w:i/>
          <w:szCs w:val="24"/>
        </w:rPr>
        <w:t>налоги на прибыль, доходы</w:t>
      </w:r>
      <w:r>
        <w:rPr>
          <w:szCs w:val="24"/>
        </w:rPr>
        <w:t xml:space="preserve">» увеличивается </w:t>
      </w:r>
      <w:r w:rsidRPr="00BB1642">
        <w:rPr>
          <w:szCs w:val="24"/>
        </w:rPr>
        <w:t>на 47 418 000,00 рублей (на 4,1 %).</w:t>
      </w:r>
      <w:r w:rsidR="00D92650" w:rsidRPr="00BB1642">
        <w:rPr>
          <w:szCs w:val="24"/>
        </w:rPr>
        <w:t xml:space="preserve"> Увеличени</w:t>
      </w:r>
      <w:r w:rsidR="005847C3" w:rsidRPr="00BB1642">
        <w:rPr>
          <w:szCs w:val="24"/>
        </w:rPr>
        <w:t>е</w:t>
      </w:r>
      <w:r w:rsidR="00D92650" w:rsidRPr="00BB1642">
        <w:rPr>
          <w:szCs w:val="24"/>
        </w:rPr>
        <w:t xml:space="preserve"> </w:t>
      </w:r>
      <w:r w:rsidR="00BB1642" w:rsidRPr="00BB1642">
        <w:rPr>
          <w:szCs w:val="24"/>
        </w:rPr>
        <w:t>планируется в связи с прогнозированием а</w:t>
      </w:r>
      <w:r w:rsidR="00BB1642" w:rsidRPr="00BB1642">
        <w:rPr>
          <w:szCs w:val="24"/>
        </w:rPr>
        <w:t>д</w:t>
      </w:r>
      <w:r w:rsidR="00BB1642" w:rsidRPr="00E771CF">
        <w:rPr>
          <w:szCs w:val="24"/>
        </w:rPr>
        <w:t>министратором дохода (М</w:t>
      </w:r>
      <w:r w:rsidR="00BB1642">
        <w:rPr>
          <w:szCs w:val="24"/>
        </w:rPr>
        <w:t xml:space="preserve">И ФНС </w:t>
      </w:r>
      <w:r w:rsidR="003200E8">
        <w:rPr>
          <w:szCs w:val="24"/>
        </w:rPr>
        <w:t xml:space="preserve">России </w:t>
      </w:r>
      <w:r w:rsidR="00BB1642" w:rsidRPr="00E771CF">
        <w:rPr>
          <w:szCs w:val="24"/>
        </w:rPr>
        <w:t>№ 10 по Приморскому краю) увеличени</w:t>
      </w:r>
      <w:r w:rsidR="00BB1642">
        <w:rPr>
          <w:szCs w:val="24"/>
        </w:rPr>
        <w:t>я поступл</w:t>
      </w:r>
      <w:r w:rsidR="00BB1642">
        <w:rPr>
          <w:szCs w:val="24"/>
        </w:rPr>
        <w:t>е</w:t>
      </w:r>
      <w:r w:rsidR="00BB1642">
        <w:rPr>
          <w:szCs w:val="24"/>
        </w:rPr>
        <w:t xml:space="preserve">ния </w:t>
      </w:r>
      <w:r w:rsidR="00BB1642" w:rsidRPr="00E771CF">
        <w:rPr>
          <w:szCs w:val="24"/>
        </w:rPr>
        <w:t>налог</w:t>
      </w:r>
      <w:r w:rsidR="00BB1642">
        <w:rPr>
          <w:szCs w:val="24"/>
        </w:rPr>
        <w:t>а</w:t>
      </w:r>
      <w:r w:rsidR="00BB1642" w:rsidRPr="00E771CF">
        <w:rPr>
          <w:szCs w:val="24"/>
        </w:rPr>
        <w:t xml:space="preserve"> на доходы физических лиц в связи с увеличением оплаты труда</w:t>
      </w:r>
      <w:r w:rsidR="00BB1642">
        <w:rPr>
          <w:szCs w:val="24"/>
        </w:rPr>
        <w:t xml:space="preserve"> по ряду </w:t>
      </w:r>
      <w:r w:rsidR="00BB1642" w:rsidRPr="00E771CF">
        <w:rPr>
          <w:szCs w:val="24"/>
        </w:rPr>
        <w:t>налогопл</w:t>
      </w:r>
      <w:r w:rsidR="00BB1642" w:rsidRPr="00E771CF">
        <w:rPr>
          <w:szCs w:val="24"/>
        </w:rPr>
        <w:t>а</w:t>
      </w:r>
      <w:r w:rsidR="00BB1642" w:rsidRPr="00E771CF">
        <w:rPr>
          <w:szCs w:val="24"/>
        </w:rPr>
        <w:t>тельщиков.</w:t>
      </w:r>
    </w:p>
    <w:p w:rsidR="00EA7782" w:rsidRDefault="005A0BD2" w:rsidP="00D92650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Плановые назначения по доходам по  подгруппе «</w:t>
      </w:r>
      <w:r w:rsidRPr="005A0BD2">
        <w:rPr>
          <w:i/>
          <w:szCs w:val="24"/>
        </w:rPr>
        <w:t>налоги на товары (работы, услуги), реализуемые на территории Российской Федерации»</w:t>
      </w:r>
      <w:r>
        <w:rPr>
          <w:szCs w:val="24"/>
        </w:rPr>
        <w:t xml:space="preserve"> </w:t>
      </w:r>
      <w:r w:rsidRPr="00D02F78">
        <w:rPr>
          <w:szCs w:val="24"/>
        </w:rPr>
        <w:t xml:space="preserve">увеличиваются на </w:t>
      </w:r>
      <w:r>
        <w:rPr>
          <w:szCs w:val="24"/>
        </w:rPr>
        <w:t xml:space="preserve">4 361 000,00 </w:t>
      </w:r>
      <w:r w:rsidRPr="00D02F78">
        <w:rPr>
          <w:szCs w:val="24"/>
        </w:rPr>
        <w:t xml:space="preserve">рублей </w:t>
      </w:r>
      <w:r w:rsidRPr="00BB1642">
        <w:rPr>
          <w:szCs w:val="24"/>
        </w:rPr>
        <w:t>(на 13,6 %).</w:t>
      </w:r>
      <w:r w:rsidR="00EA7782" w:rsidRPr="00BB1642">
        <w:rPr>
          <w:szCs w:val="24"/>
        </w:rPr>
        <w:t xml:space="preserve"> Увеличен план по поступлению в бюджет акцизов по подакцизным товарам (пр</w:t>
      </w:r>
      <w:r w:rsidR="00EA7782" w:rsidRPr="00BB1642">
        <w:rPr>
          <w:szCs w:val="24"/>
        </w:rPr>
        <w:t>о</w:t>
      </w:r>
      <w:r w:rsidR="00EA7782" w:rsidRPr="00EA7782">
        <w:rPr>
          <w:szCs w:val="24"/>
        </w:rPr>
        <w:t>дукции)</w:t>
      </w:r>
      <w:r w:rsidR="00BB1642">
        <w:rPr>
          <w:szCs w:val="24"/>
        </w:rPr>
        <w:t xml:space="preserve"> с учетом фактического поступления доходов </w:t>
      </w:r>
      <w:r w:rsidR="00F92348">
        <w:rPr>
          <w:szCs w:val="24"/>
        </w:rPr>
        <w:t xml:space="preserve">- </w:t>
      </w:r>
      <w:r w:rsidR="00BB1642">
        <w:rPr>
          <w:szCs w:val="24"/>
        </w:rPr>
        <w:t>за 7 месяцев текущего года годовой план исполнен на 65 %</w:t>
      </w:r>
      <w:r w:rsidR="00B95A43">
        <w:rPr>
          <w:rStyle w:val="ac"/>
          <w:szCs w:val="24"/>
        </w:rPr>
        <w:footnoteReference w:id="1"/>
      </w:r>
      <w:r w:rsidR="00BB1642">
        <w:rPr>
          <w:szCs w:val="24"/>
        </w:rPr>
        <w:t>.</w:t>
      </w:r>
    </w:p>
    <w:p w:rsidR="000044C5" w:rsidRDefault="002E5D77" w:rsidP="000044C5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044C5">
        <w:rPr>
          <w:szCs w:val="24"/>
        </w:rPr>
        <w:t>Плановые назначения по подгруппе</w:t>
      </w:r>
      <w:r w:rsidR="003440E3" w:rsidRPr="000044C5">
        <w:rPr>
          <w:szCs w:val="24"/>
        </w:rPr>
        <w:t xml:space="preserve"> доходов</w:t>
      </w:r>
      <w:r w:rsidRPr="000044C5">
        <w:rPr>
          <w:szCs w:val="24"/>
        </w:rPr>
        <w:t xml:space="preserve"> </w:t>
      </w:r>
      <w:r w:rsidR="00055CFF" w:rsidRPr="000044C5">
        <w:rPr>
          <w:i/>
          <w:szCs w:val="24"/>
        </w:rPr>
        <w:t>«налоги на совокупный доход»</w:t>
      </w:r>
      <w:r w:rsidR="00055CFF" w:rsidRPr="000044C5">
        <w:rPr>
          <w:szCs w:val="24"/>
        </w:rPr>
        <w:t xml:space="preserve"> увеличив</w:t>
      </w:r>
      <w:r w:rsidR="00055CFF" w:rsidRPr="000044C5">
        <w:rPr>
          <w:szCs w:val="24"/>
        </w:rPr>
        <w:t>а</w:t>
      </w:r>
      <w:r w:rsidR="00055CFF" w:rsidRPr="000044C5">
        <w:rPr>
          <w:szCs w:val="24"/>
        </w:rPr>
        <w:t xml:space="preserve">ются на </w:t>
      </w:r>
      <w:r w:rsidRPr="000044C5">
        <w:rPr>
          <w:szCs w:val="24"/>
        </w:rPr>
        <w:t xml:space="preserve">21 777 292,000 </w:t>
      </w:r>
      <w:r w:rsidR="00055CFF" w:rsidRPr="000044C5">
        <w:rPr>
          <w:szCs w:val="24"/>
        </w:rPr>
        <w:t>рублей (</w:t>
      </w:r>
      <w:r w:rsidRPr="000044C5">
        <w:rPr>
          <w:szCs w:val="24"/>
        </w:rPr>
        <w:t xml:space="preserve">35,7 </w:t>
      </w:r>
      <w:r w:rsidR="00055CFF" w:rsidRPr="000044C5">
        <w:rPr>
          <w:szCs w:val="24"/>
        </w:rPr>
        <w:t>%). В том числе</w:t>
      </w:r>
      <w:r w:rsidRPr="000044C5">
        <w:rPr>
          <w:szCs w:val="24"/>
        </w:rPr>
        <w:t>:</w:t>
      </w:r>
      <w:r w:rsidR="00055CFF" w:rsidRPr="000044C5">
        <w:rPr>
          <w:szCs w:val="24"/>
        </w:rPr>
        <w:t xml:space="preserve"> на </w:t>
      </w:r>
      <w:r w:rsidRPr="000044C5">
        <w:rPr>
          <w:szCs w:val="24"/>
        </w:rPr>
        <w:t xml:space="preserve">2 477 000,01 </w:t>
      </w:r>
      <w:r w:rsidR="00055CFF" w:rsidRPr="000044C5">
        <w:rPr>
          <w:szCs w:val="24"/>
        </w:rPr>
        <w:t xml:space="preserve">рублей </w:t>
      </w:r>
      <w:r w:rsidRPr="000044C5">
        <w:rPr>
          <w:szCs w:val="24"/>
        </w:rPr>
        <w:t xml:space="preserve">(на 22,6 %) </w:t>
      </w:r>
      <w:r w:rsidR="00055CFF" w:rsidRPr="000044C5">
        <w:rPr>
          <w:szCs w:val="24"/>
        </w:rPr>
        <w:t>ув</w:t>
      </w:r>
      <w:r w:rsidR="00055CFF" w:rsidRPr="000044C5">
        <w:rPr>
          <w:szCs w:val="24"/>
        </w:rPr>
        <w:t>е</w:t>
      </w:r>
      <w:r w:rsidR="00055CFF" w:rsidRPr="000044C5">
        <w:rPr>
          <w:szCs w:val="24"/>
        </w:rPr>
        <w:t>личива</w:t>
      </w:r>
      <w:r w:rsidRPr="000044C5">
        <w:rPr>
          <w:szCs w:val="24"/>
        </w:rPr>
        <w:t xml:space="preserve">ется план по </w:t>
      </w:r>
      <w:r w:rsidR="00055CFF" w:rsidRPr="000044C5">
        <w:rPr>
          <w:szCs w:val="24"/>
        </w:rPr>
        <w:t>налогу, взимаемому в связи с применением упрощенной системы налог</w:t>
      </w:r>
      <w:r w:rsidR="00055CFF" w:rsidRPr="000044C5">
        <w:rPr>
          <w:szCs w:val="24"/>
        </w:rPr>
        <w:t>о</w:t>
      </w:r>
      <w:r w:rsidR="00055CFF" w:rsidRPr="000044C5">
        <w:rPr>
          <w:szCs w:val="24"/>
        </w:rPr>
        <w:t>обложения</w:t>
      </w:r>
      <w:r w:rsidR="000044C5" w:rsidRPr="000044C5">
        <w:rPr>
          <w:szCs w:val="24"/>
        </w:rPr>
        <w:t xml:space="preserve"> (МИ ФНС </w:t>
      </w:r>
      <w:r w:rsidR="003200E8">
        <w:rPr>
          <w:szCs w:val="24"/>
        </w:rPr>
        <w:t xml:space="preserve">России </w:t>
      </w:r>
      <w:r w:rsidR="000044C5" w:rsidRPr="000044C5">
        <w:rPr>
          <w:szCs w:val="24"/>
        </w:rPr>
        <w:t xml:space="preserve">№ 10 по Приморскому краю прогнозируется увеличение </w:t>
      </w:r>
      <w:r w:rsidR="000044C5">
        <w:rPr>
          <w:szCs w:val="24"/>
        </w:rPr>
        <w:t>посту</w:t>
      </w:r>
      <w:r w:rsidR="000044C5">
        <w:rPr>
          <w:szCs w:val="24"/>
        </w:rPr>
        <w:t>п</w:t>
      </w:r>
      <w:r w:rsidR="000044C5">
        <w:rPr>
          <w:szCs w:val="24"/>
        </w:rPr>
        <w:t xml:space="preserve">ления </w:t>
      </w:r>
      <w:r w:rsidR="000044C5" w:rsidRPr="000044C5">
        <w:rPr>
          <w:szCs w:val="24"/>
        </w:rPr>
        <w:t xml:space="preserve"> в связи с увеличением количества налогоплательщиков и увеличением налогооблага</w:t>
      </w:r>
      <w:r w:rsidR="000044C5" w:rsidRPr="000044C5">
        <w:rPr>
          <w:szCs w:val="24"/>
        </w:rPr>
        <w:t>е</w:t>
      </w:r>
      <w:r w:rsidR="000044C5" w:rsidRPr="000044C5">
        <w:rPr>
          <w:szCs w:val="24"/>
        </w:rPr>
        <w:t>мой базы</w:t>
      </w:r>
      <w:r w:rsidR="000044C5">
        <w:rPr>
          <w:szCs w:val="24"/>
        </w:rPr>
        <w:t>)</w:t>
      </w:r>
      <w:r w:rsidR="000044C5" w:rsidRPr="000044C5">
        <w:rPr>
          <w:szCs w:val="24"/>
        </w:rPr>
        <w:t xml:space="preserve">; </w:t>
      </w:r>
      <w:r w:rsidR="00422022" w:rsidRPr="000044C5">
        <w:rPr>
          <w:szCs w:val="24"/>
        </w:rPr>
        <w:t xml:space="preserve">сумма поступлений по единому налогу на вмененный доход для отдельных видов деятельности </w:t>
      </w:r>
      <w:r w:rsidR="000044C5" w:rsidRPr="000044C5">
        <w:rPr>
          <w:szCs w:val="24"/>
        </w:rPr>
        <w:t>планируется</w:t>
      </w:r>
      <w:r w:rsidR="000044C5">
        <w:rPr>
          <w:szCs w:val="24"/>
        </w:rPr>
        <w:t xml:space="preserve"> в сумме 699 708,01 рублей </w:t>
      </w:r>
      <w:r w:rsidR="000044C5" w:rsidRPr="000044C5">
        <w:rPr>
          <w:szCs w:val="24"/>
        </w:rPr>
        <w:t>со знаком «</w:t>
      </w:r>
      <w:proofErr w:type="gramStart"/>
      <w:r w:rsidR="000044C5" w:rsidRPr="000044C5">
        <w:rPr>
          <w:szCs w:val="24"/>
        </w:rPr>
        <w:t>-»</w:t>
      </w:r>
      <w:proofErr w:type="gramEnd"/>
      <w:r w:rsidR="000044C5">
        <w:rPr>
          <w:szCs w:val="24"/>
        </w:rPr>
        <w:t xml:space="preserve"> </w:t>
      </w:r>
      <w:r w:rsidR="00422022" w:rsidRPr="000044C5">
        <w:rPr>
          <w:szCs w:val="24"/>
        </w:rPr>
        <w:t>(</w:t>
      </w:r>
      <w:r w:rsidR="000044C5" w:rsidRPr="000044C5">
        <w:rPr>
          <w:szCs w:val="24"/>
        </w:rPr>
        <w:t>МИ ФНС</w:t>
      </w:r>
      <w:r w:rsidR="003200E8">
        <w:rPr>
          <w:szCs w:val="24"/>
        </w:rPr>
        <w:t xml:space="preserve"> России</w:t>
      </w:r>
      <w:r w:rsidR="000044C5" w:rsidRPr="000044C5">
        <w:rPr>
          <w:szCs w:val="24"/>
        </w:rPr>
        <w:t xml:space="preserve"> </w:t>
      </w:r>
      <w:r w:rsidR="00422022" w:rsidRPr="000044C5">
        <w:rPr>
          <w:szCs w:val="24"/>
        </w:rPr>
        <w:t xml:space="preserve">№ 10 по </w:t>
      </w:r>
      <w:r w:rsidR="00422022" w:rsidRPr="000044C5">
        <w:rPr>
          <w:szCs w:val="24"/>
        </w:rPr>
        <w:lastRenderedPageBreak/>
        <w:t>Приморскому краю прогнозируется уменьшение по отмененному доходу в результате спис</w:t>
      </w:r>
      <w:r w:rsidR="00422022" w:rsidRPr="000044C5">
        <w:rPr>
          <w:szCs w:val="24"/>
        </w:rPr>
        <w:t>а</w:t>
      </w:r>
      <w:r w:rsidR="00422022" w:rsidRPr="000044C5">
        <w:rPr>
          <w:szCs w:val="24"/>
        </w:rPr>
        <w:t>ния сумм излишне уплаченного налога в течени</w:t>
      </w:r>
      <w:r w:rsidR="00DB56E8" w:rsidRPr="000044C5">
        <w:rPr>
          <w:szCs w:val="24"/>
        </w:rPr>
        <w:t>е</w:t>
      </w:r>
      <w:r w:rsidR="00422022" w:rsidRPr="000044C5">
        <w:rPr>
          <w:szCs w:val="24"/>
        </w:rPr>
        <w:t xml:space="preserve"> последних 3 лет на единое сальдо Единого налогового счета); </w:t>
      </w:r>
      <w:r w:rsidR="00DB56E8" w:rsidRPr="000044C5">
        <w:rPr>
          <w:szCs w:val="24"/>
        </w:rPr>
        <w:t>на 20 000</w:t>
      </w:r>
      <w:r w:rsidR="00D92650" w:rsidRPr="000044C5">
        <w:rPr>
          <w:szCs w:val="24"/>
        </w:rPr>
        <w:t> </w:t>
      </w:r>
      <w:r w:rsidR="00DB56E8" w:rsidRPr="000044C5">
        <w:rPr>
          <w:szCs w:val="24"/>
        </w:rPr>
        <w:t>000</w:t>
      </w:r>
      <w:r w:rsidR="00D92650" w:rsidRPr="000044C5">
        <w:rPr>
          <w:szCs w:val="24"/>
        </w:rPr>
        <w:t>,00</w:t>
      </w:r>
      <w:r w:rsidR="00DB56E8" w:rsidRPr="000044C5">
        <w:rPr>
          <w:szCs w:val="24"/>
        </w:rPr>
        <w:t xml:space="preserve"> рублей (на 41,7 %) увеличивается план поступлений по налогу, взимаем</w:t>
      </w:r>
      <w:r w:rsidR="000044C5" w:rsidRPr="000044C5">
        <w:rPr>
          <w:szCs w:val="24"/>
        </w:rPr>
        <w:t xml:space="preserve">ому </w:t>
      </w:r>
      <w:r w:rsidR="00DB56E8" w:rsidRPr="000044C5">
        <w:rPr>
          <w:szCs w:val="24"/>
        </w:rPr>
        <w:t>в связи с применением патентной системы налогообложения</w:t>
      </w:r>
      <w:r w:rsidR="000044C5" w:rsidRPr="000044C5">
        <w:rPr>
          <w:szCs w:val="24"/>
        </w:rPr>
        <w:t xml:space="preserve"> (увеличение количества выданных патентов)</w:t>
      </w:r>
      <w:r w:rsidR="00DB56E8" w:rsidRPr="000044C5">
        <w:rPr>
          <w:szCs w:val="24"/>
        </w:rPr>
        <w:t>.</w:t>
      </w:r>
      <w:r w:rsidR="000044C5" w:rsidRPr="000044C5">
        <w:rPr>
          <w:szCs w:val="24"/>
        </w:rPr>
        <w:t xml:space="preserve"> За 7 месяцев текущего года годовой план по данной по</w:t>
      </w:r>
      <w:r w:rsidR="000044C5" w:rsidRPr="000044C5">
        <w:rPr>
          <w:szCs w:val="24"/>
        </w:rPr>
        <w:t>д</w:t>
      </w:r>
      <w:r w:rsidR="000044C5" w:rsidRPr="000044C5">
        <w:rPr>
          <w:szCs w:val="24"/>
        </w:rPr>
        <w:t xml:space="preserve">группе доходов исполнен </w:t>
      </w:r>
      <w:r w:rsidR="000044C5">
        <w:rPr>
          <w:szCs w:val="24"/>
        </w:rPr>
        <w:t>на 82 %.</w:t>
      </w:r>
    </w:p>
    <w:p w:rsidR="003200E8" w:rsidRDefault="00D92650" w:rsidP="003200E8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Объем поступлений по подгруппе доходов</w:t>
      </w:r>
      <w:r w:rsidR="005847C3">
        <w:rPr>
          <w:szCs w:val="24"/>
        </w:rPr>
        <w:t xml:space="preserve"> </w:t>
      </w:r>
      <w:r w:rsidR="005847C3">
        <w:rPr>
          <w:i/>
          <w:szCs w:val="24"/>
        </w:rPr>
        <w:t xml:space="preserve">«налоги на имущество» </w:t>
      </w:r>
      <w:r w:rsidR="005847C3">
        <w:rPr>
          <w:szCs w:val="24"/>
        </w:rPr>
        <w:t>планируется с уменьшением на 29 000 000,00 рублей (на 12,1 %) – снижен план по поступлению в бюджет округа земельного налога.</w:t>
      </w:r>
      <w:r w:rsidR="003200E8">
        <w:rPr>
          <w:szCs w:val="24"/>
        </w:rPr>
        <w:t xml:space="preserve"> МИ ФНС России </w:t>
      </w:r>
      <w:r w:rsidR="003200E8" w:rsidRPr="00E771CF">
        <w:rPr>
          <w:szCs w:val="24"/>
        </w:rPr>
        <w:t>№ 10 по Приморскому краю</w:t>
      </w:r>
      <w:r w:rsidR="003200E8">
        <w:rPr>
          <w:szCs w:val="24"/>
        </w:rPr>
        <w:t xml:space="preserve"> </w:t>
      </w:r>
      <w:r w:rsidR="003200E8" w:rsidRPr="00E771CF">
        <w:rPr>
          <w:szCs w:val="24"/>
        </w:rPr>
        <w:t xml:space="preserve">прогнозируется уменьшение </w:t>
      </w:r>
      <w:r w:rsidR="003200E8">
        <w:rPr>
          <w:szCs w:val="24"/>
        </w:rPr>
        <w:t xml:space="preserve">поступления </w:t>
      </w:r>
      <w:r w:rsidR="003200E8" w:rsidRPr="00E771CF">
        <w:rPr>
          <w:szCs w:val="24"/>
        </w:rPr>
        <w:t>земельно</w:t>
      </w:r>
      <w:r w:rsidR="003200E8">
        <w:rPr>
          <w:szCs w:val="24"/>
        </w:rPr>
        <w:t>го</w:t>
      </w:r>
      <w:r w:rsidR="003200E8" w:rsidRPr="00E771CF">
        <w:rPr>
          <w:szCs w:val="24"/>
        </w:rPr>
        <w:t xml:space="preserve"> налог</w:t>
      </w:r>
      <w:r w:rsidR="003200E8">
        <w:rPr>
          <w:szCs w:val="24"/>
        </w:rPr>
        <w:t>а</w:t>
      </w:r>
      <w:r w:rsidR="003200E8" w:rsidRPr="00E771CF">
        <w:rPr>
          <w:szCs w:val="24"/>
        </w:rPr>
        <w:t xml:space="preserve"> в связи с наличием переплаты </w:t>
      </w:r>
      <w:r w:rsidR="003200E8">
        <w:rPr>
          <w:szCs w:val="24"/>
        </w:rPr>
        <w:t xml:space="preserve">по ряду </w:t>
      </w:r>
      <w:r w:rsidR="003200E8" w:rsidRPr="00E771CF">
        <w:rPr>
          <w:szCs w:val="24"/>
        </w:rPr>
        <w:t>налог</w:t>
      </w:r>
      <w:r w:rsidR="003200E8" w:rsidRPr="00E771CF">
        <w:rPr>
          <w:szCs w:val="24"/>
        </w:rPr>
        <w:t>о</w:t>
      </w:r>
      <w:r w:rsidR="003200E8" w:rsidRPr="00E771CF">
        <w:rPr>
          <w:szCs w:val="24"/>
        </w:rPr>
        <w:t>плательщиков</w:t>
      </w:r>
      <w:r w:rsidR="003200E8">
        <w:rPr>
          <w:szCs w:val="24"/>
        </w:rPr>
        <w:t>.</w:t>
      </w:r>
    </w:p>
    <w:p w:rsidR="00546DED" w:rsidRDefault="005847C3" w:rsidP="00546DED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t xml:space="preserve">Со знаком </w:t>
      </w:r>
      <w:proofErr w:type="gramStart"/>
      <w:r>
        <w:rPr>
          <w:szCs w:val="24"/>
        </w:rPr>
        <w:t>«-</w:t>
      </w:r>
      <w:proofErr w:type="gramEnd"/>
      <w:r>
        <w:rPr>
          <w:szCs w:val="24"/>
        </w:rPr>
        <w:t>» планируются поступления доходов по подгруппе «</w:t>
      </w:r>
      <w:r w:rsidRPr="005847C3">
        <w:rPr>
          <w:i/>
          <w:szCs w:val="24"/>
        </w:rPr>
        <w:t>задолженность и пер</w:t>
      </w:r>
      <w:r w:rsidRPr="005847C3">
        <w:rPr>
          <w:i/>
          <w:szCs w:val="24"/>
        </w:rPr>
        <w:t>е</w:t>
      </w:r>
      <w:r w:rsidRPr="005847C3">
        <w:rPr>
          <w:i/>
          <w:szCs w:val="24"/>
        </w:rPr>
        <w:t>расчеты по отмененным налогам, сборам и иным обязательным платежам</w:t>
      </w:r>
      <w:r>
        <w:rPr>
          <w:szCs w:val="24"/>
        </w:rPr>
        <w:t>»</w:t>
      </w:r>
      <w:r w:rsidR="00BB1642">
        <w:rPr>
          <w:szCs w:val="24"/>
        </w:rPr>
        <w:t xml:space="preserve"> (плановые назначения </w:t>
      </w:r>
      <w:r w:rsidR="00B95A43">
        <w:rPr>
          <w:szCs w:val="24"/>
        </w:rPr>
        <w:t xml:space="preserve">установлены </w:t>
      </w:r>
      <w:r w:rsidR="00BB1642">
        <w:rPr>
          <w:szCs w:val="24"/>
        </w:rPr>
        <w:t>по фактическим поступлениям за 7 месяцев)</w:t>
      </w:r>
      <w:r>
        <w:rPr>
          <w:szCs w:val="24"/>
        </w:rPr>
        <w:t>:</w:t>
      </w:r>
      <w:r w:rsidR="00546DED">
        <w:rPr>
          <w:szCs w:val="24"/>
        </w:rPr>
        <w:t xml:space="preserve"> з</w:t>
      </w:r>
      <w:r>
        <w:rPr>
          <w:rFonts w:eastAsiaTheme="minorHAnsi"/>
          <w:szCs w:val="24"/>
          <w:lang w:eastAsia="en-US"/>
        </w:rPr>
        <w:t xml:space="preserve">емельный налог (по обязательствам, возникшим до 1 января 2006 года) – </w:t>
      </w:r>
      <w:r w:rsidR="00546DED">
        <w:rPr>
          <w:rFonts w:eastAsiaTheme="minorHAnsi"/>
          <w:szCs w:val="24"/>
          <w:lang w:eastAsia="en-US"/>
        </w:rPr>
        <w:t xml:space="preserve"> «-»</w:t>
      </w:r>
      <w:r>
        <w:rPr>
          <w:rFonts w:eastAsiaTheme="minorHAnsi"/>
          <w:szCs w:val="24"/>
          <w:lang w:eastAsia="en-US"/>
        </w:rPr>
        <w:t>142,84 рублей</w:t>
      </w:r>
      <w:r w:rsidR="00546DED">
        <w:rPr>
          <w:rFonts w:eastAsiaTheme="minorHAnsi"/>
          <w:szCs w:val="24"/>
          <w:lang w:eastAsia="en-US"/>
        </w:rPr>
        <w:t>; налог на рекламу – 40,27 рублей; целевые сборы с граждан и предприятий, учреждений, организаций на содерж</w:t>
      </w:r>
      <w:r w:rsidR="00546DED">
        <w:rPr>
          <w:rFonts w:eastAsiaTheme="minorHAnsi"/>
          <w:szCs w:val="24"/>
          <w:lang w:eastAsia="en-US"/>
        </w:rPr>
        <w:t>а</w:t>
      </w:r>
      <w:r w:rsidR="00546DED">
        <w:rPr>
          <w:rFonts w:eastAsiaTheme="minorHAnsi"/>
          <w:szCs w:val="24"/>
          <w:lang w:eastAsia="en-US"/>
        </w:rPr>
        <w:t>ние милиции, на благоустройство территорий, на нужды образования и другие цели - «-» 531,69 рублей; прочие местные налоги и сборы – 208,85 рублей.</w:t>
      </w:r>
    </w:p>
    <w:p w:rsidR="003A028A" w:rsidRPr="00546DED" w:rsidRDefault="003A028A" w:rsidP="00784B08">
      <w:pPr>
        <w:pStyle w:val="ConsPlusCel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6DED">
        <w:rPr>
          <w:rFonts w:ascii="Times New Roman" w:hAnsi="Times New Roman" w:cs="Times New Roman"/>
          <w:b/>
          <w:i/>
          <w:sz w:val="24"/>
          <w:szCs w:val="24"/>
        </w:rPr>
        <w:t>Неналоговые доходы</w:t>
      </w:r>
    </w:p>
    <w:p w:rsidR="00546DED" w:rsidRPr="00546DED" w:rsidRDefault="00546DED" w:rsidP="00D92650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DED">
        <w:rPr>
          <w:rFonts w:ascii="Times New Roman" w:hAnsi="Times New Roman" w:cs="Times New Roman"/>
          <w:sz w:val="24"/>
          <w:szCs w:val="24"/>
        </w:rPr>
        <w:t>Плановые назначения по н</w:t>
      </w:r>
      <w:r w:rsidR="00DA0C9D" w:rsidRPr="00546DED">
        <w:rPr>
          <w:rFonts w:ascii="Times New Roman" w:hAnsi="Times New Roman" w:cs="Times New Roman"/>
          <w:sz w:val="24"/>
          <w:szCs w:val="24"/>
        </w:rPr>
        <w:t>еналоговы</w:t>
      </w:r>
      <w:r w:rsidRPr="00546DED">
        <w:rPr>
          <w:rFonts w:ascii="Times New Roman" w:hAnsi="Times New Roman" w:cs="Times New Roman"/>
          <w:sz w:val="24"/>
          <w:szCs w:val="24"/>
        </w:rPr>
        <w:t>м</w:t>
      </w:r>
      <w:r w:rsidR="00DA0C9D" w:rsidRPr="00546DED">
        <w:rPr>
          <w:rFonts w:ascii="Times New Roman" w:hAnsi="Times New Roman" w:cs="Times New Roman"/>
          <w:sz w:val="24"/>
          <w:szCs w:val="24"/>
        </w:rPr>
        <w:t xml:space="preserve"> доход</w:t>
      </w:r>
      <w:r w:rsidRPr="00546DED">
        <w:rPr>
          <w:rFonts w:ascii="Times New Roman" w:hAnsi="Times New Roman" w:cs="Times New Roman"/>
          <w:sz w:val="24"/>
          <w:szCs w:val="24"/>
        </w:rPr>
        <w:t>ам</w:t>
      </w:r>
      <w:r w:rsidR="00DA0C9D" w:rsidRPr="00546DED">
        <w:rPr>
          <w:rFonts w:ascii="Times New Roman" w:hAnsi="Times New Roman" w:cs="Times New Roman"/>
          <w:sz w:val="24"/>
          <w:szCs w:val="24"/>
        </w:rPr>
        <w:t xml:space="preserve"> увеличиваются на </w:t>
      </w:r>
      <w:r w:rsidRPr="00546DED">
        <w:rPr>
          <w:rFonts w:ascii="Times New Roman" w:hAnsi="Times New Roman" w:cs="Times New Roman"/>
          <w:sz w:val="24"/>
          <w:szCs w:val="24"/>
        </w:rPr>
        <w:t xml:space="preserve">201 998 638,13 </w:t>
      </w:r>
      <w:r w:rsidR="00DA0C9D" w:rsidRPr="00546DED">
        <w:rPr>
          <w:rFonts w:ascii="Times New Roman" w:hAnsi="Times New Roman" w:cs="Times New Roman"/>
          <w:sz w:val="24"/>
          <w:szCs w:val="24"/>
        </w:rPr>
        <w:t>рублей</w:t>
      </w:r>
      <w:r w:rsidRPr="00546DED">
        <w:rPr>
          <w:rFonts w:ascii="Times New Roman" w:hAnsi="Times New Roman" w:cs="Times New Roman"/>
          <w:sz w:val="24"/>
          <w:szCs w:val="24"/>
        </w:rPr>
        <w:t xml:space="preserve"> (на 53,9 %) и планируются в </w:t>
      </w:r>
      <w:r w:rsidR="003440E3">
        <w:rPr>
          <w:rFonts w:ascii="Times New Roman" w:hAnsi="Times New Roman" w:cs="Times New Roman"/>
          <w:sz w:val="24"/>
          <w:szCs w:val="24"/>
        </w:rPr>
        <w:t>объеме</w:t>
      </w:r>
      <w:r w:rsidRPr="00546DED">
        <w:rPr>
          <w:rFonts w:ascii="Times New Roman" w:hAnsi="Times New Roman" w:cs="Times New Roman"/>
          <w:sz w:val="24"/>
          <w:szCs w:val="24"/>
        </w:rPr>
        <w:t xml:space="preserve"> 576 922 533,13 рублей.</w:t>
      </w:r>
    </w:p>
    <w:p w:rsidR="003440E3" w:rsidRDefault="003440E3" w:rsidP="00D92650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0E3">
        <w:rPr>
          <w:rFonts w:ascii="Times New Roman" w:hAnsi="Times New Roman" w:cs="Times New Roman"/>
          <w:sz w:val="24"/>
          <w:szCs w:val="24"/>
        </w:rPr>
        <w:t xml:space="preserve">Плановые назначения по подгруппе </w:t>
      </w:r>
      <w:r>
        <w:rPr>
          <w:rFonts w:ascii="Times New Roman" w:hAnsi="Times New Roman" w:cs="Times New Roman"/>
          <w:sz w:val="24"/>
          <w:szCs w:val="24"/>
        </w:rPr>
        <w:t xml:space="preserve">доходов </w:t>
      </w:r>
      <w:r w:rsidRPr="003440E3">
        <w:rPr>
          <w:rFonts w:ascii="Times New Roman" w:hAnsi="Times New Roman" w:cs="Times New Roman"/>
          <w:i/>
          <w:sz w:val="24"/>
          <w:szCs w:val="24"/>
        </w:rPr>
        <w:t>«доходы от использования имущества, находящегося в государственной и муниципальной собственности»</w:t>
      </w:r>
      <w:r>
        <w:rPr>
          <w:rFonts w:ascii="Times New Roman" w:hAnsi="Times New Roman" w:cs="Times New Roman"/>
          <w:sz w:val="24"/>
          <w:szCs w:val="24"/>
        </w:rPr>
        <w:t xml:space="preserve"> увеличиваются на </w:t>
      </w:r>
      <w:r w:rsidRPr="00F54AAE">
        <w:rPr>
          <w:rFonts w:ascii="Times New Roman" w:hAnsi="Times New Roman" w:cs="Times New Roman"/>
          <w:sz w:val="24"/>
          <w:szCs w:val="24"/>
        </w:rPr>
        <w:t xml:space="preserve">53 846 140,51 </w:t>
      </w:r>
      <w:r>
        <w:rPr>
          <w:rFonts w:ascii="Times New Roman" w:hAnsi="Times New Roman" w:cs="Times New Roman"/>
          <w:sz w:val="24"/>
          <w:szCs w:val="24"/>
        </w:rPr>
        <w:t>рублей (на 30,7 %), в том числе:</w:t>
      </w:r>
    </w:p>
    <w:p w:rsidR="00D171BE" w:rsidRPr="00D171BE" w:rsidRDefault="003440E3" w:rsidP="00D171BE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3 300 рублей (на 100 %) уменьшается план по д</w:t>
      </w:r>
      <w:r w:rsidRPr="003440E3">
        <w:rPr>
          <w:rFonts w:ascii="Times New Roman" w:hAnsi="Times New Roman" w:cs="Times New Roman"/>
          <w:sz w:val="24"/>
          <w:szCs w:val="24"/>
        </w:rPr>
        <w:t>оход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3440E3">
        <w:rPr>
          <w:rFonts w:ascii="Times New Roman" w:hAnsi="Times New Roman" w:cs="Times New Roman"/>
          <w:sz w:val="24"/>
          <w:szCs w:val="24"/>
        </w:rPr>
        <w:t xml:space="preserve"> в виде прибыли, приходящейся на доли в уставных (складочных) капиталах хозяйственных товариществ и обществ, или див</w:t>
      </w:r>
      <w:r w:rsidRPr="003440E3">
        <w:rPr>
          <w:rFonts w:ascii="Times New Roman" w:hAnsi="Times New Roman" w:cs="Times New Roman"/>
          <w:sz w:val="24"/>
          <w:szCs w:val="24"/>
        </w:rPr>
        <w:t>и</w:t>
      </w:r>
      <w:r w:rsidRPr="003440E3">
        <w:rPr>
          <w:rFonts w:ascii="Times New Roman" w:hAnsi="Times New Roman" w:cs="Times New Roman"/>
          <w:sz w:val="24"/>
          <w:szCs w:val="24"/>
        </w:rPr>
        <w:t>дендов по акциям,</w:t>
      </w:r>
      <w:r w:rsidR="00D171BE">
        <w:rPr>
          <w:rFonts w:ascii="Times New Roman" w:hAnsi="Times New Roman" w:cs="Times New Roman"/>
          <w:sz w:val="24"/>
          <w:szCs w:val="24"/>
        </w:rPr>
        <w:t xml:space="preserve"> </w:t>
      </w:r>
      <w:r w:rsidR="00D171BE" w:rsidRPr="00D171BE">
        <w:rPr>
          <w:rFonts w:ascii="Times New Roman" w:hAnsi="Times New Roman" w:cs="Times New Roman"/>
          <w:sz w:val="24"/>
          <w:szCs w:val="24"/>
        </w:rPr>
        <w:t>принадлежащим городским округам;</w:t>
      </w:r>
    </w:p>
    <w:p w:rsidR="009F3210" w:rsidRDefault="003440E3" w:rsidP="009F3210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49 053 513,51 рублей (на 29,7 %) увеличивается план по д</w:t>
      </w:r>
      <w:r w:rsidRPr="003440E3">
        <w:rPr>
          <w:rFonts w:ascii="Times New Roman" w:hAnsi="Times New Roman" w:cs="Times New Roman"/>
          <w:sz w:val="24"/>
          <w:szCs w:val="24"/>
        </w:rPr>
        <w:t>оход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3440E3">
        <w:rPr>
          <w:rFonts w:ascii="Times New Roman" w:hAnsi="Times New Roman" w:cs="Times New Roman"/>
          <w:sz w:val="24"/>
          <w:szCs w:val="24"/>
        </w:rPr>
        <w:t>, получаемы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440E3">
        <w:rPr>
          <w:rFonts w:ascii="Times New Roman" w:hAnsi="Times New Roman" w:cs="Times New Roman"/>
          <w:sz w:val="24"/>
          <w:szCs w:val="24"/>
        </w:rPr>
        <w:t xml:space="preserve"> в виде арендной либо иной платы за передачу в возмездное пользование  муниципального имущества (за исключением имущества бюджетных и автономных учреждений, а также имущества м</w:t>
      </w:r>
      <w:r w:rsidRPr="003440E3">
        <w:rPr>
          <w:rFonts w:ascii="Times New Roman" w:hAnsi="Times New Roman" w:cs="Times New Roman"/>
          <w:sz w:val="24"/>
          <w:szCs w:val="24"/>
        </w:rPr>
        <w:t>у</w:t>
      </w:r>
      <w:r w:rsidRPr="003440E3">
        <w:rPr>
          <w:rFonts w:ascii="Times New Roman" w:hAnsi="Times New Roman" w:cs="Times New Roman"/>
          <w:sz w:val="24"/>
          <w:szCs w:val="24"/>
        </w:rPr>
        <w:t>ниципальных унитарных предприятий, в том числе казенных)</w:t>
      </w:r>
      <w:r w:rsidR="009F3210">
        <w:rPr>
          <w:rFonts w:ascii="Times New Roman" w:hAnsi="Times New Roman" w:cs="Times New Roman"/>
          <w:sz w:val="24"/>
          <w:szCs w:val="24"/>
        </w:rPr>
        <w:t xml:space="preserve">. </w:t>
      </w:r>
      <w:r w:rsidR="009F3210" w:rsidRPr="00B22210">
        <w:rPr>
          <w:rFonts w:ascii="Times New Roman" w:hAnsi="Times New Roman" w:cs="Times New Roman"/>
          <w:sz w:val="24"/>
          <w:szCs w:val="24"/>
        </w:rPr>
        <w:t>Главным администратором д</w:t>
      </w:r>
      <w:r w:rsidR="009F3210" w:rsidRPr="00B22210">
        <w:rPr>
          <w:rFonts w:ascii="Times New Roman" w:hAnsi="Times New Roman" w:cs="Times New Roman"/>
          <w:sz w:val="24"/>
          <w:szCs w:val="24"/>
        </w:rPr>
        <w:t>о</w:t>
      </w:r>
      <w:r w:rsidR="009F3210" w:rsidRPr="00B22210">
        <w:rPr>
          <w:rFonts w:ascii="Times New Roman" w:hAnsi="Times New Roman" w:cs="Times New Roman"/>
          <w:sz w:val="24"/>
          <w:szCs w:val="24"/>
        </w:rPr>
        <w:t>ход</w:t>
      </w:r>
      <w:r w:rsidR="009F3210" w:rsidRPr="00513ECE">
        <w:rPr>
          <w:rFonts w:ascii="Times New Roman" w:hAnsi="Times New Roman" w:cs="Times New Roman"/>
          <w:sz w:val="24"/>
          <w:szCs w:val="24"/>
        </w:rPr>
        <w:t>ов бюджета (у</w:t>
      </w:r>
      <w:r w:rsidR="009F3210" w:rsidRPr="00B22210">
        <w:rPr>
          <w:rFonts w:ascii="Times New Roman" w:hAnsi="Times New Roman" w:cs="Times New Roman"/>
          <w:sz w:val="24"/>
          <w:szCs w:val="24"/>
        </w:rPr>
        <w:t>правление муниципальной собственности администрации Артемовского г</w:t>
      </w:r>
      <w:r w:rsidR="009F3210" w:rsidRPr="00B22210">
        <w:rPr>
          <w:rFonts w:ascii="Times New Roman" w:hAnsi="Times New Roman" w:cs="Times New Roman"/>
          <w:sz w:val="24"/>
          <w:szCs w:val="24"/>
        </w:rPr>
        <w:t>о</w:t>
      </w:r>
      <w:r w:rsidR="009F3210" w:rsidRPr="00B22210">
        <w:rPr>
          <w:rFonts w:ascii="Times New Roman" w:hAnsi="Times New Roman" w:cs="Times New Roman"/>
          <w:sz w:val="24"/>
          <w:szCs w:val="24"/>
        </w:rPr>
        <w:t>родского округа</w:t>
      </w:r>
      <w:r w:rsidR="009F3210">
        <w:rPr>
          <w:rStyle w:val="ac"/>
          <w:rFonts w:ascii="Times New Roman" w:hAnsi="Times New Roman" w:cs="Times New Roman"/>
          <w:sz w:val="24"/>
          <w:szCs w:val="24"/>
        </w:rPr>
        <w:footnoteReference w:id="2"/>
      </w:r>
      <w:r w:rsidR="009F3210">
        <w:rPr>
          <w:rFonts w:ascii="Times New Roman" w:hAnsi="Times New Roman" w:cs="Times New Roman"/>
          <w:sz w:val="24"/>
          <w:szCs w:val="24"/>
        </w:rPr>
        <w:t>)</w:t>
      </w:r>
      <w:r w:rsidR="009F3210" w:rsidRPr="009F3210">
        <w:rPr>
          <w:color w:val="FF0000"/>
          <w:szCs w:val="24"/>
        </w:rPr>
        <w:t xml:space="preserve"> </w:t>
      </w:r>
      <w:r w:rsidR="009F3210" w:rsidRPr="009F3210">
        <w:rPr>
          <w:rFonts w:ascii="Times New Roman" w:hAnsi="Times New Roman" w:cs="Times New Roman"/>
          <w:sz w:val="24"/>
          <w:szCs w:val="24"/>
        </w:rPr>
        <w:t>прогнозируется увеличение поступлений</w:t>
      </w:r>
      <w:r w:rsidR="009F3210">
        <w:rPr>
          <w:rFonts w:ascii="Times New Roman" w:hAnsi="Times New Roman" w:cs="Times New Roman"/>
          <w:sz w:val="24"/>
          <w:szCs w:val="24"/>
        </w:rPr>
        <w:t>:</w:t>
      </w:r>
    </w:p>
    <w:p w:rsidR="009F3210" w:rsidRPr="009F3210" w:rsidRDefault="003B7EE3" w:rsidP="009F3210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3210">
        <w:rPr>
          <w:rFonts w:ascii="Times New Roman" w:hAnsi="Times New Roman" w:cs="Times New Roman"/>
          <w:sz w:val="24"/>
          <w:szCs w:val="24"/>
        </w:rPr>
        <w:t>по д</w:t>
      </w:r>
      <w:r w:rsidR="009F3210" w:rsidRPr="009F3210">
        <w:rPr>
          <w:rFonts w:ascii="Times New Roman" w:hAnsi="Times New Roman" w:cs="Times New Roman"/>
          <w:sz w:val="24"/>
          <w:szCs w:val="24"/>
        </w:rPr>
        <w:t>оходам,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</w:t>
      </w:r>
      <w:r w:rsidR="009F3210" w:rsidRPr="009F3210">
        <w:rPr>
          <w:rFonts w:ascii="Times New Roman" w:hAnsi="Times New Roman" w:cs="Times New Roman"/>
          <w:sz w:val="24"/>
          <w:szCs w:val="24"/>
        </w:rPr>
        <w:t>е</w:t>
      </w:r>
      <w:r w:rsidR="009F3210" w:rsidRPr="009F3210">
        <w:rPr>
          <w:rFonts w:ascii="Times New Roman" w:hAnsi="Times New Roman" w:cs="Times New Roman"/>
          <w:sz w:val="24"/>
          <w:szCs w:val="24"/>
        </w:rPr>
        <w:t>мельных участков, в результате изменения кадастровой стоимости земельных участков с 01.01.2023 и установления новых ставок арендной платы (решение Думы Артемовского г</w:t>
      </w:r>
      <w:r w:rsidR="009F3210" w:rsidRPr="009F3210">
        <w:rPr>
          <w:rFonts w:ascii="Times New Roman" w:hAnsi="Times New Roman" w:cs="Times New Roman"/>
          <w:sz w:val="24"/>
          <w:szCs w:val="24"/>
        </w:rPr>
        <w:t>о</w:t>
      </w:r>
      <w:r w:rsidR="009F3210" w:rsidRPr="009F3210">
        <w:rPr>
          <w:rFonts w:ascii="Times New Roman" w:hAnsi="Times New Roman" w:cs="Times New Roman"/>
          <w:sz w:val="24"/>
          <w:szCs w:val="24"/>
        </w:rPr>
        <w:t>родского округа от 28.02.2023 № 89)</w:t>
      </w:r>
      <w:r w:rsidR="009F32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F3210">
        <w:rPr>
          <w:rFonts w:ascii="Times New Roman" w:hAnsi="Times New Roman" w:cs="Times New Roman"/>
          <w:sz w:val="24"/>
          <w:szCs w:val="24"/>
        </w:rPr>
        <w:t xml:space="preserve"> По состоянию на 01.08.2023 годовой план по данному виду доходов исполнен на 75,5 %</w:t>
      </w:r>
      <w:r w:rsidR="009F3210" w:rsidRPr="009F3210">
        <w:rPr>
          <w:rFonts w:ascii="Times New Roman" w:hAnsi="Times New Roman" w:cs="Times New Roman"/>
          <w:sz w:val="24"/>
          <w:szCs w:val="24"/>
        </w:rPr>
        <w:t>;</w:t>
      </w:r>
    </w:p>
    <w:p w:rsidR="00F54AAE" w:rsidRPr="009F3210" w:rsidRDefault="003B7EE3" w:rsidP="00F54AAE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AAE">
        <w:rPr>
          <w:rFonts w:ascii="Times New Roman" w:hAnsi="Times New Roman" w:cs="Times New Roman"/>
          <w:sz w:val="24"/>
          <w:szCs w:val="24"/>
        </w:rPr>
        <w:t xml:space="preserve">- </w:t>
      </w:r>
      <w:r w:rsidR="009F3210" w:rsidRPr="00F54AAE">
        <w:rPr>
          <w:rFonts w:ascii="Times New Roman" w:hAnsi="Times New Roman" w:cs="Times New Roman"/>
          <w:sz w:val="24"/>
          <w:szCs w:val="24"/>
        </w:rPr>
        <w:t>по доходам от сдачи в аренду имущества, находящегося в оперативном управлении о</w:t>
      </w:r>
      <w:r w:rsidR="009F3210" w:rsidRPr="00F54AAE">
        <w:rPr>
          <w:rFonts w:ascii="Times New Roman" w:hAnsi="Times New Roman" w:cs="Times New Roman"/>
          <w:sz w:val="24"/>
          <w:szCs w:val="24"/>
        </w:rPr>
        <w:t>р</w:t>
      </w:r>
      <w:r w:rsidR="009F3210" w:rsidRPr="00F54AAE">
        <w:rPr>
          <w:rFonts w:ascii="Times New Roman" w:hAnsi="Times New Roman" w:cs="Times New Roman"/>
          <w:sz w:val="24"/>
          <w:szCs w:val="24"/>
        </w:rPr>
        <w:t>ганов управления городских округов и созданных ими учреждений (за исключением имущ</w:t>
      </w:r>
      <w:r w:rsidR="009F3210" w:rsidRPr="00F54AAE">
        <w:rPr>
          <w:rFonts w:ascii="Times New Roman" w:hAnsi="Times New Roman" w:cs="Times New Roman"/>
          <w:sz w:val="24"/>
          <w:szCs w:val="24"/>
        </w:rPr>
        <w:t>е</w:t>
      </w:r>
      <w:r w:rsidR="009F3210" w:rsidRPr="00F54AAE">
        <w:rPr>
          <w:rFonts w:ascii="Times New Roman" w:hAnsi="Times New Roman" w:cs="Times New Roman"/>
          <w:sz w:val="24"/>
          <w:szCs w:val="24"/>
        </w:rPr>
        <w:t xml:space="preserve">ства муниципальных бюджетных и автономных учреждений) </w:t>
      </w:r>
      <w:r w:rsidRPr="00F54AAE">
        <w:rPr>
          <w:rFonts w:ascii="Times New Roman" w:hAnsi="Times New Roman" w:cs="Times New Roman"/>
          <w:sz w:val="24"/>
          <w:szCs w:val="24"/>
        </w:rPr>
        <w:t xml:space="preserve">(заключение новых договоров,  осуществление расчета </w:t>
      </w:r>
      <w:r w:rsidR="009F3210" w:rsidRPr="003B7EE3">
        <w:rPr>
          <w:rFonts w:ascii="Times New Roman" w:hAnsi="Times New Roman" w:cs="Times New Roman"/>
          <w:sz w:val="24"/>
          <w:szCs w:val="24"/>
        </w:rPr>
        <w:t>при закрытии договора аренды</w:t>
      </w:r>
      <w:r w:rsidRPr="00F54AAE">
        <w:rPr>
          <w:rFonts w:ascii="Times New Roman" w:hAnsi="Times New Roman" w:cs="Times New Roman"/>
          <w:sz w:val="24"/>
          <w:szCs w:val="24"/>
        </w:rPr>
        <w:t xml:space="preserve">, </w:t>
      </w:r>
      <w:r w:rsidR="009F3210" w:rsidRPr="003B7EE3">
        <w:rPr>
          <w:rFonts w:ascii="Times New Roman" w:hAnsi="Times New Roman" w:cs="Times New Roman"/>
          <w:sz w:val="24"/>
          <w:szCs w:val="24"/>
        </w:rPr>
        <w:t xml:space="preserve"> увеличение </w:t>
      </w:r>
      <w:r w:rsidRPr="00F54AAE">
        <w:rPr>
          <w:rFonts w:ascii="Times New Roman" w:hAnsi="Times New Roman" w:cs="Times New Roman"/>
          <w:sz w:val="24"/>
          <w:szCs w:val="24"/>
        </w:rPr>
        <w:t xml:space="preserve">размера платы </w:t>
      </w:r>
      <w:r w:rsidR="009F3210" w:rsidRPr="003B7EE3">
        <w:rPr>
          <w:rFonts w:ascii="Times New Roman" w:hAnsi="Times New Roman" w:cs="Times New Roman"/>
          <w:sz w:val="24"/>
          <w:szCs w:val="24"/>
        </w:rPr>
        <w:t>в результ</w:t>
      </w:r>
      <w:r w:rsidR="009F3210" w:rsidRPr="003B7EE3">
        <w:rPr>
          <w:rFonts w:ascii="Times New Roman" w:hAnsi="Times New Roman" w:cs="Times New Roman"/>
          <w:sz w:val="24"/>
          <w:szCs w:val="24"/>
        </w:rPr>
        <w:t>а</w:t>
      </w:r>
      <w:r w:rsidR="009F3210" w:rsidRPr="003B7EE3">
        <w:rPr>
          <w:rFonts w:ascii="Times New Roman" w:hAnsi="Times New Roman" w:cs="Times New Roman"/>
          <w:sz w:val="24"/>
          <w:szCs w:val="24"/>
        </w:rPr>
        <w:t>те переоценки рыночной стоимости арендуемого помещения</w:t>
      </w:r>
      <w:r w:rsidRPr="00F54AAE">
        <w:rPr>
          <w:rFonts w:ascii="Times New Roman" w:hAnsi="Times New Roman" w:cs="Times New Roman"/>
          <w:sz w:val="24"/>
          <w:szCs w:val="24"/>
        </w:rPr>
        <w:t>)</w:t>
      </w:r>
      <w:r w:rsidR="00F54AAE">
        <w:rPr>
          <w:rFonts w:ascii="Times New Roman" w:hAnsi="Times New Roman" w:cs="Times New Roman"/>
          <w:sz w:val="24"/>
          <w:szCs w:val="24"/>
        </w:rPr>
        <w:t>.</w:t>
      </w:r>
      <w:r w:rsidR="00F54AAE" w:rsidRPr="00F54AAE">
        <w:rPr>
          <w:rFonts w:ascii="Times New Roman" w:hAnsi="Times New Roman" w:cs="Times New Roman"/>
          <w:sz w:val="24"/>
          <w:szCs w:val="24"/>
        </w:rPr>
        <w:t xml:space="preserve"> </w:t>
      </w:r>
      <w:r w:rsidR="00F54AAE">
        <w:rPr>
          <w:rFonts w:ascii="Times New Roman" w:hAnsi="Times New Roman" w:cs="Times New Roman"/>
          <w:sz w:val="24"/>
          <w:szCs w:val="24"/>
        </w:rPr>
        <w:t>По состоянию на 01.08.2023 г</w:t>
      </w:r>
      <w:r w:rsidR="00F54AAE">
        <w:rPr>
          <w:rFonts w:ascii="Times New Roman" w:hAnsi="Times New Roman" w:cs="Times New Roman"/>
          <w:sz w:val="24"/>
          <w:szCs w:val="24"/>
        </w:rPr>
        <w:t>о</w:t>
      </w:r>
      <w:r w:rsidR="00F54AAE">
        <w:rPr>
          <w:rFonts w:ascii="Times New Roman" w:hAnsi="Times New Roman" w:cs="Times New Roman"/>
          <w:sz w:val="24"/>
          <w:szCs w:val="24"/>
        </w:rPr>
        <w:t>довой план по данному виду доходов исполнен на 79 %</w:t>
      </w:r>
      <w:r w:rsidR="00F54AAE" w:rsidRPr="009F3210">
        <w:rPr>
          <w:rFonts w:ascii="Times New Roman" w:hAnsi="Times New Roman" w:cs="Times New Roman"/>
          <w:sz w:val="24"/>
          <w:szCs w:val="24"/>
        </w:rPr>
        <w:t>;</w:t>
      </w:r>
    </w:p>
    <w:p w:rsidR="003B7EE3" w:rsidRPr="003B7EE3" w:rsidRDefault="003B7EE3" w:rsidP="003B7EE3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7EE3">
        <w:rPr>
          <w:rFonts w:ascii="Times New Roman" w:hAnsi="Times New Roman" w:cs="Times New Roman"/>
          <w:sz w:val="24"/>
          <w:szCs w:val="24"/>
        </w:rPr>
        <w:t>по доходам от сдачи в аренду имущества, составляющего казну городских округов (за исключением земельных участков) в результате перерасчёта по фактически заключенным д</w:t>
      </w:r>
      <w:r w:rsidRPr="003B7EE3">
        <w:rPr>
          <w:rFonts w:ascii="Times New Roman" w:hAnsi="Times New Roman" w:cs="Times New Roman"/>
          <w:sz w:val="24"/>
          <w:szCs w:val="24"/>
        </w:rPr>
        <w:t>о</w:t>
      </w:r>
      <w:r w:rsidRPr="003B7EE3">
        <w:rPr>
          <w:rFonts w:ascii="Times New Roman" w:hAnsi="Times New Roman" w:cs="Times New Roman"/>
          <w:sz w:val="24"/>
          <w:szCs w:val="24"/>
        </w:rPr>
        <w:t>говорам</w:t>
      </w:r>
      <w:r w:rsidR="00F54AAE">
        <w:rPr>
          <w:rFonts w:ascii="Times New Roman" w:hAnsi="Times New Roman" w:cs="Times New Roman"/>
          <w:sz w:val="24"/>
          <w:szCs w:val="24"/>
        </w:rPr>
        <w:t xml:space="preserve"> (на 01.08.2023 план выполнен на 74,5 %)</w:t>
      </w:r>
      <w:r w:rsidRPr="003B7EE3">
        <w:rPr>
          <w:rFonts w:ascii="Times New Roman" w:hAnsi="Times New Roman" w:cs="Times New Roman"/>
          <w:sz w:val="24"/>
          <w:szCs w:val="24"/>
        </w:rPr>
        <w:t>;</w:t>
      </w:r>
    </w:p>
    <w:p w:rsidR="003B7EE3" w:rsidRDefault="003B7EE3" w:rsidP="003B7EE3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EE3">
        <w:rPr>
          <w:rFonts w:ascii="Times New Roman" w:hAnsi="Times New Roman" w:cs="Times New Roman"/>
          <w:sz w:val="24"/>
          <w:szCs w:val="24"/>
        </w:rPr>
        <w:t>- по плате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</w:t>
      </w:r>
      <w:r w:rsidRPr="003B7EE3">
        <w:rPr>
          <w:rFonts w:ascii="Times New Roman" w:hAnsi="Times New Roman" w:cs="Times New Roman"/>
          <w:sz w:val="24"/>
          <w:szCs w:val="24"/>
        </w:rPr>
        <w:t>б</w:t>
      </w:r>
      <w:r w:rsidRPr="003B7EE3">
        <w:rPr>
          <w:rFonts w:ascii="Times New Roman" w:hAnsi="Times New Roman" w:cs="Times New Roman"/>
          <w:sz w:val="24"/>
          <w:szCs w:val="24"/>
        </w:rPr>
        <w:lastRenderedPageBreak/>
        <w:t>ственности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</w:t>
      </w:r>
      <w:r w:rsidRPr="003B7EE3">
        <w:rPr>
          <w:rFonts w:ascii="Times New Roman" w:hAnsi="Times New Roman" w:cs="Times New Roman"/>
          <w:sz w:val="24"/>
          <w:szCs w:val="24"/>
        </w:rPr>
        <w:t>д</w:t>
      </w:r>
      <w:r w:rsidRPr="003B7EE3">
        <w:rPr>
          <w:rFonts w:ascii="Times New Roman" w:hAnsi="Times New Roman" w:cs="Times New Roman"/>
          <w:sz w:val="24"/>
          <w:szCs w:val="24"/>
        </w:rPr>
        <w:t>жетными фондами и казенных учреждений): учитывая фактическое поступление</w:t>
      </w:r>
      <w:r>
        <w:rPr>
          <w:rFonts w:ascii="Times New Roman" w:hAnsi="Times New Roman" w:cs="Times New Roman"/>
          <w:sz w:val="24"/>
          <w:szCs w:val="24"/>
        </w:rPr>
        <w:t xml:space="preserve"> (203 645,40 рублей);</w:t>
      </w:r>
      <w:proofErr w:type="gramEnd"/>
    </w:p>
    <w:p w:rsidR="003440E3" w:rsidRDefault="003440E3" w:rsidP="00D92650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141 200,00 рублей (на 17,4 %) уменьшается план по платежам </w:t>
      </w:r>
      <w:r w:rsidRPr="003440E3">
        <w:rPr>
          <w:rFonts w:ascii="Times New Roman" w:hAnsi="Times New Roman" w:cs="Times New Roman"/>
          <w:sz w:val="24"/>
          <w:szCs w:val="24"/>
        </w:rPr>
        <w:t>муниципальных ун</w:t>
      </w:r>
      <w:r w:rsidRPr="003440E3">
        <w:rPr>
          <w:rFonts w:ascii="Times New Roman" w:hAnsi="Times New Roman" w:cs="Times New Roman"/>
          <w:sz w:val="24"/>
          <w:szCs w:val="24"/>
        </w:rPr>
        <w:t>и</w:t>
      </w:r>
      <w:r w:rsidRPr="003440E3">
        <w:rPr>
          <w:rFonts w:ascii="Times New Roman" w:hAnsi="Times New Roman" w:cs="Times New Roman"/>
          <w:sz w:val="24"/>
          <w:szCs w:val="24"/>
        </w:rPr>
        <w:t>тарных предприятий</w:t>
      </w:r>
      <w:r w:rsidR="003B7EE3">
        <w:rPr>
          <w:rFonts w:ascii="Times New Roman" w:hAnsi="Times New Roman" w:cs="Times New Roman"/>
          <w:sz w:val="24"/>
          <w:szCs w:val="24"/>
        </w:rPr>
        <w:t>. План на год установлен по фактическому поступлению на 01.08.2023 (668 800 рублей). Главным администратором (УМС) дополнительные поступления не план</w:t>
      </w:r>
      <w:r w:rsidR="003B7EE3">
        <w:rPr>
          <w:rFonts w:ascii="Times New Roman" w:hAnsi="Times New Roman" w:cs="Times New Roman"/>
          <w:sz w:val="24"/>
          <w:szCs w:val="24"/>
        </w:rPr>
        <w:t>и</w:t>
      </w:r>
      <w:r w:rsidR="003B7EE3">
        <w:rPr>
          <w:rFonts w:ascii="Times New Roman" w:hAnsi="Times New Roman" w:cs="Times New Roman"/>
          <w:sz w:val="24"/>
          <w:szCs w:val="24"/>
        </w:rPr>
        <w:t>руются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40E3" w:rsidRDefault="003440E3" w:rsidP="009E0A65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4 937 127 рублей (на 52,8 %) увеличивается план по прочим </w:t>
      </w:r>
      <w:r w:rsidRPr="003440E3">
        <w:rPr>
          <w:rFonts w:ascii="Times New Roman" w:hAnsi="Times New Roman" w:cs="Times New Roman"/>
          <w:sz w:val="24"/>
          <w:szCs w:val="24"/>
        </w:rPr>
        <w:t>доход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3440E3">
        <w:rPr>
          <w:rFonts w:ascii="Times New Roman" w:hAnsi="Times New Roman" w:cs="Times New Roman"/>
          <w:sz w:val="24"/>
          <w:szCs w:val="24"/>
        </w:rPr>
        <w:t xml:space="preserve"> от использов</w:t>
      </w:r>
      <w:r w:rsidRPr="003440E3">
        <w:rPr>
          <w:rFonts w:ascii="Times New Roman" w:hAnsi="Times New Roman" w:cs="Times New Roman"/>
          <w:sz w:val="24"/>
          <w:szCs w:val="24"/>
        </w:rPr>
        <w:t>а</w:t>
      </w:r>
      <w:r w:rsidRPr="003440E3">
        <w:rPr>
          <w:rFonts w:ascii="Times New Roman" w:hAnsi="Times New Roman" w:cs="Times New Roman"/>
          <w:sz w:val="24"/>
          <w:szCs w:val="24"/>
        </w:rPr>
        <w:t>ния имущества и прав, находящихся в муниципальной собственности (за исключением им</w:t>
      </w:r>
      <w:r w:rsidRPr="003440E3">
        <w:rPr>
          <w:rFonts w:ascii="Times New Roman" w:hAnsi="Times New Roman" w:cs="Times New Roman"/>
          <w:sz w:val="24"/>
          <w:szCs w:val="24"/>
        </w:rPr>
        <w:t>у</w:t>
      </w:r>
      <w:r w:rsidRPr="003440E3">
        <w:rPr>
          <w:rFonts w:ascii="Times New Roman" w:hAnsi="Times New Roman" w:cs="Times New Roman"/>
          <w:sz w:val="24"/>
          <w:szCs w:val="24"/>
        </w:rPr>
        <w:t>щества бюджетных и автономных учреждений, а также имущества  муниципальных унита</w:t>
      </w:r>
      <w:r w:rsidRPr="003440E3">
        <w:rPr>
          <w:rFonts w:ascii="Times New Roman" w:hAnsi="Times New Roman" w:cs="Times New Roman"/>
          <w:sz w:val="24"/>
          <w:szCs w:val="24"/>
        </w:rPr>
        <w:t>р</w:t>
      </w:r>
      <w:r w:rsidRPr="003440E3">
        <w:rPr>
          <w:rFonts w:ascii="Times New Roman" w:hAnsi="Times New Roman" w:cs="Times New Roman"/>
          <w:sz w:val="24"/>
          <w:szCs w:val="24"/>
        </w:rPr>
        <w:t>ных предприятий, в том числе казенных)</w:t>
      </w:r>
      <w:r w:rsidR="009E0A65">
        <w:rPr>
          <w:rFonts w:ascii="Times New Roman" w:hAnsi="Times New Roman" w:cs="Times New Roman"/>
          <w:sz w:val="24"/>
          <w:szCs w:val="24"/>
        </w:rPr>
        <w:t>:</w:t>
      </w:r>
    </w:p>
    <w:p w:rsidR="009E0A65" w:rsidRPr="009E0A65" w:rsidRDefault="009E0A65" w:rsidP="009E0A65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увеличение поступления по п</w:t>
      </w:r>
      <w:r w:rsidRPr="009E0A65">
        <w:rPr>
          <w:rFonts w:ascii="Times New Roman" w:hAnsi="Times New Roman" w:cs="Times New Roman"/>
          <w:sz w:val="24"/>
          <w:szCs w:val="24"/>
        </w:rPr>
        <w:t>рочим поступлениям от использования имущества, нах</w:t>
      </w:r>
      <w:r w:rsidRPr="009E0A65">
        <w:rPr>
          <w:rFonts w:ascii="Times New Roman" w:hAnsi="Times New Roman" w:cs="Times New Roman"/>
          <w:sz w:val="24"/>
          <w:szCs w:val="24"/>
        </w:rPr>
        <w:t>о</w:t>
      </w:r>
      <w:r w:rsidRPr="009E0A65">
        <w:rPr>
          <w:rFonts w:ascii="Times New Roman" w:hAnsi="Times New Roman" w:cs="Times New Roman"/>
          <w:sz w:val="24"/>
          <w:szCs w:val="24"/>
        </w:rPr>
        <w:t>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</w:t>
      </w:r>
      <w:r w:rsidRPr="009E0A65">
        <w:rPr>
          <w:rFonts w:ascii="Times New Roman" w:hAnsi="Times New Roman" w:cs="Times New Roman"/>
          <w:sz w:val="24"/>
          <w:szCs w:val="24"/>
        </w:rPr>
        <w:t>д</w:t>
      </w:r>
      <w:r w:rsidRPr="009E0A65">
        <w:rPr>
          <w:rFonts w:ascii="Times New Roman" w:hAnsi="Times New Roman" w:cs="Times New Roman"/>
          <w:sz w:val="24"/>
          <w:szCs w:val="24"/>
        </w:rPr>
        <w:t>приятий, в том числе казенных)</w:t>
      </w:r>
      <w:r w:rsidR="00934DD3">
        <w:rPr>
          <w:rFonts w:ascii="Times New Roman" w:hAnsi="Times New Roman" w:cs="Times New Roman"/>
          <w:sz w:val="24"/>
          <w:szCs w:val="24"/>
        </w:rPr>
        <w:t>,</w:t>
      </w:r>
      <w:r w:rsidRPr="009E0A65">
        <w:rPr>
          <w:rFonts w:ascii="Times New Roman" w:hAnsi="Times New Roman" w:cs="Times New Roman"/>
          <w:sz w:val="24"/>
          <w:szCs w:val="24"/>
        </w:rPr>
        <w:t xml:space="preserve"> прогнозируется в связи с увеличением с 01.05.2023 размера платы за пользование жилым помещением  (платы за наем), а также в связи с увеличением к</w:t>
      </w:r>
      <w:r w:rsidRPr="009E0A65">
        <w:rPr>
          <w:rFonts w:ascii="Times New Roman" w:hAnsi="Times New Roman" w:cs="Times New Roman"/>
          <w:sz w:val="24"/>
          <w:szCs w:val="24"/>
        </w:rPr>
        <w:t>о</w:t>
      </w:r>
      <w:r w:rsidRPr="009E0A65">
        <w:rPr>
          <w:rFonts w:ascii="Times New Roman" w:hAnsi="Times New Roman" w:cs="Times New Roman"/>
          <w:sz w:val="24"/>
          <w:szCs w:val="24"/>
        </w:rPr>
        <w:t>личества заключенных договоров;</w:t>
      </w:r>
      <w:proofErr w:type="gramEnd"/>
    </w:p>
    <w:p w:rsidR="009E0A65" w:rsidRPr="009E0A65" w:rsidRDefault="009E0A65" w:rsidP="009E0A6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proofErr w:type="gramStart"/>
      <w:r w:rsidRPr="009E0A65">
        <w:rPr>
          <w:rFonts w:eastAsiaTheme="minorHAnsi"/>
          <w:szCs w:val="24"/>
          <w:lang w:eastAsia="en-US"/>
        </w:rPr>
        <w:t xml:space="preserve">- увеличение </w:t>
      </w:r>
      <w:r w:rsidR="00934DD3">
        <w:rPr>
          <w:rFonts w:eastAsiaTheme="minorHAnsi"/>
          <w:szCs w:val="24"/>
          <w:lang w:eastAsia="en-US"/>
        </w:rPr>
        <w:t xml:space="preserve">плана по </w:t>
      </w:r>
      <w:r w:rsidRPr="009E0A65">
        <w:rPr>
          <w:rFonts w:eastAsiaTheme="minorHAnsi"/>
          <w:szCs w:val="24"/>
          <w:lang w:eastAsia="en-US"/>
        </w:rPr>
        <w:t>плат</w:t>
      </w:r>
      <w:r w:rsidR="00934DD3">
        <w:rPr>
          <w:rFonts w:eastAsiaTheme="minorHAnsi"/>
          <w:szCs w:val="24"/>
          <w:lang w:eastAsia="en-US"/>
        </w:rPr>
        <w:t>е</w:t>
      </w:r>
      <w:r w:rsidRPr="009E0A65">
        <w:rPr>
          <w:rFonts w:eastAsiaTheme="minorHAnsi"/>
          <w:szCs w:val="24"/>
          <w:lang w:eastAsia="en-US"/>
        </w:rPr>
        <w:t>, поступившей в рамках договора за предоставление права на размещение и эксплуатацию нестационарного торгового объекта, установку и эксплуат</w:t>
      </w:r>
      <w:r w:rsidRPr="009E0A65">
        <w:rPr>
          <w:rFonts w:eastAsiaTheme="minorHAnsi"/>
          <w:szCs w:val="24"/>
          <w:lang w:eastAsia="en-US"/>
        </w:rPr>
        <w:t>а</w:t>
      </w:r>
      <w:r w:rsidRPr="009E0A65">
        <w:rPr>
          <w:rFonts w:eastAsiaTheme="minorHAnsi"/>
          <w:szCs w:val="24"/>
          <w:lang w:eastAsia="en-US"/>
        </w:rPr>
        <w:t>цию рекламных конструкций на землях или земельных участках, находящихся в собственн</w:t>
      </w:r>
      <w:r w:rsidRPr="009E0A65">
        <w:rPr>
          <w:rFonts w:eastAsiaTheme="minorHAnsi"/>
          <w:szCs w:val="24"/>
          <w:lang w:eastAsia="en-US"/>
        </w:rPr>
        <w:t>о</w:t>
      </w:r>
      <w:r w:rsidRPr="009E0A65">
        <w:rPr>
          <w:rFonts w:eastAsiaTheme="minorHAnsi"/>
          <w:szCs w:val="24"/>
          <w:lang w:eastAsia="en-US"/>
        </w:rPr>
        <w:t>сти городских округов, и на землях или земельных участках, государственная собственность на которые не разграничена, прогнозируется главным администратором (УМС) в связи с з</w:t>
      </w:r>
      <w:r w:rsidRPr="009E0A65">
        <w:rPr>
          <w:rFonts w:eastAsiaTheme="minorHAnsi"/>
          <w:szCs w:val="24"/>
          <w:lang w:eastAsia="en-US"/>
        </w:rPr>
        <w:t>а</w:t>
      </w:r>
      <w:r w:rsidRPr="009E0A65">
        <w:rPr>
          <w:rFonts w:eastAsiaTheme="minorHAnsi"/>
          <w:szCs w:val="24"/>
          <w:lang w:eastAsia="en-US"/>
        </w:rPr>
        <w:t>ключением новых договоров на размещение и эксплуатацию нестационарного</w:t>
      </w:r>
      <w:proofErr w:type="gramEnd"/>
      <w:r w:rsidRPr="009E0A65">
        <w:rPr>
          <w:rFonts w:eastAsiaTheme="minorHAnsi"/>
          <w:szCs w:val="24"/>
          <w:lang w:eastAsia="en-US"/>
        </w:rPr>
        <w:t xml:space="preserve"> торгового об</w:t>
      </w:r>
      <w:r w:rsidRPr="009E0A65">
        <w:rPr>
          <w:rFonts w:eastAsiaTheme="minorHAnsi"/>
          <w:szCs w:val="24"/>
          <w:lang w:eastAsia="en-US"/>
        </w:rPr>
        <w:t>ъ</w:t>
      </w:r>
      <w:r w:rsidRPr="009E0A65">
        <w:rPr>
          <w:rFonts w:eastAsiaTheme="minorHAnsi"/>
          <w:szCs w:val="24"/>
          <w:lang w:eastAsia="en-US"/>
        </w:rPr>
        <w:t>екта.</w:t>
      </w:r>
    </w:p>
    <w:p w:rsidR="00784B08" w:rsidRPr="00784B08" w:rsidRDefault="003440E3" w:rsidP="00D92650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0E3">
        <w:rPr>
          <w:rFonts w:ascii="Times New Roman" w:hAnsi="Times New Roman" w:cs="Times New Roman"/>
          <w:sz w:val="24"/>
          <w:szCs w:val="24"/>
        </w:rPr>
        <w:t>О</w:t>
      </w:r>
      <w:r w:rsidR="009A06C5">
        <w:rPr>
          <w:rFonts w:ascii="Times New Roman" w:hAnsi="Times New Roman" w:cs="Times New Roman"/>
          <w:sz w:val="24"/>
          <w:szCs w:val="24"/>
        </w:rPr>
        <w:t>бъем поступления</w:t>
      </w:r>
      <w:r w:rsidRPr="00344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440E3">
        <w:rPr>
          <w:rFonts w:ascii="Times New Roman" w:hAnsi="Times New Roman" w:cs="Times New Roman"/>
          <w:sz w:val="24"/>
          <w:szCs w:val="24"/>
        </w:rPr>
        <w:t>лат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440E3">
        <w:rPr>
          <w:rFonts w:ascii="Times New Roman" w:hAnsi="Times New Roman" w:cs="Times New Roman"/>
          <w:sz w:val="24"/>
          <w:szCs w:val="24"/>
        </w:rPr>
        <w:t xml:space="preserve"> за негативное воздействие на окружающую среду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440E3">
        <w:rPr>
          <w:rFonts w:ascii="Times New Roman" w:hAnsi="Times New Roman" w:cs="Times New Roman"/>
          <w:sz w:val="24"/>
          <w:szCs w:val="24"/>
        </w:rPr>
        <w:t>подгрупп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40E3">
        <w:rPr>
          <w:rFonts w:ascii="Times New Roman" w:hAnsi="Times New Roman" w:cs="Times New Roman"/>
          <w:sz w:val="24"/>
          <w:szCs w:val="24"/>
        </w:rPr>
        <w:t xml:space="preserve"> доходов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440E3">
        <w:rPr>
          <w:rFonts w:ascii="Times New Roman" w:hAnsi="Times New Roman" w:cs="Times New Roman"/>
          <w:i/>
          <w:sz w:val="24"/>
          <w:szCs w:val="24"/>
        </w:rPr>
        <w:t>платежи при пользовании природными ресурсами»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планируется с увеличением на </w:t>
      </w:r>
      <w:r w:rsidRPr="009A06C5">
        <w:rPr>
          <w:rFonts w:ascii="Times New Roman" w:hAnsi="Times New Roman" w:cs="Times New Roman"/>
          <w:sz w:val="24"/>
          <w:szCs w:val="24"/>
        </w:rPr>
        <w:t>2 406 154,73 рублей (на 32,5 %).</w:t>
      </w:r>
      <w:r w:rsidR="004B3448">
        <w:rPr>
          <w:rFonts w:ascii="Times New Roman" w:hAnsi="Times New Roman" w:cs="Times New Roman"/>
          <w:sz w:val="24"/>
          <w:szCs w:val="24"/>
        </w:rPr>
        <w:t xml:space="preserve"> </w:t>
      </w:r>
      <w:r w:rsidR="004B3448" w:rsidRPr="00E771CF">
        <w:rPr>
          <w:rFonts w:ascii="Times New Roman" w:hAnsi="Times New Roman" w:cs="Times New Roman"/>
          <w:sz w:val="24"/>
          <w:szCs w:val="24"/>
        </w:rPr>
        <w:t>Главным администратором дохода (Дальневосточным межр</w:t>
      </w:r>
      <w:r w:rsidR="004B3448" w:rsidRPr="00E771CF">
        <w:rPr>
          <w:rFonts w:ascii="Times New Roman" w:hAnsi="Times New Roman" w:cs="Times New Roman"/>
          <w:sz w:val="24"/>
          <w:szCs w:val="24"/>
        </w:rPr>
        <w:t>е</w:t>
      </w:r>
      <w:r w:rsidR="004B3448" w:rsidRPr="00E771CF">
        <w:rPr>
          <w:rFonts w:ascii="Times New Roman" w:hAnsi="Times New Roman" w:cs="Times New Roman"/>
          <w:sz w:val="24"/>
          <w:szCs w:val="24"/>
        </w:rPr>
        <w:t>гиональным управлением федеральной службы по надзору в сфере природопользования)</w:t>
      </w:r>
      <w:r w:rsidR="004B3448">
        <w:rPr>
          <w:rFonts w:ascii="Times New Roman" w:hAnsi="Times New Roman" w:cs="Times New Roman"/>
          <w:sz w:val="24"/>
          <w:szCs w:val="24"/>
        </w:rPr>
        <w:t xml:space="preserve"> </w:t>
      </w:r>
      <w:r w:rsidR="004B3448" w:rsidRPr="00E771CF">
        <w:rPr>
          <w:rFonts w:ascii="Times New Roman" w:hAnsi="Times New Roman" w:cs="Times New Roman"/>
          <w:sz w:val="24"/>
          <w:szCs w:val="24"/>
        </w:rPr>
        <w:t xml:space="preserve"> пр</w:t>
      </w:r>
      <w:r w:rsidR="004B3448" w:rsidRPr="00E771CF">
        <w:rPr>
          <w:rFonts w:ascii="Times New Roman" w:hAnsi="Times New Roman" w:cs="Times New Roman"/>
          <w:sz w:val="24"/>
          <w:szCs w:val="24"/>
        </w:rPr>
        <w:t>о</w:t>
      </w:r>
      <w:r w:rsidR="004B3448" w:rsidRPr="00E771CF">
        <w:rPr>
          <w:rFonts w:ascii="Times New Roman" w:hAnsi="Times New Roman" w:cs="Times New Roman"/>
          <w:sz w:val="24"/>
          <w:szCs w:val="24"/>
        </w:rPr>
        <w:t xml:space="preserve">гнозируется увеличение </w:t>
      </w:r>
      <w:r w:rsidR="00784B08">
        <w:rPr>
          <w:rFonts w:ascii="Times New Roman" w:hAnsi="Times New Roman" w:cs="Times New Roman"/>
          <w:sz w:val="24"/>
          <w:szCs w:val="24"/>
        </w:rPr>
        <w:t xml:space="preserve">поступления платежей </w:t>
      </w:r>
      <w:r w:rsidR="004B3448" w:rsidRPr="00E771CF">
        <w:rPr>
          <w:rFonts w:ascii="Times New Roman" w:hAnsi="Times New Roman" w:cs="Times New Roman"/>
          <w:sz w:val="24"/>
          <w:szCs w:val="24"/>
        </w:rPr>
        <w:t>в связи с увеличением платежной базы</w:t>
      </w:r>
      <w:r w:rsidR="00784B08">
        <w:rPr>
          <w:rFonts w:ascii="Times New Roman" w:hAnsi="Times New Roman" w:cs="Times New Roman"/>
          <w:sz w:val="24"/>
          <w:szCs w:val="24"/>
        </w:rPr>
        <w:t xml:space="preserve">. За 7 месяцев текущего года в бюджет округа поступило </w:t>
      </w:r>
      <w:r w:rsidR="00784B08" w:rsidRPr="00784B08">
        <w:rPr>
          <w:rFonts w:ascii="Times New Roman" w:hAnsi="Times New Roman" w:cs="Times New Roman"/>
          <w:sz w:val="24"/>
          <w:szCs w:val="24"/>
        </w:rPr>
        <w:t>платеж</w:t>
      </w:r>
      <w:r w:rsidR="00784B08">
        <w:rPr>
          <w:rFonts w:ascii="Times New Roman" w:hAnsi="Times New Roman" w:cs="Times New Roman"/>
          <w:sz w:val="24"/>
          <w:szCs w:val="24"/>
        </w:rPr>
        <w:t>ей</w:t>
      </w:r>
      <w:r w:rsidR="00784B08" w:rsidRPr="00784B08">
        <w:rPr>
          <w:rFonts w:ascii="Times New Roman" w:hAnsi="Times New Roman" w:cs="Times New Roman"/>
          <w:sz w:val="24"/>
          <w:szCs w:val="24"/>
        </w:rPr>
        <w:t xml:space="preserve"> при пользовании природными ресурсами</w:t>
      </w:r>
      <w:r w:rsidR="00784B08">
        <w:rPr>
          <w:rFonts w:ascii="Times New Roman" w:hAnsi="Times New Roman" w:cs="Times New Roman"/>
          <w:sz w:val="24"/>
          <w:szCs w:val="24"/>
        </w:rPr>
        <w:t xml:space="preserve"> в сумме 11 413 368,79 рублей, что составило 154 % от годового плана.</w:t>
      </w:r>
    </w:p>
    <w:p w:rsidR="003440E3" w:rsidRPr="009A06C5" w:rsidRDefault="009A06C5" w:rsidP="00D92650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B08">
        <w:rPr>
          <w:rFonts w:ascii="Times New Roman" w:hAnsi="Times New Roman" w:cs="Times New Roman"/>
          <w:sz w:val="24"/>
          <w:szCs w:val="24"/>
        </w:rPr>
        <w:t xml:space="preserve">На 3 312 038,28 рублей доходная часть бюджета увеличивается за счет увеличения плана </w:t>
      </w:r>
      <w:r w:rsidRPr="009A06C5">
        <w:rPr>
          <w:rFonts w:ascii="Times New Roman" w:hAnsi="Times New Roman" w:cs="Times New Roman"/>
          <w:sz w:val="24"/>
          <w:szCs w:val="24"/>
        </w:rPr>
        <w:t>по доходам, входящих в подгруппу «</w:t>
      </w:r>
      <w:r w:rsidRPr="009A06C5">
        <w:rPr>
          <w:rFonts w:ascii="Times New Roman" w:hAnsi="Times New Roman" w:cs="Times New Roman"/>
          <w:i/>
          <w:sz w:val="24"/>
          <w:szCs w:val="24"/>
        </w:rPr>
        <w:t>доходы от оказания платных услуг и компенсации з</w:t>
      </w:r>
      <w:r w:rsidRPr="009A06C5">
        <w:rPr>
          <w:rFonts w:ascii="Times New Roman" w:hAnsi="Times New Roman" w:cs="Times New Roman"/>
          <w:i/>
          <w:sz w:val="24"/>
          <w:szCs w:val="24"/>
        </w:rPr>
        <w:t>а</w:t>
      </w:r>
      <w:r w:rsidRPr="009A06C5">
        <w:rPr>
          <w:rFonts w:ascii="Times New Roman" w:hAnsi="Times New Roman" w:cs="Times New Roman"/>
          <w:i/>
          <w:sz w:val="24"/>
          <w:szCs w:val="24"/>
        </w:rPr>
        <w:t>трат государства»</w:t>
      </w:r>
      <w:r w:rsidR="00784B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4B08">
        <w:rPr>
          <w:rFonts w:ascii="Times New Roman" w:hAnsi="Times New Roman" w:cs="Times New Roman"/>
          <w:sz w:val="24"/>
          <w:szCs w:val="24"/>
        </w:rPr>
        <w:t>(основание – прогноз главного администратора доходов бюджета)</w:t>
      </w:r>
      <w:r w:rsidRPr="009A06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06C5" w:rsidRDefault="00D171BE" w:rsidP="00D92650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Плановые назначения по доходам по подгруппе «</w:t>
      </w:r>
      <w:r w:rsidRPr="00D171BE">
        <w:rPr>
          <w:rFonts w:ascii="Times New Roman" w:hAnsi="Times New Roman" w:cs="Times New Roman"/>
          <w:i/>
          <w:sz w:val="24"/>
          <w:szCs w:val="24"/>
        </w:rPr>
        <w:t xml:space="preserve">доходы от продажи материальных и </w:t>
      </w:r>
      <w:r w:rsidRPr="004358C8">
        <w:rPr>
          <w:rFonts w:ascii="Times New Roman" w:hAnsi="Times New Roman" w:cs="Times New Roman"/>
          <w:i/>
          <w:sz w:val="24"/>
          <w:szCs w:val="24"/>
        </w:rPr>
        <w:t>нематериальных активов»</w:t>
      </w:r>
      <w:r w:rsidRPr="004358C8">
        <w:rPr>
          <w:rFonts w:ascii="Times New Roman" w:hAnsi="Times New Roman" w:cs="Times New Roman"/>
          <w:sz w:val="24"/>
          <w:szCs w:val="24"/>
        </w:rPr>
        <w:t xml:space="preserve"> планируются с увеличением на 55 274 500,00 рублей (на 44,1 %), в </w:t>
      </w:r>
      <w:r>
        <w:rPr>
          <w:rFonts w:ascii="Times New Roman" w:hAnsi="Times New Roman" w:cs="Times New Roman"/>
          <w:sz w:val="24"/>
          <w:szCs w:val="24"/>
        </w:rPr>
        <w:t>том числе:</w:t>
      </w:r>
    </w:p>
    <w:p w:rsidR="00077C70" w:rsidRDefault="00D171BE" w:rsidP="00077C70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1BE">
        <w:rPr>
          <w:rFonts w:ascii="Times New Roman" w:hAnsi="Times New Roman" w:cs="Times New Roman"/>
          <w:sz w:val="24"/>
          <w:szCs w:val="24"/>
        </w:rPr>
        <w:t>план по поступлению доходов от реализации иного имущества, находящегося в со</w:t>
      </w:r>
      <w:r w:rsidRPr="00D171BE">
        <w:rPr>
          <w:rFonts w:ascii="Times New Roman" w:hAnsi="Times New Roman" w:cs="Times New Roman"/>
          <w:sz w:val="24"/>
          <w:szCs w:val="24"/>
        </w:rPr>
        <w:t>б</w:t>
      </w:r>
      <w:r w:rsidRPr="00D171BE">
        <w:rPr>
          <w:rFonts w:ascii="Times New Roman" w:hAnsi="Times New Roman" w:cs="Times New Roman"/>
          <w:sz w:val="24"/>
          <w:szCs w:val="24"/>
        </w:rPr>
        <w:t>ственности городских округов (за исключением имущества муниципальных бюджетных и а</w:t>
      </w:r>
      <w:r w:rsidRPr="00D171BE">
        <w:rPr>
          <w:rFonts w:ascii="Times New Roman" w:hAnsi="Times New Roman" w:cs="Times New Roman"/>
          <w:sz w:val="24"/>
          <w:szCs w:val="24"/>
        </w:rPr>
        <w:t>в</w:t>
      </w:r>
      <w:r w:rsidRPr="00D171BE">
        <w:rPr>
          <w:rFonts w:ascii="Times New Roman" w:hAnsi="Times New Roman" w:cs="Times New Roman"/>
          <w:sz w:val="24"/>
          <w:szCs w:val="24"/>
        </w:rPr>
        <w:t>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имуществу, увеличив</w:t>
      </w:r>
      <w:r w:rsidRPr="00D171BE">
        <w:rPr>
          <w:rFonts w:ascii="Times New Roman" w:hAnsi="Times New Roman" w:cs="Times New Roman"/>
          <w:sz w:val="24"/>
          <w:szCs w:val="24"/>
        </w:rPr>
        <w:t>а</w:t>
      </w:r>
      <w:r w:rsidRPr="00D171BE">
        <w:rPr>
          <w:rFonts w:ascii="Times New Roman" w:hAnsi="Times New Roman" w:cs="Times New Roman"/>
          <w:sz w:val="24"/>
          <w:szCs w:val="24"/>
        </w:rPr>
        <w:t>ется на 15</w:t>
      </w:r>
      <w:r w:rsidR="00077C70">
        <w:rPr>
          <w:rFonts w:ascii="Times New Roman" w:hAnsi="Times New Roman" w:cs="Times New Roman"/>
          <w:sz w:val="24"/>
          <w:szCs w:val="24"/>
        </w:rPr>
        <w:t xml:space="preserve"> 817 500,00 рублей (на 272,9 %). Главным администратором (УМС) </w:t>
      </w:r>
      <w:r w:rsidR="00077C70" w:rsidRPr="00077C70">
        <w:rPr>
          <w:rFonts w:ascii="Times New Roman" w:hAnsi="Times New Roman" w:cs="Times New Roman"/>
          <w:sz w:val="24"/>
          <w:szCs w:val="24"/>
        </w:rPr>
        <w:t xml:space="preserve">прогнозируется </w:t>
      </w:r>
      <w:r w:rsidR="00077C70" w:rsidRPr="00E31B90">
        <w:rPr>
          <w:rFonts w:ascii="Times New Roman" w:hAnsi="Times New Roman" w:cs="Times New Roman"/>
          <w:sz w:val="24"/>
          <w:szCs w:val="24"/>
        </w:rPr>
        <w:t xml:space="preserve">увеличение поступления доходов в связи с внесением в </w:t>
      </w:r>
      <w:r w:rsidR="000B7F14" w:rsidRPr="00E31B90">
        <w:rPr>
          <w:rFonts w:ascii="Times New Roman" w:hAnsi="Times New Roman" w:cs="Times New Roman"/>
          <w:sz w:val="24"/>
          <w:szCs w:val="24"/>
        </w:rPr>
        <w:t xml:space="preserve">июне текущего года изменений в </w:t>
      </w:r>
      <w:r w:rsidR="00077C70" w:rsidRPr="00E31B90">
        <w:rPr>
          <w:rFonts w:ascii="Times New Roman" w:hAnsi="Times New Roman" w:cs="Times New Roman"/>
          <w:sz w:val="24"/>
          <w:szCs w:val="24"/>
        </w:rPr>
        <w:t>пр</w:t>
      </w:r>
      <w:r w:rsidR="00077C70" w:rsidRPr="00E31B90">
        <w:rPr>
          <w:rFonts w:ascii="Times New Roman" w:hAnsi="Times New Roman" w:cs="Times New Roman"/>
          <w:sz w:val="24"/>
          <w:szCs w:val="24"/>
        </w:rPr>
        <w:t>о</w:t>
      </w:r>
      <w:r w:rsidR="00077C70" w:rsidRPr="00E31B90">
        <w:rPr>
          <w:rFonts w:ascii="Times New Roman" w:hAnsi="Times New Roman" w:cs="Times New Roman"/>
          <w:sz w:val="24"/>
          <w:szCs w:val="24"/>
        </w:rPr>
        <w:t xml:space="preserve">грамму приватизации муниципального имущества Артемовского городского округа на 2023 </w:t>
      </w:r>
      <w:r w:rsidR="00077C70" w:rsidRPr="00077C70">
        <w:rPr>
          <w:rFonts w:ascii="Times New Roman" w:hAnsi="Times New Roman" w:cs="Times New Roman"/>
          <w:sz w:val="24"/>
          <w:szCs w:val="24"/>
        </w:rPr>
        <w:t>год</w:t>
      </w:r>
      <w:r w:rsidR="004358C8">
        <w:rPr>
          <w:rFonts w:ascii="Times New Roman" w:hAnsi="Times New Roman" w:cs="Times New Roman"/>
          <w:sz w:val="24"/>
          <w:szCs w:val="24"/>
        </w:rPr>
        <w:t>;</w:t>
      </w:r>
    </w:p>
    <w:p w:rsidR="00B22210" w:rsidRPr="00B22210" w:rsidRDefault="00D171BE" w:rsidP="00513ECE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1BE">
        <w:rPr>
          <w:rFonts w:ascii="Times New Roman" w:hAnsi="Times New Roman" w:cs="Times New Roman"/>
          <w:sz w:val="24"/>
          <w:szCs w:val="24"/>
        </w:rPr>
        <w:t>план по поступлению доходов от продажи земельных участков, находящихся в муниц</w:t>
      </w:r>
      <w:r w:rsidRPr="00D171BE">
        <w:rPr>
          <w:rFonts w:ascii="Times New Roman" w:hAnsi="Times New Roman" w:cs="Times New Roman"/>
          <w:sz w:val="24"/>
          <w:szCs w:val="24"/>
        </w:rPr>
        <w:t>и</w:t>
      </w:r>
      <w:r w:rsidRPr="00D171BE">
        <w:rPr>
          <w:rFonts w:ascii="Times New Roman" w:hAnsi="Times New Roman" w:cs="Times New Roman"/>
          <w:sz w:val="24"/>
          <w:szCs w:val="24"/>
        </w:rPr>
        <w:t xml:space="preserve">пальной собственности, увеличивается на 39 457 000,00 рублей (на 33 </w:t>
      </w:r>
      <w:r w:rsidR="006E392E">
        <w:rPr>
          <w:rFonts w:ascii="Times New Roman" w:hAnsi="Times New Roman" w:cs="Times New Roman"/>
          <w:sz w:val="24"/>
          <w:szCs w:val="24"/>
        </w:rPr>
        <w:t>%).</w:t>
      </w:r>
      <w:r w:rsidR="00513ECE">
        <w:rPr>
          <w:rFonts w:ascii="Times New Roman" w:hAnsi="Times New Roman" w:cs="Times New Roman"/>
          <w:sz w:val="24"/>
          <w:szCs w:val="24"/>
        </w:rPr>
        <w:t xml:space="preserve"> Главным админ</w:t>
      </w:r>
      <w:r w:rsidR="00513ECE">
        <w:rPr>
          <w:rFonts w:ascii="Times New Roman" w:hAnsi="Times New Roman" w:cs="Times New Roman"/>
          <w:sz w:val="24"/>
          <w:szCs w:val="24"/>
        </w:rPr>
        <w:t>и</w:t>
      </w:r>
      <w:r w:rsidR="00513ECE">
        <w:rPr>
          <w:rFonts w:ascii="Times New Roman" w:hAnsi="Times New Roman" w:cs="Times New Roman"/>
          <w:sz w:val="24"/>
          <w:szCs w:val="24"/>
        </w:rPr>
        <w:t xml:space="preserve">стратором (УМС) </w:t>
      </w:r>
      <w:r w:rsidR="00B22210" w:rsidRPr="00B22210">
        <w:rPr>
          <w:rFonts w:ascii="Times New Roman" w:hAnsi="Times New Roman" w:cs="Times New Roman"/>
          <w:sz w:val="24"/>
          <w:szCs w:val="24"/>
        </w:rPr>
        <w:t xml:space="preserve">прогнозируется увеличение </w:t>
      </w:r>
      <w:r w:rsidR="00B22210" w:rsidRPr="00513ECE">
        <w:rPr>
          <w:rFonts w:ascii="Times New Roman" w:hAnsi="Times New Roman" w:cs="Times New Roman"/>
          <w:sz w:val="24"/>
          <w:szCs w:val="24"/>
        </w:rPr>
        <w:t xml:space="preserve">поступления по данному доходу </w:t>
      </w:r>
      <w:r w:rsidR="00B22210" w:rsidRPr="00B22210">
        <w:rPr>
          <w:rFonts w:ascii="Times New Roman" w:hAnsi="Times New Roman" w:cs="Times New Roman"/>
          <w:sz w:val="24"/>
          <w:szCs w:val="24"/>
        </w:rPr>
        <w:t xml:space="preserve">в связи </w:t>
      </w:r>
      <w:r w:rsidR="00B22210" w:rsidRPr="00513ECE">
        <w:rPr>
          <w:rFonts w:ascii="Times New Roman" w:hAnsi="Times New Roman" w:cs="Times New Roman"/>
          <w:sz w:val="24"/>
          <w:szCs w:val="24"/>
        </w:rPr>
        <w:t>с изм</w:t>
      </w:r>
      <w:r w:rsidR="00B22210" w:rsidRPr="00513ECE">
        <w:rPr>
          <w:rFonts w:ascii="Times New Roman" w:hAnsi="Times New Roman" w:cs="Times New Roman"/>
          <w:sz w:val="24"/>
          <w:szCs w:val="24"/>
        </w:rPr>
        <w:t>е</w:t>
      </w:r>
      <w:r w:rsidR="00B22210" w:rsidRPr="00513ECE">
        <w:rPr>
          <w:rFonts w:ascii="Times New Roman" w:hAnsi="Times New Roman" w:cs="Times New Roman"/>
          <w:sz w:val="24"/>
          <w:szCs w:val="24"/>
        </w:rPr>
        <w:t>нением (увеличением) кадастровой стоимости земельных участков, а также в результате п</w:t>
      </w:r>
      <w:r w:rsidR="00B22210" w:rsidRPr="00513ECE">
        <w:rPr>
          <w:rFonts w:ascii="Times New Roman" w:hAnsi="Times New Roman" w:cs="Times New Roman"/>
          <w:sz w:val="24"/>
          <w:szCs w:val="24"/>
        </w:rPr>
        <w:t>о</w:t>
      </w:r>
      <w:r w:rsidR="00B22210" w:rsidRPr="00513ECE">
        <w:rPr>
          <w:rFonts w:ascii="Times New Roman" w:hAnsi="Times New Roman" w:cs="Times New Roman"/>
          <w:sz w:val="24"/>
          <w:szCs w:val="24"/>
        </w:rPr>
        <w:t>ступлений заявлений в большем объеме, чем планировалось.</w:t>
      </w:r>
    </w:p>
    <w:p w:rsidR="00D171BE" w:rsidRPr="006E392E" w:rsidRDefault="006E392E" w:rsidP="00D92650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92E">
        <w:rPr>
          <w:rFonts w:ascii="Times New Roman" w:hAnsi="Times New Roman" w:cs="Times New Roman"/>
          <w:sz w:val="24"/>
          <w:szCs w:val="24"/>
        </w:rPr>
        <w:lastRenderedPageBreak/>
        <w:t xml:space="preserve">Поступление доходов, входящих в подгруппу </w:t>
      </w:r>
      <w:r w:rsidRPr="006E392E">
        <w:rPr>
          <w:rFonts w:ascii="Times New Roman" w:hAnsi="Times New Roman" w:cs="Times New Roman"/>
          <w:i/>
          <w:sz w:val="24"/>
          <w:szCs w:val="24"/>
        </w:rPr>
        <w:t>«штрафы, санкции, возмещение ущерба»</w:t>
      </w:r>
      <w:r w:rsidRPr="006E392E">
        <w:rPr>
          <w:rFonts w:ascii="Times New Roman" w:hAnsi="Times New Roman" w:cs="Times New Roman"/>
          <w:sz w:val="24"/>
          <w:szCs w:val="24"/>
        </w:rPr>
        <w:t>, планируется с увеличением на 100 804,61 рублей (на 0,9 %).</w:t>
      </w:r>
    </w:p>
    <w:p w:rsidR="00784B08" w:rsidRDefault="00CC27FD" w:rsidP="00784B08">
      <w:pPr>
        <w:pStyle w:val="ConsPlusCel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7FD">
        <w:rPr>
          <w:rFonts w:ascii="Times New Roman" w:hAnsi="Times New Roman" w:cs="Times New Roman"/>
          <w:sz w:val="24"/>
          <w:szCs w:val="24"/>
        </w:rPr>
        <w:t>План по прочим неналоговым доходам (подгруппа доходов «</w:t>
      </w:r>
      <w:r w:rsidRPr="00CC27FD">
        <w:rPr>
          <w:rFonts w:ascii="Times New Roman" w:hAnsi="Times New Roman" w:cs="Times New Roman"/>
          <w:i/>
          <w:sz w:val="24"/>
          <w:szCs w:val="24"/>
        </w:rPr>
        <w:t>прочие неналоговые дох</w:t>
      </w:r>
      <w:r w:rsidRPr="00CC27FD">
        <w:rPr>
          <w:rFonts w:ascii="Times New Roman" w:hAnsi="Times New Roman" w:cs="Times New Roman"/>
          <w:i/>
          <w:sz w:val="24"/>
          <w:szCs w:val="24"/>
        </w:rPr>
        <w:t>о</w:t>
      </w:r>
      <w:r w:rsidRPr="00784B08">
        <w:rPr>
          <w:rFonts w:ascii="Times New Roman" w:hAnsi="Times New Roman" w:cs="Times New Roman"/>
          <w:i/>
          <w:sz w:val="24"/>
          <w:szCs w:val="24"/>
        </w:rPr>
        <w:t>ды»)</w:t>
      </w:r>
      <w:r w:rsidRPr="00784B08">
        <w:rPr>
          <w:rFonts w:ascii="Times New Roman" w:hAnsi="Times New Roman" w:cs="Times New Roman"/>
          <w:sz w:val="24"/>
          <w:szCs w:val="24"/>
        </w:rPr>
        <w:t xml:space="preserve"> увеличивается на 87 059 000,00 рублей (в 93 раза).</w:t>
      </w:r>
      <w:r w:rsidR="00784B08" w:rsidRPr="00784B08">
        <w:rPr>
          <w:rFonts w:ascii="Times New Roman" w:hAnsi="Times New Roman" w:cs="Times New Roman"/>
          <w:sz w:val="24"/>
          <w:szCs w:val="24"/>
        </w:rPr>
        <w:t xml:space="preserve"> Уточнение произведено в связи с п</w:t>
      </w:r>
      <w:r w:rsidR="00784B08" w:rsidRPr="00784B08">
        <w:rPr>
          <w:rFonts w:ascii="Times New Roman" w:hAnsi="Times New Roman" w:cs="Times New Roman"/>
          <w:sz w:val="24"/>
          <w:szCs w:val="24"/>
        </w:rPr>
        <w:t>о</w:t>
      </w:r>
      <w:r w:rsidR="00784B08">
        <w:rPr>
          <w:rFonts w:ascii="Times New Roman" w:hAnsi="Times New Roman" w:cs="Times New Roman"/>
          <w:sz w:val="24"/>
          <w:szCs w:val="24"/>
        </w:rPr>
        <w:t xml:space="preserve">ступлением в бюджет округа </w:t>
      </w:r>
      <w:r w:rsidR="00784B08" w:rsidRPr="00E771CF">
        <w:rPr>
          <w:rFonts w:ascii="Times New Roman" w:eastAsia="Calibri" w:hAnsi="Times New Roman" w:cs="Times New Roman"/>
          <w:sz w:val="24"/>
          <w:szCs w:val="24"/>
        </w:rPr>
        <w:t>компенсационн</w:t>
      </w:r>
      <w:r w:rsidR="00784B08">
        <w:rPr>
          <w:rFonts w:ascii="Times New Roman" w:eastAsia="Calibri" w:hAnsi="Times New Roman" w:cs="Times New Roman"/>
          <w:sz w:val="24"/>
          <w:szCs w:val="24"/>
        </w:rPr>
        <w:t xml:space="preserve">ой </w:t>
      </w:r>
      <w:r w:rsidR="00784B08" w:rsidRPr="00E771CF">
        <w:rPr>
          <w:rFonts w:ascii="Times New Roman" w:eastAsia="Calibri" w:hAnsi="Times New Roman" w:cs="Times New Roman"/>
          <w:sz w:val="24"/>
          <w:szCs w:val="24"/>
        </w:rPr>
        <w:t>стоимост</w:t>
      </w:r>
      <w:r w:rsidR="00784B08">
        <w:rPr>
          <w:rFonts w:ascii="Times New Roman" w:eastAsia="Calibri" w:hAnsi="Times New Roman" w:cs="Times New Roman"/>
          <w:sz w:val="24"/>
          <w:szCs w:val="24"/>
        </w:rPr>
        <w:t>и</w:t>
      </w:r>
      <w:r w:rsidR="00784B08" w:rsidRPr="00E771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4B08">
        <w:rPr>
          <w:rFonts w:ascii="Times New Roman" w:eastAsia="Calibri" w:hAnsi="Times New Roman" w:cs="Times New Roman"/>
          <w:sz w:val="24"/>
          <w:szCs w:val="24"/>
        </w:rPr>
        <w:t xml:space="preserve">за снос </w:t>
      </w:r>
      <w:r w:rsidR="00784B08" w:rsidRPr="00E771CF">
        <w:rPr>
          <w:rFonts w:ascii="Times New Roman" w:eastAsia="Calibri" w:hAnsi="Times New Roman" w:cs="Times New Roman"/>
          <w:sz w:val="24"/>
          <w:szCs w:val="24"/>
        </w:rPr>
        <w:t xml:space="preserve">зеленых насаждений </w:t>
      </w:r>
      <w:r w:rsidR="00784B08">
        <w:rPr>
          <w:rFonts w:ascii="Times New Roman" w:eastAsia="Calibri" w:hAnsi="Times New Roman" w:cs="Times New Roman"/>
          <w:sz w:val="24"/>
          <w:szCs w:val="24"/>
        </w:rPr>
        <w:t>(</w:t>
      </w:r>
      <w:r w:rsidR="00784B08" w:rsidRPr="00E771CF">
        <w:rPr>
          <w:rFonts w:ascii="Times New Roman" w:eastAsia="Calibri" w:hAnsi="Times New Roman" w:cs="Times New Roman"/>
          <w:sz w:val="24"/>
          <w:szCs w:val="24"/>
        </w:rPr>
        <w:t>нез</w:t>
      </w:r>
      <w:r w:rsidR="00784B08" w:rsidRPr="00E771CF">
        <w:rPr>
          <w:rFonts w:ascii="Times New Roman" w:eastAsia="Calibri" w:hAnsi="Times New Roman" w:cs="Times New Roman"/>
          <w:sz w:val="24"/>
          <w:szCs w:val="24"/>
        </w:rPr>
        <w:t>а</w:t>
      </w:r>
      <w:r w:rsidR="00784B08" w:rsidRPr="00E771CF">
        <w:rPr>
          <w:rFonts w:ascii="Times New Roman" w:eastAsia="Calibri" w:hAnsi="Times New Roman" w:cs="Times New Roman"/>
          <w:sz w:val="24"/>
          <w:szCs w:val="24"/>
        </w:rPr>
        <w:t>планированны</w:t>
      </w:r>
      <w:r w:rsidR="00784B08">
        <w:rPr>
          <w:rFonts w:ascii="Times New Roman" w:eastAsia="Calibri" w:hAnsi="Times New Roman" w:cs="Times New Roman"/>
          <w:sz w:val="24"/>
          <w:szCs w:val="24"/>
        </w:rPr>
        <w:t>е</w:t>
      </w:r>
      <w:r w:rsidR="00784B08" w:rsidRPr="00E771CF">
        <w:rPr>
          <w:rFonts w:ascii="Times New Roman" w:eastAsia="Calibri" w:hAnsi="Times New Roman" w:cs="Times New Roman"/>
          <w:sz w:val="24"/>
          <w:szCs w:val="24"/>
        </w:rPr>
        <w:t xml:space="preserve"> поступлени</w:t>
      </w:r>
      <w:r w:rsidR="00784B08">
        <w:rPr>
          <w:rFonts w:ascii="Times New Roman" w:eastAsia="Calibri" w:hAnsi="Times New Roman" w:cs="Times New Roman"/>
          <w:sz w:val="24"/>
          <w:szCs w:val="24"/>
        </w:rPr>
        <w:t>я). На 01.08.2023 в бюджет округа поступило прочих неналоговых доходов в размере 114 711 404,53 рублей (при плане 941 000 рублей).</w:t>
      </w:r>
    </w:p>
    <w:p w:rsidR="00C32408" w:rsidRPr="00784B08" w:rsidRDefault="00C32408" w:rsidP="00784B08">
      <w:pPr>
        <w:pStyle w:val="ConsPlusCell"/>
        <w:spacing w:before="120" w:after="12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B08">
        <w:rPr>
          <w:rFonts w:ascii="Times New Roman" w:hAnsi="Times New Roman" w:cs="Times New Roman"/>
          <w:b/>
          <w:sz w:val="24"/>
          <w:szCs w:val="24"/>
        </w:rPr>
        <w:t>Безвозмездные поступления</w:t>
      </w:r>
    </w:p>
    <w:p w:rsidR="00EF0034" w:rsidRPr="00EF0034" w:rsidRDefault="00C32408" w:rsidP="00BC442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EF0034">
        <w:rPr>
          <w:rFonts w:eastAsiaTheme="minorHAnsi"/>
          <w:szCs w:val="24"/>
          <w:lang w:eastAsia="en-US"/>
        </w:rPr>
        <w:t xml:space="preserve">Общий объем безвозмездных поступлений проектом решения уточняется в сторону </w:t>
      </w:r>
      <w:r w:rsidR="00D37A32" w:rsidRPr="00EF0034">
        <w:rPr>
          <w:rFonts w:eastAsiaTheme="minorHAnsi"/>
          <w:szCs w:val="24"/>
          <w:lang w:eastAsia="en-US"/>
        </w:rPr>
        <w:t>ув</w:t>
      </w:r>
      <w:r w:rsidR="00D37A32" w:rsidRPr="00EF0034">
        <w:rPr>
          <w:rFonts w:eastAsiaTheme="minorHAnsi"/>
          <w:szCs w:val="24"/>
          <w:lang w:eastAsia="en-US"/>
        </w:rPr>
        <w:t>е</w:t>
      </w:r>
      <w:r w:rsidR="00D37A32" w:rsidRPr="00EF0034">
        <w:rPr>
          <w:rFonts w:eastAsiaTheme="minorHAnsi"/>
          <w:szCs w:val="24"/>
          <w:lang w:eastAsia="en-US"/>
        </w:rPr>
        <w:t>личения</w:t>
      </w:r>
      <w:r w:rsidRPr="00EF0034">
        <w:rPr>
          <w:rFonts w:eastAsiaTheme="minorHAnsi"/>
          <w:szCs w:val="24"/>
          <w:lang w:eastAsia="en-US"/>
        </w:rPr>
        <w:t xml:space="preserve"> на </w:t>
      </w:r>
      <w:r w:rsidR="00EF0034" w:rsidRPr="00EF0034">
        <w:rPr>
          <w:rFonts w:eastAsiaTheme="minorHAnsi"/>
          <w:szCs w:val="24"/>
          <w:lang w:eastAsia="en-US"/>
        </w:rPr>
        <w:t xml:space="preserve">358 462 903,99 </w:t>
      </w:r>
      <w:r w:rsidRPr="00EF0034">
        <w:rPr>
          <w:szCs w:val="24"/>
        </w:rPr>
        <w:t xml:space="preserve">рублей (на </w:t>
      </w:r>
      <w:r w:rsidR="00EF0034" w:rsidRPr="00EF0034">
        <w:rPr>
          <w:szCs w:val="24"/>
        </w:rPr>
        <w:t>11,9</w:t>
      </w:r>
      <w:r w:rsidRPr="00EF0034">
        <w:rPr>
          <w:szCs w:val="24"/>
        </w:rPr>
        <w:t xml:space="preserve"> %), в том числе: </w:t>
      </w:r>
    </w:p>
    <w:p w:rsidR="00EF0034" w:rsidRPr="00EF0034" w:rsidRDefault="00EF0034" w:rsidP="00BC442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EF0034">
        <w:rPr>
          <w:szCs w:val="24"/>
        </w:rPr>
        <w:t xml:space="preserve">увеличиваются </w:t>
      </w:r>
      <w:r w:rsidR="00C32408" w:rsidRPr="00EF0034">
        <w:rPr>
          <w:szCs w:val="24"/>
        </w:rPr>
        <w:t>плановые назначения</w:t>
      </w:r>
      <w:r w:rsidRPr="00EF0034">
        <w:rPr>
          <w:szCs w:val="24"/>
        </w:rPr>
        <w:t>: по дотациям на 55 975 087,76 рублей; по субсид</w:t>
      </w:r>
      <w:r w:rsidRPr="00EF0034">
        <w:rPr>
          <w:szCs w:val="24"/>
        </w:rPr>
        <w:t>и</w:t>
      </w:r>
      <w:r w:rsidRPr="00EF0034">
        <w:rPr>
          <w:szCs w:val="24"/>
        </w:rPr>
        <w:t xml:space="preserve">ям на 266 668 201,16 рублей (на 32,5  %); по иным межбюджетным трансфертам – на 127 306 144,07 рублей (на 41,1 %); по прочим безвозмездным поступлениям – </w:t>
      </w:r>
      <w:proofErr w:type="gramStart"/>
      <w:r w:rsidRPr="00EF0034">
        <w:rPr>
          <w:szCs w:val="24"/>
        </w:rPr>
        <w:t>на</w:t>
      </w:r>
      <w:proofErr w:type="gramEnd"/>
      <w:r w:rsidRPr="00EF0034">
        <w:rPr>
          <w:szCs w:val="24"/>
        </w:rPr>
        <w:t xml:space="preserve"> 167 500 ру</w:t>
      </w:r>
      <w:r w:rsidRPr="00EF0034">
        <w:rPr>
          <w:szCs w:val="24"/>
        </w:rPr>
        <w:t>б</w:t>
      </w:r>
      <w:r w:rsidRPr="00EF0034">
        <w:rPr>
          <w:szCs w:val="24"/>
        </w:rPr>
        <w:t>лей (на 3,1 %);</w:t>
      </w:r>
    </w:p>
    <w:p w:rsidR="00EF0034" w:rsidRPr="00EF0034" w:rsidRDefault="00EF0034" w:rsidP="00BC442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EF0034">
        <w:rPr>
          <w:szCs w:val="24"/>
        </w:rPr>
        <w:t xml:space="preserve">уменьшаются плановые назначения: </w:t>
      </w:r>
      <w:r w:rsidR="00B36B4D" w:rsidRPr="00EF0034">
        <w:rPr>
          <w:szCs w:val="24"/>
        </w:rPr>
        <w:t>по с</w:t>
      </w:r>
      <w:r w:rsidR="00C32408" w:rsidRPr="00EF0034">
        <w:rPr>
          <w:szCs w:val="24"/>
        </w:rPr>
        <w:t xml:space="preserve">убвенциям </w:t>
      </w:r>
      <w:r w:rsidRPr="00EF0034">
        <w:rPr>
          <w:szCs w:val="24"/>
        </w:rPr>
        <w:t xml:space="preserve">на 91 655 346,63 </w:t>
      </w:r>
      <w:r w:rsidR="00C32408" w:rsidRPr="00EF0034">
        <w:rPr>
          <w:szCs w:val="24"/>
        </w:rPr>
        <w:t>рублей (</w:t>
      </w:r>
      <w:r w:rsidRPr="00EF0034">
        <w:rPr>
          <w:szCs w:val="24"/>
        </w:rPr>
        <w:t>на 4,9 %);</w:t>
      </w:r>
    </w:p>
    <w:p w:rsidR="00EF0034" w:rsidRDefault="00EF0034" w:rsidP="00BC442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EF0034">
        <w:rPr>
          <w:szCs w:val="24"/>
        </w:rPr>
        <w:t>планируются поступления по доходам от возврата остатков субсидий, субвенций и иных межбюджетных трансфертов, имеющих целевое назначение, прошлых лет (183 509,41 ру</w:t>
      </w:r>
      <w:r w:rsidRPr="00EF0034">
        <w:rPr>
          <w:szCs w:val="24"/>
        </w:rPr>
        <w:t>б</w:t>
      </w:r>
      <w:r w:rsidRPr="00EF0034">
        <w:rPr>
          <w:szCs w:val="24"/>
        </w:rPr>
        <w:t>лей); по возврату остатков субсидий, субвенций и иных межбюджетных трансфертов, име</w:t>
      </w:r>
      <w:r w:rsidRPr="00EF0034">
        <w:rPr>
          <w:szCs w:val="24"/>
        </w:rPr>
        <w:t>ю</w:t>
      </w:r>
      <w:r w:rsidRPr="00EF0034">
        <w:rPr>
          <w:szCs w:val="24"/>
        </w:rPr>
        <w:t>щих целевое назначение, прошлых лет (-182 191,78 рублей).</w:t>
      </w:r>
    </w:p>
    <w:p w:rsidR="00EF0034" w:rsidRPr="00EF0034" w:rsidRDefault="00D971D0" w:rsidP="001A767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lang w:eastAsia="en-US"/>
        </w:rPr>
      </w:pPr>
      <w:r w:rsidRPr="00F010FB">
        <w:rPr>
          <w:rFonts w:eastAsiaTheme="minorHAnsi"/>
          <w:color w:val="FF0000"/>
          <w:sz w:val="20"/>
          <w:lang w:eastAsia="en-US"/>
        </w:rPr>
        <w:tab/>
      </w:r>
      <w:r w:rsidRPr="00F010FB">
        <w:rPr>
          <w:rFonts w:eastAsiaTheme="minorHAnsi"/>
          <w:color w:val="FF0000"/>
          <w:sz w:val="20"/>
          <w:lang w:eastAsia="en-US"/>
        </w:rPr>
        <w:tab/>
      </w:r>
      <w:r w:rsidRPr="00F010FB">
        <w:rPr>
          <w:rFonts w:eastAsiaTheme="minorHAnsi"/>
          <w:color w:val="FF0000"/>
          <w:sz w:val="20"/>
          <w:lang w:eastAsia="en-US"/>
        </w:rPr>
        <w:tab/>
      </w:r>
      <w:r w:rsidRPr="00F010FB">
        <w:rPr>
          <w:rFonts w:eastAsiaTheme="minorHAnsi"/>
          <w:color w:val="FF0000"/>
          <w:sz w:val="20"/>
          <w:lang w:eastAsia="en-US"/>
        </w:rPr>
        <w:tab/>
      </w:r>
      <w:r w:rsidRPr="00F010FB">
        <w:rPr>
          <w:rFonts w:eastAsiaTheme="minorHAnsi"/>
          <w:color w:val="FF0000"/>
          <w:sz w:val="20"/>
          <w:lang w:eastAsia="en-US"/>
        </w:rPr>
        <w:tab/>
      </w:r>
      <w:r w:rsidRPr="00F010FB">
        <w:rPr>
          <w:rFonts w:eastAsiaTheme="minorHAnsi"/>
          <w:color w:val="FF0000"/>
          <w:sz w:val="20"/>
          <w:lang w:eastAsia="en-US"/>
        </w:rPr>
        <w:tab/>
      </w:r>
      <w:r w:rsidRPr="00F010FB">
        <w:rPr>
          <w:rFonts w:eastAsiaTheme="minorHAnsi"/>
          <w:color w:val="FF0000"/>
          <w:sz w:val="20"/>
          <w:lang w:eastAsia="en-US"/>
        </w:rPr>
        <w:tab/>
      </w:r>
      <w:r w:rsidRPr="00F010FB">
        <w:rPr>
          <w:rFonts w:eastAsiaTheme="minorHAnsi"/>
          <w:color w:val="FF0000"/>
          <w:sz w:val="20"/>
          <w:lang w:eastAsia="en-US"/>
        </w:rPr>
        <w:tab/>
      </w:r>
      <w:r w:rsidRPr="00F010FB">
        <w:rPr>
          <w:rFonts w:eastAsiaTheme="minorHAnsi"/>
          <w:color w:val="FF0000"/>
          <w:sz w:val="20"/>
          <w:lang w:eastAsia="en-US"/>
        </w:rPr>
        <w:tab/>
      </w:r>
      <w:r w:rsidRPr="00F010FB">
        <w:rPr>
          <w:rFonts w:eastAsiaTheme="minorHAnsi"/>
          <w:color w:val="FF0000"/>
          <w:sz w:val="20"/>
          <w:lang w:eastAsia="en-US"/>
        </w:rPr>
        <w:tab/>
      </w:r>
      <w:r w:rsidRPr="00F010FB">
        <w:rPr>
          <w:rFonts w:eastAsiaTheme="minorHAnsi"/>
          <w:color w:val="FF0000"/>
          <w:sz w:val="20"/>
          <w:lang w:eastAsia="en-US"/>
        </w:rPr>
        <w:tab/>
      </w:r>
      <w:r w:rsidR="00EF0034">
        <w:rPr>
          <w:rFonts w:eastAsiaTheme="minorHAnsi"/>
          <w:color w:val="FF0000"/>
          <w:sz w:val="20"/>
          <w:lang w:eastAsia="en-US"/>
        </w:rPr>
        <w:tab/>
      </w:r>
      <w:r w:rsidRPr="00EF0034">
        <w:rPr>
          <w:rFonts w:eastAsiaTheme="minorHAnsi"/>
          <w:sz w:val="20"/>
          <w:lang w:eastAsia="en-US"/>
        </w:rPr>
        <w:t xml:space="preserve">Таблица </w:t>
      </w:r>
      <w:r w:rsidR="00F138C1" w:rsidRPr="00EF0034">
        <w:rPr>
          <w:rFonts w:eastAsiaTheme="minorHAnsi"/>
          <w:sz w:val="20"/>
          <w:lang w:eastAsia="en-US"/>
        </w:rPr>
        <w:t>3</w:t>
      </w:r>
      <w:r w:rsidR="007651A6" w:rsidRPr="00EF0034">
        <w:rPr>
          <w:rFonts w:eastAsiaTheme="minorHAnsi"/>
          <w:sz w:val="20"/>
          <w:lang w:eastAsia="en-US"/>
        </w:rPr>
        <w:t xml:space="preserve"> </w:t>
      </w:r>
    </w:p>
    <w:p w:rsidR="00110742" w:rsidRPr="00EF0034" w:rsidRDefault="00EF0034" w:rsidP="00EF0034">
      <w:pPr>
        <w:autoSpaceDE w:val="0"/>
        <w:autoSpaceDN w:val="0"/>
        <w:adjustRightInd w:val="0"/>
        <w:ind w:left="2124" w:firstLine="708"/>
        <w:jc w:val="both"/>
        <w:rPr>
          <w:rFonts w:eastAsiaTheme="minorHAnsi"/>
          <w:sz w:val="20"/>
          <w:lang w:eastAsia="en-US"/>
        </w:rPr>
      </w:pPr>
      <w:r w:rsidRPr="00EF0034">
        <w:rPr>
          <w:rFonts w:eastAsiaTheme="minorHAnsi"/>
          <w:sz w:val="20"/>
          <w:lang w:eastAsia="en-US"/>
        </w:rPr>
        <w:tab/>
      </w:r>
      <w:r w:rsidRPr="00EF0034">
        <w:rPr>
          <w:rFonts w:eastAsiaTheme="minorHAnsi"/>
          <w:sz w:val="20"/>
          <w:lang w:eastAsia="en-US"/>
        </w:rPr>
        <w:tab/>
      </w:r>
      <w:r w:rsidRPr="00EF0034">
        <w:rPr>
          <w:rFonts w:eastAsiaTheme="minorHAnsi"/>
          <w:sz w:val="20"/>
          <w:lang w:eastAsia="en-US"/>
        </w:rPr>
        <w:tab/>
      </w:r>
      <w:r w:rsidRPr="00EF0034">
        <w:rPr>
          <w:rFonts w:eastAsiaTheme="minorHAnsi"/>
          <w:sz w:val="20"/>
          <w:lang w:eastAsia="en-US"/>
        </w:rPr>
        <w:tab/>
      </w:r>
      <w:r w:rsidRPr="00EF0034">
        <w:rPr>
          <w:rFonts w:eastAsiaTheme="minorHAnsi"/>
          <w:sz w:val="20"/>
          <w:lang w:eastAsia="en-US"/>
        </w:rPr>
        <w:tab/>
      </w:r>
      <w:r w:rsidRPr="00EF0034">
        <w:rPr>
          <w:rFonts w:eastAsiaTheme="minorHAnsi"/>
          <w:sz w:val="20"/>
          <w:lang w:eastAsia="en-US"/>
        </w:rPr>
        <w:tab/>
      </w:r>
      <w:r w:rsidRPr="00EF0034">
        <w:rPr>
          <w:rFonts w:eastAsiaTheme="minorHAnsi"/>
          <w:sz w:val="20"/>
          <w:lang w:eastAsia="en-US"/>
        </w:rPr>
        <w:tab/>
      </w:r>
      <w:r w:rsidRPr="00EF0034">
        <w:rPr>
          <w:rFonts w:eastAsiaTheme="minorHAnsi"/>
          <w:sz w:val="20"/>
          <w:lang w:eastAsia="en-US"/>
        </w:rPr>
        <w:tab/>
      </w:r>
      <w:r w:rsidR="007651A6" w:rsidRPr="00EF0034">
        <w:rPr>
          <w:rFonts w:eastAsiaTheme="minorHAnsi"/>
          <w:sz w:val="20"/>
          <w:lang w:eastAsia="en-US"/>
        </w:rPr>
        <w:t>(</w:t>
      </w:r>
      <w:r w:rsidR="00110742" w:rsidRPr="00EF0034">
        <w:rPr>
          <w:rFonts w:eastAsiaTheme="minorHAnsi"/>
          <w:sz w:val="20"/>
          <w:lang w:eastAsia="en-US"/>
        </w:rPr>
        <w:t>руб</w:t>
      </w:r>
      <w:r w:rsidRPr="00EF0034">
        <w:rPr>
          <w:rFonts w:eastAsiaTheme="minorHAnsi"/>
          <w:sz w:val="20"/>
          <w:lang w:eastAsia="en-US"/>
        </w:rPr>
        <w:t>.</w:t>
      </w:r>
      <w:r w:rsidR="007651A6" w:rsidRPr="00EF0034">
        <w:rPr>
          <w:rFonts w:eastAsiaTheme="minorHAnsi"/>
          <w:sz w:val="20"/>
          <w:lang w:eastAsia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701"/>
        <w:gridCol w:w="2517"/>
      </w:tblGrid>
      <w:tr w:rsidR="00EF0034" w:rsidRPr="0062055A" w:rsidTr="00527F25">
        <w:trPr>
          <w:tblHeader/>
        </w:trPr>
        <w:tc>
          <w:tcPr>
            <w:tcW w:w="5778" w:type="dxa"/>
          </w:tcPr>
          <w:p w:rsidR="00EF0034" w:rsidRPr="0062055A" w:rsidRDefault="00EF0034" w:rsidP="00D24D1D">
            <w:pPr>
              <w:jc w:val="center"/>
              <w:rPr>
                <w:i/>
                <w:sz w:val="18"/>
                <w:szCs w:val="18"/>
              </w:rPr>
            </w:pPr>
            <w:r w:rsidRPr="0062055A">
              <w:rPr>
                <w:i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701" w:type="dxa"/>
          </w:tcPr>
          <w:p w:rsidR="003911FE" w:rsidRPr="0062055A" w:rsidRDefault="00EF0034" w:rsidP="00EF0034">
            <w:pPr>
              <w:jc w:val="center"/>
              <w:rPr>
                <w:i/>
                <w:sz w:val="18"/>
                <w:szCs w:val="18"/>
              </w:rPr>
            </w:pPr>
            <w:r w:rsidRPr="0062055A">
              <w:rPr>
                <w:i/>
                <w:sz w:val="18"/>
                <w:szCs w:val="18"/>
              </w:rPr>
              <w:t xml:space="preserve">Сумма </w:t>
            </w:r>
          </w:p>
          <w:p w:rsidR="00EF0034" w:rsidRPr="0062055A" w:rsidRDefault="0015527F" w:rsidP="00EF003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изменения</w:t>
            </w:r>
          </w:p>
        </w:tc>
        <w:tc>
          <w:tcPr>
            <w:tcW w:w="2517" w:type="dxa"/>
          </w:tcPr>
          <w:p w:rsidR="00EF0034" w:rsidRPr="0062055A" w:rsidRDefault="00EF0034" w:rsidP="00F000F2">
            <w:pPr>
              <w:jc w:val="center"/>
              <w:rPr>
                <w:i/>
                <w:sz w:val="18"/>
                <w:szCs w:val="18"/>
              </w:rPr>
            </w:pPr>
            <w:r w:rsidRPr="0062055A">
              <w:rPr>
                <w:i/>
                <w:sz w:val="18"/>
                <w:szCs w:val="18"/>
              </w:rPr>
              <w:t>Основание</w:t>
            </w:r>
            <w:r w:rsidR="00BC4420">
              <w:rPr>
                <w:i/>
                <w:sz w:val="18"/>
                <w:szCs w:val="18"/>
              </w:rPr>
              <w:t xml:space="preserve"> для включени</w:t>
            </w:r>
            <w:r w:rsidR="00F000F2">
              <w:rPr>
                <w:i/>
                <w:sz w:val="18"/>
                <w:szCs w:val="18"/>
              </w:rPr>
              <w:t>я</w:t>
            </w:r>
            <w:r w:rsidR="00BC4420">
              <w:rPr>
                <w:i/>
                <w:sz w:val="18"/>
                <w:szCs w:val="18"/>
              </w:rPr>
              <w:t xml:space="preserve"> в проект решения</w:t>
            </w:r>
          </w:p>
        </w:tc>
      </w:tr>
      <w:tr w:rsidR="00EF0034" w:rsidRPr="00115D87" w:rsidTr="00527F25">
        <w:tc>
          <w:tcPr>
            <w:tcW w:w="5778" w:type="dxa"/>
          </w:tcPr>
          <w:p w:rsidR="00EF0034" w:rsidRPr="00115D87" w:rsidRDefault="00EF0034" w:rsidP="00D971D0">
            <w:pPr>
              <w:jc w:val="both"/>
              <w:rPr>
                <w:b/>
                <w:i/>
                <w:sz w:val="20"/>
              </w:rPr>
            </w:pPr>
            <w:r w:rsidRPr="00115D87">
              <w:rPr>
                <w:b/>
                <w:i/>
                <w:sz w:val="20"/>
              </w:rPr>
              <w:t>Дотации</w:t>
            </w:r>
          </w:p>
        </w:tc>
        <w:tc>
          <w:tcPr>
            <w:tcW w:w="1701" w:type="dxa"/>
          </w:tcPr>
          <w:p w:rsidR="00EF0034" w:rsidRPr="00115D87" w:rsidRDefault="00EF0034" w:rsidP="00EF0034">
            <w:pPr>
              <w:jc w:val="right"/>
              <w:rPr>
                <w:b/>
                <w:i/>
                <w:sz w:val="20"/>
              </w:rPr>
            </w:pPr>
            <w:r w:rsidRPr="00115D87">
              <w:rPr>
                <w:b/>
                <w:i/>
                <w:sz w:val="20"/>
              </w:rPr>
              <w:t>+</w:t>
            </w:r>
            <w:r w:rsidR="00356667" w:rsidRPr="00115D87">
              <w:rPr>
                <w:b/>
                <w:i/>
                <w:sz w:val="20"/>
              </w:rPr>
              <w:t xml:space="preserve"> </w:t>
            </w:r>
            <w:r w:rsidRPr="00115D87">
              <w:rPr>
                <w:b/>
                <w:i/>
                <w:sz w:val="20"/>
              </w:rPr>
              <w:t>55 975 087,76</w:t>
            </w:r>
          </w:p>
        </w:tc>
        <w:tc>
          <w:tcPr>
            <w:tcW w:w="2517" w:type="dxa"/>
          </w:tcPr>
          <w:p w:rsidR="00EF0034" w:rsidRPr="00115D87" w:rsidRDefault="00EF0034" w:rsidP="00EF0034">
            <w:pPr>
              <w:jc w:val="right"/>
              <w:rPr>
                <w:b/>
                <w:i/>
                <w:sz w:val="20"/>
              </w:rPr>
            </w:pPr>
          </w:p>
        </w:tc>
      </w:tr>
      <w:tr w:rsidR="00EF0034" w:rsidRPr="00EF0034" w:rsidTr="00527F25">
        <w:tc>
          <w:tcPr>
            <w:tcW w:w="5778" w:type="dxa"/>
          </w:tcPr>
          <w:p w:rsidR="00EF0034" w:rsidRPr="000C6D63" w:rsidRDefault="00EF0034" w:rsidP="00EF0034">
            <w:pPr>
              <w:jc w:val="both"/>
              <w:rPr>
                <w:sz w:val="20"/>
              </w:rPr>
            </w:pPr>
            <w:r w:rsidRPr="000C6D63">
              <w:rPr>
                <w:sz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701" w:type="dxa"/>
          </w:tcPr>
          <w:p w:rsidR="00EF0034" w:rsidRPr="000C6D63" w:rsidRDefault="000C6D63" w:rsidP="00EF0034">
            <w:pPr>
              <w:jc w:val="right"/>
              <w:rPr>
                <w:sz w:val="20"/>
              </w:rPr>
            </w:pPr>
            <w:r w:rsidRPr="000C6D63">
              <w:rPr>
                <w:sz w:val="20"/>
              </w:rPr>
              <w:t>+</w:t>
            </w:r>
            <w:r w:rsidR="00356667">
              <w:rPr>
                <w:sz w:val="20"/>
              </w:rPr>
              <w:t xml:space="preserve"> </w:t>
            </w:r>
            <w:r w:rsidRPr="000C6D63">
              <w:rPr>
                <w:sz w:val="20"/>
              </w:rPr>
              <w:t>25 975 087,76</w:t>
            </w:r>
          </w:p>
        </w:tc>
        <w:tc>
          <w:tcPr>
            <w:tcW w:w="2517" w:type="dxa"/>
          </w:tcPr>
          <w:p w:rsidR="00EF0034" w:rsidRPr="00527F25" w:rsidRDefault="00527F25" w:rsidP="00527F25">
            <w:pPr>
              <w:jc w:val="center"/>
              <w:rPr>
                <w:sz w:val="18"/>
                <w:szCs w:val="18"/>
              </w:rPr>
            </w:pPr>
            <w:r w:rsidRPr="00527F25">
              <w:rPr>
                <w:sz w:val="18"/>
                <w:szCs w:val="18"/>
              </w:rPr>
              <w:t>Постановление Правител</w:t>
            </w:r>
            <w:r w:rsidRPr="00527F25">
              <w:rPr>
                <w:sz w:val="18"/>
                <w:szCs w:val="18"/>
              </w:rPr>
              <w:t>ь</w:t>
            </w:r>
            <w:r w:rsidRPr="00527F25">
              <w:rPr>
                <w:sz w:val="18"/>
                <w:szCs w:val="18"/>
              </w:rPr>
              <w:t xml:space="preserve">ства Приморского края от </w:t>
            </w:r>
            <w:r>
              <w:rPr>
                <w:sz w:val="18"/>
                <w:szCs w:val="18"/>
              </w:rPr>
              <w:t>20.06</w:t>
            </w:r>
            <w:r w:rsidRPr="00527F25">
              <w:rPr>
                <w:sz w:val="18"/>
                <w:szCs w:val="18"/>
              </w:rPr>
              <w:t xml:space="preserve">.2023 № </w:t>
            </w:r>
            <w:r>
              <w:rPr>
                <w:sz w:val="18"/>
                <w:szCs w:val="18"/>
              </w:rPr>
              <w:t>415</w:t>
            </w:r>
            <w:r w:rsidRPr="00527F25">
              <w:rPr>
                <w:sz w:val="18"/>
                <w:szCs w:val="18"/>
              </w:rPr>
              <w:t>-пп</w:t>
            </w:r>
          </w:p>
        </w:tc>
      </w:tr>
      <w:tr w:rsidR="00EF0034" w:rsidRPr="00EF0034" w:rsidTr="00527F25">
        <w:tc>
          <w:tcPr>
            <w:tcW w:w="5778" w:type="dxa"/>
          </w:tcPr>
          <w:p w:rsidR="00EF0034" w:rsidRPr="000C6D63" w:rsidRDefault="00EF0034" w:rsidP="00D971D0">
            <w:pPr>
              <w:jc w:val="both"/>
              <w:rPr>
                <w:sz w:val="20"/>
              </w:rPr>
            </w:pPr>
            <w:r w:rsidRPr="000C6D63">
              <w:rPr>
                <w:sz w:val="20"/>
              </w:rPr>
              <w:t>Прочие дотации бюджетам городских округов</w:t>
            </w:r>
          </w:p>
        </w:tc>
        <w:tc>
          <w:tcPr>
            <w:tcW w:w="1701" w:type="dxa"/>
          </w:tcPr>
          <w:p w:rsidR="00EF0034" w:rsidRPr="000C6D63" w:rsidRDefault="000C6D63" w:rsidP="00EF0034">
            <w:pPr>
              <w:jc w:val="right"/>
              <w:rPr>
                <w:sz w:val="20"/>
              </w:rPr>
            </w:pPr>
            <w:r w:rsidRPr="000C6D63">
              <w:rPr>
                <w:sz w:val="20"/>
              </w:rPr>
              <w:t>+</w:t>
            </w:r>
            <w:r w:rsidR="00356667">
              <w:rPr>
                <w:sz w:val="20"/>
              </w:rPr>
              <w:t xml:space="preserve"> </w:t>
            </w:r>
            <w:r w:rsidRPr="000C6D63">
              <w:rPr>
                <w:sz w:val="20"/>
              </w:rPr>
              <w:t>30 000 000,00</w:t>
            </w:r>
          </w:p>
        </w:tc>
        <w:tc>
          <w:tcPr>
            <w:tcW w:w="2517" w:type="dxa"/>
          </w:tcPr>
          <w:p w:rsidR="00EF0034" w:rsidRPr="000C6D63" w:rsidRDefault="00527F25" w:rsidP="00527F25">
            <w:pPr>
              <w:jc w:val="center"/>
              <w:rPr>
                <w:sz w:val="20"/>
              </w:rPr>
            </w:pPr>
            <w:r w:rsidRPr="00527F25">
              <w:rPr>
                <w:sz w:val="18"/>
                <w:szCs w:val="18"/>
              </w:rPr>
              <w:t>Постановление Правител</w:t>
            </w:r>
            <w:r w:rsidRPr="00527F25">
              <w:rPr>
                <w:sz w:val="18"/>
                <w:szCs w:val="18"/>
              </w:rPr>
              <w:t>ь</w:t>
            </w:r>
            <w:r w:rsidRPr="00527F25">
              <w:rPr>
                <w:sz w:val="18"/>
                <w:szCs w:val="18"/>
              </w:rPr>
              <w:t>ства Приморского края от 14.07.2023 № 486-пп</w:t>
            </w:r>
          </w:p>
        </w:tc>
      </w:tr>
      <w:tr w:rsidR="00EF0034" w:rsidRPr="00115D87" w:rsidTr="00527F25">
        <w:tc>
          <w:tcPr>
            <w:tcW w:w="5778" w:type="dxa"/>
          </w:tcPr>
          <w:p w:rsidR="00EF0034" w:rsidRPr="00115D87" w:rsidRDefault="00EF0034" w:rsidP="00D971D0">
            <w:pPr>
              <w:jc w:val="both"/>
              <w:rPr>
                <w:b/>
                <w:i/>
                <w:sz w:val="20"/>
              </w:rPr>
            </w:pPr>
            <w:r w:rsidRPr="00115D87">
              <w:rPr>
                <w:b/>
                <w:i/>
                <w:sz w:val="20"/>
              </w:rPr>
              <w:t>Субсидии</w:t>
            </w:r>
          </w:p>
        </w:tc>
        <w:tc>
          <w:tcPr>
            <w:tcW w:w="1701" w:type="dxa"/>
          </w:tcPr>
          <w:p w:rsidR="00EF0034" w:rsidRPr="00115D87" w:rsidRDefault="000C6D63" w:rsidP="00EF0034">
            <w:pPr>
              <w:jc w:val="right"/>
              <w:rPr>
                <w:b/>
                <w:i/>
                <w:sz w:val="20"/>
              </w:rPr>
            </w:pPr>
            <w:r w:rsidRPr="00115D87">
              <w:rPr>
                <w:b/>
                <w:i/>
                <w:sz w:val="20"/>
              </w:rPr>
              <w:t>+</w:t>
            </w:r>
            <w:r w:rsidR="00356667" w:rsidRPr="00115D87">
              <w:rPr>
                <w:b/>
                <w:i/>
                <w:sz w:val="20"/>
              </w:rPr>
              <w:t xml:space="preserve"> </w:t>
            </w:r>
            <w:r w:rsidRPr="00115D87">
              <w:rPr>
                <w:b/>
                <w:i/>
                <w:sz w:val="20"/>
              </w:rPr>
              <w:t>266 668 201,16</w:t>
            </w:r>
          </w:p>
        </w:tc>
        <w:tc>
          <w:tcPr>
            <w:tcW w:w="2517" w:type="dxa"/>
          </w:tcPr>
          <w:p w:rsidR="00EF0034" w:rsidRPr="00115D87" w:rsidRDefault="00EF0034" w:rsidP="00EF0034">
            <w:pPr>
              <w:jc w:val="right"/>
              <w:rPr>
                <w:b/>
                <w:i/>
                <w:sz w:val="20"/>
              </w:rPr>
            </w:pPr>
          </w:p>
        </w:tc>
      </w:tr>
      <w:tr w:rsidR="00EF0034" w:rsidRPr="00EF0034" w:rsidTr="00527F25">
        <w:tc>
          <w:tcPr>
            <w:tcW w:w="5778" w:type="dxa"/>
          </w:tcPr>
          <w:p w:rsidR="00EF0034" w:rsidRPr="000C6D63" w:rsidRDefault="000C6D63" w:rsidP="00F85DF1">
            <w:pPr>
              <w:jc w:val="both"/>
              <w:rPr>
                <w:sz w:val="20"/>
              </w:rPr>
            </w:pPr>
            <w:r w:rsidRPr="000C6D63">
              <w:rPr>
                <w:sz w:val="20"/>
              </w:rPr>
              <w:t>На  обеспечение мероприятий по переселению граждан из</w:t>
            </w:r>
            <w:r w:rsidR="00BC4420">
              <w:rPr>
                <w:sz w:val="20"/>
              </w:rPr>
              <w:t xml:space="preserve">        </w:t>
            </w:r>
            <w:r w:rsidRPr="000C6D63">
              <w:rPr>
                <w:sz w:val="20"/>
              </w:rPr>
              <w:t xml:space="preserve"> аварийного жилищного фонда, в том числе переселению </w:t>
            </w:r>
            <w:r w:rsidR="00BC4420">
              <w:rPr>
                <w:sz w:val="20"/>
              </w:rPr>
              <w:t xml:space="preserve">           </w:t>
            </w:r>
            <w:r w:rsidRPr="000C6D63">
              <w:rPr>
                <w:sz w:val="20"/>
              </w:rPr>
              <w:t>граждан из аварийного жилищного фонда с учетом необходим</w:t>
            </w:r>
            <w:r w:rsidRPr="000C6D63">
              <w:rPr>
                <w:sz w:val="20"/>
              </w:rPr>
              <w:t>о</w:t>
            </w:r>
            <w:r w:rsidRPr="000C6D63">
              <w:rPr>
                <w:sz w:val="20"/>
              </w:rPr>
              <w:t>сти развития малоэтажного жилищного строительства, за счет средств, поступивших от публично-правовой компании "Фонд развития территорий</w:t>
            </w:r>
          </w:p>
        </w:tc>
        <w:tc>
          <w:tcPr>
            <w:tcW w:w="1701" w:type="dxa"/>
          </w:tcPr>
          <w:p w:rsidR="00EF0034" w:rsidRPr="000C6D63" w:rsidRDefault="000C6D63" w:rsidP="00EF0034">
            <w:pPr>
              <w:jc w:val="right"/>
              <w:rPr>
                <w:sz w:val="20"/>
              </w:rPr>
            </w:pPr>
            <w:r>
              <w:rPr>
                <w:sz w:val="20"/>
              </w:rPr>
              <w:t>+</w:t>
            </w:r>
            <w:r w:rsidR="00356667">
              <w:rPr>
                <w:sz w:val="20"/>
              </w:rPr>
              <w:t xml:space="preserve"> </w:t>
            </w:r>
            <w:r>
              <w:rPr>
                <w:sz w:val="20"/>
              </w:rPr>
              <w:t>2 114 251,20</w:t>
            </w:r>
          </w:p>
        </w:tc>
        <w:tc>
          <w:tcPr>
            <w:tcW w:w="2517" w:type="dxa"/>
          </w:tcPr>
          <w:p w:rsidR="00EF0034" w:rsidRPr="000C6D63" w:rsidRDefault="00E8506E" w:rsidP="00E8506E">
            <w:pPr>
              <w:jc w:val="center"/>
              <w:rPr>
                <w:sz w:val="20"/>
              </w:rPr>
            </w:pPr>
            <w:r w:rsidRPr="00527F25">
              <w:rPr>
                <w:sz w:val="18"/>
                <w:szCs w:val="18"/>
              </w:rPr>
              <w:t>Закон Приморского края           от 20.12.2022 № 253-КЗ</w:t>
            </w:r>
            <w:r>
              <w:rPr>
                <w:rStyle w:val="ac"/>
                <w:sz w:val="20"/>
              </w:rPr>
              <w:footnoteReference w:id="3"/>
            </w:r>
          </w:p>
        </w:tc>
      </w:tr>
      <w:tr w:rsidR="00EF0034" w:rsidRPr="00EF0034" w:rsidTr="00527F25">
        <w:tc>
          <w:tcPr>
            <w:tcW w:w="5778" w:type="dxa"/>
          </w:tcPr>
          <w:p w:rsidR="00EF0034" w:rsidRPr="000C6D63" w:rsidRDefault="000C6D63" w:rsidP="000C6D63">
            <w:pPr>
              <w:jc w:val="both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0C6D63">
              <w:rPr>
                <w:sz w:val="20"/>
              </w:rPr>
              <w:t xml:space="preserve">а создание дополнительных мест для детей в возрасте от 1,5 до 3-х лет в образовательных организациях, осуществляющих </w:t>
            </w:r>
            <w:r w:rsidR="00BC4420">
              <w:rPr>
                <w:sz w:val="20"/>
              </w:rPr>
              <w:t xml:space="preserve">   </w:t>
            </w:r>
            <w:r w:rsidRPr="000C6D63">
              <w:rPr>
                <w:sz w:val="20"/>
              </w:rPr>
              <w:t>образовательную деятельность по образовательным программам дошкольного образования</w:t>
            </w:r>
          </w:p>
        </w:tc>
        <w:tc>
          <w:tcPr>
            <w:tcW w:w="1701" w:type="dxa"/>
          </w:tcPr>
          <w:p w:rsidR="00EF0034" w:rsidRPr="000C6D63" w:rsidRDefault="000C6D63" w:rsidP="00EF0034">
            <w:pPr>
              <w:jc w:val="right"/>
              <w:rPr>
                <w:sz w:val="20"/>
              </w:rPr>
            </w:pPr>
            <w:r>
              <w:rPr>
                <w:sz w:val="20"/>
              </w:rPr>
              <w:t>+</w:t>
            </w:r>
            <w:r w:rsidR="00356667">
              <w:rPr>
                <w:sz w:val="20"/>
              </w:rPr>
              <w:t xml:space="preserve"> </w:t>
            </w:r>
            <w:r>
              <w:rPr>
                <w:sz w:val="20"/>
              </w:rPr>
              <w:t>140 000 000,00</w:t>
            </w:r>
          </w:p>
        </w:tc>
        <w:tc>
          <w:tcPr>
            <w:tcW w:w="2517" w:type="dxa"/>
          </w:tcPr>
          <w:p w:rsidR="00EF0034" w:rsidRPr="00527F25" w:rsidRDefault="00F25F8D" w:rsidP="00F25F8D">
            <w:pPr>
              <w:jc w:val="center"/>
              <w:rPr>
                <w:sz w:val="18"/>
                <w:szCs w:val="18"/>
              </w:rPr>
            </w:pPr>
            <w:r w:rsidRPr="00527F25">
              <w:rPr>
                <w:sz w:val="18"/>
                <w:szCs w:val="18"/>
              </w:rPr>
              <w:t>Закон Приморского края           от 20.12.2022 № 253-КЗ</w:t>
            </w:r>
          </w:p>
        </w:tc>
      </w:tr>
      <w:tr w:rsidR="000C6D63" w:rsidRPr="00EF0034" w:rsidTr="00527F25">
        <w:tc>
          <w:tcPr>
            <w:tcW w:w="5778" w:type="dxa"/>
          </w:tcPr>
          <w:p w:rsidR="000C6D63" w:rsidRPr="000C6D63" w:rsidRDefault="000C6D63" w:rsidP="000C6D63">
            <w:pPr>
              <w:tabs>
                <w:tab w:val="left" w:pos="459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0C6D63">
              <w:rPr>
                <w:sz w:val="20"/>
              </w:rPr>
              <w:t>а софинансирование расходных обязательств субъектов Ро</w:t>
            </w:r>
            <w:r w:rsidRPr="000C6D63">
              <w:rPr>
                <w:sz w:val="20"/>
              </w:rPr>
              <w:t>с</w:t>
            </w:r>
            <w:r w:rsidRPr="000C6D63">
              <w:rPr>
                <w:sz w:val="20"/>
              </w:rPr>
              <w:t xml:space="preserve">сийской Федерации, связанных с реализацией федеральной </w:t>
            </w:r>
            <w:r w:rsidR="00BC4420">
              <w:rPr>
                <w:sz w:val="20"/>
              </w:rPr>
              <w:t xml:space="preserve">  </w:t>
            </w:r>
            <w:r w:rsidRPr="000C6D63">
              <w:rPr>
                <w:sz w:val="20"/>
              </w:rPr>
              <w:t>целевой программы «Увековечение памяти погибших при защ</w:t>
            </w:r>
            <w:r w:rsidRPr="000C6D63">
              <w:rPr>
                <w:sz w:val="20"/>
              </w:rPr>
              <w:t>и</w:t>
            </w:r>
            <w:r w:rsidRPr="000C6D63">
              <w:rPr>
                <w:sz w:val="20"/>
              </w:rPr>
              <w:t>те Отечества на 2019 - 2024 годы»</w:t>
            </w:r>
          </w:p>
        </w:tc>
        <w:tc>
          <w:tcPr>
            <w:tcW w:w="1701" w:type="dxa"/>
          </w:tcPr>
          <w:p w:rsidR="000C6D63" w:rsidRPr="000C6D63" w:rsidRDefault="000C6D63" w:rsidP="00EF0034">
            <w:pPr>
              <w:jc w:val="right"/>
              <w:rPr>
                <w:sz w:val="20"/>
              </w:rPr>
            </w:pPr>
            <w:r>
              <w:rPr>
                <w:sz w:val="20"/>
              </w:rPr>
              <w:t>+</w:t>
            </w:r>
            <w:r w:rsidR="00356667">
              <w:rPr>
                <w:sz w:val="20"/>
              </w:rPr>
              <w:t xml:space="preserve"> </w:t>
            </w:r>
            <w:r>
              <w:rPr>
                <w:sz w:val="20"/>
              </w:rPr>
              <w:t>314 915,24</w:t>
            </w:r>
          </w:p>
        </w:tc>
        <w:tc>
          <w:tcPr>
            <w:tcW w:w="2517" w:type="dxa"/>
          </w:tcPr>
          <w:p w:rsidR="000C6D63" w:rsidRPr="00527F25" w:rsidRDefault="00F25F8D" w:rsidP="00F25F8D">
            <w:pPr>
              <w:jc w:val="center"/>
              <w:rPr>
                <w:sz w:val="18"/>
                <w:szCs w:val="18"/>
              </w:rPr>
            </w:pPr>
            <w:r w:rsidRPr="00527F25">
              <w:rPr>
                <w:sz w:val="18"/>
                <w:szCs w:val="18"/>
              </w:rPr>
              <w:t>Закон Приморского края           от 20.12.2022 № 253-КЗ</w:t>
            </w:r>
          </w:p>
        </w:tc>
      </w:tr>
      <w:tr w:rsidR="00D8151D" w:rsidRPr="00D8151D" w:rsidTr="00527F25">
        <w:tc>
          <w:tcPr>
            <w:tcW w:w="5778" w:type="dxa"/>
          </w:tcPr>
          <w:p w:rsidR="000C6D63" w:rsidRPr="00D8151D" w:rsidRDefault="000C6D63" w:rsidP="000C6D63">
            <w:pPr>
              <w:jc w:val="both"/>
              <w:rPr>
                <w:sz w:val="20"/>
              </w:rPr>
            </w:pPr>
            <w:r w:rsidRPr="00D8151D">
              <w:rPr>
                <w:sz w:val="20"/>
              </w:rPr>
              <w:t xml:space="preserve">На реализацию </w:t>
            </w:r>
            <w:proofErr w:type="gramStart"/>
            <w:r w:rsidRPr="00D8151D">
              <w:rPr>
                <w:sz w:val="20"/>
              </w:rPr>
              <w:t xml:space="preserve">мероприятий планов социального развития </w:t>
            </w:r>
            <w:r w:rsidR="00BC4420">
              <w:rPr>
                <w:sz w:val="20"/>
              </w:rPr>
              <w:t xml:space="preserve">  </w:t>
            </w:r>
            <w:r w:rsidRPr="00D8151D">
              <w:rPr>
                <w:sz w:val="20"/>
              </w:rPr>
              <w:t>центров экономического роста субъектов Российской</w:t>
            </w:r>
            <w:proofErr w:type="gramEnd"/>
            <w:r w:rsidRPr="00D8151D">
              <w:rPr>
                <w:sz w:val="20"/>
              </w:rPr>
              <w:t xml:space="preserve"> Федер</w:t>
            </w:r>
            <w:r w:rsidRPr="00D8151D">
              <w:rPr>
                <w:sz w:val="20"/>
              </w:rPr>
              <w:t>а</w:t>
            </w:r>
            <w:r w:rsidRPr="00D8151D">
              <w:rPr>
                <w:sz w:val="20"/>
              </w:rPr>
              <w:t>ции, входящих в состав Дальневосточного федерального округа</w:t>
            </w:r>
          </w:p>
        </w:tc>
        <w:tc>
          <w:tcPr>
            <w:tcW w:w="1701" w:type="dxa"/>
          </w:tcPr>
          <w:p w:rsidR="000C6D63" w:rsidRPr="00D8151D" w:rsidRDefault="000C6D63" w:rsidP="00EF0034">
            <w:pPr>
              <w:jc w:val="right"/>
              <w:rPr>
                <w:sz w:val="20"/>
              </w:rPr>
            </w:pPr>
            <w:r w:rsidRPr="00D8151D">
              <w:rPr>
                <w:sz w:val="20"/>
              </w:rPr>
              <w:t>-</w:t>
            </w:r>
            <w:r w:rsidR="00356667" w:rsidRPr="00D8151D">
              <w:rPr>
                <w:sz w:val="20"/>
              </w:rPr>
              <w:t xml:space="preserve"> </w:t>
            </w:r>
            <w:r w:rsidRPr="00D8151D">
              <w:rPr>
                <w:sz w:val="20"/>
              </w:rPr>
              <w:t>124 818 282,07</w:t>
            </w:r>
          </w:p>
        </w:tc>
        <w:tc>
          <w:tcPr>
            <w:tcW w:w="2517" w:type="dxa"/>
          </w:tcPr>
          <w:p w:rsidR="00D8151D" w:rsidRPr="00D8151D" w:rsidRDefault="00D8151D" w:rsidP="00D8151D">
            <w:pPr>
              <w:jc w:val="center"/>
              <w:rPr>
                <w:sz w:val="18"/>
                <w:szCs w:val="18"/>
              </w:rPr>
            </w:pPr>
            <w:r w:rsidRPr="00D8151D">
              <w:rPr>
                <w:sz w:val="18"/>
                <w:szCs w:val="18"/>
              </w:rPr>
              <w:t>Изменение вида</w:t>
            </w:r>
          </w:p>
          <w:p w:rsidR="000C6D63" w:rsidRPr="00D8151D" w:rsidRDefault="00D8151D" w:rsidP="00D8151D">
            <w:pPr>
              <w:jc w:val="right"/>
              <w:rPr>
                <w:sz w:val="18"/>
                <w:szCs w:val="18"/>
              </w:rPr>
            </w:pPr>
            <w:r w:rsidRPr="00D8151D">
              <w:rPr>
                <w:sz w:val="18"/>
                <w:szCs w:val="18"/>
              </w:rPr>
              <w:t xml:space="preserve"> безвозмездных поступлений</w:t>
            </w:r>
          </w:p>
        </w:tc>
      </w:tr>
      <w:tr w:rsidR="000C6D63" w:rsidRPr="00EF0034" w:rsidTr="00527F25">
        <w:tc>
          <w:tcPr>
            <w:tcW w:w="5778" w:type="dxa"/>
          </w:tcPr>
          <w:p w:rsidR="000C6D63" w:rsidRPr="000C6D63" w:rsidRDefault="000C6D63" w:rsidP="000C6D63">
            <w:pPr>
              <w:jc w:val="both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0C6D63">
              <w:rPr>
                <w:sz w:val="20"/>
              </w:rPr>
              <w:t>а обеспечение комплексного развития сельских территорий</w:t>
            </w:r>
          </w:p>
        </w:tc>
        <w:tc>
          <w:tcPr>
            <w:tcW w:w="1701" w:type="dxa"/>
          </w:tcPr>
          <w:p w:rsidR="000C6D63" w:rsidRPr="000C6D63" w:rsidRDefault="000C6D63" w:rsidP="00EF0034">
            <w:pPr>
              <w:jc w:val="right"/>
              <w:rPr>
                <w:sz w:val="20"/>
              </w:rPr>
            </w:pPr>
            <w:r>
              <w:rPr>
                <w:sz w:val="20"/>
              </w:rPr>
              <w:t>+</w:t>
            </w:r>
            <w:r w:rsidR="00356667">
              <w:rPr>
                <w:sz w:val="20"/>
              </w:rPr>
              <w:t xml:space="preserve"> </w:t>
            </w:r>
            <w:r>
              <w:rPr>
                <w:sz w:val="20"/>
              </w:rPr>
              <w:t>562 200,01</w:t>
            </w:r>
          </w:p>
        </w:tc>
        <w:tc>
          <w:tcPr>
            <w:tcW w:w="2517" w:type="dxa"/>
          </w:tcPr>
          <w:p w:rsidR="000C6D63" w:rsidRPr="00527F25" w:rsidRDefault="00746507" w:rsidP="00746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D8151D">
              <w:rPr>
                <w:sz w:val="18"/>
                <w:szCs w:val="18"/>
              </w:rPr>
              <w:t>ведомление ф.0504817           № 23/8 от 16.06.2023</w:t>
            </w:r>
          </w:p>
        </w:tc>
      </w:tr>
      <w:tr w:rsidR="000C6D63" w:rsidRPr="00EF0034" w:rsidTr="00527F25">
        <w:tc>
          <w:tcPr>
            <w:tcW w:w="5778" w:type="dxa"/>
          </w:tcPr>
          <w:p w:rsidR="000C6D63" w:rsidRPr="000C6D63" w:rsidRDefault="000C6D63" w:rsidP="000C6D6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 </w:t>
            </w:r>
            <w:r w:rsidRPr="000C6D63">
              <w:rPr>
                <w:sz w:val="20"/>
              </w:rPr>
              <w:t xml:space="preserve">реконструкцию и капитальный ремонт региональных и </w:t>
            </w:r>
            <w:r w:rsidR="00BC4420">
              <w:rPr>
                <w:sz w:val="20"/>
              </w:rPr>
              <w:t xml:space="preserve">   </w:t>
            </w:r>
            <w:r w:rsidRPr="000C6D63">
              <w:rPr>
                <w:sz w:val="20"/>
              </w:rPr>
              <w:t>муниципальных музеев</w:t>
            </w:r>
          </w:p>
        </w:tc>
        <w:tc>
          <w:tcPr>
            <w:tcW w:w="1701" w:type="dxa"/>
          </w:tcPr>
          <w:p w:rsidR="000C6D63" w:rsidRPr="000C6D63" w:rsidRDefault="000C6D63" w:rsidP="00EF0034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 w:rsidR="00356667">
              <w:rPr>
                <w:sz w:val="20"/>
              </w:rPr>
              <w:t xml:space="preserve"> </w:t>
            </w:r>
            <w:r>
              <w:rPr>
                <w:sz w:val="20"/>
              </w:rPr>
              <w:t>956 995,92</w:t>
            </w:r>
          </w:p>
        </w:tc>
        <w:tc>
          <w:tcPr>
            <w:tcW w:w="2517" w:type="dxa"/>
          </w:tcPr>
          <w:p w:rsidR="000C6D63" w:rsidRPr="00527F25" w:rsidRDefault="00F25F8D" w:rsidP="00F25F8D">
            <w:pPr>
              <w:jc w:val="center"/>
              <w:rPr>
                <w:sz w:val="18"/>
                <w:szCs w:val="18"/>
              </w:rPr>
            </w:pPr>
            <w:r w:rsidRPr="00527F25">
              <w:rPr>
                <w:sz w:val="18"/>
                <w:szCs w:val="18"/>
              </w:rPr>
              <w:t>Закон Приморского края           от 20.12.2022 № 253-КЗ</w:t>
            </w:r>
          </w:p>
        </w:tc>
      </w:tr>
      <w:tr w:rsidR="00EF0034" w:rsidRPr="00EF0034" w:rsidTr="00527F25">
        <w:tc>
          <w:tcPr>
            <w:tcW w:w="5778" w:type="dxa"/>
          </w:tcPr>
          <w:p w:rsidR="00EF0034" w:rsidRDefault="00EF0034" w:rsidP="00E638E7">
            <w:pPr>
              <w:jc w:val="both"/>
              <w:rPr>
                <w:sz w:val="20"/>
              </w:rPr>
            </w:pPr>
            <w:r w:rsidRPr="000C6D63">
              <w:rPr>
                <w:sz w:val="20"/>
              </w:rPr>
              <w:t>Прочие субсидии бюджетам городских округов</w:t>
            </w:r>
            <w:r w:rsidR="000C6D63">
              <w:rPr>
                <w:sz w:val="20"/>
              </w:rPr>
              <w:t>, всего,</w:t>
            </w:r>
          </w:p>
          <w:p w:rsidR="00EF0034" w:rsidRPr="000C6D63" w:rsidRDefault="000C6D63" w:rsidP="000C6D6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в том числе: </w:t>
            </w:r>
          </w:p>
        </w:tc>
        <w:tc>
          <w:tcPr>
            <w:tcW w:w="1701" w:type="dxa"/>
          </w:tcPr>
          <w:p w:rsidR="00EF0034" w:rsidRPr="000C6D63" w:rsidRDefault="000C6D63" w:rsidP="00EF0034">
            <w:pPr>
              <w:jc w:val="right"/>
              <w:rPr>
                <w:sz w:val="20"/>
              </w:rPr>
            </w:pPr>
            <w:r>
              <w:rPr>
                <w:sz w:val="20"/>
              </w:rPr>
              <w:t>+</w:t>
            </w:r>
            <w:r w:rsidR="00356667">
              <w:rPr>
                <w:sz w:val="20"/>
              </w:rPr>
              <w:t xml:space="preserve"> </w:t>
            </w:r>
            <w:r>
              <w:rPr>
                <w:sz w:val="20"/>
              </w:rPr>
              <w:t>249 452 112,70</w:t>
            </w:r>
          </w:p>
        </w:tc>
        <w:tc>
          <w:tcPr>
            <w:tcW w:w="2517" w:type="dxa"/>
          </w:tcPr>
          <w:p w:rsidR="00EF0034" w:rsidRPr="00527F25" w:rsidRDefault="00EF0034" w:rsidP="00EF0034">
            <w:pPr>
              <w:jc w:val="right"/>
              <w:rPr>
                <w:sz w:val="18"/>
                <w:szCs w:val="18"/>
              </w:rPr>
            </w:pPr>
          </w:p>
        </w:tc>
      </w:tr>
      <w:tr w:rsidR="000C6D63" w:rsidRPr="000A663B" w:rsidTr="00527F25">
        <w:tc>
          <w:tcPr>
            <w:tcW w:w="5778" w:type="dxa"/>
          </w:tcPr>
          <w:p w:rsidR="000C6D63" w:rsidRPr="000C6D63" w:rsidRDefault="000A663B" w:rsidP="000A663B">
            <w:pPr>
              <w:ind w:left="284"/>
              <w:jc w:val="both"/>
              <w:rPr>
                <w:sz w:val="20"/>
              </w:rPr>
            </w:pPr>
            <w:r w:rsidRPr="000A663B">
              <w:rPr>
                <w:sz w:val="20"/>
              </w:rPr>
              <w:t>на обеспечение граждан твердым топливом</w:t>
            </w:r>
          </w:p>
        </w:tc>
        <w:tc>
          <w:tcPr>
            <w:tcW w:w="1701" w:type="dxa"/>
          </w:tcPr>
          <w:p w:rsidR="000C6D63" w:rsidRDefault="000A663B" w:rsidP="000A663B">
            <w:pPr>
              <w:ind w:left="284"/>
              <w:jc w:val="right"/>
              <w:rPr>
                <w:sz w:val="20"/>
              </w:rPr>
            </w:pPr>
            <w:r>
              <w:rPr>
                <w:sz w:val="20"/>
              </w:rPr>
              <w:t>+ 99 256,94</w:t>
            </w:r>
          </w:p>
        </w:tc>
        <w:tc>
          <w:tcPr>
            <w:tcW w:w="2517" w:type="dxa"/>
          </w:tcPr>
          <w:p w:rsidR="000C6D63" w:rsidRPr="000A663B" w:rsidRDefault="00746507" w:rsidP="00746507">
            <w:pPr>
              <w:ind w:left="34"/>
              <w:jc w:val="center"/>
              <w:rPr>
                <w:sz w:val="20"/>
              </w:rPr>
            </w:pPr>
            <w:r w:rsidRPr="00527F25">
              <w:rPr>
                <w:sz w:val="18"/>
                <w:szCs w:val="18"/>
              </w:rPr>
              <w:t xml:space="preserve">Закон Приморского края           </w:t>
            </w:r>
            <w:r w:rsidRPr="00527F25">
              <w:rPr>
                <w:sz w:val="18"/>
                <w:szCs w:val="18"/>
              </w:rPr>
              <w:lastRenderedPageBreak/>
              <w:t>от 20.12.2022 № 253-КЗ</w:t>
            </w:r>
          </w:p>
        </w:tc>
      </w:tr>
      <w:tr w:rsidR="000C6D63" w:rsidRPr="000A663B" w:rsidTr="00527F25">
        <w:tc>
          <w:tcPr>
            <w:tcW w:w="5778" w:type="dxa"/>
          </w:tcPr>
          <w:p w:rsidR="000C6D63" w:rsidRPr="000C6D63" w:rsidRDefault="000A663B" w:rsidP="000A663B">
            <w:pPr>
              <w:ind w:left="284"/>
              <w:jc w:val="both"/>
              <w:rPr>
                <w:sz w:val="20"/>
              </w:rPr>
            </w:pPr>
            <w:r w:rsidRPr="000A663B">
              <w:rPr>
                <w:sz w:val="20"/>
              </w:rPr>
              <w:lastRenderedPageBreak/>
              <w:t>на проектирование, строительство (реконструкция) автом</w:t>
            </w:r>
            <w:r w:rsidRPr="000A663B">
              <w:rPr>
                <w:sz w:val="20"/>
              </w:rPr>
              <w:t>о</w:t>
            </w:r>
            <w:r w:rsidRPr="000A663B">
              <w:rPr>
                <w:sz w:val="20"/>
              </w:rPr>
              <w:t xml:space="preserve">бильных дорог общего пользования населенных пунктов за счет дорожного фонда Приморского края </w:t>
            </w:r>
          </w:p>
        </w:tc>
        <w:tc>
          <w:tcPr>
            <w:tcW w:w="1701" w:type="dxa"/>
          </w:tcPr>
          <w:p w:rsidR="000C6D63" w:rsidRDefault="000A663B" w:rsidP="000A663B">
            <w:pPr>
              <w:jc w:val="right"/>
              <w:rPr>
                <w:sz w:val="20"/>
              </w:rPr>
            </w:pPr>
            <w:r>
              <w:rPr>
                <w:sz w:val="20"/>
              </w:rPr>
              <w:t>+ 39 415 906,50</w:t>
            </w:r>
          </w:p>
        </w:tc>
        <w:tc>
          <w:tcPr>
            <w:tcW w:w="2517" w:type="dxa"/>
          </w:tcPr>
          <w:p w:rsidR="000C6D63" w:rsidRPr="000A663B" w:rsidRDefault="00746507" w:rsidP="00746507">
            <w:pPr>
              <w:ind w:left="34"/>
              <w:jc w:val="center"/>
              <w:rPr>
                <w:sz w:val="20"/>
              </w:rPr>
            </w:pPr>
            <w:r w:rsidRPr="00527F25">
              <w:rPr>
                <w:sz w:val="18"/>
                <w:szCs w:val="18"/>
              </w:rPr>
              <w:t>Закон Приморского края           от 20.12.2022 № 253-КЗ</w:t>
            </w:r>
          </w:p>
        </w:tc>
      </w:tr>
      <w:tr w:rsidR="000A663B" w:rsidRPr="000A663B" w:rsidTr="00527F25">
        <w:tc>
          <w:tcPr>
            <w:tcW w:w="5778" w:type="dxa"/>
          </w:tcPr>
          <w:p w:rsidR="000A663B" w:rsidRPr="000C6D63" w:rsidRDefault="000A663B" w:rsidP="000A663B">
            <w:pPr>
              <w:ind w:left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 </w:t>
            </w:r>
            <w:r w:rsidRPr="000A663B">
              <w:rPr>
                <w:sz w:val="20"/>
              </w:rPr>
              <w:t>капитальный ремонт и ремонт автомобильных дорог о</w:t>
            </w:r>
            <w:r w:rsidRPr="000A663B">
              <w:rPr>
                <w:sz w:val="20"/>
              </w:rPr>
              <w:t>б</w:t>
            </w:r>
            <w:r w:rsidRPr="000A663B">
              <w:rPr>
                <w:sz w:val="20"/>
              </w:rPr>
              <w:t xml:space="preserve">щего пользования населенных пунктов за счет дорожного фонда Приморского края </w:t>
            </w:r>
          </w:p>
        </w:tc>
        <w:tc>
          <w:tcPr>
            <w:tcW w:w="1701" w:type="dxa"/>
          </w:tcPr>
          <w:p w:rsidR="000A663B" w:rsidRDefault="000A663B" w:rsidP="000A663B">
            <w:pPr>
              <w:ind w:left="75" w:hanging="41"/>
              <w:jc w:val="right"/>
              <w:rPr>
                <w:sz w:val="20"/>
              </w:rPr>
            </w:pPr>
            <w:r>
              <w:rPr>
                <w:sz w:val="20"/>
              </w:rPr>
              <w:t>+ 46 987 937,60</w:t>
            </w:r>
          </w:p>
        </w:tc>
        <w:tc>
          <w:tcPr>
            <w:tcW w:w="2517" w:type="dxa"/>
          </w:tcPr>
          <w:p w:rsidR="000A663B" w:rsidRPr="000A663B" w:rsidRDefault="00746507" w:rsidP="00746507">
            <w:pPr>
              <w:ind w:left="34"/>
              <w:jc w:val="center"/>
              <w:rPr>
                <w:sz w:val="20"/>
              </w:rPr>
            </w:pPr>
            <w:r w:rsidRPr="00527F25">
              <w:rPr>
                <w:sz w:val="18"/>
                <w:szCs w:val="18"/>
              </w:rPr>
              <w:t>Закон Приморского края           от 20.12.2022 № 253-КЗ</w:t>
            </w:r>
            <w:r>
              <w:rPr>
                <w:sz w:val="18"/>
                <w:szCs w:val="18"/>
              </w:rPr>
              <w:t>, ув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домление ф.0504817 № 61/1 от 26.06.2023</w:t>
            </w:r>
          </w:p>
        </w:tc>
      </w:tr>
      <w:tr w:rsidR="000A663B" w:rsidRPr="000A663B" w:rsidTr="00527F25">
        <w:tc>
          <w:tcPr>
            <w:tcW w:w="5778" w:type="dxa"/>
          </w:tcPr>
          <w:p w:rsidR="000A663B" w:rsidRPr="000C6D63" w:rsidRDefault="000A663B" w:rsidP="000A663B">
            <w:pPr>
              <w:ind w:left="284"/>
              <w:jc w:val="both"/>
              <w:rPr>
                <w:sz w:val="20"/>
              </w:rPr>
            </w:pPr>
            <w:r w:rsidRPr="000A663B">
              <w:rPr>
                <w:sz w:val="20"/>
              </w:rPr>
              <w:t xml:space="preserve">на проектирование, строительство, капитальный ремонт и ремонт подъездных автомобильных дорог, проездов к </w:t>
            </w:r>
            <w:r w:rsidR="00BC4420">
              <w:rPr>
                <w:sz w:val="20"/>
              </w:rPr>
              <w:t xml:space="preserve">       </w:t>
            </w:r>
            <w:r w:rsidRPr="000A663B">
              <w:rPr>
                <w:sz w:val="20"/>
              </w:rPr>
              <w:t xml:space="preserve">земельным участкам, предоставленным (предоставляемым) на бесплатной основе гражданам, имеющим трех и более </w:t>
            </w:r>
            <w:r w:rsidR="00BC4420">
              <w:rPr>
                <w:sz w:val="20"/>
              </w:rPr>
              <w:t xml:space="preserve">   </w:t>
            </w:r>
            <w:r w:rsidRPr="000A663B">
              <w:rPr>
                <w:sz w:val="20"/>
              </w:rPr>
              <w:t xml:space="preserve">детей, и гражданам, имеющим двух детей, а также молодым семьям, за счет дорожного фонда Приморского края </w:t>
            </w:r>
          </w:p>
        </w:tc>
        <w:tc>
          <w:tcPr>
            <w:tcW w:w="1701" w:type="dxa"/>
          </w:tcPr>
          <w:p w:rsidR="000A663B" w:rsidRDefault="000A663B" w:rsidP="000A663B">
            <w:pPr>
              <w:ind w:left="75" w:hanging="41"/>
              <w:jc w:val="right"/>
              <w:rPr>
                <w:sz w:val="20"/>
              </w:rPr>
            </w:pPr>
            <w:r>
              <w:rPr>
                <w:sz w:val="20"/>
              </w:rPr>
              <w:t>+ 179 749 811,74</w:t>
            </w:r>
          </w:p>
        </w:tc>
        <w:tc>
          <w:tcPr>
            <w:tcW w:w="2517" w:type="dxa"/>
          </w:tcPr>
          <w:p w:rsidR="000A663B" w:rsidRPr="000A663B" w:rsidRDefault="00746507" w:rsidP="00746507">
            <w:pPr>
              <w:jc w:val="center"/>
              <w:rPr>
                <w:sz w:val="20"/>
              </w:rPr>
            </w:pPr>
            <w:r w:rsidRPr="00527F25">
              <w:rPr>
                <w:sz w:val="18"/>
                <w:szCs w:val="18"/>
              </w:rPr>
              <w:t>Закон Приморского края           от 20.12.2022 № 253-КЗ</w:t>
            </w:r>
          </w:p>
        </w:tc>
      </w:tr>
      <w:tr w:rsidR="000A663B" w:rsidRPr="000A663B" w:rsidTr="00527F25">
        <w:tc>
          <w:tcPr>
            <w:tcW w:w="5778" w:type="dxa"/>
          </w:tcPr>
          <w:p w:rsidR="000A663B" w:rsidRPr="000C6D63" w:rsidRDefault="000A663B" w:rsidP="000A663B">
            <w:pPr>
              <w:ind w:left="284"/>
              <w:jc w:val="both"/>
              <w:rPr>
                <w:sz w:val="20"/>
              </w:rPr>
            </w:pPr>
            <w:r w:rsidRPr="000A663B">
              <w:rPr>
                <w:sz w:val="20"/>
              </w:rPr>
              <w:t>на капитальный ремонт и ремонт дворовых территорий мн</w:t>
            </w:r>
            <w:r w:rsidRPr="000A663B">
              <w:rPr>
                <w:sz w:val="20"/>
              </w:rPr>
              <w:t>о</w:t>
            </w:r>
            <w:r w:rsidRPr="000A663B">
              <w:rPr>
                <w:sz w:val="20"/>
              </w:rPr>
              <w:t>гоквартирных домов, проездов к дворовым территориям многоквартирных домов населенных пунктов за счет</w:t>
            </w:r>
            <w:r w:rsidR="00BC4420">
              <w:rPr>
                <w:sz w:val="20"/>
              </w:rPr>
              <w:t xml:space="preserve">          </w:t>
            </w:r>
            <w:r w:rsidRPr="000A663B">
              <w:rPr>
                <w:sz w:val="20"/>
              </w:rPr>
              <w:t xml:space="preserve"> дорожного фонда Приморского края </w:t>
            </w:r>
          </w:p>
        </w:tc>
        <w:tc>
          <w:tcPr>
            <w:tcW w:w="1701" w:type="dxa"/>
          </w:tcPr>
          <w:p w:rsidR="000A663B" w:rsidRDefault="000A663B" w:rsidP="000A663B">
            <w:pPr>
              <w:ind w:left="34"/>
              <w:jc w:val="right"/>
              <w:rPr>
                <w:sz w:val="20"/>
              </w:rPr>
            </w:pPr>
            <w:r>
              <w:rPr>
                <w:sz w:val="20"/>
              </w:rPr>
              <w:t>- 11 987 937,60</w:t>
            </w:r>
          </w:p>
        </w:tc>
        <w:tc>
          <w:tcPr>
            <w:tcW w:w="2517" w:type="dxa"/>
          </w:tcPr>
          <w:p w:rsidR="000A663B" w:rsidRPr="000A663B" w:rsidRDefault="00746507" w:rsidP="00746507">
            <w:pPr>
              <w:ind w:left="34"/>
              <w:jc w:val="center"/>
              <w:rPr>
                <w:sz w:val="20"/>
              </w:rPr>
            </w:pPr>
            <w:r w:rsidRPr="00527F25">
              <w:rPr>
                <w:sz w:val="18"/>
                <w:szCs w:val="18"/>
              </w:rPr>
              <w:t>Закон Приморского края           от 20.12.2022 № 253-КЗ</w:t>
            </w:r>
            <w:r>
              <w:rPr>
                <w:sz w:val="18"/>
                <w:szCs w:val="18"/>
              </w:rPr>
              <w:t>, ув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домление ф. 0504817 № 9/2 от 26.06.2023</w:t>
            </w:r>
          </w:p>
        </w:tc>
      </w:tr>
      <w:tr w:rsidR="000C6D63" w:rsidRPr="000A663B" w:rsidTr="00527F25">
        <w:tc>
          <w:tcPr>
            <w:tcW w:w="5778" w:type="dxa"/>
          </w:tcPr>
          <w:p w:rsidR="000C6D63" w:rsidRPr="000C6D63" w:rsidRDefault="000A663B" w:rsidP="000A663B">
            <w:pPr>
              <w:ind w:left="284"/>
              <w:jc w:val="both"/>
              <w:rPr>
                <w:sz w:val="20"/>
              </w:rPr>
            </w:pPr>
            <w:r w:rsidRPr="000A663B">
              <w:rPr>
                <w:sz w:val="20"/>
              </w:rPr>
              <w:t xml:space="preserve">на реализацию проектов </w:t>
            </w:r>
            <w:proofErr w:type="gramStart"/>
            <w:r w:rsidRPr="000A663B">
              <w:rPr>
                <w:sz w:val="20"/>
              </w:rPr>
              <w:t>инициативного</w:t>
            </w:r>
            <w:proofErr w:type="gramEnd"/>
            <w:r w:rsidRPr="000A663B">
              <w:rPr>
                <w:sz w:val="20"/>
              </w:rPr>
              <w:t xml:space="preserve"> бюджетирования по направлению «Твой проект»</w:t>
            </w:r>
          </w:p>
        </w:tc>
        <w:tc>
          <w:tcPr>
            <w:tcW w:w="1701" w:type="dxa"/>
          </w:tcPr>
          <w:p w:rsidR="000C6D63" w:rsidRDefault="000A663B" w:rsidP="000A663B">
            <w:pPr>
              <w:ind w:left="284"/>
              <w:jc w:val="both"/>
              <w:rPr>
                <w:sz w:val="20"/>
              </w:rPr>
            </w:pPr>
            <w:r>
              <w:rPr>
                <w:sz w:val="20"/>
              </w:rPr>
              <w:t>- 2 325 000,48</w:t>
            </w:r>
          </w:p>
        </w:tc>
        <w:tc>
          <w:tcPr>
            <w:tcW w:w="2517" w:type="dxa"/>
          </w:tcPr>
          <w:p w:rsidR="000C6D63" w:rsidRPr="00746507" w:rsidRDefault="00746507" w:rsidP="00746507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746507">
              <w:rPr>
                <w:sz w:val="18"/>
                <w:szCs w:val="18"/>
              </w:rPr>
              <w:t xml:space="preserve">ведомление ф.0504320 </w:t>
            </w:r>
            <w:r>
              <w:rPr>
                <w:sz w:val="18"/>
                <w:szCs w:val="18"/>
              </w:rPr>
              <w:t xml:space="preserve">            </w:t>
            </w:r>
            <w:r w:rsidRPr="00746507">
              <w:rPr>
                <w:sz w:val="18"/>
                <w:szCs w:val="18"/>
              </w:rPr>
              <w:t>№ 752/122 от 14.07.2023</w:t>
            </w:r>
          </w:p>
        </w:tc>
      </w:tr>
      <w:tr w:rsidR="000C6D63" w:rsidRPr="000A663B" w:rsidTr="00527F25">
        <w:tc>
          <w:tcPr>
            <w:tcW w:w="5778" w:type="dxa"/>
          </w:tcPr>
          <w:p w:rsidR="000C6D63" w:rsidRPr="000C6D63" w:rsidRDefault="000A663B" w:rsidP="000A663B">
            <w:pPr>
              <w:ind w:left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 мероприятия по </w:t>
            </w:r>
            <w:r w:rsidRPr="000A663B">
              <w:rPr>
                <w:sz w:val="20"/>
              </w:rPr>
              <w:t>ликвидации чрезвычайных ситуаций пр</w:t>
            </w:r>
            <w:r w:rsidRPr="000A663B">
              <w:rPr>
                <w:sz w:val="20"/>
              </w:rPr>
              <w:t>и</w:t>
            </w:r>
            <w:r w:rsidRPr="000A663B">
              <w:rPr>
                <w:sz w:val="20"/>
              </w:rPr>
              <w:t>родного и техногенного характера</w:t>
            </w:r>
            <w:r>
              <w:rPr>
                <w:sz w:val="20"/>
              </w:rPr>
              <w:t xml:space="preserve"> (резервный фонд </w:t>
            </w:r>
            <w:r w:rsidR="00BC4420">
              <w:rPr>
                <w:sz w:val="20"/>
              </w:rPr>
              <w:t xml:space="preserve">         </w:t>
            </w:r>
            <w:r>
              <w:rPr>
                <w:sz w:val="20"/>
              </w:rPr>
              <w:t>Правительства Приморского края)</w:t>
            </w:r>
          </w:p>
        </w:tc>
        <w:tc>
          <w:tcPr>
            <w:tcW w:w="1701" w:type="dxa"/>
          </w:tcPr>
          <w:p w:rsidR="000C6D63" w:rsidRDefault="000A663B" w:rsidP="000A663B">
            <w:pPr>
              <w:ind w:left="284"/>
              <w:jc w:val="both"/>
              <w:rPr>
                <w:sz w:val="20"/>
              </w:rPr>
            </w:pPr>
            <w:r>
              <w:rPr>
                <w:sz w:val="20"/>
              </w:rPr>
              <w:t>- 2 487 862,00</w:t>
            </w:r>
          </w:p>
        </w:tc>
        <w:tc>
          <w:tcPr>
            <w:tcW w:w="2517" w:type="dxa"/>
          </w:tcPr>
          <w:p w:rsidR="000C6D63" w:rsidRPr="000A663B" w:rsidRDefault="00746507" w:rsidP="00746507">
            <w:pPr>
              <w:ind w:left="34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уведомления ф.0504817           № 17 от 16.06.2023, № 19 от 20.06.2023, № 22 от 10.07.2023</w:t>
            </w:r>
          </w:p>
        </w:tc>
      </w:tr>
      <w:tr w:rsidR="00EF0034" w:rsidRPr="00115D87" w:rsidTr="00527F25">
        <w:tc>
          <w:tcPr>
            <w:tcW w:w="5778" w:type="dxa"/>
          </w:tcPr>
          <w:p w:rsidR="00EF0034" w:rsidRPr="00115D87" w:rsidRDefault="00EF0034" w:rsidP="00D971D0">
            <w:pPr>
              <w:jc w:val="both"/>
              <w:rPr>
                <w:b/>
                <w:i/>
                <w:sz w:val="20"/>
              </w:rPr>
            </w:pPr>
            <w:r w:rsidRPr="00115D87">
              <w:rPr>
                <w:b/>
                <w:i/>
                <w:sz w:val="20"/>
              </w:rPr>
              <w:t>Субвенции</w:t>
            </w:r>
          </w:p>
        </w:tc>
        <w:tc>
          <w:tcPr>
            <w:tcW w:w="1701" w:type="dxa"/>
          </w:tcPr>
          <w:p w:rsidR="00EF0034" w:rsidRPr="00115D87" w:rsidRDefault="00356667" w:rsidP="00EF0034">
            <w:pPr>
              <w:jc w:val="right"/>
              <w:rPr>
                <w:b/>
                <w:i/>
                <w:sz w:val="20"/>
              </w:rPr>
            </w:pPr>
            <w:r w:rsidRPr="00115D87">
              <w:rPr>
                <w:b/>
                <w:i/>
                <w:sz w:val="20"/>
              </w:rPr>
              <w:t>- 91 655 346,63</w:t>
            </w:r>
          </w:p>
        </w:tc>
        <w:tc>
          <w:tcPr>
            <w:tcW w:w="2517" w:type="dxa"/>
          </w:tcPr>
          <w:p w:rsidR="00EF0034" w:rsidRPr="00115D87" w:rsidRDefault="00EF0034" w:rsidP="00746507">
            <w:pPr>
              <w:ind w:left="34"/>
              <w:jc w:val="right"/>
              <w:rPr>
                <w:b/>
                <w:i/>
                <w:sz w:val="18"/>
                <w:szCs w:val="18"/>
              </w:rPr>
            </w:pPr>
          </w:p>
        </w:tc>
      </w:tr>
      <w:tr w:rsidR="00EF0034" w:rsidRPr="00EF0034" w:rsidTr="00527F25">
        <w:tc>
          <w:tcPr>
            <w:tcW w:w="5778" w:type="dxa"/>
          </w:tcPr>
          <w:p w:rsidR="00356667" w:rsidRDefault="00EF0034" w:rsidP="00356667">
            <w:pPr>
              <w:jc w:val="both"/>
              <w:rPr>
                <w:sz w:val="20"/>
              </w:rPr>
            </w:pPr>
            <w:r w:rsidRPr="000C6D63">
              <w:rPr>
                <w:sz w:val="20"/>
              </w:rPr>
              <w:t xml:space="preserve">На выполнение передаваемых полномочий субъектов </w:t>
            </w:r>
            <w:r w:rsidR="00BC4420">
              <w:rPr>
                <w:sz w:val="20"/>
              </w:rPr>
              <w:t xml:space="preserve">             </w:t>
            </w:r>
            <w:r w:rsidRPr="000C6D63">
              <w:rPr>
                <w:sz w:val="20"/>
              </w:rPr>
              <w:t>Российской Федерации</w:t>
            </w:r>
            <w:r w:rsidR="00356667">
              <w:rPr>
                <w:sz w:val="20"/>
              </w:rPr>
              <w:t>,</w:t>
            </w:r>
            <w:r w:rsidRPr="000C6D63">
              <w:rPr>
                <w:sz w:val="20"/>
              </w:rPr>
              <w:t xml:space="preserve"> </w:t>
            </w:r>
            <w:r w:rsidR="00356667">
              <w:rPr>
                <w:sz w:val="20"/>
              </w:rPr>
              <w:t>всего,</w:t>
            </w:r>
          </w:p>
          <w:p w:rsidR="00EF0034" w:rsidRPr="000C6D63" w:rsidRDefault="00356667" w:rsidP="00356667">
            <w:pPr>
              <w:jc w:val="both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701" w:type="dxa"/>
          </w:tcPr>
          <w:p w:rsidR="00EF0034" w:rsidRPr="000C6D63" w:rsidRDefault="00356667" w:rsidP="00EF0034">
            <w:pPr>
              <w:jc w:val="right"/>
              <w:rPr>
                <w:sz w:val="20"/>
              </w:rPr>
            </w:pPr>
            <w:r>
              <w:rPr>
                <w:sz w:val="20"/>
              </w:rPr>
              <w:t>- 93 154 807,63</w:t>
            </w:r>
          </w:p>
        </w:tc>
        <w:tc>
          <w:tcPr>
            <w:tcW w:w="2517" w:type="dxa"/>
          </w:tcPr>
          <w:p w:rsidR="00EF0034" w:rsidRPr="00527F25" w:rsidRDefault="00E8506E" w:rsidP="00E8506E">
            <w:pPr>
              <w:jc w:val="center"/>
              <w:rPr>
                <w:sz w:val="18"/>
                <w:szCs w:val="18"/>
              </w:rPr>
            </w:pPr>
            <w:r w:rsidRPr="00527F25">
              <w:rPr>
                <w:sz w:val="18"/>
                <w:szCs w:val="18"/>
              </w:rPr>
              <w:t>Закон Приморского края           от 20.12.2022 № 253-КЗ</w:t>
            </w:r>
          </w:p>
        </w:tc>
      </w:tr>
      <w:tr w:rsidR="00E8506E" w:rsidRPr="004072A2" w:rsidTr="00527F25">
        <w:tc>
          <w:tcPr>
            <w:tcW w:w="5778" w:type="dxa"/>
          </w:tcPr>
          <w:p w:rsidR="00E8506E" w:rsidRPr="004072A2" w:rsidRDefault="00E8506E" w:rsidP="004072A2">
            <w:pPr>
              <w:ind w:left="284"/>
              <w:jc w:val="both"/>
              <w:rPr>
                <w:sz w:val="20"/>
              </w:rPr>
            </w:pPr>
            <w:r w:rsidRPr="004072A2">
              <w:rPr>
                <w:sz w:val="20"/>
              </w:rPr>
              <w:t xml:space="preserve">на предоставление жилых помещений детям-сиротам и </w:t>
            </w:r>
            <w:r w:rsidR="00BC4420">
              <w:rPr>
                <w:sz w:val="20"/>
              </w:rPr>
              <w:t xml:space="preserve">     </w:t>
            </w:r>
            <w:r w:rsidRPr="004072A2">
              <w:rPr>
                <w:sz w:val="20"/>
              </w:rPr>
              <w:t xml:space="preserve">детям, оставшимся без попечения родителей, лицам из их числа по договорам найма специализированных жилых </w:t>
            </w:r>
            <w:r w:rsidR="00BC4420">
              <w:rPr>
                <w:sz w:val="20"/>
              </w:rPr>
              <w:t xml:space="preserve">   </w:t>
            </w:r>
            <w:r w:rsidRPr="004072A2">
              <w:rPr>
                <w:sz w:val="20"/>
              </w:rPr>
              <w:t>помещений за счет сре</w:t>
            </w:r>
            <w:proofErr w:type="gramStart"/>
            <w:r w:rsidRPr="004072A2">
              <w:rPr>
                <w:sz w:val="20"/>
              </w:rPr>
              <w:t>дств кр</w:t>
            </w:r>
            <w:proofErr w:type="gramEnd"/>
            <w:r w:rsidRPr="004072A2">
              <w:rPr>
                <w:sz w:val="20"/>
              </w:rPr>
              <w:t>аевого бюджета</w:t>
            </w:r>
          </w:p>
        </w:tc>
        <w:tc>
          <w:tcPr>
            <w:tcW w:w="1701" w:type="dxa"/>
          </w:tcPr>
          <w:p w:rsidR="00E8506E" w:rsidRPr="004072A2" w:rsidRDefault="00E8506E" w:rsidP="004072A2">
            <w:pPr>
              <w:jc w:val="right"/>
              <w:rPr>
                <w:sz w:val="20"/>
              </w:rPr>
            </w:pPr>
            <w:r w:rsidRPr="004072A2">
              <w:rPr>
                <w:sz w:val="20"/>
              </w:rPr>
              <w:t>+ 11 028 322,78</w:t>
            </w:r>
          </w:p>
        </w:tc>
        <w:tc>
          <w:tcPr>
            <w:tcW w:w="2517" w:type="dxa"/>
          </w:tcPr>
          <w:p w:rsidR="00E8506E" w:rsidRPr="00527F25" w:rsidRDefault="00E8506E" w:rsidP="00E8506E">
            <w:pPr>
              <w:jc w:val="center"/>
              <w:rPr>
                <w:sz w:val="18"/>
                <w:szCs w:val="18"/>
              </w:rPr>
            </w:pPr>
            <w:r w:rsidRPr="00527F25">
              <w:rPr>
                <w:sz w:val="18"/>
                <w:szCs w:val="18"/>
              </w:rPr>
              <w:t>Закон Приморского края           от 20.12.2022 № 253-КЗ</w:t>
            </w:r>
          </w:p>
        </w:tc>
      </w:tr>
      <w:tr w:rsidR="00E8506E" w:rsidRPr="004072A2" w:rsidTr="00527F25">
        <w:tc>
          <w:tcPr>
            <w:tcW w:w="5778" w:type="dxa"/>
          </w:tcPr>
          <w:p w:rsidR="00E8506E" w:rsidRPr="004072A2" w:rsidRDefault="00E8506E" w:rsidP="004072A2">
            <w:pPr>
              <w:ind w:left="284"/>
              <w:jc w:val="both"/>
              <w:rPr>
                <w:sz w:val="20"/>
              </w:rPr>
            </w:pPr>
            <w:r w:rsidRPr="004072A2">
              <w:rPr>
                <w:sz w:val="20"/>
              </w:rPr>
              <w:t xml:space="preserve">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</w:t>
            </w:r>
            <w:r w:rsidR="00BC4420">
              <w:rPr>
                <w:sz w:val="20"/>
              </w:rPr>
              <w:t xml:space="preserve">  </w:t>
            </w:r>
            <w:r w:rsidRPr="004072A2">
              <w:rPr>
                <w:sz w:val="20"/>
              </w:rPr>
              <w:t>дополнительного образования детей в муниципальных о</w:t>
            </w:r>
            <w:r w:rsidRPr="004072A2">
              <w:rPr>
                <w:sz w:val="20"/>
              </w:rPr>
              <w:t>б</w:t>
            </w:r>
            <w:r w:rsidRPr="004072A2">
              <w:rPr>
                <w:sz w:val="20"/>
              </w:rPr>
              <w:t>щеобразовательных организациях Приморского края</w:t>
            </w:r>
          </w:p>
        </w:tc>
        <w:tc>
          <w:tcPr>
            <w:tcW w:w="1701" w:type="dxa"/>
          </w:tcPr>
          <w:p w:rsidR="00E8506E" w:rsidRPr="004072A2" w:rsidRDefault="00E8506E" w:rsidP="004072A2">
            <w:pPr>
              <w:jc w:val="right"/>
              <w:rPr>
                <w:sz w:val="20"/>
              </w:rPr>
            </w:pPr>
            <w:r w:rsidRPr="004072A2">
              <w:rPr>
                <w:sz w:val="20"/>
              </w:rPr>
              <w:t>+20 377 715,00</w:t>
            </w:r>
          </w:p>
        </w:tc>
        <w:tc>
          <w:tcPr>
            <w:tcW w:w="2517" w:type="dxa"/>
          </w:tcPr>
          <w:p w:rsidR="00E8506E" w:rsidRPr="00527F25" w:rsidRDefault="00E8506E" w:rsidP="00E8506E">
            <w:pPr>
              <w:jc w:val="center"/>
              <w:rPr>
                <w:sz w:val="18"/>
                <w:szCs w:val="18"/>
              </w:rPr>
            </w:pPr>
            <w:r w:rsidRPr="00527F25">
              <w:rPr>
                <w:sz w:val="18"/>
                <w:szCs w:val="18"/>
              </w:rPr>
              <w:t>Закон Приморского края           от 20.12.2022 № 253-КЗ</w:t>
            </w:r>
          </w:p>
        </w:tc>
      </w:tr>
      <w:tr w:rsidR="00E8506E" w:rsidRPr="004072A2" w:rsidTr="00527F25">
        <w:tc>
          <w:tcPr>
            <w:tcW w:w="5778" w:type="dxa"/>
          </w:tcPr>
          <w:p w:rsidR="00E8506E" w:rsidRPr="004072A2" w:rsidRDefault="00E8506E" w:rsidP="004072A2">
            <w:pPr>
              <w:ind w:left="284"/>
              <w:jc w:val="both"/>
              <w:rPr>
                <w:sz w:val="20"/>
              </w:rPr>
            </w:pPr>
            <w:r w:rsidRPr="004072A2">
              <w:rPr>
                <w:sz w:val="20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</w:t>
            </w:r>
            <w:r w:rsidR="00BC4420">
              <w:rPr>
                <w:sz w:val="20"/>
              </w:rPr>
              <w:t xml:space="preserve">                         </w:t>
            </w:r>
            <w:r w:rsidRPr="004072A2">
              <w:rPr>
                <w:sz w:val="20"/>
              </w:rPr>
              <w:t>образовательных организациях</w:t>
            </w:r>
          </w:p>
        </w:tc>
        <w:tc>
          <w:tcPr>
            <w:tcW w:w="1701" w:type="dxa"/>
          </w:tcPr>
          <w:p w:rsidR="00E8506E" w:rsidRPr="004072A2" w:rsidRDefault="00E8506E" w:rsidP="004072A2">
            <w:pPr>
              <w:ind w:left="34"/>
              <w:jc w:val="right"/>
              <w:rPr>
                <w:sz w:val="20"/>
              </w:rPr>
            </w:pPr>
            <w:r w:rsidRPr="004072A2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4072A2">
              <w:rPr>
                <w:sz w:val="20"/>
              </w:rPr>
              <w:t>124 672 329,00</w:t>
            </w:r>
          </w:p>
        </w:tc>
        <w:tc>
          <w:tcPr>
            <w:tcW w:w="2517" w:type="dxa"/>
          </w:tcPr>
          <w:p w:rsidR="00E8506E" w:rsidRPr="00527F25" w:rsidRDefault="00E8506E" w:rsidP="00E8506E">
            <w:pPr>
              <w:jc w:val="center"/>
              <w:rPr>
                <w:sz w:val="18"/>
                <w:szCs w:val="18"/>
              </w:rPr>
            </w:pPr>
            <w:r w:rsidRPr="00527F25">
              <w:rPr>
                <w:sz w:val="18"/>
                <w:szCs w:val="18"/>
              </w:rPr>
              <w:t>Закон Приморского края           от 20.12.2022 № 253-КЗ</w:t>
            </w:r>
          </w:p>
        </w:tc>
      </w:tr>
      <w:tr w:rsidR="00E8506E" w:rsidRPr="004072A2" w:rsidTr="00527F25">
        <w:tc>
          <w:tcPr>
            <w:tcW w:w="5778" w:type="dxa"/>
          </w:tcPr>
          <w:p w:rsidR="00E8506E" w:rsidRPr="004072A2" w:rsidRDefault="00E8506E" w:rsidP="004072A2">
            <w:pPr>
              <w:ind w:left="284"/>
              <w:jc w:val="both"/>
              <w:rPr>
                <w:sz w:val="20"/>
              </w:rPr>
            </w:pPr>
            <w:r w:rsidRPr="004072A2">
              <w:rPr>
                <w:sz w:val="20"/>
              </w:rPr>
              <w:t>на осуществление государственных полномочий по</w:t>
            </w:r>
            <w:r w:rsidR="00BC4420">
              <w:rPr>
                <w:sz w:val="20"/>
              </w:rPr>
              <w:t xml:space="preserve">           </w:t>
            </w:r>
            <w:r w:rsidRPr="004072A2">
              <w:rPr>
                <w:sz w:val="20"/>
              </w:rPr>
              <w:t xml:space="preserve">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701" w:type="dxa"/>
          </w:tcPr>
          <w:p w:rsidR="00E8506E" w:rsidRPr="004072A2" w:rsidRDefault="00E8506E" w:rsidP="004072A2">
            <w:pPr>
              <w:ind w:left="284"/>
              <w:jc w:val="right"/>
              <w:rPr>
                <w:sz w:val="20"/>
              </w:rPr>
            </w:pPr>
            <w:r w:rsidRPr="004072A2">
              <w:rPr>
                <w:sz w:val="20"/>
              </w:rPr>
              <w:t>+ 71,59</w:t>
            </w:r>
          </w:p>
        </w:tc>
        <w:tc>
          <w:tcPr>
            <w:tcW w:w="2517" w:type="dxa"/>
          </w:tcPr>
          <w:p w:rsidR="00E8506E" w:rsidRPr="00527F25" w:rsidRDefault="00E8506E" w:rsidP="00E8506E">
            <w:pPr>
              <w:jc w:val="center"/>
              <w:rPr>
                <w:sz w:val="18"/>
                <w:szCs w:val="18"/>
              </w:rPr>
            </w:pPr>
            <w:r w:rsidRPr="00527F25">
              <w:rPr>
                <w:sz w:val="18"/>
                <w:szCs w:val="18"/>
              </w:rPr>
              <w:t>Закон Приморского края           от 20.12.2022 № 253-КЗ</w:t>
            </w:r>
          </w:p>
        </w:tc>
      </w:tr>
      <w:tr w:rsidR="00E8506E" w:rsidRPr="004072A2" w:rsidTr="00527F25">
        <w:tc>
          <w:tcPr>
            <w:tcW w:w="5778" w:type="dxa"/>
          </w:tcPr>
          <w:p w:rsidR="00E8506E" w:rsidRPr="004072A2" w:rsidRDefault="00E8506E" w:rsidP="004072A2">
            <w:pPr>
              <w:ind w:left="284"/>
              <w:jc w:val="both"/>
              <w:rPr>
                <w:sz w:val="20"/>
              </w:rPr>
            </w:pPr>
            <w:r w:rsidRPr="004072A2">
              <w:rPr>
                <w:sz w:val="20"/>
              </w:rPr>
              <w:t>на 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1701" w:type="dxa"/>
          </w:tcPr>
          <w:p w:rsidR="00E8506E" w:rsidRPr="004072A2" w:rsidRDefault="00E8506E" w:rsidP="004072A2">
            <w:pPr>
              <w:ind w:left="284"/>
              <w:jc w:val="right"/>
              <w:rPr>
                <w:sz w:val="20"/>
              </w:rPr>
            </w:pPr>
            <w:r w:rsidRPr="004072A2">
              <w:rPr>
                <w:sz w:val="20"/>
              </w:rPr>
              <w:t>+ 11 743,00</w:t>
            </w:r>
          </w:p>
        </w:tc>
        <w:tc>
          <w:tcPr>
            <w:tcW w:w="2517" w:type="dxa"/>
          </w:tcPr>
          <w:p w:rsidR="00E8506E" w:rsidRPr="00527F25" w:rsidRDefault="00E8506E" w:rsidP="00E8506E">
            <w:pPr>
              <w:jc w:val="center"/>
              <w:rPr>
                <w:sz w:val="18"/>
                <w:szCs w:val="18"/>
              </w:rPr>
            </w:pPr>
            <w:r w:rsidRPr="00527F25">
              <w:rPr>
                <w:sz w:val="18"/>
                <w:szCs w:val="18"/>
              </w:rPr>
              <w:t>Закон Приморского края           от 20.12.2022 № 253-КЗ</w:t>
            </w:r>
          </w:p>
        </w:tc>
      </w:tr>
      <w:tr w:rsidR="00E8506E" w:rsidRPr="004072A2" w:rsidTr="00527F25">
        <w:tc>
          <w:tcPr>
            <w:tcW w:w="5778" w:type="dxa"/>
          </w:tcPr>
          <w:p w:rsidR="00E8506E" w:rsidRPr="004072A2" w:rsidRDefault="00E8506E" w:rsidP="00B218CF">
            <w:pPr>
              <w:ind w:left="284"/>
              <w:jc w:val="both"/>
              <w:rPr>
                <w:sz w:val="20"/>
              </w:rPr>
            </w:pPr>
            <w:r w:rsidRPr="004072A2">
              <w:rPr>
                <w:sz w:val="20"/>
              </w:rPr>
              <w:t>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701" w:type="dxa"/>
          </w:tcPr>
          <w:p w:rsidR="00E8506E" w:rsidRPr="004072A2" w:rsidRDefault="00E8506E" w:rsidP="004072A2">
            <w:pPr>
              <w:ind w:left="284"/>
              <w:jc w:val="right"/>
              <w:rPr>
                <w:sz w:val="20"/>
              </w:rPr>
            </w:pPr>
            <w:r w:rsidRPr="004072A2">
              <w:rPr>
                <w:sz w:val="20"/>
              </w:rPr>
              <w:t>+99 669,00</w:t>
            </w:r>
          </w:p>
        </w:tc>
        <w:tc>
          <w:tcPr>
            <w:tcW w:w="2517" w:type="dxa"/>
          </w:tcPr>
          <w:p w:rsidR="00E8506E" w:rsidRPr="00527F25" w:rsidRDefault="00E8506E" w:rsidP="00E8506E">
            <w:pPr>
              <w:jc w:val="center"/>
              <w:rPr>
                <w:sz w:val="18"/>
                <w:szCs w:val="18"/>
              </w:rPr>
            </w:pPr>
            <w:r w:rsidRPr="00527F25">
              <w:rPr>
                <w:sz w:val="18"/>
                <w:szCs w:val="18"/>
              </w:rPr>
              <w:t>Закон Приморского края           от 20.12.2022 № 253-КЗ</w:t>
            </w:r>
          </w:p>
        </w:tc>
      </w:tr>
      <w:tr w:rsidR="00E8506E" w:rsidRPr="00EF0034" w:rsidTr="00527F25">
        <w:tc>
          <w:tcPr>
            <w:tcW w:w="5778" w:type="dxa"/>
          </w:tcPr>
          <w:p w:rsidR="00E8506E" w:rsidRPr="00356667" w:rsidRDefault="00E8506E" w:rsidP="00356667">
            <w:pPr>
              <w:tabs>
                <w:tab w:val="left" w:pos="118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Е</w:t>
            </w:r>
            <w:r w:rsidRPr="00356667">
              <w:rPr>
                <w:sz w:val="20"/>
              </w:rPr>
              <w:t>диная субвенция бюджетам городских округов из бюджета субъекта Российской Федерации</w:t>
            </w:r>
          </w:p>
        </w:tc>
        <w:tc>
          <w:tcPr>
            <w:tcW w:w="1701" w:type="dxa"/>
          </w:tcPr>
          <w:p w:rsidR="00E8506E" w:rsidRPr="00356667" w:rsidRDefault="00E8506E" w:rsidP="00EF0034">
            <w:pPr>
              <w:jc w:val="right"/>
              <w:rPr>
                <w:sz w:val="20"/>
              </w:rPr>
            </w:pPr>
            <w:r>
              <w:rPr>
                <w:sz w:val="20"/>
              </w:rPr>
              <w:t>+ 43 589,00</w:t>
            </w:r>
          </w:p>
        </w:tc>
        <w:tc>
          <w:tcPr>
            <w:tcW w:w="2517" w:type="dxa"/>
          </w:tcPr>
          <w:p w:rsidR="00E8506E" w:rsidRPr="00527F25" w:rsidRDefault="00E8506E" w:rsidP="00E8506E">
            <w:pPr>
              <w:jc w:val="center"/>
              <w:rPr>
                <w:sz w:val="18"/>
                <w:szCs w:val="18"/>
              </w:rPr>
            </w:pPr>
            <w:r w:rsidRPr="00527F25">
              <w:rPr>
                <w:sz w:val="18"/>
                <w:szCs w:val="18"/>
              </w:rPr>
              <w:t>Закон Приморского края           от 20.12.2022 № 253-КЗ</w:t>
            </w:r>
          </w:p>
        </w:tc>
      </w:tr>
      <w:tr w:rsidR="00E8506E" w:rsidRPr="00EF0034" w:rsidTr="00527F25">
        <w:tc>
          <w:tcPr>
            <w:tcW w:w="5778" w:type="dxa"/>
          </w:tcPr>
          <w:p w:rsidR="00E8506E" w:rsidRPr="00356667" w:rsidRDefault="00E8506E" w:rsidP="00BC4420">
            <w:pPr>
              <w:tabs>
                <w:tab w:val="left" w:pos="1184"/>
              </w:tabs>
              <w:jc w:val="both"/>
              <w:rPr>
                <w:sz w:val="20"/>
              </w:rPr>
            </w:pPr>
            <w:r w:rsidRPr="00356667">
              <w:rPr>
                <w:sz w:val="20"/>
              </w:rPr>
              <w:t>На предоставление жилых помещений детям-сиротам и детям, оставшимся без попечения родителей, лицам из их числа по</w:t>
            </w:r>
            <w:r w:rsidR="00BC4420">
              <w:rPr>
                <w:sz w:val="20"/>
              </w:rPr>
              <w:t xml:space="preserve">  </w:t>
            </w:r>
            <w:r w:rsidRPr="00356667">
              <w:rPr>
                <w:sz w:val="20"/>
              </w:rPr>
              <w:t>договорам найма специализированных жилых помещений</w:t>
            </w:r>
          </w:p>
        </w:tc>
        <w:tc>
          <w:tcPr>
            <w:tcW w:w="1701" w:type="dxa"/>
          </w:tcPr>
          <w:p w:rsidR="00E8506E" w:rsidRPr="00356667" w:rsidRDefault="00E8506E" w:rsidP="00EF0034">
            <w:pPr>
              <w:jc w:val="right"/>
              <w:rPr>
                <w:sz w:val="20"/>
              </w:rPr>
            </w:pPr>
            <w:r w:rsidRPr="00356667">
              <w:rPr>
                <w:sz w:val="20"/>
              </w:rPr>
              <w:t>+ 1 441 166,00</w:t>
            </w:r>
          </w:p>
        </w:tc>
        <w:tc>
          <w:tcPr>
            <w:tcW w:w="2517" w:type="dxa"/>
          </w:tcPr>
          <w:p w:rsidR="00E8506E" w:rsidRPr="00527F25" w:rsidRDefault="00E8506E" w:rsidP="00E8506E">
            <w:pPr>
              <w:jc w:val="center"/>
              <w:rPr>
                <w:sz w:val="18"/>
                <w:szCs w:val="18"/>
              </w:rPr>
            </w:pPr>
            <w:r w:rsidRPr="00527F25">
              <w:rPr>
                <w:sz w:val="18"/>
                <w:szCs w:val="18"/>
              </w:rPr>
              <w:t>Закон Приморского края           от 20.12.2022 № 253-КЗ</w:t>
            </w:r>
          </w:p>
        </w:tc>
      </w:tr>
      <w:tr w:rsidR="00E8506E" w:rsidRPr="00356667" w:rsidTr="00527F25">
        <w:tc>
          <w:tcPr>
            <w:tcW w:w="5778" w:type="dxa"/>
          </w:tcPr>
          <w:p w:rsidR="00E8506E" w:rsidRPr="00356667" w:rsidRDefault="00E8506E" w:rsidP="00356667">
            <w:pPr>
              <w:jc w:val="both"/>
              <w:rPr>
                <w:sz w:val="20"/>
              </w:rPr>
            </w:pPr>
            <w:r w:rsidRPr="00356667">
              <w:rPr>
                <w:sz w:val="20"/>
              </w:rPr>
              <w:t>Прочие субвенции бюджетам городских округов,  всего,</w:t>
            </w:r>
          </w:p>
          <w:p w:rsidR="00E8506E" w:rsidRPr="00356667" w:rsidRDefault="00E8506E" w:rsidP="00356667">
            <w:pPr>
              <w:jc w:val="both"/>
              <w:rPr>
                <w:sz w:val="20"/>
              </w:rPr>
            </w:pPr>
            <w:r w:rsidRPr="00356667">
              <w:rPr>
                <w:sz w:val="20"/>
              </w:rPr>
              <w:t>в том числе:</w:t>
            </w:r>
          </w:p>
        </w:tc>
        <w:tc>
          <w:tcPr>
            <w:tcW w:w="1701" w:type="dxa"/>
          </w:tcPr>
          <w:p w:rsidR="00E8506E" w:rsidRPr="00356667" w:rsidRDefault="00E8506E" w:rsidP="00EF0034">
            <w:pPr>
              <w:jc w:val="right"/>
              <w:rPr>
                <w:sz w:val="20"/>
              </w:rPr>
            </w:pPr>
            <w:r w:rsidRPr="00356667">
              <w:rPr>
                <w:sz w:val="20"/>
              </w:rPr>
              <w:t>+ 14 706,00</w:t>
            </w:r>
          </w:p>
        </w:tc>
        <w:tc>
          <w:tcPr>
            <w:tcW w:w="2517" w:type="dxa"/>
          </w:tcPr>
          <w:p w:rsidR="00E8506E" w:rsidRPr="00527F25" w:rsidRDefault="00E8506E" w:rsidP="00E8506E">
            <w:pPr>
              <w:jc w:val="center"/>
              <w:rPr>
                <w:sz w:val="18"/>
                <w:szCs w:val="18"/>
              </w:rPr>
            </w:pPr>
            <w:r w:rsidRPr="00527F25">
              <w:rPr>
                <w:sz w:val="18"/>
                <w:szCs w:val="18"/>
              </w:rPr>
              <w:t>Закон Приморского края           от 20.12.2022 № 253-КЗ</w:t>
            </w:r>
          </w:p>
        </w:tc>
      </w:tr>
      <w:tr w:rsidR="00E8506E" w:rsidRPr="00175449" w:rsidTr="00527F25">
        <w:tc>
          <w:tcPr>
            <w:tcW w:w="5778" w:type="dxa"/>
          </w:tcPr>
          <w:p w:rsidR="00E8506E" w:rsidRPr="00175449" w:rsidRDefault="00E8506E" w:rsidP="00BC4420">
            <w:pPr>
              <w:ind w:left="284"/>
              <w:jc w:val="both"/>
              <w:rPr>
                <w:sz w:val="20"/>
              </w:rPr>
            </w:pPr>
            <w:r w:rsidRPr="00175449">
              <w:rPr>
                <w:sz w:val="20"/>
              </w:rPr>
              <w:t xml:space="preserve">на реализацию полномочий Российской </w:t>
            </w:r>
            <w:proofErr w:type="gramStart"/>
            <w:r w:rsidRPr="00175449">
              <w:rPr>
                <w:sz w:val="20"/>
              </w:rPr>
              <w:t>Федерации</w:t>
            </w:r>
            <w:proofErr w:type="gramEnd"/>
            <w:r w:rsidRPr="00175449">
              <w:rPr>
                <w:sz w:val="20"/>
              </w:rPr>
              <w:t xml:space="preserve"> на</w:t>
            </w:r>
            <w:r w:rsidR="00BC4420">
              <w:rPr>
                <w:sz w:val="20"/>
              </w:rPr>
              <w:t xml:space="preserve">          </w:t>
            </w:r>
            <w:r w:rsidRPr="00175449">
              <w:rPr>
                <w:sz w:val="20"/>
              </w:rPr>
              <w:t>государственную регистрацию актов гражданского состо</w:t>
            </w:r>
            <w:r w:rsidRPr="00175449">
              <w:rPr>
                <w:sz w:val="20"/>
              </w:rPr>
              <w:t>я</w:t>
            </w:r>
            <w:r w:rsidRPr="00175449">
              <w:rPr>
                <w:sz w:val="20"/>
              </w:rPr>
              <w:t>ния за счет средств краевого бюдже</w:t>
            </w:r>
            <w:r>
              <w:rPr>
                <w:sz w:val="20"/>
              </w:rPr>
              <w:t>та</w:t>
            </w:r>
          </w:p>
        </w:tc>
        <w:tc>
          <w:tcPr>
            <w:tcW w:w="1701" w:type="dxa"/>
          </w:tcPr>
          <w:p w:rsidR="00E8506E" w:rsidRPr="00175449" w:rsidRDefault="00E8506E" w:rsidP="00175449">
            <w:pPr>
              <w:ind w:left="284"/>
              <w:jc w:val="right"/>
              <w:rPr>
                <w:sz w:val="20"/>
              </w:rPr>
            </w:pPr>
            <w:r>
              <w:rPr>
                <w:sz w:val="20"/>
              </w:rPr>
              <w:t>+ 14 706,00</w:t>
            </w:r>
          </w:p>
        </w:tc>
        <w:tc>
          <w:tcPr>
            <w:tcW w:w="2517" w:type="dxa"/>
          </w:tcPr>
          <w:p w:rsidR="00E8506E" w:rsidRPr="00527F25" w:rsidRDefault="00E8506E" w:rsidP="00E8506E">
            <w:pPr>
              <w:jc w:val="center"/>
              <w:rPr>
                <w:sz w:val="18"/>
                <w:szCs w:val="18"/>
              </w:rPr>
            </w:pPr>
            <w:r w:rsidRPr="00527F25">
              <w:rPr>
                <w:sz w:val="18"/>
                <w:szCs w:val="18"/>
              </w:rPr>
              <w:t>Закон Приморского края           от 20.12.2022 № 253-КЗ</w:t>
            </w:r>
          </w:p>
        </w:tc>
      </w:tr>
      <w:tr w:rsidR="00EF0034" w:rsidRPr="00115D87" w:rsidTr="00527F25">
        <w:tc>
          <w:tcPr>
            <w:tcW w:w="5778" w:type="dxa"/>
          </w:tcPr>
          <w:p w:rsidR="00EF0034" w:rsidRPr="00115D87" w:rsidRDefault="003D3E0A" w:rsidP="003D3E0A">
            <w:pPr>
              <w:jc w:val="both"/>
              <w:rPr>
                <w:b/>
                <w:i/>
                <w:sz w:val="20"/>
              </w:rPr>
            </w:pPr>
            <w:r w:rsidRPr="00115D87">
              <w:rPr>
                <w:b/>
                <w:i/>
                <w:sz w:val="20"/>
              </w:rPr>
              <w:t>Иные м</w:t>
            </w:r>
            <w:r w:rsidR="00EF0034" w:rsidRPr="00115D87">
              <w:rPr>
                <w:b/>
                <w:i/>
                <w:sz w:val="20"/>
              </w:rPr>
              <w:t>ежбюджетные трансферты</w:t>
            </w:r>
          </w:p>
        </w:tc>
        <w:tc>
          <w:tcPr>
            <w:tcW w:w="1701" w:type="dxa"/>
          </w:tcPr>
          <w:p w:rsidR="00EF0034" w:rsidRPr="00115D87" w:rsidRDefault="003D3E0A" w:rsidP="00EF0034">
            <w:pPr>
              <w:jc w:val="right"/>
              <w:rPr>
                <w:b/>
                <w:i/>
                <w:sz w:val="20"/>
              </w:rPr>
            </w:pPr>
            <w:r w:rsidRPr="00115D87">
              <w:rPr>
                <w:b/>
                <w:i/>
                <w:sz w:val="20"/>
              </w:rPr>
              <w:t>+ 127 306 144,07</w:t>
            </w:r>
          </w:p>
        </w:tc>
        <w:tc>
          <w:tcPr>
            <w:tcW w:w="2517" w:type="dxa"/>
          </w:tcPr>
          <w:p w:rsidR="00EF0034" w:rsidRPr="00115D87" w:rsidRDefault="00EF0034" w:rsidP="00EF0034">
            <w:pPr>
              <w:jc w:val="right"/>
              <w:rPr>
                <w:b/>
                <w:i/>
                <w:sz w:val="18"/>
                <w:szCs w:val="18"/>
              </w:rPr>
            </w:pPr>
          </w:p>
        </w:tc>
      </w:tr>
      <w:tr w:rsidR="00356667" w:rsidRPr="00EF0034" w:rsidTr="00527F25">
        <w:tc>
          <w:tcPr>
            <w:tcW w:w="5778" w:type="dxa"/>
          </w:tcPr>
          <w:p w:rsidR="00356667" w:rsidRPr="000C6D63" w:rsidRDefault="00356667" w:rsidP="0035666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 </w:t>
            </w:r>
            <w:r w:rsidRPr="00356667">
              <w:rPr>
                <w:sz w:val="20"/>
              </w:rPr>
              <w:t xml:space="preserve"> реализацию </w:t>
            </w:r>
            <w:proofErr w:type="gramStart"/>
            <w:r w:rsidRPr="00356667">
              <w:rPr>
                <w:sz w:val="20"/>
              </w:rPr>
              <w:t xml:space="preserve">мероприятий планов социального развития </w:t>
            </w:r>
            <w:r w:rsidR="00BC4420">
              <w:rPr>
                <w:sz w:val="20"/>
              </w:rPr>
              <w:t xml:space="preserve"> </w:t>
            </w:r>
            <w:r w:rsidRPr="00356667">
              <w:rPr>
                <w:sz w:val="20"/>
              </w:rPr>
              <w:t>центров экономического роста субъектов Российской</w:t>
            </w:r>
            <w:proofErr w:type="gramEnd"/>
            <w:r w:rsidRPr="00356667">
              <w:rPr>
                <w:sz w:val="20"/>
              </w:rPr>
              <w:t xml:space="preserve"> Федер</w:t>
            </w:r>
            <w:r w:rsidRPr="00356667">
              <w:rPr>
                <w:sz w:val="20"/>
              </w:rPr>
              <w:t>а</w:t>
            </w:r>
            <w:r w:rsidRPr="00356667">
              <w:rPr>
                <w:sz w:val="20"/>
              </w:rPr>
              <w:lastRenderedPageBreak/>
              <w:t>ции, входящих в состав Дальневосточного федерального округа</w:t>
            </w:r>
          </w:p>
        </w:tc>
        <w:tc>
          <w:tcPr>
            <w:tcW w:w="1701" w:type="dxa"/>
          </w:tcPr>
          <w:p w:rsidR="00356667" w:rsidRPr="000C6D63" w:rsidRDefault="00356667" w:rsidP="00EF0034">
            <w:pPr>
              <w:jc w:val="right"/>
              <w:rPr>
                <w:sz w:val="20"/>
              </w:rPr>
            </w:pPr>
            <w:r w:rsidRPr="00D8151D">
              <w:rPr>
                <w:sz w:val="20"/>
              </w:rPr>
              <w:lastRenderedPageBreak/>
              <w:t>+ 124 818 282,07</w:t>
            </w:r>
          </w:p>
        </w:tc>
        <w:tc>
          <w:tcPr>
            <w:tcW w:w="2517" w:type="dxa"/>
          </w:tcPr>
          <w:p w:rsidR="00D8151D" w:rsidRDefault="00D8151D" w:rsidP="00D815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вида</w:t>
            </w:r>
          </w:p>
          <w:p w:rsidR="00356667" w:rsidRPr="00527F25" w:rsidRDefault="00D8151D" w:rsidP="00D815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безвозмездных поступлений</w:t>
            </w:r>
          </w:p>
        </w:tc>
      </w:tr>
      <w:tr w:rsidR="00EF0034" w:rsidRPr="00EF0034" w:rsidTr="00527F25">
        <w:tc>
          <w:tcPr>
            <w:tcW w:w="5778" w:type="dxa"/>
          </w:tcPr>
          <w:p w:rsidR="00EF0034" w:rsidRPr="000C6D63" w:rsidRDefault="00356667" w:rsidP="00356667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За </w:t>
            </w:r>
            <w:r w:rsidRPr="00356667">
              <w:rPr>
                <w:sz w:val="20"/>
              </w:rPr>
              <w:t xml:space="preserve"> счет средств резервного фонда Правительства Российской Федерации</w:t>
            </w:r>
          </w:p>
        </w:tc>
        <w:tc>
          <w:tcPr>
            <w:tcW w:w="1701" w:type="dxa"/>
          </w:tcPr>
          <w:p w:rsidR="00EF0034" w:rsidRPr="000C6D63" w:rsidRDefault="00356667" w:rsidP="00EF0034">
            <w:pPr>
              <w:jc w:val="right"/>
              <w:rPr>
                <w:sz w:val="20"/>
              </w:rPr>
            </w:pPr>
            <w:r>
              <w:rPr>
                <w:sz w:val="20"/>
              </w:rPr>
              <w:t>+ 2 487 862,00</w:t>
            </w:r>
          </w:p>
        </w:tc>
        <w:tc>
          <w:tcPr>
            <w:tcW w:w="2517" w:type="dxa"/>
          </w:tcPr>
          <w:p w:rsidR="00EF0034" w:rsidRPr="00527F25" w:rsidRDefault="00746507" w:rsidP="00746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3911FE">
              <w:rPr>
                <w:sz w:val="18"/>
                <w:szCs w:val="18"/>
              </w:rPr>
              <w:t>ведомления ф.0504817</w:t>
            </w:r>
            <w:r w:rsidR="003C2B50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="003C2B50">
              <w:rPr>
                <w:sz w:val="18"/>
                <w:szCs w:val="18"/>
              </w:rPr>
              <w:t xml:space="preserve"> </w:t>
            </w:r>
            <w:r w:rsidR="003911FE">
              <w:rPr>
                <w:sz w:val="18"/>
                <w:szCs w:val="18"/>
              </w:rPr>
              <w:t xml:space="preserve">№ 15 от 07.06.2023, </w:t>
            </w:r>
            <w:r w:rsidR="003C2B50">
              <w:rPr>
                <w:sz w:val="18"/>
                <w:szCs w:val="18"/>
              </w:rPr>
              <w:t xml:space="preserve">                       </w:t>
            </w:r>
            <w:r w:rsidR="003911FE">
              <w:rPr>
                <w:sz w:val="18"/>
                <w:szCs w:val="18"/>
              </w:rPr>
              <w:t>№ 20 от 03.07.2023</w:t>
            </w:r>
          </w:p>
        </w:tc>
      </w:tr>
      <w:tr w:rsidR="00EF0034" w:rsidRPr="00115D87" w:rsidTr="00527F25">
        <w:tc>
          <w:tcPr>
            <w:tcW w:w="5778" w:type="dxa"/>
          </w:tcPr>
          <w:p w:rsidR="00EF0034" w:rsidRPr="00115D87" w:rsidRDefault="00EF0034" w:rsidP="00D971D0">
            <w:pPr>
              <w:jc w:val="both"/>
              <w:rPr>
                <w:b/>
                <w:i/>
                <w:sz w:val="20"/>
              </w:rPr>
            </w:pPr>
            <w:r w:rsidRPr="00115D87">
              <w:rPr>
                <w:rFonts w:eastAsiaTheme="minorHAnsi"/>
                <w:b/>
                <w:i/>
                <w:sz w:val="20"/>
                <w:lang w:eastAsia="en-US"/>
              </w:rPr>
              <w:t>Прочие безвозмездные поступления</w:t>
            </w:r>
          </w:p>
        </w:tc>
        <w:tc>
          <w:tcPr>
            <w:tcW w:w="1701" w:type="dxa"/>
          </w:tcPr>
          <w:p w:rsidR="00EF0034" w:rsidRPr="00115D87" w:rsidRDefault="00356667" w:rsidP="00EF0034">
            <w:pPr>
              <w:jc w:val="right"/>
              <w:rPr>
                <w:b/>
                <w:i/>
                <w:sz w:val="20"/>
              </w:rPr>
            </w:pPr>
            <w:r w:rsidRPr="00115D87">
              <w:rPr>
                <w:b/>
                <w:i/>
                <w:sz w:val="20"/>
              </w:rPr>
              <w:t>+ 167 500,00</w:t>
            </w:r>
          </w:p>
        </w:tc>
        <w:tc>
          <w:tcPr>
            <w:tcW w:w="2517" w:type="dxa"/>
          </w:tcPr>
          <w:p w:rsidR="00EF0034" w:rsidRPr="00115D87" w:rsidRDefault="00EF0034" w:rsidP="00EF0034">
            <w:pPr>
              <w:jc w:val="right"/>
              <w:rPr>
                <w:b/>
                <w:i/>
                <w:sz w:val="18"/>
                <w:szCs w:val="18"/>
              </w:rPr>
            </w:pPr>
          </w:p>
        </w:tc>
      </w:tr>
      <w:tr w:rsidR="00EF0034" w:rsidRPr="00EF0034" w:rsidTr="00527F25">
        <w:tc>
          <w:tcPr>
            <w:tcW w:w="5778" w:type="dxa"/>
          </w:tcPr>
          <w:p w:rsidR="00EF0034" w:rsidRPr="000C6D63" w:rsidRDefault="00EF0034" w:rsidP="00664D51">
            <w:pPr>
              <w:jc w:val="both"/>
              <w:rPr>
                <w:rFonts w:eastAsiaTheme="minorHAnsi"/>
                <w:b/>
                <w:sz w:val="20"/>
                <w:lang w:eastAsia="en-US"/>
              </w:rPr>
            </w:pPr>
            <w:r w:rsidRPr="000C6D63">
              <w:rPr>
                <w:sz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701" w:type="dxa"/>
          </w:tcPr>
          <w:p w:rsidR="00EF0034" w:rsidRPr="00356667" w:rsidRDefault="00356667" w:rsidP="00EF0034">
            <w:pPr>
              <w:jc w:val="right"/>
              <w:rPr>
                <w:sz w:val="20"/>
              </w:rPr>
            </w:pPr>
            <w:r w:rsidRPr="00356667">
              <w:rPr>
                <w:sz w:val="20"/>
              </w:rPr>
              <w:t>+ 164 500,00</w:t>
            </w:r>
          </w:p>
        </w:tc>
        <w:tc>
          <w:tcPr>
            <w:tcW w:w="2517" w:type="dxa"/>
          </w:tcPr>
          <w:p w:rsidR="00EF0034" w:rsidRPr="00527F25" w:rsidRDefault="00BC4420" w:rsidP="00BC4420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прогноз ГАДБ (управление </w:t>
            </w:r>
            <w:r w:rsidRPr="00BC4420">
              <w:rPr>
                <w:sz w:val="18"/>
                <w:szCs w:val="18"/>
              </w:rPr>
              <w:t>культуры, туризма и мол</w:t>
            </w:r>
            <w:r w:rsidRPr="00BC4420">
              <w:rPr>
                <w:sz w:val="18"/>
                <w:szCs w:val="18"/>
              </w:rPr>
              <w:t>о</w:t>
            </w:r>
            <w:r w:rsidRPr="00BC4420">
              <w:rPr>
                <w:sz w:val="18"/>
                <w:szCs w:val="18"/>
              </w:rPr>
              <w:t>жёной политики</w:t>
            </w:r>
            <w:r>
              <w:rPr>
                <w:sz w:val="18"/>
                <w:szCs w:val="18"/>
              </w:rPr>
              <w:t xml:space="preserve"> админ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страции Артемовского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родского округа</w:t>
            </w:r>
            <w:r w:rsidRPr="00BC4420">
              <w:rPr>
                <w:sz w:val="18"/>
                <w:szCs w:val="18"/>
              </w:rPr>
              <w:t>), учитывая фактические поступле</w:t>
            </w:r>
            <w:r>
              <w:rPr>
                <w:sz w:val="18"/>
                <w:szCs w:val="18"/>
              </w:rPr>
              <w:t>ния</w:t>
            </w:r>
          </w:p>
        </w:tc>
      </w:tr>
      <w:tr w:rsidR="00EF0034" w:rsidRPr="00356667" w:rsidTr="00527F25">
        <w:tc>
          <w:tcPr>
            <w:tcW w:w="5778" w:type="dxa"/>
          </w:tcPr>
          <w:p w:rsidR="00EF0034" w:rsidRPr="00356667" w:rsidRDefault="00356667" w:rsidP="00BC4420">
            <w:pPr>
              <w:jc w:val="both"/>
              <w:rPr>
                <w:rFonts w:eastAsiaTheme="minorHAnsi"/>
                <w:sz w:val="20"/>
                <w:lang w:eastAsia="en-US"/>
              </w:rPr>
            </w:pPr>
            <w:r w:rsidRPr="00356667">
              <w:rPr>
                <w:rFonts w:eastAsiaTheme="minorHAnsi"/>
                <w:sz w:val="20"/>
                <w:lang w:eastAsia="en-US"/>
              </w:rPr>
              <w:t>Прочие безвозмездные поступления в бюджеты городских</w:t>
            </w:r>
            <w:r w:rsidR="00BC4420">
              <w:rPr>
                <w:rFonts w:eastAsiaTheme="minorHAnsi"/>
                <w:sz w:val="20"/>
                <w:lang w:eastAsia="en-US"/>
              </w:rPr>
              <w:t xml:space="preserve">          </w:t>
            </w:r>
            <w:r w:rsidRPr="00356667">
              <w:rPr>
                <w:rFonts w:eastAsiaTheme="minorHAnsi"/>
                <w:sz w:val="20"/>
                <w:lang w:eastAsia="en-US"/>
              </w:rPr>
              <w:t>округов</w:t>
            </w:r>
          </w:p>
        </w:tc>
        <w:tc>
          <w:tcPr>
            <w:tcW w:w="1701" w:type="dxa"/>
          </w:tcPr>
          <w:p w:rsidR="00EF0034" w:rsidRPr="00356667" w:rsidRDefault="00356667" w:rsidP="00EF0034">
            <w:pPr>
              <w:jc w:val="right"/>
              <w:rPr>
                <w:sz w:val="20"/>
              </w:rPr>
            </w:pPr>
            <w:r w:rsidRPr="00356667">
              <w:rPr>
                <w:sz w:val="20"/>
              </w:rPr>
              <w:t>+</w:t>
            </w:r>
            <w:r w:rsidR="006B2CE8">
              <w:rPr>
                <w:sz w:val="20"/>
              </w:rPr>
              <w:t xml:space="preserve"> </w:t>
            </w:r>
            <w:r w:rsidRPr="00356667">
              <w:rPr>
                <w:sz w:val="20"/>
              </w:rPr>
              <w:t>3 000,00</w:t>
            </w:r>
          </w:p>
        </w:tc>
        <w:tc>
          <w:tcPr>
            <w:tcW w:w="2517" w:type="dxa"/>
          </w:tcPr>
          <w:p w:rsidR="00EF0034" w:rsidRPr="00CB60B0" w:rsidRDefault="00BC4420" w:rsidP="00BC44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B60B0">
              <w:rPr>
                <w:rFonts w:eastAsiaTheme="minorHAnsi"/>
                <w:sz w:val="18"/>
                <w:szCs w:val="18"/>
                <w:lang w:eastAsia="en-US"/>
              </w:rPr>
              <w:t>Фактическое поступление в бюджет</w:t>
            </w:r>
            <w:r w:rsidR="00CB60B0">
              <w:rPr>
                <w:rFonts w:eastAsiaTheme="minorHAnsi"/>
                <w:sz w:val="18"/>
                <w:szCs w:val="18"/>
                <w:lang w:eastAsia="en-US"/>
              </w:rPr>
              <w:t xml:space="preserve"> на 01.08.2023</w:t>
            </w:r>
          </w:p>
        </w:tc>
      </w:tr>
    </w:tbl>
    <w:p w:rsidR="00CD1B10" w:rsidRPr="00F010FB" w:rsidRDefault="00CD1B10" w:rsidP="001A767F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color w:val="FF0000"/>
          <w:sz w:val="18"/>
          <w:szCs w:val="18"/>
          <w:lang w:eastAsia="en-US"/>
        </w:rPr>
      </w:pPr>
    </w:p>
    <w:p w:rsidR="00C32408" w:rsidRPr="004559B9" w:rsidRDefault="00C32408" w:rsidP="00D92650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4559B9">
        <w:rPr>
          <w:szCs w:val="24"/>
        </w:rPr>
        <w:t>Уточненные бюджетные назначения на 202</w:t>
      </w:r>
      <w:r w:rsidR="00F23A6B" w:rsidRPr="004559B9">
        <w:rPr>
          <w:szCs w:val="24"/>
        </w:rPr>
        <w:t>3</w:t>
      </w:r>
      <w:r w:rsidRPr="004559B9">
        <w:rPr>
          <w:szCs w:val="24"/>
        </w:rPr>
        <w:t xml:space="preserve"> год по безвозмездным поступлениям сост</w:t>
      </w:r>
      <w:r w:rsidRPr="004559B9">
        <w:rPr>
          <w:szCs w:val="24"/>
        </w:rPr>
        <w:t>а</w:t>
      </w:r>
      <w:r w:rsidRPr="004559B9">
        <w:rPr>
          <w:szCs w:val="24"/>
        </w:rPr>
        <w:t xml:space="preserve">вят </w:t>
      </w:r>
      <w:r w:rsidR="004559B9" w:rsidRPr="004559B9">
        <w:rPr>
          <w:szCs w:val="24"/>
        </w:rPr>
        <w:t xml:space="preserve">3 362 239 494,34 </w:t>
      </w:r>
      <w:r w:rsidRPr="004559B9">
        <w:rPr>
          <w:szCs w:val="24"/>
        </w:rPr>
        <w:t xml:space="preserve">рублей или </w:t>
      </w:r>
      <w:r w:rsidR="003459CA" w:rsidRPr="004559B9">
        <w:rPr>
          <w:szCs w:val="24"/>
        </w:rPr>
        <w:t>6</w:t>
      </w:r>
      <w:r w:rsidR="00DA0C9D" w:rsidRPr="004559B9">
        <w:rPr>
          <w:szCs w:val="24"/>
        </w:rPr>
        <w:t>1</w:t>
      </w:r>
      <w:r w:rsidR="003459CA" w:rsidRPr="004559B9">
        <w:rPr>
          <w:szCs w:val="24"/>
        </w:rPr>
        <w:t>,</w:t>
      </w:r>
      <w:r w:rsidR="004559B9" w:rsidRPr="004559B9">
        <w:rPr>
          <w:szCs w:val="24"/>
        </w:rPr>
        <w:t>1</w:t>
      </w:r>
      <w:r w:rsidRPr="004559B9">
        <w:rPr>
          <w:szCs w:val="24"/>
        </w:rPr>
        <w:t xml:space="preserve"> % от общей суммы доходов бюджета Артемовского г</w:t>
      </w:r>
      <w:r w:rsidRPr="004559B9">
        <w:rPr>
          <w:szCs w:val="24"/>
        </w:rPr>
        <w:t>о</w:t>
      </w:r>
      <w:r w:rsidRPr="004559B9">
        <w:rPr>
          <w:szCs w:val="24"/>
        </w:rPr>
        <w:t xml:space="preserve">родского округа. </w:t>
      </w:r>
    </w:p>
    <w:p w:rsidR="004D4297" w:rsidRPr="007E3140" w:rsidRDefault="004D4297" w:rsidP="00D92650">
      <w:pPr>
        <w:autoSpaceDE w:val="0"/>
        <w:autoSpaceDN w:val="0"/>
        <w:adjustRightInd w:val="0"/>
        <w:spacing w:before="120" w:after="120"/>
        <w:ind w:firstLine="567"/>
        <w:jc w:val="both"/>
        <w:rPr>
          <w:b/>
          <w:szCs w:val="24"/>
        </w:rPr>
      </w:pPr>
      <w:r w:rsidRPr="007E3140">
        <w:rPr>
          <w:b/>
          <w:szCs w:val="24"/>
        </w:rPr>
        <w:t>ИЗМЕНЕНИЕ РАСХОДНОЙ ЧАСТИ БЮДЖЕТА</w:t>
      </w:r>
    </w:p>
    <w:p w:rsidR="00AA1855" w:rsidRPr="00E97BFF" w:rsidRDefault="00AA1855" w:rsidP="00D92650">
      <w:pPr>
        <w:ind w:firstLine="567"/>
        <w:jc w:val="both"/>
        <w:rPr>
          <w:i/>
          <w:szCs w:val="24"/>
        </w:rPr>
      </w:pPr>
      <w:r w:rsidRPr="00E97BFF">
        <w:rPr>
          <w:szCs w:val="24"/>
        </w:rPr>
        <w:t>Проектом решения бюджетные ассигнования 2023 года уточняются в сторону увелич</w:t>
      </w:r>
      <w:r w:rsidRPr="00E97BFF">
        <w:rPr>
          <w:szCs w:val="24"/>
        </w:rPr>
        <w:t>е</w:t>
      </w:r>
      <w:r w:rsidRPr="00E97BFF">
        <w:rPr>
          <w:szCs w:val="24"/>
        </w:rPr>
        <w:t xml:space="preserve">ния на </w:t>
      </w:r>
      <w:r w:rsidR="00E97BFF" w:rsidRPr="00E97BFF">
        <w:rPr>
          <w:szCs w:val="24"/>
        </w:rPr>
        <w:t xml:space="preserve">535 017 408,71 </w:t>
      </w:r>
      <w:r w:rsidRPr="00E97BFF">
        <w:rPr>
          <w:szCs w:val="24"/>
        </w:rPr>
        <w:t xml:space="preserve">рублей (на </w:t>
      </w:r>
      <w:r w:rsidR="00E97BFF" w:rsidRPr="00E97BFF">
        <w:rPr>
          <w:szCs w:val="24"/>
        </w:rPr>
        <w:t>10</w:t>
      </w:r>
      <w:r w:rsidRPr="00E97BFF">
        <w:rPr>
          <w:szCs w:val="24"/>
        </w:rPr>
        <w:t xml:space="preserve"> %). С учетом изменения расходы бюджета на 2023 году планируются в объеме </w:t>
      </w:r>
      <w:r w:rsidR="00E97BFF" w:rsidRPr="00E97BFF">
        <w:rPr>
          <w:szCs w:val="24"/>
        </w:rPr>
        <w:t xml:space="preserve">5 889 857 978,70 </w:t>
      </w:r>
      <w:r w:rsidRPr="00E97BFF">
        <w:rPr>
          <w:szCs w:val="24"/>
        </w:rPr>
        <w:t>рублей.</w:t>
      </w:r>
      <w:r w:rsidRPr="00E97BFF">
        <w:rPr>
          <w:i/>
          <w:szCs w:val="24"/>
        </w:rPr>
        <w:t xml:space="preserve"> </w:t>
      </w:r>
    </w:p>
    <w:p w:rsidR="00AA1855" w:rsidRPr="00E97BFF" w:rsidRDefault="00AA1855" w:rsidP="00D92650">
      <w:pPr>
        <w:ind w:firstLine="567"/>
        <w:jc w:val="both"/>
        <w:rPr>
          <w:szCs w:val="24"/>
        </w:rPr>
      </w:pPr>
      <w:r w:rsidRPr="00E97BFF">
        <w:rPr>
          <w:szCs w:val="24"/>
        </w:rPr>
        <w:t>Изменение плановых назначений по разделам (подразделам) классификации расходов бюджета составило:</w:t>
      </w:r>
    </w:p>
    <w:p w:rsidR="00E97BFF" w:rsidRPr="00E97BFF" w:rsidRDefault="00E72490" w:rsidP="00E72490">
      <w:pPr>
        <w:shd w:val="clear" w:color="auto" w:fill="FFFFFF"/>
        <w:ind w:left="7080" w:right="23"/>
        <w:jc w:val="both"/>
        <w:rPr>
          <w:sz w:val="20"/>
        </w:rPr>
      </w:pPr>
      <w:r w:rsidRPr="00E97BFF">
        <w:rPr>
          <w:sz w:val="20"/>
        </w:rPr>
        <w:t xml:space="preserve">                 </w:t>
      </w:r>
      <w:r w:rsidR="00E97BFF" w:rsidRPr="00E97BFF">
        <w:rPr>
          <w:sz w:val="20"/>
        </w:rPr>
        <w:tab/>
      </w:r>
      <w:r w:rsidR="00AA1855" w:rsidRPr="00E97BFF">
        <w:rPr>
          <w:sz w:val="20"/>
        </w:rPr>
        <w:t xml:space="preserve">Таблица 4 </w:t>
      </w:r>
    </w:p>
    <w:p w:rsidR="00AA1855" w:rsidRPr="00E97BFF" w:rsidRDefault="00E72490" w:rsidP="00E97BFF">
      <w:pPr>
        <w:shd w:val="clear" w:color="auto" w:fill="FFFFFF"/>
        <w:ind w:left="7788" w:right="23" w:firstLine="708"/>
        <w:jc w:val="both"/>
        <w:rPr>
          <w:sz w:val="20"/>
        </w:rPr>
      </w:pPr>
      <w:r w:rsidRPr="00E97BFF">
        <w:rPr>
          <w:sz w:val="20"/>
        </w:rPr>
        <w:t>(</w:t>
      </w:r>
      <w:r w:rsidR="00AA1855" w:rsidRPr="00E97BFF">
        <w:rPr>
          <w:sz w:val="20"/>
        </w:rPr>
        <w:t>руб</w:t>
      </w:r>
      <w:r w:rsidR="00E97BFF" w:rsidRPr="00E97BFF">
        <w:rPr>
          <w:sz w:val="20"/>
        </w:rPr>
        <w:t>.</w:t>
      </w:r>
      <w:r w:rsidRPr="00E97BFF">
        <w:rPr>
          <w:sz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3471"/>
        <w:gridCol w:w="1839"/>
        <w:gridCol w:w="1697"/>
        <w:gridCol w:w="1541"/>
        <w:gridCol w:w="846"/>
      </w:tblGrid>
      <w:tr w:rsidR="00E97BFF" w:rsidRPr="00E97BFF" w:rsidTr="00E97BFF">
        <w:trPr>
          <w:trHeight w:val="20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55" w:rsidRPr="00E97BFF" w:rsidRDefault="00AA1855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AA1855" w:rsidRPr="00E97BFF" w:rsidRDefault="00AA1855" w:rsidP="00E72490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AA1855" w:rsidRPr="00E97BFF" w:rsidRDefault="00AA1855" w:rsidP="00E7249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97BFF">
              <w:rPr>
                <w:sz w:val="16"/>
                <w:szCs w:val="16"/>
                <w:lang w:eastAsia="en-US"/>
              </w:rPr>
              <w:t>код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55" w:rsidRPr="00E97BFF" w:rsidRDefault="00AA1855" w:rsidP="00E72490">
            <w:pPr>
              <w:jc w:val="center"/>
              <w:rPr>
                <w:sz w:val="18"/>
                <w:szCs w:val="18"/>
                <w:lang w:eastAsia="en-US"/>
              </w:rPr>
            </w:pPr>
            <w:r w:rsidRPr="00E97BFF">
              <w:rPr>
                <w:sz w:val="18"/>
                <w:szCs w:val="18"/>
                <w:lang w:eastAsia="en-US"/>
              </w:rPr>
              <w:t>Наименование раздела (подраздела)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55" w:rsidRPr="00E97BFF" w:rsidRDefault="00AA1855" w:rsidP="00E91862">
            <w:pPr>
              <w:ind w:right="23"/>
              <w:jc w:val="center"/>
              <w:rPr>
                <w:sz w:val="18"/>
                <w:szCs w:val="18"/>
                <w:lang w:eastAsia="en-US"/>
              </w:rPr>
            </w:pPr>
            <w:r w:rsidRPr="00E97BFF">
              <w:rPr>
                <w:sz w:val="18"/>
                <w:szCs w:val="18"/>
              </w:rPr>
              <w:t>Утверждено реш</w:t>
            </w:r>
            <w:r w:rsidRPr="00E97BFF">
              <w:rPr>
                <w:sz w:val="18"/>
                <w:szCs w:val="18"/>
              </w:rPr>
              <w:t>е</w:t>
            </w:r>
            <w:r w:rsidRPr="00E97BFF">
              <w:rPr>
                <w:sz w:val="18"/>
                <w:szCs w:val="18"/>
              </w:rPr>
              <w:t xml:space="preserve">нием № 52 (в ред. от </w:t>
            </w:r>
            <w:r w:rsidR="00102318">
              <w:rPr>
                <w:sz w:val="18"/>
                <w:szCs w:val="18"/>
              </w:rPr>
              <w:t>26.05</w:t>
            </w:r>
            <w:r w:rsidRPr="00E97BFF">
              <w:rPr>
                <w:sz w:val="18"/>
                <w:szCs w:val="18"/>
              </w:rPr>
              <w:t>.2023)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55" w:rsidRPr="00E97BFF" w:rsidRDefault="00AA1855" w:rsidP="00E72490">
            <w:pPr>
              <w:jc w:val="center"/>
              <w:rPr>
                <w:sz w:val="18"/>
                <w:szCs w:val="18"/>
                <w:lang w:eastAsia="en-US"/>
              </w:rPr>
            </w:pPr>
            <w:r w:rsidRPr="00E97BFF">
              <w:rPr>
                <w:sz w:val="18"/>
                <w:szCs w:val="18"/>
                <w:lang w:eastAsia="en-US"/>
              </w:rPr>
              <w:t>Предлагаемые</w:t>
            </w:r>
          </w:p>
          <w:p w:rsidR="00AA1855" w:rsidRPr="00E97BFF" w:rsidRDefault="00AA1855" w:rsidP="00E72490">
            <w:pPr>
              <w:jc w:val="center"/>
              <w:rPr>
                <w:sz w:val="18"/>
                <w:szCs w:val="18"/>
                <w:lang w:eastAsia="en-US"/>
              </w:rPr>
            </w:pPr>
            <w:r w:rsidRPr="00E97BFF">
              <w:rPr>
                <w:sz w:val="18"/>
                <w:szCs w:val="18"/>
                <w:lang w:eastAsia="en-US"/>
              </w:rPr>
              <w:t xml:space="preserve"> проектом</w:t>
            </w:r>
          </w:p>
          <w:p w:rsidR="00AA1855" w:rsidRPr="00E97BFF" w:rsidRDefault="00AA1855" w:rsidP="00E72490">
            <w:pPr>
              <w:jc w:val="center"/>
              <w:rPr>
                <w:sz w:val="18"/>
                <w:szCs w:val="18"/>
                <w:lang w:eastAsia="en-US"/>
              </w:rPr>
            </w:pPr>
            <w:r w:rsidRPr="00E97BFF">
              <w:rPr>
                <w:sz w:val="18"/>
                <w:szCs w:val="18"/>
                <w:lang w:eastAsia="en-US"/>
              </w:rPr>
              <w:t>решения</w:t>
            </w:r>
          </w:p>
          <w:p w:rsidR="00AA1855" w:rsidRPr="00E97BFF" w:rsidRDefault="00AA1855" w:rsidP="00E72490">
            <w:pPr>
              <w:jc w:val="center"/>
              <w:rPr>
                <w:sz w:val="18"/>
                <w:szCs w:val="18"/>
                <w:lang w:eastAsia="en-US"/>
              </w:rPr>
            </w:pPr>
            <w:r w:rsidRPr="00E97BFF">
              <w:rPr>
                <w:sz w:val="18"/>
                <w:szCs w:val="18"/>
                <w:lang w:eastAsia="en-US"/>
              </w:rPr>
              <w:t>изменения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55" w:rsidRPr="00E97BFF" w:rsidRDefault="00AA1855" w:rsidP="00E72490">
            <w:pPr>
              <w:jc w:val="center"/>
              <w:rPr>
                <w:sz w:val="18"/>
                <w:szCs w:val="18"/>
                <w:lang w:eastAsia="en-US"/>
              </w:rPr>
            </w:pPr>
            <w:r w:rsidRPr="00E97BFF">
              <w:rPr>
                <w:sz w:val="18"/>
                <w:szCs w:val="18"/>
                <w:lang w:eastAsia="en-US"/>
              </w:rPr>
              <w:t xml:space="preserve">План на 2023 год с учетом </w:t>
            </w:r>
          </w:p>
          <w:p w:rsidR="00AA1855" w:rsidRPr="00E97BFF" w:rsidRDefault="00AA1855" w:rsidP="00E72490">
            <w:pPr>
              <w:jc w:val="center"/>
              <w:rPr>
                <w:sz w:val="18"/>
                <w:szCs w:val="18"/>
                <w:lang w:eastAsia="en-US"/>
              </w:rPr>
            </w:pPr>
            <w:r w:rsidRPr="00E97BFF">
              <w:rPr>
                <w:sz w:val="18"/>
                <w:szCs w:val="18"/>
                <w:lang w:eastAsia="en-US"/>
              </w:rPr>
              <w:t>изменений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55" w:rsidRPr="00E97BFF" w:rsidRDefault="00AA1855" w:rsidP="00E72490">
            <w:pPr>
              <w:jc w:val="center"/>
              <w:rPr>
                <w:sz w:val="18"/>
                <w:szCs w:val="18"/>
                <w:lang w:eastAsia="en-US"/>
              </w:rPr>
            </w:pPr>
            <w:r w:rsidRPr="00E97BFF">
              <w:rPr>
                <w:sz w:val="18"/>
                <w:szCs w:val="18"/>
                <w:lang w:eastAsia="en-US"/>
              </w:rPr>
              <w:t>%</w:t>
            </w:r>
          </w:p>
          <w:p w:rsidR="00AA1855" w:rsidRPr="00E97BFF" w:rsidRDefault="00AA1855" w:rsidP="00E72490">
            <w:pPr>
              <w:jc w:val="center"/>
              <w:rPr>
                <w:sz w:val="18"/>
                <w:szCs w:val="18"/>
                <w:lang w:eastAsia="en-US"/>
              </w:rPr>
            </w:pPr>
            <w:r w:rsidRPr="00E97BFF">
              <w:rPr>
                <w:sz w:val="18"/>
                <w:szCs w:val="18"/>
                <w:lang w:eastAsia="en-US"/>
              </w:rPr>
              <w:t xml:space="preserve"> измен.</w:t>
            </w:r>
          </w:p>
        </w:tc>
      </w:tr>
      <w:tr w:rsidR="00E97BFF" w:rsidRPr="00E97BFF" w:rsidTr="00E97BFF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97BFF">
              <w:rPr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rPr>
                <w:b/>
                <w:sz w:val="16"/>
                <w:szCs w:val="16"/>
                <w:lang w:eastAsia="en-US"/>
              </w:rPr>
            </w:pPr>
            <w:r w:rsidRPr="00E97BFF">
              <w:rPr>
                <w:b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6A68BB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E97BFF">
              <w:rPr>
                <w:b/>
                <w:sz w:val="18"/>
                <w:szCs w:val="18"/>
                <w:lang w:eastAsia="en-US"/>
              </w:rPr>
              <w:t>401 576 056,52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+73 071 272,97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474 647 329,49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803C40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+18,2</w:t>
            </w:r>
          </w:p>
        </w:tc>
      </w:tr>
      <w:tr w:rsidR="00E97BFF" w:rsidRPr="00E97BFF" w:rsidTr="00E97BFF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7BFF">
              <w:rPr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E97BFF">
              <w:rPr>
                <w:i/>
                <w:iCs/>
                <w:sz w:val="14"/>
                <w:szCs w:val="1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6A68BB">
            <w:pPr>
              <w:jc w:val="right"/>
              <w:rPr>
                <w:sz w:val="18"/>
                <w:szCs w:val="18"/>
                <w:lang w:eastAsia="en-US"/>
              </w:rPr>
            </w:pPr>
            <w:r w:rsidRPr="00E97BFF">
              <w:rPr>
                <w:sz w:val="18"/>
                <w:szCs w:val="18"/>
                <w:lang w:eastAsia="en-US"/>
              </w:rPr>
              <w:t>4 620 254,25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+1 753 109,84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6 373 364,09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97BFF" w:rsidRPr="00E97BFF" w:rsidTr="00E97BFF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7BFF">
              <w:rPr>
                <w:sz w:val="16"/>
                <w:szCs w:val="16"/>
                <w:lang w:eastAsia="en-US"/>
              </w:rPr>
              <w:t>0103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E97BFF">
              <w:rPr>
                <w:i/>
                <w:iCs/>
                <w:sz w:val="14"/>
                <w:szCs w:val="14"/>
                <w:lang w:eastAsia="en-US"/>
              </w:rPr>
              <w:t>Функционирование законодательных (представ</w:t>
            </w:r>
            <w:r w:rsidRPr="00E97BFF">
              <w:rPr>
                <w:i/>
                <w:iCs/>
                <w:sz w:val="14"/>
                <w:szCs w:val="14"/>
                <w:lang w:eastAsia="en-US"/>
              </w:rPr>
              <w:t>и</w:t>
            </w:r>
            <w:r w:rsidRPr="00E97BFF">
              <w:rPr>
                <w:i/>
                <w:iCs/>
                <w:sz w:val="14"/>
                <w:szCs w:val="14"/>
                <w:lang w:eastAsia="en-US"/>
              </w:rPr>
              <w:t>тельных) органов государственной власти и пре</w:t>
            </w:r>
            <w:r w:rsidRPr="00E97BFF">
              <w:rPr>
                <w:i/>
                <w:iCs/>
                <w:sz w:val="14"/>
                <w:szCs w:val="14"/>
                <w:lang w:eastAsia="en-US"/>
              </w:rPr>
              <w:t>д</w:t>
            </w:r>
            <w:r w:rsidRPr="00E97BFF">
              <w:rPr>
                <w:i/>
                <w:iCs/>
                <w:sz w:val="14"/>
                <w:szCs w:val="14"/>
                <w:lang w:eastAsia="en-US"/>
              </w:rPr>
              <w:t>ставительных органов муниципальных образований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6A68BB">
            <w:pPr>
              <w:jc w:val="right"/>
              <w:rPr>
                <w:sz w:val="18"/>
                <w:szCs w:val="18"/>
                <w:lang w:eastAsia="en-US"/>
              </w:rPr>
            </w:pPr>
            <w:r w:rsidRPr="00E97BFF">
              <w:rPr>
                <w:sz w:val="18"/>
                <w:szCs w:val="18"/>
                <w:lang w:eastAsia="en-US"/>
              </w:rPr>
              <w:t>22 573 125,41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72490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22 573 125,41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97BFF" w:rsidRPr="00E97BFF" w:rsidTr="00E97BFF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7BFF">
              <w:rPr>
                <w:sz w:val="16"/>
                <w:szCs w:val="16"/>
                <w:lang w:eastAsia="en-US"/>
              </w:rPr>
              <w:t>0104</w:t>
            </w:r>
          </w:p>
          <w:p w:rsidR="00E97BFF" w:rsidRPr="00E97BFF" w:rsidRDefault="00E97BFF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E97BFF">
              <w:rPr>
                <w:i/>
                <w:iCs/>
                <w:sz w:val="14"/>
                <w:szCs w:val="14"/>
                <w:lang w:eastAsia="en-US"/>
              </w:rPr>
              <w:t>Функционирование Правительства Российской Федерации, высших исполнительных органов гос</w:t>
            </w:r>
            <w:r w:rsidRPr="00E97BFF">
              <w:rPr>
                <w:i/>
                <w:iCs/>
                <w:sz w:val="14"/>
                <w:szCs w:val="14"/>
                <w:lang w:eastAsia="en-US"/>
              </w:rPr>
              <w:t>у</w:t>
            </w:r>
            <w:r w:rsidRPr="00E97BFF">
              <w:rPr>
                <w:i/>
                <w:iCs/>
                <w:sz w:val="14"/>
                <w:szCs w:val="14"/>
                <w:lang w:eastAsia="en-US"/>
              </w:rPr>
              <w:t>дарственной власти субъектов Российской Фед</w:t>
            </w:r>
            <w:r w:rsidRPr="00E97BFF">
              <w:rPr>
                <w:i/>
                <w:iCs/>
                <w:sz w:val="14"/>
                <w:szCs w:val="14"/>
                <w:lang w:eastAsia="en-US"/>
              </w:rPr>
              <w:t>е</w:t>
            </w:r>
            <w:r w:rsidRPr="00E97BFF">
              <w:rPr>
                <w:i/>
                <w:iCs/>
                <w:sz w:val="14"/>
                <w:szCs w:val="14"/>
                <w:lang w:eastAsia="en-US"/>
              </w:rPr>
              <w:t>рации, местных администраций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6A68BB">
            <w:pPr>
              <w:jc w:val="right"/>
              <w:rPr>
                <w:sz w:val="18"/>
                <w:szCs w:val="18"/>
                <w:lang w:eastAsia="en-US"/>
              </w:rPr>
            </w:pPr>
            <w:r w:rsidRPr="00E97BFF">
              <w:rPr>
                <w:sz w:val="18"/>
                <w:szCs w:val="18"/>
                <w:lang w:eastAsia="en-US"/>
              </w:rPr>
              <w:t>61 662 211,68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+14 830 491,44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76 492 703,12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97BFF" w:rsidRPr="00E97BFF" w:rsidTr="00E97BFF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7BFF">
              <w:rPr>
                <w:sz w:val="16"/>
                <w:szCs w:val="16"/>
                <w:lang w:eastAsia="en-US"/>
              </w:rPr>
              <w:t>0105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E97BFF">
              <w:rPr>
                <w:i/>
                <w:iCs/>
                <w:sz w:val="14"/>
                <w:szCs w:val="14"/>
                <w:lang w:eastAsia="en-US"/>
              </w:rPr>
              <w:t>Судебная система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6A68BB">
            <w:pPr>
              <w:jc w:val="right"/>
              <w:rPr>
                <w:sz w:val="18"/>
                <w:szCs w:val="18"/>
                <w:lang w:eastAsia="en-US"/>
              </w:rPr>
            </w:pPr>
            <w:r w:rsidRPr="00E97BFF">
              <w:rPr>
                <w:sz w:val="18"/>
                <w:szCs w:val="18"/>
                <w:lang w:eastAsia="en-US"/>
              </w:rPr>
              <w:t>23 768,00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72490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23 768,00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97BFF" w:rsidRPr="00E97BFF" w:rsidTr="00E97BFF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7BFF">
              <w:rPr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E97BFF">
              <w:rPr>
                <w:i/>
                <w:iCs/>
                <w:sz w:val="14"/>
                <w:szCs w:val="1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6A68BB">
            <w:pPr>
              <w:jc w:val="right"/>
              <w:rPr>
                <w:sz w:val="18"/>
                <w:szCs w:val="18"/>
                <w:lang w:eastAsia="en-US"/>
              </w:rPr>
            </w:pPr>
            <w:r w:rsidRPr="00E97BFF">
              <w:rPr>
                <w:sz w:val="18"/>
                <w:szCs w:val="18"/>
                <w:lang w:eastAsia="en-US"/>
              </w:rPr>
              <w:t>43 407 543,71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+4 204 169,82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47 611 713,53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97BFF" w:rsidRPr="00E97BFF" w:rsidTr="00E97BFF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7BFF">
              <w:rPr>
                <w:sz w:val="16"/>
                <w:szCs w:val="16"/>
                <w:lang w:eastAsia="en-US"/>
              </w:rPr>
              <w:t>0111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E97BFF">
              <w:rPr>
                <w:i/>
                <w:iCs/>
                <w:sz w:val="14"/>
                <w:szCs w:val="14"/>
                <w:lang w:eastAsia="en-US"/>
              </w:rPr>
              <w:t>Резервные фонды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6A68BB">
            <w:pPr>
              <w:jc w:val="right"/>
              <w:rPr>
                <w:sz w:val="18"/>
                <w:szCs w:val="18"/>
                <w:lang w:eastAsia="en-US"/>
              </w:rPr>
            </w:pPr>
            <w:r w:rsidRPr="00E97BFF">
              <w:rPr>
                <w:sz w:val="18"/>
                <w:szCs w:val="18"/>
                <w:lang w:eastAsia="en-US"/>
              </w:rPr>
              <w:t>52 539 020,80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-6 719 474,39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45 819 546,41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97BFF" w:rsidRPr="00E97BFF" w:rsidTr="00E97BFF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7BFF">
              <w:rPr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E97BFF">
              <w:rPr>
                <w:i/>
                <w:iCs/>
                <w:sz w:val="14"/>
                <w:szCs w:val="14"/>
                <w:lang w:eastAsia="en-US"/>
              </w:rPr>
              <w:t>Другие общегосударственные вопросы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6A68BB">
            <w:pPr>
              <w:jc w:val="right"/>
              <w:rPr>
                <w:sz w:val="18"/>
                <w:szCs w:val="18"/>
                <w:lang w:eastAsia="en-US"/>
              </w:rPr>
            </w:pPr>
            <w:r w:rsidRPr="00E97BFF">
              <w:rPr>
                <w:sz w:val="18"/>
                <w:szCs w:val="18"/>
                <w:lang w:eastAsia="en-US"/>
              </w:rPr>
              <w:t>216 750 132,67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+59 002 976,26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275 753 108,93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97BFF" w:rsidRPr="00E97BFF" w:rsidTr="00E97BFF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7249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97BFF">
              <w:rPr>
                <w:b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72490">
            <w:pPr>
              <w:rPr>
                <w:b/>
                <w:iCs/>
                <w:sz w:val="16"/>
                <w:szCs w:val="16"/>
                <w:lang w:eastAsia="en-US"/>
              </w:rPr>
            </w:pPr>
            <w:r w:rsidRPr="00E97BFF">
              <w:rPr>
                <w:b/>
                <w:i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6A68BB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E97BFF">
              <w:rPr>
                <w:b/>
                <w:sz w:val="18"/>
                <w:szCs w:val="18"/>
                <w:lang w:eastAsia="en-US"/>
              </w:rPr>
              <w:t>1 942 533,20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+1 805 759,00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3 748 292,20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803C40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+93,0</w:t>
            </w:r>
          </w:p>
        </w:tc>
      </w:tr>
      <w:tr w:rsidR="00E97BFF" w:rsidRPr="00E97BFF" w:rsidTr="00E97BFF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7BFF">
              <w:rPr>
                <w:sz w:val="16"/>
                <w:szCs w:val="16"/>
                <w:lang w:eastAsia="en-US"/>
              </w:rPr>
              <w:t>0203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72490">
            <w:pPr>
              <w:ind w:left="134"/>
              <w:rPr>
                <w:i/>
                <w:iCs/>
                <w:sz w:val="14"/>
                <w:szCs w:val="14"/>
                <w:lang w:eastAsia="en-US"/>
              </w:rPr>
            </w:pPr>
            <w:r w:rsidRPr="00E97BFF">
              <w:rPr>
                <w:i/>
                <w:iCs/>
                <w:sz w:val="14"/>
                <w:szCs w:val="1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6A68BB">
            <w:pPr>
              <w:jc w:val="right"/>
              <w:rPr>
                <w:sz w:val="18"/>
                <w:szCs w:val="18"/>
                <w:lang w:eastAsia="en-US"/>
              </w:rPr>
            </w:pPr>
            <w:r w:rsidRPr="00E97BFF">
              <w:rPr>
                <w:sz w:val="18"/>
                <w:szCs w:val="18"/>
                <w:lang w:eastAsia="en-US"/>
              </w:rPr>
              <w:t>1 942 533,20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+1 805 759,00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3 748 292,20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97BFF" w:rsidRPr="00E97BFF" w:rsidTr="00E97BFF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97BFF">
              <w:rPr>
                <w:b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rPr>
                <w:b/>
                <w:sz w:val="16"/>
                <w:szCs w:val="16"/>
                <w:lang w:eastAsia="en-US"/>
              </w:rPr>
            </w:pPr>
            <w:r w:rsidRPr="00E97BFF">
              <w:rPr>
                <w:b/>
                <w:sz w:val="16"/>
                <w:szCs w:val="16"/>
                <w:lang w:eastAsia="en-US"/>
              </w:rPr>
              <w:t>Национальная безопасность и правоохран</w:t>
            </w:r>
            <w:r w:rsidRPr="00E97BFF">
              <w:rPr>
                <w:b/>
                <w:sz w:val="16"/>
                <w:szCs w:val="16"/>
                <w:lang w:eastAsia="en-US"/>
              </w:rPr>
              <w:t>и</w:t>
            </w:r>
            <w:r w:rsidRPr="00E97BFF">
              <w:rPr>
                <w:b/>
                <w:sz w:val="16"/>
                <w:szCs w:val="16"/>
                <w:lang w:eastAsia="en-US"/>
              </w:rPr>
              <w:t>тельная деятельность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6A68BB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E97BFF">
              <w:rPr>
                <w:b/>
                <w:sz w:val="18"/>
                <w:szCs w:val="18"/>
                <w:lang w:eastAsia="en-US"/>
              </w:rPr>
              <w:t>55 407 412,75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+3 049 544,28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58 456 957,03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803C40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+5,5</w:t>
            </w:r>
          </w:p>
        </w:tc>
      </w:tr>
      <w:tr w:rsidR="00E97BFF" w:rsidRPr="00E97BFF" w:rsidTr="00E97BFF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7BFF">
              <w:rPr>
                <w:sz w:val="16"/>
                <w:szCs w:val="16"/>
                <w:lang w:eastAsia="en-US"/>
              </w:rPr>
              <w:t>0309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ind w:left="134"/>
              <w:rPr>
                <w:i/>
                <w:sz w:val="14"/>
                <w:szCs w:val="14"/>
                <w:lang w:eastAsia="en-US"/>
              </w:rPr>
            </w:pPr>
            <w:r w:rsidRPr="00E97BFF">
              <w:rPr>
                <w:i/>
                <w:sz w:val="14"/>
                <w:szCs w:val="14"/>
                <w:lang w:eastAsia="en-US"/>
              </w:rPr>
              <w:t>Гражданская оборона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6A68BB">
            <w:pPr>
              <w:jc w:val="right"/>
              <w:rPr>
                <w:sz w:val="18"/>
                <w:szCs w:val="18"/>
                <w:lang w:eastAsia="en-US"/>
              </w:rPr>
            </w:pPr>
            <w:r w:rsidRPr="00E97BFF">
              <w:rPr>
                <w:sz w:val="18"/>
                <w:szCs w:val="18"/>
                <w:lang w:eastAsia="en-US"/>
              </w:rPr>
              <w:t>26 822 428,93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+1 671 776,14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28 494 205,07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97BFF" w:rsidRPr="00E97BFF" w:rsidTr="00E97BFF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7BFF">
              <w:rPr>
                <w:sz w:val="16"/>
                <w:szCs w:val="16"/>
                <w:lang w:eastAsia="en-US"/>
              </w:rPr>
              <w:t>0310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E97BFF">
              <w:rPr>
                <w:i/>
                <w:iCs/>
                <w:sz w:val="14"/>
                <w:szCs w:val="1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6A68BB">
            <w:pPr>
              <w:jc w:val="right"/>
              <w:rPr>
                <w:sz w:val="18"/>
                <w:szCs w:val="18"/>
                <w:lang w:eastAsia="en-US"/>
              </w:rPr>
            </w:pPr>
            <w:r w:rsidRPr="00E97BFF">
              <w:rPr>
                <w:sz w:val="18"/>
                <w:szCs w:val="18"/>
                <w:lang w:eastAsia="en-US"/>
              </w:rPr>
              <w:t>12 390 550,00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72490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12 390 550,00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97BFF" w:rsidRPr="00E97BFF" w:rsidTr="00E97BFF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7BFF">
              <w:rPr>
                <w:sz w:val="16"/>
                <w:szCs w:val="16"/>
                <w:lang w:eastAsia="en-US"/>
              </w:rPr>
              <w:t>0314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72490">
            <w:pPr>
              <w:spacing w:line="276" w:lineRule="auto"/>
              <w:ind w:left="117"/>
              <w:jc w:val="both"/>
              <w:rPr>
                <w:sz w:val="14"/>
                <w:szCs w:val="14"/>
                <w:lang w:eastAsia="en-US"/>
              </w:rPr>
            </w:pPr>
            <w:r w:rsidRPr="00E97BFF">
              <w:rPr>
                <w:i/>
                <w:sz w:val="14"/>
                <w:szCs w:val="14"/>
                <w:lang w:eastAsia="en-US"/>
              </w:rPr>
              <w:t>Другие вопросы в области национальной безопасн</w:t>
            </w:r>
            <w:r w:rsidRPr="00E97BFF">
              <w:rPr>
                <w:i/>
                <w:sz w:val="14"/>
                <w:szCs w:val="14"/>
                <w:lang w:eastAsia="en-US"/>
              </w:rPr>
              <w:t>о</w:t>
            </w:r>
            <w:r w:rsidRPr="00E97BFF">
              <w:rPr>
                <w:i/>
                <w:sz w:val="14"/>
                <w:szCs w:val="14"/>
                <w:lang w:eastAsia="en-US"/>
              </w:rPr>
              <w:t>сти и правоохранительной деятельности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97BFF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E97BFF">
              <w:rPr>
                <w:sz w:val="16"/>
                <w:szCs w:val="16"/>
                <w:lang w:eastAsia="en-US"/>
              </w:rPr>
              <w:t>16 194 433,82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6A68BB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+1 377 768,14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10231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17 572 201,96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97BFF" w:rsidRPr="00E97BFF" w:rsidTr="00E97BFF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97BFF">
              <w:rPr>
                <w:b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rPr>
                <w:b/>
                <w:sz w:val="16"/>
                <w:szCs w:val="16"/>
                <w:lang w:eastAsia="en-US"/>
              </w:rPr>
            </w:pPr>
            <w:r w:rsidRPr="00E97BFF">
              <w:rPr>
                <w:b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6A68BB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E97BFF">
              <w:rPr>
                <w:b/>
                <w:sz w:val="18"/>
                <w:szCs w:val="18"/>
                <w:lang w:eastAsia="en-US"/>
              </w:rPr>
              <w:t>397 924 511,98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6A68BB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+235 403 645,78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633 328 157,76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803C40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+59,2</w:t>
            </w:r>
          </w:p>
        </w:tc>
      </w:tr>
      <w:tr w:rsidR="00E97BFF" w:rsidRPr="00E97BFF" w:rsidTr="00E97BFF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7BFF">
              <w:rPr>
                <w:sz w:val="16"/>
                <w:szCs w:val="16"/>
                <w:lang w:eastAsia="en-US"/>
              </w:rPr>
              <w:t>0405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E97BFF">
              <w:rPr>
                <w:i/>
                <w:iCs/>
                <w:sz w:val="14"/>
                <w:szCs w:val="14"/>
                <w:lang w:eastAsia="en-US"/>
              </w:rPr>
              <w:t>Сельское хозяйство и рыболовство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6A68BB">
            <w:pPr>
              <w:jc w:val="right"/>
              <w:rPr>
                <w:sz w:val="18"/>
                <w:szCs w:val="18"/>
                <w:lang w:eastAsia="en-US"/>
              </w:rPr>
            </w:pPr>
            <w:r w:rsidRPr="00E97BFF">
              <w:rPr>
                <w:sz w:val="18"/>
                <w:szCs w:val="18"/>
                <w:lang w:eastAsia="en-US"/>
              </w:rPr>
              <w:t>8 144 370,03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72490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8 144 370,03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97BFF" w:rsidRPr="00E97BFF" w:rsidTr="00E97BFF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7BFF">
              <w:rPr>
                <w:sz w:val="16"/>
                <w:szCs w:val="16"/>
                <w:lang w:eastAsia="en-US"/>
              </w:rPr>
              <w:t>0408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ind w:left="134"/>
              <w:rPr>
                <w:i/>
                <w:iCs/>
                <w:sz w:val="14"/>
                <w:szCs w:val="14"/>
                <w:lang w:eastAsia="en-US"/>
              </w:rPr>
            </w:pPr>
            <w:r w:rsidRPr="00E97BFF">
              <w:rPr>
                <w:i/>
                <w:iCs/>
                <w:sz w:val="14"/>
                <w:szCs w:val="14"/>
                <w:lang w:eastAsia="en-US"/>
              </w:rPr>
              <w:t>Транспорт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6A68BB">
            <w:pPr>
              <w:jc w:val="right"/>
              <w:rPr>
                <w:sz w:val="18"/>
                <w:szCs w:val="18"/>
                <w:lang w:eastAsia="en-US"/>
              </w:rPr>
            </w:pPr>
            <w:r w:rsidRPr="00E97BFF">
              <w:rPr>
                <w:sz w:val="18"/>
                <w:szCs w:val="18"/>
                <w:lang w:eastAsia="en-US"/>
              </w:rPr>
              <w:t>3 830 000,00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6A68BB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+4 390 000,00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8 220 000,00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97BFF" w:rsidRPr="00E97BFF" w:rsidTr="00E97BFF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7BFF">
              <w:rPr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E97BFF">
              <w:rPr>
                <w:i/>
                <w:iCs/>
                <w:sz w:val="14"/>
                <w:szCs w:val="14"/>
                <w:lang w:eastAsia="en-US"/>
              </w:rPr>
              <w:t>Дорожное хозяйство (дорожные фонды)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6A68BB">
            <w:pPr>
              <w:jc w:val="right"/>
              <w:rPr>
                <w:sz w:val="18"/>
                <w:szCs w:val="18"/>
                <w:lang w:eastAsia="en-US"/>
              </w:rPr>
            </w:pPr>
            <w:r w:rsidRPr="00E97BFF">
              <w:rPr>
                <w:sz w:val="18"/>
                <w:szCs w:val="18"/>
                <w:lang w:eastAsia="en-US"/>
              </w:rPr>
              <w:t>367 798 481,61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6A68BB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+230 282 482,21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598 080 963,82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97BFF" w:rsidRPr="00E97BFF" w:rsidTr="00E97BFF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7BFF">
              <w:rPr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E97BFF">
              <w:rPr>
                <w:i/>
                <w:iCs/>
                <w:sz w:val="14"/>
                <w:szCs w:val="1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6A68BB">
            <w:pPr>
              <w:jc w:val="right"/>
              <w:rPr>
                <w:sz w:val="18"/>
                <w:szCs w:val="18"/>
                <w:lang w:eastAsia="en-US"/>
              </w:rPr>
            </w:pPr>
            <w:r w:rsidRPr="00E97BFF">
              <w:rPr>
                <w:sz w:val="18"/>
                <w:szCs w:val="18"/>
                <w:lang w:eastAsia="en-US"/>
              </w:rPr>
              <w:t>18 151 660,34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6A68BB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+731 163,57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18 882 823,91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97BFF" w:rsidRPr="00E97BFF" w:rsidTr="00E97BFF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97BFF">
              <w:rPr>
                <w:b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rPr>
                <w:b/>
                <w:sz w:val="16"/>
                <w:szCs w:val="16"/>
                <w:lang w:eastAsia="en-US"/>
              </w:rPr>
            </w:pPr>
            <w:r w:rsidRPr="00E97BFF">
              <w:rPr>
                <w:b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6A68BB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E97BFF">
              <w:rPr>
                <w:b/>
                <w:sz w:val="18"/>
                <w:szCs w:val="18"/>
                <w:lang w:eastAsia="en-US"/>
              </w:rPr>
              <w:t>794 958 752,68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6A68BB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+83 306 196,09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878 264 948,77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803C40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+10,5</w:t>
            </w:r>
          </w:p>
        </w:tc>
      </w:tr>
      <w:tr w:rsidR="00E97BFF" w:rsidRPr="00E97BFF" w:rsidTr="00E97BFF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7BFF">
              <w:rPr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E97BFF">
              <w:rPr>
                <w:i/>
                <w:iCs/>
                <w:sz w:val="14"/>
                <w:szCs w:val="14"/>
                <w:lang w:eastAsia="en-US"/>
              </w:rPr>
              <w:t>Жилищное хозяйство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6A68BB">
            <w:pPr>
              <w:jc w:val="right"/>
              <w:rPr>
                <w:sz w:val="18"/>
                <w:szCs w:val="18"/>
                <w:lang w:eastAsia="en-US"/>
              </w:rPr>
            </w:pPr>
            <w:r w:rsidRPr="00E97BFF">
              <w:rPr>
                <w:sz w:val="18"/>
                <w:szCs w:val="18"/>
                <w:lang w:eastAsia="en-US"/>
              </w:rPr>
              <w:t>35 818 068,12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6A68BB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+9 753 853,74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45 571 921,86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97BFF" w:rsidRPr="00E97BFF" w:rsidTr="00E97BFF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7BFF">
              <w:rPr>
                <w:sz w:val="16"/>
                <w:szCs w:val="16"/>
                <w:lang w:eastAsia="en-US"/>
              </w:rPr>
              <w:t>0502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E97BFF">
              <w:rPr>
                <w:i/>
                <w:iCs/>
                <w:sz w:val="14"/>
                <w:szCs w:val="14"/>
                <w:lang w:eastAsia="en-US"/>
              </w:rPr>
              <w:t>Коммунальное хозяйство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6A68BB">
            <w:pPr>
              <w:jc w:val="right"/>
              <w:rPr>
                <w:sz w:val="18"/>
                <w:szCs w:val="18"/>
                <w:lang w:eastAsia="en-US"/>
              </w:rPr>
            </w:pPr>
            <w:r w:rsidRPr="00E97BFF">
              <w:rPr>
                <w:sz w:val="18"/>
                <w:szCs w:val="18"/>
                <w:lang w:eastAsia="en-US"/>
              </w:rPr>
              <w:t>9 301 800,49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6A68BB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+99 256,94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9 401 057,43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97BFF" w:rsidRPr="00E97BFF" w:rsidTr="00E97BFF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7BFF">
              <w:rPr>
                <w:sz w:val="16"/>
                <w:szCs w:val="16"/>
                <w:lang w:eastAsia="en-US"/>
              </w:rPr>
              <w:lastRenderedPageBreak/>
              <w:t>0503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E97BFF">
              <w:rPr>
                <w:i/>
                <w:iCs/>
                <w:sz w:val="14"/>
                <w:szCs w:val="14"/>
                <w:lang w:eastAsia="en-US"/>
              </w:rPr>
              <w:t>Благоустройство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6A68BB">
            <w:pPr>
              <w:jc w:val="right"/>
              <w:rPr>
                <w:sz w:val="18"/>
                <w:szCs w:val="18"/>
                <w:lang w:eastAsia="en-US"/>
              </w:rPr>
            </w:pPr>
            <w:r w:rsidRPr="00E97BFF">
              <w:rPr>
                <w:sz w:val="18"/>
                <w:szCs w:val="18"/>
                <w:lang w:eastAsia="en-US"/>
              </w:rPr>
              <w:t>467 095 223,24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6A68BB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+42 106 902,00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509 202 125,24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97BFF" w:rsidRPr="00E97BFF" w:rsidTr="00E97BFF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7BFF">
              <w:rPr>
                <w:sz w:val="16"/>
                <w:szCs w:val="16"/>
                <w:lang w:eastAsia="en-US"/>
              </w:rPr>
              <w:t>0505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E97BFF">
              <w:rPr>
                <w:i/>
                <w:iCs/>
                <w:sz w:val="14"/>
                <w:szCs w:val="14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6A68BB">
            <w:pPr>
              <w:jc w:val="right"/>
              <w:rPr>
                <w:sz w:val="18"/>
                <w:szCs w:val="18"/>
                <w:lang w:eastAsia="en-US"/>
              </w:rPr>
            </w:pPr>
            <w:r w:rsidRPr="00E97BFF">
              <w:rPr>
                <w:sz w:val="18"/>
                <w:szCs w:val="18"/>
                <w:lang w:eastAsia="en-US"/>
              </w:rPr>
              <w:t>282 743 660,83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6A68BB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+31 346 183,41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314 089 844,24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97BFF" w:rsidRPr="00E97BFF" w:rsidTr="00E97BFF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7249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97BFF">
              <w:rPr>
                <w:b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72490">
            <w:pPr>
              <w:rPr>
                <w:b/>
                <w:iCs/>
                <w:sz w:val="16"/>
                <w:szCs w:val="16"/>
                <w:lang w:eastAsia="en-US"/>
              </w:rPr>
            </w:pPr>
            <w:r w:rsidRPr="00E97BFF">
              <w:rPr>
                <w:b/>
                <w:iCs/>
                <w:sz w:val="16"/>
                <w:szCs w:val="16"/>
                <w:lang w:eastAsia="en-US"/>
              </w:rPr>
              <w:t>Охрана окружающей среды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6A68BB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E97BFF">
              <w:rPr>
                <w:b/>
                <w:sz w:val="18"/>
                <w:szCs w:val="18"/>
                <w:lang w:eastAsia="en-US"/>
              </w:rPr>
              <w:t>7 524 000,00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6A68BB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+2 334 437,07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9 858 437,07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803C40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+31,0</w:t>
            </w:r>
          </w:p>
        </w:tc>
      </w:tr>
      <w:tr w:rsidR="00E97BFF" w:rsidRPr="00E97BFF" w:rsidTr="00E97BFF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7BFF">
              <w:rPr>
                <w:sz w:val="16"/>
                <w:szCs w:val="16"/>
                <w:lang w:eastAsia="en-US"/>
              </w:rPr>
              <w:t>0605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72490">
            <w:pPr>
              <w:ind w:left="134"/>
              <w:rPr>
                <w:i/>
                <w:iCs/>
                <w:sz w:val="14"/>
                <w:szCs w:val="14"/>
                <w:lang w:eastAsia="en-US"/>
              </w:rPr>
            </w:pPr>
            <w:r w:rsidRPr="00E97BFF">
              <w:rPr>
                <w:i/>
                <w:iCs/>
                <w:sz w:val="14"/>
                <w:szCs w:val="14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6A68BB">
            <w:pPr>
              <w:jc w:val="right"/>
              <w:rPr>
                <w:sz w:val="18"/>
                <w:szCs w:val="18"/>
                <w:lang w:eastAsia="en-US"/>
              </w:rPr>
            </w:pPr>
            <w:r w:rsidRPr="00E97BFF">
              <w:rPr>
                <w:sz w:val="18"/>
                <w:szCs w:val="18"/>
                <w:lang w:eastAsia="en-US"/>
              </w:rPr>
              <w:t>7 524 000,00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6A68BB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+2 334 437,07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9 858 437,07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97BFF" w:rsidRPr="00E97BFF" w:rsidTr="00E97BFF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97BFF">
              <w:rPr>
                <w:b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rPr>
                <w:b/>
                <w:sz w:val="16"/>
                <w:szCs w:val="16"/>
                <w:lang w:eastAsia="en-US"/>
              </w:rPr>
            </w:pPr>
            <w:r w:rsidRPr="00E97BFF">
              <w:rPr>
                <w:b/>
                <w:sz w:val="16"/>
                <w:szCs w:val="16"/>
                <w:lang w:eastAsia="en-US"/>
              </w:rPr>
              <w:t>Образование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6A68BB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E97BFF">
              <w:rPr>
                <w:b/>
                <w:sz w:val="18"/>
                <w:szCs w:val="18"/>
                <w:lang w:eastAsia="en-US"/>
              </w:rPr>
              <w:t>2 948 431 849,62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6A68BB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+74 396 521,34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3 022 828 370,96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803C40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+2,5</w:t>
            </w:r>
          </w:p>
        </w:tc>
      </w:tr>
      <w:tr w:rsidR="00E97BFF" w:rsidRPr="00E97BFF" w:rsidTr="00E97BFF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7BFF">
              <w:rPr>
                <w:sz w:val="16"/>
                <w:szCs w:val="16"/>
                <w:lang w:eastAsia="en-US"/>
              </w:rPr>
              <w:t>0701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E97BFF">
              <w:rPr>
                <w:i/>
                <w:iCs/>
                <w:sz w:val="14"/>
                <w:szCs w:val="14"/>
                <w:lang w:eastAsia="en-US"/>
              </w:rPr>
              <w:t>Дошкольное образование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6A68BB">
            <w:pPr>
              <w:jc w:val="right"/>
              <w:rPr>
                <w:sz w:val="18"/>
                <w:szCs w:val="18"/>
                <w:lang w:eastAsia="en-US"/>
              </w:rPr>
            </w:pPr>
            <w:r w:rsidRPr="00E97BFF">
              <w:rPr>
                <w:sz w:val="18"/>
                <w:szCs w:val="18"/>
                <w:lang w:eastAsia="en-US"/>
              </w:rPr>
              <w:t>1 235 821 903,46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6A68BB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+18 904 148,13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1 254 726 051,59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97BFF" w:rsidRPr="00E97BFF" w:rsidTr="00E97BFF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7BFF">
              <w:rPr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E97BFF">
              <w:rPr>
                <w:i/>
                <w:iCs/>
                <w:sz w:val="14"/>
                <w:szCs w:val="14"/>
                <w:lang w:eastAsia="en-US"/>
              </w:rPr>
              <w:t>Общее образование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6A68BB">
            <w:pPr>
              <w:jc w:val="right"/>
              <w:rPr>
                <w:sz w:val="18"/>
                <w:szCs w:val="18"/>
                <w:lang w:eastAsia="en-US"/>
              </w:rPr>
            </w:pPr>
            <w:r w:rsidRPr="00E97BFF">
              <w:rPr>
                <w:sz w:val="18"/>
                <w:szCs w:val="18"/>
                <w:lang w:eastAsia="en-US"/>
              </w:rPr>
              <w:t>1 382 258 146,95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6A68BB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+49 547 619,13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1 431 805 766,08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97BFF" w:rsidRPr="00E97BFF" w:rsidTr="00E97BFF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7BFF">
              <w:rPr>
                <w:sz w:val="16"/>
                <w:szCs w:val="16"/>
                <w:lang w:eastAsia="en-US"/>
              </w:rPr>
              <w:t>0703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E97BFF">
              <w:rPr>
                <w:i/>
                <w:iCs/>
                <w:sz w:val="14"/>
                <w:szCs w:val="14"/>
                <w:lang w:eastAsia="en-US"/>
              </w:rPr>
              <w:t>Дополнительное образование детей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6A68BB">
            <w:pPr>
              <w:jc w:val="right"/>
              <w:rPr>
                <w:sz w:val="18"/>
                <w:szCs w:val="18"/>
                <w:lang w:eastAsia="en-US"/>
              </w:rPr>
            </w:pPr>
            <w:r w:rsidRPr="00E97BFF">
              <w:rPr>
                <w:sz w:val="18"/>
                <w:szCs w:val="18"/>
                <w:lang w:eastAsia="en-US"/>
              </w:rPr>
              <w:t>246 181 763,01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6A68BB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+4 573 618,97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250 755 381,98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97BFF" w:rsidRPr="00E97BFF" w:rsidTr="00E97BFF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7BFF">
              <w:rPr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E97BFF">
              <w:rPr>
                <w:i/>
                <w:iCs/>
                <w:sz w:val="14"/>
                <w:szCs w:val="14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6A68BB">
            <w:pPr>
              <w:jc w:val="right"/>
              <w:rPr>
                <w:sz w:val="18"/>
                <w:szCs w:val="18"/>
                <w:lang w:eastAsia="en-US"/>
              </w:rPr>
            </w:pPr>
            <w:r w:rsidRPr="00E97BFF">
              <w:rPr>
                <w:sz w:val="18"/>
                <w:szCs w:val="18"/>
                <w:lang w:eastAsia="en-US"/>
              </w:rPr>
              <w:t>1 192 200,00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6A68BB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+68 400,00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1 260 600,00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97BFF" w:rsidRPr="00E97BFF" w:rsidTr="00E97BFF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7BFF">
              <w:rPr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E97BFF">
              <w:rPr>
                <w:i/>
                <w:iCs/>
                <w:sz w:val="14"/>
                <w:szCs w:val="14"/>
                <w:lang w:eastAsia="en-US"/>
              </w:rPr>
              <w:t>Молодежная политика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6A68BB">
            <w:pPr>
              <w:jc w:val="right"/>
              <w:rPr>
                <w:sz w:val="18"/>
                <w:szCs w:val="18"/>
                <w:lang w:eastAsia="en-US"/>
              </w:rPr>
            </w:pPr>
            <w:r w:rsidRPr="00E97BFF">
              <w:rPr>
                <w:sz w:val="18"/>
                <w:szCs w:val="18"/>
                <w:lang w:eastAsia="en-US"/>
              </w:rPr>
              <w:t>5 087 419,00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72490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5 087 419,00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97BFF" w:rsidRPr="00E97BFF" w:rsidTr="00E97BFF">
        <w:trPr>
          <w:trHeight w:val="24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7BFF">
              <w:rPr>
                <w:sz w:val="16"/>
                <w:szCs w:val="16"/>
                <w:lang w:eastAsia="en-US"/>
              </w:rPr>
              <w:t>0709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E97BFF">
              <w:rPr>
                <w:i/>
                <w:iCs/>
                <w:sz w:val="14"/>
                <w:szCs w:val="14"/>
                <w:lang w:eastAsia="en-US"/>
              </w:rPr>
              <w:t>Другие вопросы в области образования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F" w:rsidRPr="00E97BFF" w:rsidRDefault="00E97BFF" w:rsidP="006A68BB">
            <w:pPr>
              <w:jc w:val="right"/>
              <w:rPr>
                <w:sz w:val="18"/>
                <w:szCs w:val="18"/>
                <w:lang w:eastAsia="en-US"/>
              </w:rPr>
            </w:pPr>
            <w:r w:rsidRPr="00E97BFF">
              <w:rPr>
                <w:sz w:val="18"/>
                <w:szCs w:val="18"/>
                <w:lang w:eastAsia="en-US"/>
              </w:rPr>
              <w:t>77 890 417,20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F" w:rsidRPr="00E97BFF" w:rsidRDefault="006A68BB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+1 302 735,11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F" w:rsidRPr="00E97BFF" w:rsidRDefault="00102318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79 193 152,31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97BFF" w:rsidRPr="00E97BFF" w:rsidTr="00E97BFF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97BFF">
              <w:rPr>
                <w:b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rPr>
                <w:b/>
                <w:sz w:val="16"/>
                <w:szCs w:val="16"/>
                <w:lang w:eastAsia="en-US"/>
              </w:rPr>
            </w:pPr>
            <w:r w:rsidRPr="00E97BFF">
              <w:rPr>
                <w:b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6A68BB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E97BFF">
              <w:rPr>
                <w:b/>
                <w:sz w:val="18"/>
                <w:szCs w:val="18"/>
                <w:lang w:eastAsia="en-US"/>
              </w:rPr>
              <w:t>309 481 398,13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6A68BB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+16 229 377,95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325 710 776,08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803C40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+5,2</w:t>
            </w:r>
          </w:p>
        </w:tc>
      </w:tr>
      <w:tr w:rsidR="00E97BFF" w:rsidRPr="00E97BFF" w:rsidTr="00E97BFF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7BFF">
              <w:rPr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E97BFF">
              <w:rPr>
                <w:i/>
                <w:iCs/>
                <w:sz w:val="14"/>
                <w:szCs w:val="14"/>
                <w:lang w:eastAsia="en-US"/>
              </w:rPr>
              <w:t>Культура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6A68BB">
            <w:pPr>
              <w:jc w:val="right"/>
              <w:rPr>
                <w:sz w:val="18"/>
                <w:szCs w:val="18"/>
                <w:lang w:eastAsia="en-US"/>
              </w:rPr>
            </w:pPr>
            <w:r w:rsidRPr="00E97BFF">
              <w:rPr>
                <w:sz w:val="18"/>
                <w:szCs w:val="18"/>
                <w:lang w:eastAsia="en-US"/>
              </w:rPr>
              <w:t>157 231 300,86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6A68BB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+15 041 333,37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172 272 634,23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97BFF" w:rsidRPr="00E97BFF" w:rsidTr="00E97BFF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7BFF">
              <w:rPr>
                <w:sz w:val="16"/>
                <w:szCs w:val="16"/>
                <w:lang w:eastAsia="en-US"/>
              </w:rPr>
              <w:t>0804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E97BFF">
              <w:rPr>
                <w:i/>
                <w:iCs/>
                <w:sz w:val="14"/>
                <w:szCs w:val="14"/>
                <w:lang w:eastAsia="en-US"/>
              </w:rPr>
              <w:t>Другие вопросы в области культуры, кинемат</w:t>
            </w:r>
            <w:r w:rsidRPr="00E97BFF">
              <w:rPr>
                <w:i/>
                <w:iCs/>
                <w:sz w:val="14"/>
                <w:szCs w:val="14"/>
                <w:lang w:eastAsia="en-US"/>
              </w:rPr>
              <w:t>о</w:t>
            </w:r>
            <w:r w:rsidRPr="00E97BFF">
              <w:rPr>
                <w:i/>
                <w:iCs/>
                <w:sz w:val="14"/>
                <w:szCs w:val="14"/>
                <w:lang w:eastAsia="en-US"/>
              </w:rPr>
              <w:t>графии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6A68BB">
            <w:pPr>
              <w:jc w:val="right"/>
              <w:rPr>
                <w:sz w:val="18"/>
                <w:szCs w:val="18"/>
                <w:lang w:eastAsia="en-US"/>
              </w:rPr>
            </w:pPr>
            <w:r w:rsidRPr="00E97BFF">
              <w:rPr>
                <w:sz w:val="18"/>
                <w:szCs w:val="18"/>
                <w:lang w:eastAsia="en-US"/>
              </w:rPr>
              <w:t>152 250 097,27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6A68BB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+1 188 044,58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153 438 141,85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97BFF" w:rsidRPr="00E97BFF" w:rsidTr="00E97BFF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97BFF">
              <w:rPr>
                <w:b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rPr>
                <w:b/>
                <w:sz w:val="16"/>
                <w:szCs w:val="16"/>
                <w:lang w:eastAsia="en-US"/>
              </w:rPr>
            </w:pPr>
            <w:r w:rsidRPr="00E97BFF">
              <w:rPr>
                <w:b/>
                <w:sz w:val="16"/>
                <w:szCs w:val="16"/>
                <w:lang w:eastAsia="en-US"/>
              </w:rPr>
              <w:t>Здравоохранение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6A68BB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E97BFF">
              <w:rPr>
                <w:b/>
                <w:sz w:val="18"/>
                <w:szCs w:val="18"/>
                <w:lang w:eastAsia="en-US"/>
              </w:rPr>
              <w:t>3 977 114,84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6A68BB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+143 349,65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4 120 464,49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803C40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+3,6</w:t>
            </w:r>
          </w:p>
        </w:tc>
      </w:tr>
      <w:tr w:rsidR="00E97BFF" w:rsidRPr="00E97BFF" w:rsidTr="00E97BFF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7BFF">
              <w:rPr>
                <w:sz w:val="16"/>
                <w:szCs w:val="16"/>
                <w:lang w:eastAsia="en-US"/>
              </w:rPr>
              <w:t>0909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E97BFF">
              <w:rPr>
                <w:i/>
                <w:iCs/>
                <w:sz w:val="14"/>
                <w:szCs w:val="14"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6A68BB">
            <w:pPr>
              <w:jc w:val="right"/>
              <w:rPr>
                <w:sz w:val="18"/>
                <w:szCs w:val="18"/>
                <w:lang w:eastAsia="en-US"/>
              </w:rPr>
            </w:pPr>
            <w:r w:rsidRPr="00E97BFF">
              <w:rPr>
                <w:sz w:val="18"/>
                <w:szCs w:val="18"/>
                <w:lang w:eastAsia="en-US"/>
              </w:rPr>
              <w:t>3 977 114,84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BB" w:rsidRPr="00E97BFF" w:rsidRDefault="006A68BB" w:rsidP="006A68BB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+143 349,65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4 120 464,49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97BFF" w:rsidRPr="00E97BFF" w:rsidTr="00E97BFF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97BFF"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rPr>
                <w:b/>
                <w:sz w:val="16"/>
                <w:szCs w:val="16"/>
                <w:lang w:eastAsia="en-US"/>
              </w:rPr>
            </w:pPr>
            <w:r w:rsidRPr="00E97BFF">
              <w:rPr>
                <w:b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6A68BB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E97BFF">
              <w:rPr>
                <w:b/>
                <w:sz w:val="18"/>
                <w:szCs w:val="18"/>
                <w:lang w:eastAsia="en-US"/>
              </w:rPr>
              <w:t>235 068 158,41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6A68BB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+27 293 655,06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262 361 813,47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803C40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+11,6</w:t>
            </w:r>
          </w:p>
        </w:tc>
      </w:tr>
      <w:tr w:rsidR="00E97BFF" w:rsidRPr="00E97BFF" w:rsidTr="00E97BFF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7BFF">
              <w:rPr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E97BFF">
              <w:rPr>
                <w:i/>
                <w:iCs/>
                <w:sz w:val="14"/>
                <w:szCs w:val="14"/>
                <w:lang w:eastAsia="en-US"/>
              </w:rPr>
              <w:t>Пенсионное обеспечение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6A68BB">
            <w:pPr>
              <w:jc w:val="right"/>
              <w:rPr>
                <w:sz w:val="18"/>
                <w:szCs w:val="18"/>
                <w:lang w:eastAsia="en-US"/>
              </w:rPr>
            </w:pPr>
            <w:r w:rsidRPr="00E97BFF">
              <w:rPr>
                <w:sz w:val="18"/>
                <w:szCs w:val="18"/>
                <w:lang w:eastAsia="en-US"/>
              </w:rPr>
              <w:t>7 926 345,46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6A68BB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+6 276 773,30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14 203 118,76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97BFF" w:rsidRPr="00E97BFF" w:rsidTr="00E97BFF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7BFF">
              <w:rPr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E97BFF">
              <w:rPr>
                <w:i/>
                <w:iCs/>
                <w:sz w:val="14"/>
                <w:szCs w:val="14"/>
                <w:lang w:eastAsia="en-US"/>
              </w:rPr>
              <w:t>Социальное обеспечение населения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6A68BB">
            <w:pPr>
              <w:jc w:val="right"/>
              <w:rPr>
                <w:sz w:val="18"/>
                <w:szCs w:val="18"/>
                <w:lang w:eastAsia="en-US"/>
              </w:rPr>
            </w:pPr>
            <w:r w:rsidRPr="00E97BFF">
              <w:rPr>
                <w:sz w:val="18"/>
                <w:szCs w:val="18"/>
                <w:lang w:eastAsia="en-US"/>
              </w:rPr>
              <w:t>35 056 867,00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6A68BB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+2 050 000,00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37 106 867,00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97BFF" w:rsidRPr="00E97BFF" w:rsidTr="00E97BFF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7BFF">
              <w:rPr>
                <w:sz w:val="16"/>
                <w:szCs w:val="16"/>
                <w:lang w:eastAsia="en-US"/>
              </w:rPr>
              <w:t>1004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E97BFF">
              <w:rPr>
                <w:i/>
                <w:iCs/>
                <w:sz w:val="14"/>
                <w:szCs w:val="14"/>
                <w:lang w:eastAsia="en-US"/>
              </w:rPr>
              <w:t>Охрана семьи и детства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6A68BB">
            <w:pPr>
              <w:jc w:val="right"/>
              <w:rPr>
                <w:sz w:val="18"/>
                <w:szCs w:val="18"/>
                <w:lang w:eastAsia="en-US"/>
              </w:rPr>
            </w:pPr>
            <w:r w:rsidRPr="00E97BFF">
              <w:rPr>
                <w:sz w:val="18"/>
                <w:szCs w:val="18"/>
                <w:lang w:eastAsia="en-US"/>
              </w:rPr>
              <w:t>190 620 317,40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6A68BB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+18 966 881,76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209 587 199,16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97BFF" w:rsidRPr="00E97BFF" w:rsidTr="00E97BFF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7BFF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E97BFF">
              <w:rPr>
                <w:i/>
                <w:iCs/>
                <w:sz w:val="14"/>
                <w:szCs w:val="14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6A68BB">
            <w:pPr>
              <w:jc w:val="right"/>
              <w:rPr>
                <w:sz w:val="18"/>
                <w:szCs w:val="18"/>
                <w:lang w:eastAsia="en-US"/>
              </w:rPr>
            </w:pPr>
            <w:r w:rsidRPr="00E97BFF">
              <w:rPr>
                <w:sz w:val="18"/>
                <w:szCs w:val="18"/>
                <w:lang w:eastAsia="en-US"/>
              </w:rPr>
              <w:t>1 464 628,55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72490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1 464 628,55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97BFF" w:rsidRPr="00E97BFF" w:rsidTr="00E97BFF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97BFF">
              <w:rPr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rPr>
                <w:b/>
                <w:sz w:val="16"/>
                <w:szCs w:val="16"/>
                <w:lang w:eastAsia="en-US"/>
              </w:rPr>
            </w:pPr>
            <w:r w:rsidRPr="00E97BFF">
              <w:rPr>
                <w:b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6A68BB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E97BFF">
              <w:rPr>
                <w:b/>
                <w:sz w:val="18"/>
                <w:szCs w:val="18"/>
                <w:lang w:eastAsia="en-US"/>
              </w:rPr>
              <w:t>178 629 123,25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6A68BB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+18 970 060,02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197 599 183,27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803C40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+10,6</w:t>
            </w:r>
          </w:p>
        </w:tc>
      </w:tr>
      <w:tr w:rsidR="00E97BFF" w:rsidRPr="00E97BFF" w:rsidTr="00E97BFF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7BFF">
              <w:rPr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E97BFF">
              <w:rPr>
                <w:i/>
                <w:iCs/>
                <w:sz w:val="14"/>
                <w:szCs w:val="14"/>
                <w:lang w:eastAsia="en-US"/>
              </w:rPr>
              <w:t>Массовый спорт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6A68BB">
            <w:pPr>
              <w:jc w:val="right"/>
              <w:rPr>
                <w:sz w:val="18"/>
                <w:szCs w:val="18"/>
                <w:lang w:eastAsia="en-US"/>
              </w:rPr>
            </w:pPr>
            <w:r w:rsidRPr="00E97BFF">
              <w:rPr>
                <w:sz w:val="18"/>
                <w:szCs w:val="18"/>
                <w:lang w:eastAsia="en-US"/>
              </w:rPr>
              <w:t>173 767 162,22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803C40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+18 816 771,65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192 583 933,87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97BFF" w:rsidRPr="00E97BFF" w:rsidTr="00E97BFF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7BFF">
              <w:rPr>
                <w:sz w:val="16"/>
                <w:szCs w:val="16"/>
                <w:lang w:eastAsia="en-US"/>
              </w:rPr>
              <w:t>1103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ind w:firstLine="105"/>
              <w:rPr>
                <w:i/>
                <w:sz w:val="14"/>
                <w:szCs w:val="14"/>
                <w:lang w:eastAsia="en-US"/>
              </w:rPr>
            </w:pPr>
            <w:r w:rsidRPr="00E97BFF">
              <w:rPr>
                <w:i/>
                <w:sz w:val="14"/>
                <w:szCs w:val="14"/>
                <w:lang w:eastAsia="en-US"/>
              </w:rPr>
              <w:t>Спорт высших достижений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6A68BB">
            <w:pPr>
              <w:jc w:val="right"/>
              <w:rPr>
                <w:sz w:val="18"/>
                <w:szCs w:val="18"/>
                <w:lang w:eastAsia="en-US"/>
              </w:rPr>
            </w:pPr>
            <w:r w:rsidRPr="00E97BFF">
              <w:rPr>
                <w:sz w:val="18"/>
                <w:szCs w:val="18"/>
                <w:lang w:eastAsia="en-US"/>
              </w:rPr>
              <w:t>160 695,91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72490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160 695,91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7249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97BFF" w:rsidRPr="00E97BFF" w:rsidTr="00E97BFF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7BFF">
              <w:rPr>
                <w:sz w:val="16"/>
                <w:szCs w:val="16"/>
                <w:lang w:eastAsia="en-US"/>
              </w:rPr>
              <w:t>1105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E97BFF">
              <w:rPr>
                <w:i/>
                <w:iCs/>
                <w:sz w:val="14"/>
                <w:szCs w:val="14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6A68BB">
            <w:pPr>
              <w:jc w:val="right"/>
              <w:rPr>
                <w:sz w:val="18"/>
                <w:szCs w:val="18"/>
                <w:lang w:eastAsia="en-US"/>
              </w:rPr>
            </w:pPr>
            <w:r w:rsidRPr="00E97BFF">
              <w:rPr>
                <w:sz w:val="18"/>
                <w:szCs w:val="18"/>
                <w:lang w:eastAsia="en-US"/>
              </w:rPr>
              <w:t>4 701 265,12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803C40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+153 288,37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4 854 553,49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97BFF" w:rsidRPr="00E97BFF" w:rsidTr="00E97BFF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97BFF">
              <w:rPr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rPr>
                <w:b/>
                <w:sz w:val="16"/>
                <w:szCs w:val="16"/>
                <w:lang w:eastAsia="en-US"/>
              </w:rPr>
            </w:pPr>
            <w:r w:rsidRPr="00E97BFF">
              <w:rPr>
                <w:b/>
                <w:sz w:val="16"/>
                <w:szCs w:val="16"/>
                <w:lang w:eastAsia="en-US"/>
              </w:rPr>
              <w:t>Средства массовой информации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6A68BB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E97BFF">
              <w:rPr>
                <w:b/>
                <w:sz w:val="18"/>
                <w:szCs w:val="18"/>
                <w:lang w:eastAsia="en-US"/>
              </w:rPr>
              <w:t>16 728 198,06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803C40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+2 094 839,5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18 823 037,56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803C40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+12,5</w:t>
            </w:r>
          </w:p>
        </w:tc>
      </w:tr>
      <w:tr w:rsidR="00E97BFF" w:rsidRPr="00E97BFF" w:rsidTr="00E97BFF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7BFF">
              <w:rPr>
                <w:sz w:val="16"/>
                <w:szCs w:val="16"/>
                <w:lang w:eastAsia="en-US"/>
              </w:rPr>
              <w:t>1202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E97BFF">
              <w:rPr>
                <w:i/>
                <w:iCs/>
                <w:sz w:val="14"/>
                <w:szCs w:val="14"/>
                <w:lang w:eastAsia="en-US"/>
              </w:rPr>
              <w:t>Периодическая печать и издательства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6A68BB">
            <w:pPr>
              <w:jc w:val="right"/>
              <w:rPr>
                <w:sz w:val="18"/>
                <w:szCs w:val="18"/>
                <w:lang w:eastAsia="en-US"/>
              </w:rPr>
            </w:pPr>
            <w:r w:rsidRPr="00E97BFF">
              <w:rPr>
                <w:sz w:val="18"/>
                <w:szCs w:val="18"/>
                <w:lang w:eastAsia="en-US"/>
              </w:rPr>
              <w:t>6 437 549,87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803C40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+1 650 080,00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8 087 629,87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97BFF" w:rsidRPr="00E97BFF" w:rsidTr="00E97BFF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7BFF">
              <w:rPr>
                <w:sz w:val="16"/>
                <w:szCs w:val="16"/>
                <w:lang w:eastAsia="en-US"/>
              </w:rPr>
              <w:t>1204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FF" w:rsidRPr="00E97BFF" w:rsidRDefault="00E97BFF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E97BFF">
              <w:rPr>
                <w:i/>
                <w:iCs/>
                <w:sz w:val="14"/>
                <w:szCs w:val="14"/>
                <w:lang w:eastAsia="en-US"/>
              </w:rPr>
              <w:t>Другие вопросы в области средств массовой и</w:t>
            </w:r>
            <w:r w:rsidRPr="00E97BFF">
              <w:rPr>
                <w:i/>
                <w:iCs/>
                <w:sz w:val="14"/>
                <w:szCs w:val="14"/>
                <w:lang w:eastAsia="en-US"/>
              </w:rPr>
              <w:t>н</w:t>
            </w:r>
            <w:r w:rsidRPr="00E97BFF">
              <w:rPr>
                <w:i/>
                <w:iCs/>
                <w:sz w:val="14"/>
                <w:szCs w:val="14"/>
                <w:lang w:eastAsia="en-US"/>
              </w:rPr>
              <w:t>формации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6A68BB">
            <w:pPr>
              <w:jc w:val="right"/>
              <w:rPr>
                <w:sz w:val="18"/>
                <w:szCs w:val="18"/>
                <w:lang w:eastAsia="en-US"/>
              </w:rPr>
            </w:pPr>
            <w:r w:rsidRPr="00E97BFF">
              <w:rPr>
                <w:sz w:val="18"/>
                <w:szCs w:val="18"/>
                <w:lang w:eastAsia="en-US"/>
              </w:rPr>
              <w:t>10 290 648,19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803C40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+444 759,50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10 735 407,69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97BFF" w:rsidRPr="00E97BFF" w:rsidTr="00E97BFF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FF" w:rsidRPr="00E97BFF" w:rsidRDefault="00E97BFF" w:rsidP="00E7249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97BFF">
              <w:rPr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FF" w:rsidRPr="00E97BFF" w:rsidRDefault="00E97BFF" w:rsidP="00E724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E97BFF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Обслуживание </w:t>
            </w:r>
            <w:proofErr w:type="gramStart"/>
            <w:r w:rsidRPr="00E97BFF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государственного</w:t>
            </w:r>
            <w:proofErr w:type="gramEnd"/>
            <w:r w:rsidRPr="00E97BFF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 и</w:t>
            </w:r>
          </w:p>
          <w:p w:rsidR="00E97BFF" w:rsidRPr="00E97BFF" w:rsidRDefault="00E97BFF" w:rsidP="00E72490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eastAsia="en-US"/>
              </w:rPr>
            </w:pPr>
            <w:r w:rsidRPr="00E97BFF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муниципального долга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6A68BB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E97BFF">
              <w:rPr>
                <w:b/>
                <w:sz w:val="18"/>
                <w:szCs w:val="18"/>
                <w:lang w:eastAsia="en-US"/>
              </w:rPr>
              <w:t>3 191 460,55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803C40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-3 081 250,00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110 210,55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803C40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-96,5</w:t>
            </w:r>
          </w:p>
        </w:tc>
      </w:tr>
      <w:tr w:rsidR="00E97BFF" w:rsidRPr="00E97BFF" w:rsidTr="00E97BFF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FF" w:rsidRPr="00E97BFF" w:rsidRDefault="00E97BFF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97BFF">
              <w:rPr>
                <w:sz w:val="16"/>
                <w:szCs w:val="16"/>
                <w:lang w:eastAsia="en-US"/>
              </w:rPr>
              <w:t>1301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FF" w:rsidRPr="00E97BFF" w:rsidRDefault="00E97BFF" w:rsidP="00E72490">
            <w:pPr>
              <w:autoSpaceDE w:val="0"/>
              <w:autoSpaceDN w:val="0"/>
              <w:adjustRightInd w:val="0"/>
              <w:ind w:left="117"/>
              <w:jc w:val="both"/>
              <w:rPr>
                <w:b/>
                <w:sz w:val="14"/>
                <w:szCs w:val="14"/>
                <w:lang w:eastAsia="en-US"/>
              </w:rPr>
            </w:pPr>
            <w:r w:rsidRPr="00E97BFF">
              <w:rPr>
                <w:rFonts w:eastAsiaTheme="minorHAnsi"/>
                <w:i/>
                <w:iCs/>
                <w:sz w:val="14"/>
                <w:szCs w:val="14"/>
                <w:lang w:eastAsia="en-US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6A68BB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E97BFF">
              <w:rPr>
                <w:bCs/>
                <w:sz w:val="18"/>
                <w:szCs w:val="18"/>
                <w:lang w:eastAsia="en-US"/>
              </w:rPr>
              <w:t>3 191 460,55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803C40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-3 081 250,00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102318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110 210,55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FF" w:rsidRPr="00E97BFF" w:rsidRDefault="00E97BFF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97BFF" w:rsidRPr="00E97BFF" w:rsidTr="00E97BFF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7BFF" w:rsidRPr="00E97BFF" w:rsidRDefault="00E97BFF" w:rsidP="00E72490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7BFF" w:rsidRPr="00E97BFF" w:rsidRDefault="00E97BFF" w:rsidP="00E7249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97BFF">
              <w:rPr>
                <w:b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7BFF" w:rsidRPr="00E97BFF" w:rsidRDefault="00E97BFF" w:rsidP="006A68BB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E97BFF">
              <w:rPr>
                <w:b/>
                <w:bCs/>
                <w:sz w:val="18"/>
                <w:szCs w:val="18"/>
                <w:lang w:eastAsia="en-US"/>
              </w:rPr>
              <w:t>5 354 840 569,99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7BFF" w:rsidRPr="00E97BFF" w:rsidRDefault="00803C40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+535 017 408,71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7BFF" w:rsidRPr="00E97BFF" w:rsidRDefault="00102318" w:rsidP="00E7249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5 889 857 978,70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7BFF" w:rsidRPr="00E97BFF" w:rsidRDefault="00803C40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+10,0</w:t>
            </w:r>
          </w:p>
        </w:tc>
      </w:tr>
    </w:tbl>
    <w:p w:rsidR="00AA1855" w:rsidRPr="00F010FB" w:rsidRDefault="00AA1855" w:rsidP="00AA1855">
      <w:pPr>
        <w:ind w:firstLine="567"/>
        <w:jc w:val="both"/>
        <w:rPr>
          <w:rFonts w:eastAsiaTheme="minorHAnsi"/>
          <w:i/>
          <w:color w:val="FF0000"/>
          <w:sz w:val="18"/>
          <w:szCs w:val="18"/>
          <w:lang w:eastAsia="en-US"/>
        </w:rPr>
      </w:pPr>
    </w:p>
    <w:p w:rsidR="00F32560" w:rsidRDefault="00F32560" w:rsidP="00F32560">
      <w:pPr>
        <w:ind w:firstLine="567"/>
        <w:jc w:val="both"/>
        <w:rPr>
          <w:szCs w:val="24"/>
        </w:rPr>
      </w:pPr>
      <w:r w:rsidRPr="006F6D31">
        <w:rPr>
          <w:rFonts w:eastAsiaTheme="minorHAnsi"/>
          <w:szCs w:val="24"/>
          <w:lang w:eastAsia="en-US"/>
        </w:rPr>
        <w:t xml:space="preserve">Расходы </w:t>
      </w:r>
      <w:r w:rsidRPr="006F6D31">
        <w:rPr>
          <w:rFonts w:eastAsiaTheme="minorHAnsi"/>
          <w:b/>
          <w:szCs w:val="24"/>
          <w:lang w:eastAsia="en-US"/>
        </w:rPr>
        <w:t xml:space="preserve">по </w:t>
      </w:r>
      <w:r w:rsidRPr="009C18BB">
        <w:rPr>
          <w:rFonts w:eastAsiaTheme="minorHAnsi"/>
          <w:b/>
          <w:szCs w:val="24"/>
          <w:lang w:eastAsia="en-US"/>
        </w:rPr>
        <w:t>непрограммным направлениям деятельности</w:t>
      </w:r>
      <w:r w:rsidRPr="009C18BB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на 2023 год </w:t>
      </w:r>
      <w:r w:rsidRPr="009C18BB">
        <w:rPr>
          <w:rFonts w:eastAsiaTheme="minorHAnsi"/>
          <w:szCs w:val="24"/>
          <w:lang w:eastAsia="en-US"/>
        </w:rPr>
        <w:t xml:space="preserve">уточняются в сторону увеличения на 78 337 925,55 рублей (на 16,3 %) и планируются проектом решения в объеме 560 089 373,63 </w:t>
      </w:r>
      <w:r w:rsidRPr="009C18BB">
        <w:rPr>
          <w:szCs w:val="24"/>
        </w:rPr>
        <w:t xml:space="preserve">рублей. </w:t>
      </w:r>
    </w:p>
    <w:p w:rsidR="00F32560" w:rsidRPr="003838E3" w:rsidRDefault="00F32560" w:rsidP="00F32560">
      <w:pPr>
        <w:suppressAutoHyphens/>
        <w:ind w:firstLine="567"/>
        <w:jc w:val="both"/>
        <w:rPr>
          <w:color w:val="000000" w:themeColor="text1"/>
          <w:szCs w:val="24"/>
        </w:rPr>
      </w:pPr>
      <w:r w:rsidRPr="003838E3">
        <w:rPr>
          <w:color w:val="000000" w:themeColor="text1"/>
          <w:szCs w:val="24"/>
        </w:rPr>
        <w:t xml:space="preserve">Плановые назначения по непрограммным расходам бюджета Артемовского городского округа в разрезе </w:t>
      </w:r>
      <w:r w:rsidR="004A34EE">
        <w:rPr>
          <w:color w:val="000000" w:themeColor="text1"/>
          <w:szCs w:val="24"/>
        </w:rPr>
        <w:t>главных распорядителей бюджетных сре</w:t>
      </w:r>
      <w:proofErr w:type="gramStart"/>
      <w:r w:rsidR="004A34EE">
        <w:rPr>
          <w:color w:val="000000" w:themeColor="text1"/>
          <w:szCs w:val="24"/>
        </w:rPr>
        <w:t>дств</w:t>
      </w:r>
      <w:r w:rsidR="004A34EE">
        <w:rPr>
          <w:rStyle w:val="ac"/>
          <w:color w:val="000000" w:themeColor="text1"/>
          <w:szCs w:val="24"/>
        </w:rPr>
        <w:footnoteReference w:id="4"/>
      </w:r>
      <w:r w:rsidRPr="003838E3">
        <w:rPr>
          <w:color w:val="000000" w:themeColor="text1"/>
          <w:szCs w:val="24"/>
        </w:rPr>
        <w:t xml:space="preserve"> пр</w:t>
      </w:r>
      <w:proofErr w:type="gramEnd"/>
      <w:r w:rsidRPr="003838E3">
        <w:rPr>
          <w:color w:val="000000" w:themeColor="text1"/>
          <w:szCs w:val="24"/>
        </w:rPr>
        <w:t>едставлены в таблице:</w:t>
      </w:r>
    </w:p>
    <w:p w:rsidR="00F32560" w:rsidRPr="00DF3556" w:rsidRDefault="00F32560" w:rsidP="00F32560">
      <w:pPr>
        <w:suppressAutoHyphens/>
        <w:ind w:left="7788" w:firstLine="708"/>
        <w:jc w:val="both"/>
        <w:rPr>
          <w:color w:val="000000" w:themeColor="text1"/>
          <w:sz w:val="20"/>
        </w:rPr>
      </w:pPr>
      <w:r w:rsidRPr="00DF3556">
        <w:rPr>
          <w:color w:val="000000" w:themeColor="text1"/>
          <w:sz w:val="20"/>
        </w:rPr>
        <w:t xml:space="preserve">Таблица  </w:t>
      </w:r>
      <w:r>
        <w:rPr>
          <w:color w:val="000000" w:themeColor="text1"/>
          <w:sz w:val="20"/>
        </w:rPr>
        <w:t>5</w:t>
      </w:r>
    </w:p>
    <w:p w:rsidR="00F32560" w:rsidRPr="00DF3556" w:rsidRDefault="00F32560" w:rsidP="00F32560">
      <w:pPr>
        <w:suppressAutoHyphens/>
        <w:ind w:left="7788" w:firstLine="708"/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(</w:t>
      </w:r>
      <w:r w:rsidRPr="00DF3556">
        <w:rPr>
          <w:color w:val="000000" w:themeColor="text1"/>
          <w:sz w:val="20"/>
        </w:rPr>
        <w:t>руб</w:t>
      </w:r>
      <w:r>
        <w:rPr>
          <w:color w:val="000000" w:themeColor="text1"/>
          <w:sz w:val="20"/>
        </w:rPr>
        <w:t>.)</w:t>
      </w:r>
    </w:p>
    <w:tbl>
      <w:tblPr>
        <w:tblW w:w="487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1"/>
        <w:gridCol w:w="1844"/>
        <w:gridCol w:w="1845"/>
        <w:gridCol w:w="1701"/>
        <w:gridCol w:w="811"/>
      </w:tblGrid>
      <w:tr w:rsidR="00F32560" w:rsidRPr="00722BCF" w:rsidTr="00E91862">
        <w:trPr>
          <w:trHeight w:val="20"/>
          <w:tblHeader/>
        </w:trPr>
        <w:tc>
          <w:tcPr>
            <w:tcW w:w="1817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F32560" w:rsidRPr="00E91862" w:rsidRDefault="00F32560" w:rsidP="00B71218">
            <w:pPr>
              <w:jc w:val="center"/>
              <w:rPr>
                <w:bCs/>
                <w:sz w:val="18"/>
                <w:szCs w:val="18"/>
              </w:rPr>
            </w:pPr>
            <w:r w:rsidRPr="00E91862">
              <w:rPr>
                <w:bCs/>
                <w:sz w:val="18"/>
                <w:szCs w:val="18"/>
              </w:rPr>
              <w:t>Наименование ГРБС</w:t>
            </w:r>
          </w:p>
        </w:tc>
        <w:tc>
          <w:tcPr>
            <w:tcW w:w="946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E91862" w:rsidRDefault="00F32560" w:rsidP="00E91862">
            <w:pPr>
              <w:pStyle w:val="31"/>
              <w:spacing w:after="0"/>
              <w:ind w:left="34"/>
              <w:jc w:val="center"/>
              <w:rPr>
                <w:sz w:val="18"/>
                <w:szCs w:val="18"/>
              </w:rPr>
            </w:pPr>
            <w:r w:rsidRPr="00E91862">
              <w:rPr>
                <w:sz w:val="18"/>
                <w:szCs w:val="18"/>
              </w:rPr>
              <w:t xml:space="preserve">Утверждено </w:t>
            </w:r>
          </w:p>
          <w:p w:rsidR="00F32560" w:rsidRPr="00E91862" w:rsidRDefault="00E91862" w:rsidP="00B71218">
            <w:pPr>
              <w:pStyle w:val="31"/>
              <w:spacing w:after="0"/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F32560" w:rsidRPr="00E91862">
              <w:rPr>
                <w:sz w:val="18"/>
                <w:szCs w:val="18"/>
              </w:rPr>
              <w:t xml:space="preserve">ешением № 52 </w:t>
            </w:r>
          </w:p>
          <w:p w:rsidR="00F32560" w:rsidRPr="00E91862" w:rsidRDefault="00F32560" w:rsidP="00B71218">
            <w:pPr>
              <w:pStyle w:val="31"/>
              <w:spacing w:after="0"/>
              <w:ind w:left="34"/>
              <w:jc w:val="center"/>
              <w:rPr>
                <w:sz w:val="18"/>
                <w:szCs w:val="18"/>
              </w:rPr>
            </w:pPr>
            <w:r w:rsidRPr="00E91862">
              <w:rPr>
                <w:sz w:val="18"/>
                <w:szCs w:val="18"/>
              </w:rPr>
              <w:t>(ред. от 26.05.2023)</w:t>
            </w:r>
          </w:p>
        </w:tc>
        <w:tc>
          <w:tcPr>
            <w:tcW w:w="947" w:type="pct"/>
            <w:vMerge w:val="restart"/>
            <w:shd w:val="clear" w:color="auto" w:fill="auto"/>
            <w:hideMark/>
          </w:tcPr>
          <w:p w:rsidR="00F32560" w:rsidRPr="00E91862" w:rsidRDefault="00F32560" w:rsidP="00B71218">
            <w:pPr>
              <w:jc w:val="center"/>
              <w:rPr>
                <w:bCs/>
                <w:sz w:val="18"/>
                <w:szCs w:val="18"/>
              </w:rPr>
            </w:pPr>
            <w:r w:rsidRPr="00E91862">
              <w:rPr>
                <w:bCs/>
                <w:sz w:val="18"/>
                <w:szCs w:val="18"/>
              </w:rPr>
              <w:t xml:space="preserve">Показатели </w:t>
            </w:r>
          </w:p>
          <w:p w:rsidR="00F32560" w:rsidRPr="00E91862" w:rsidRDefault="00F32560" w:rsidP="00B71218">
            <w:pPr>
              <w:jc w:val="center"/>
              <w:rPr>
                <w:bCs/>
                <w:sz w:val="18"/>
                <w:szCs w:val="18"/>
              </w:rPr>
            </w:pPr>
            <w:r w:rsidRPr="00E91862">
              <w:rPr>
                <w:bCs/>
                <w:sz w:val="18"/>
                <w:szCs w:val="18"/>
              </w:rPr>
              <w:t>проекта решения</w:t>
            </w:r>
          </w:p>
          <w:p w:rsidR="00F32560" w:rsidRPr="00E91862" w:rsidRDefault="00F32560" w:rsidP="00B7121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9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F32560" w:rsidRPr="00E91862" w:rsidRDefault="00F32560" w:rsidP="00B71218">
            <w:pPr>
              <w:jc w:val="center"/>
              <w:rPr>
                <w:bCs/>
                <w:sz w:val="18"/>
                <w:szCs w:val="18"/>
              </w:rPr>
            </w:pPr>
            <w:r w:rsidRPr="00E91862">
              <w:rPr>
                <w:bCs/>
                <w:sz w:val="18"/>
                <w:szCs w:val="18"/>
              </w:rPr>
              <w:t xml:space="preserve">Изменение </w:t>
            </w:r>
          </w:p>
          <w:p w:rsidR="00F32560" w:rsidRPr="00E91862" w:rsidRDefault="00F32560" w:rsidP="00B7121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32560" w:rsidRPr="00722BCF" w:rsidTr="006673EF">
        <w:trPr>
          <w:trHeight w:val="20"/>
          <w:tblHeader/>
        </w:trPr>
        <w:tc>
          <w:tcPr>
            <w:tcW w:w="1817" w:type="pct"/>
            <w:vMerge/>
            <w:shd w:val="clear" w:color="auto" w:fill="auto"/>
            <w:vAlign w:val="center"/>
            <w:hideMark/>
          </w:tcPr>
          <w:p w:rsidR="00F32560" w:rsidRPr="00E91862" w:rsidRDefault="00F32560" w:rsidP="00B7121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6" w:type="pct"/>
            <w:vMerge/>
            <w:shd w:val="clear" w:color="auto" w:fill="auto"/>
            <w:vAlign w:val="center"/>
            <w:hideMark/>
          </w:tcPr>
          <w:p w:rsidR="00F32560" w:rsidRPr="00E91862" w:rsidRDefault="00F32560" w:rsidP="00B712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pct"/>
            <w:vMerge/>
            <w:shd w:val="clear" w:color="auto" w:fill="auto"/>
            <w:vAlign w:val="center"/>
            <w:hideMark/>
          </w:tcPr>
          <w:p w:rsidR="00F32560" w:rsidRPr="00E91862" w:rsidRDefault="00F32560" w:rsidP="00B7121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F32560" w:rsidRPr="00E91862" w:rsidRDefault="00F32560" w:rsidP="00B71218">
            <w:pPr>
              <w:jc w:val="center"/>
              <w:rPr>
                <w:bCs/>
                <w:sz w:val="18"/>
                <w:szCs w:val="18"/>
              </w:rPr>
            </w:pPr>
            <w:r w:rsidRPr="00E91862">
              <w:rPr>
                <w:bCs/>
                <w:sz w:val="18"/>
                <w:szCs w:val="18"/>
              </w:rPr>
              <w:t>в рублях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F32560" w:rsidRPr="00E91862" w:rsidRDefault="00F32560" w:rsidP="00B71218">
            <w:pPr>
              <w:jc w:val="center"/>
              <w:rPr>
                <w:bCs/>
                <w:sz w:val="18"/>
                <w:szCs w:val="18"/>
              </w:rPr>
            </w:pPr>
            <w:r w:rsidRPr="00E91862">
              <w:rPr>
                <w:bCs/>
                <w:sz w:val="18"/>
                <w:szCs w:val="18"/>
              </w:rPr>
              <w:t>в %</w:t>
            </w:r>
          </w:p>
        </w:tc>
      </w:tr>
      <w:tr w:rsidR="00F32560" w:rsidRPr="00722BCF" w:rsidTr="006673EF">
        <w:trPr>
          <w:trHeight w:val="20"/>
        </w:trPr>
        <w:tc>
          <w:tcPr>
            <w:tcW w:w="1817" w:type="pct"/>
            <w:shd w:val="clear" w:color="auto" w:fill="auto"/>
            <w:vAlign w:val="center"/>
            <w:hideMark/>
          </w:tcPr>
          <w:p w:rsidR="00F32560" w:rsidRPr="00F32560" w:rsidRDefault="00F32560" w:rsidP="00B71218">
            <w:pPr>
              <w:rPr>
                <w:sz w:val="20"/>
              </w:rPr>
            </w:pPr>
            <w:r w:rsidRPr="00F32560">
              <w:rPr>
                <w:sz w:val="20"/>
              </w:rPr>
              <w:t>Администрация АГО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F32560" w:rsidRPr="00F32560" w:rsidRDefault="00F32560" w:rsidP="00B71218">
            <w:pPr>
              <w:jc w:val="right"/>
              <w:rPr>
                <w:sz w:val="20"/>
              </w:rPr>
            </w:pPr>
            <w:r w:rsidRPr="00F32560">
              <w:rPr>
                <w:sz w:val="20"/>
              </w:rPr>
              <w:t>440 558 708,97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F32560" w:rsidRPr="00F32560" w:rsidRDefault="00F32560" w:rsidP="00B71218">
            <w:pPr>
              <w:jc w:val="right"/>
              <w:rPr>
                <w:sz w:val="20"/>
              </w:rPr>
            </w:pPr>
            <w:r w:rsidRPr="00F32560">
              <w:rPr>
                <w:sz w:val="20"/>
              </w:rPr>
              <w:t>515 144 036,67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F32560" w:rsidRPr="00F32560" w:rsidRDefault="006673EF" w:rsidP="00B71218">
            <w:pPr>
              <w:jc w:val="right"/>
              <w:rPr>
                <w:sz w:val="20"/>
              </w:rPr>
            </w:pPr>
            <w:r>
              <w:rPr>
                <w:sz w:val="20"/>
              </w:rPr>
              <w:t>+</w:t>
            </w:r>
            <w:r w:rsidR="00F32560" w:rsidRPr="00F32560">
              <w:rPr>
                <w:sz w:val="20"/>
              </w:rPr>
              <w:t>74 585 327,70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32560" w:rsidRPr="00F32560" w:rsidRDefault="00F32560" w:rsidP="00F32560">
            <w:pPr>
              <w:jc w:val="right"/>
              <w:rPr>
                <w:sz w:val="20"/>
              </w:rPr>
            </w:pPr>
            <w:r w:rsidRPr="00F32560">
              <w:rPr>
                <w:sz w:val="20"/>
              </w:rPr>
              <w:t>16,9</w:t>
            </w:r>
          </w:p>
        </w:tc>
      </w:tr>
      <w:tr w:rsidR="00F32560" w:rsidRPr="00722BCF" w:rsidTr="006673EF">
        <w:trPr>
          <w:trHeight w:val="20"/>
        </w:trPr>
        <w:tc>
          <w:tcPr>
            <w:tcW w:w="1817" w:type="pct"/>
            <w:shd w:val="clear" w:color="auto" w:fill="auto"/>
            <w:vAlign w:val="center"/>
          </w:tcPr>
          <w:p w:rsidR="00CD1E89" w:rsidRDefault="00F32560" w:rsidP="00B71218">
            <w:pPr>
              <w:rPr>
                <w:sz w:val="20"/>
              </w:rPr>
            </w:pPr>
            <w:r w:rsidRPr="00F32560">
              <w:rPr>
                <w:sz w:val="20"/>
              </w:rPr>
              <w:t xml:space="preserve">Управление образования </w:t>
            </w:r>
          </w:p>
          <w:p w:rsidR="00F32560" w:rsidRPr="00F32560" w:rsidRDefault="00F32560" w:rsidP="00B71218">
            <w:pPr>
              <w:rPr>
                <w:sz w:val="20"/>
              </w:rPr>
            </w:pPr>
            <w:r w:rsidRPr="00F32560">
              <w:rPr>
                <w:sz w:val="20"/>
              </w:rPr>
              <w:t>администрации АГО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F32560" w:rsidRPr="00F32560" w:rsidRDefault="00F32560" w:rsidP="00B71218">
            <w:pPr>
              <w:jc w:val="right"/>
              <w:rPr>
                <w:sz w:val="20"/>
              </w:rPr>
            </w:pPr>
            <w:r w:rsidRPr="00F32560">
              <w:rPr>
                <w:sz w:val="20"/>
              </w:rPr>
              <w:t>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F32560" w:rsidRPr="00F32560" w:rsidRDefault="00F32560" w:rsidP="00B71218">
            <w:pPr>
              <w:jc w:val="right"/>
              <w:rPr>
                <w:sz w:val="20"/>
              </w:rPr>
            </w:pPr>
            <w:r w:rsidRPr="00F32560">
              <w:rPr>
                <w:sz w:val="20"/>
              </w:rPr>
              <w:t>2 863 715,39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F32560" w:rsidRPr="00F32560" w:rsidRDefault="006673EF" w:rsidP="00B71218">
            <w:pPr>
              <w:jc w:val="right"/>
              <w:rPr>
                <w:sz w:val="20"/>
              </w:rPr>
            </w:pPr>
            <w:r>
              <w:rPr>
                <w:sz w:val="20"/>
              </w:rPr>
              <w:t>+</w:t>
            </w:r>
            <w:r w:rsidR="00F32560" w:rsidRPr="00F32560">
              <w:rPr>
                <w:sz w:val="20"/>
              </w:rPr>
              <w:t>2 863 715,39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32560" w:rsidRPr="00F32560" w:rsidRDefault="00F32560" w:rsidP="00F32560">
            <w:pPr>
              <w:jc w:val="right"/>
              <w:rPr>
                <w:sz w:val="20"/>
              </w:rPr>
            </w:pPr>
            <w:r w:rsidRPr="00F32560">
              <w:rPr>
                <w:sz w:val="20"/>
              </w:rPr>
              <w:t>100,0</w:t>
            </w:r>
          </w:p>
        </w:tc>
      </w:tr>
      <w:tr w:rsidR="00F32560" w:rsidRPr="00722BCF" w:rsidTr="006673EF">
        <w:trPr>
          <w:trHeight w:val="20"/>
        </w:trPr>
        <w:tc>
          <w:tcPr>
            <w:tcW w:w="1817" w:type="pct"/>
            <w:shd w:val="clear" w:color="auto" w:fill="auto"/>
            <w:vAlign w:val="center"/>
            <w:hideMark/>
          </w:tcPr>
          <w:p w:rsidR="00CD1E89" w:rsidRDefault="00F32560" w:rsidP="00B71218">
            <w:pPr>
              <w:rPr>
                <w:sz w:val="20"/>
              </w:rPr>
            </w:pPr>
            <w:r w:rsidRPr="00F32560">
              <w:rPr>
                <w:sz w:val="20"/>
              </w:rPr>
              <w:t xml:space="preserve">Финансовое управление </w:t>
            </w:r>
          </w:p>
          <w:p w:rsidR="00F32560" w:rsidRPr="00F32560" w:rsidRDefault="00F32560" w:rsidP="00B71218">
            <w:pPr>
              <w:rPr>
                <w:sz w:val="20"/>
              </w:rPr>
            </w:pPr>
            <w:r w:rsidRPr="00F32560">
              <w:rPr>
                <w:sz w:val="20"/>
              </w:rPr>
              <w:t>администрации АГО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F32560" w:rsidRPr="00F32560" w:rsidRDefault="00F32560" w:rsidP="00B71218">
            <w:pPr>
              <w:jc w:val="right"/>
              <w:rPr>
                <w:sz w:val="20"/>
              </w:rPr>
            </w:pPr>
            <w:r w:rsidRPr="00F32560">
              <w:rPr>
                <w:sz w:val="20"/>
              </w:rPr>
              <w:t>5 778 651,43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F32560" w:rsidRPr="00F32560" w:rsidRDefault="00F32560" w:rsidP="00B71218">
            <w:pPr>
              <w:jc w:val="right"/>
              <w:rPr>
                <w:sz w:val="20"/>
              </w:rPr>
            </w:pPr>
            <w:r w:rsidRPr="00F32560">
              <w:rPr>
                <w:sz w:val="20"/>
              </w:rPr>
              <w:t>5 778 651,43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F32560" w:rsidRPr="00F32560" w:rsidRDefault="00F32560" w:rsidP="00B71218">
            <w:pPr>
              <w:jc w:val="right"/>
              <w:rPr>
                <w:bCs/>
                <w:sz w:val="20"/>
              </w:rPr>
            </w:pPr>
            <w:r w:rsidRPr="00F32560">
              <w:rPr>
                <w:bCs/>
                <w:sz w:val="20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32560" w:rsidRPr="00F32560" w:rsidRDefault="00F32560" w:rsidP="00B71218">
            <w:pPr>
              <w:jc w:val="right"/>
              <w:rPr>
                <w:sz w:val="20"/>
              </w:rPr>
            </w:pPr>
            <w:r w:rsidRPr="00F32560">
              <w:rPr>
                <w:sz w:val="20"/>
              </w:rPr>
              <w:t>0,00</w:t>
            </w:r>
          </w:p>
        </w:tc>
      </w:tr>
      <w:tr w:rsidR="00F32560" w:rsidRPr="00722BCF" w:rsidTr="006673EF">
        <w:trPr>
          <w:trHeight w:val="20"/>
        </w:trPr>
        <w:tc>
          <w:tcPr>
            <w:tcW w:w="1817" w:type="pct"/>
            <w:shd w:val="clear" w:color="auto" w:fill="auto"/>
            <w:vAlign w:val="center"/>
            <w:hideMark/>
          </w:tcPr>
          <w:p w:rsidR="00F32560" w:rsidRPr="00F32560" w:rsidRDefault="00F32560" w:rsidP="00B71218">
            <w:pPr>
              <w:rPr>
                <w:sz w:val="20"/>
              </w:rPr>
            </w:pPr>
            <w:r w:rsidRPr="00F32560">
              <w:rPr>
                <w:sz w:val="20"/>
              </w:rPr>
              <w:t>Дума АГО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F32560" w:rsidRPr="00F32560" w:rsidRDefault="00F32560" w:rsidP="00B71218">
            <w:pPr>
              <w:jc w:val="right"/>
              <w:rPr>
                <w:sz w:val="20"/>
              </w:rPr>
            </w:pPr>
            <w:r w:rsidRPr="00F32560">
              <w:rPr>
                <w:sz w:val="20"/>
              </w:rPr>
              <w:t>23 489 397,41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F32560" w:rsidRPr="00F32560" w:rsidRDefault="00F32560" w:rsidP="00B71218">
            <w:pPr>
              <w:jc w:val="right"/>
              <w:rPr>
                <w:sz w:val="20"/>
              </w:rPr>
            </w:pPr>
            <w:r w:rsidRPr="00F32560">
              <w:rPr>
                <w:sz w:val="20"/>
              </w:rPr>
              <w:t>23 992 605,05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F32560" w:rsidRPr="00F32560" w:rsidRDefault="006673EF" w:rsidP="00B71218">
            <w:pPr>
              <w:jc w:val="right"/>
              <w:rPr>
                <w:sz w:val="20"/>
              </w:rPr>
            </w:pPr>
            <w:r>
              <w:rPr>
                <w:sz w:val="20"/>
              </w:rPr>
              <w:t>+</w:t>
            </w:r>
            <w:r w:rsidR="00F32560" w:rsidRPr="00F32560">
              <w:rPr>
                <w:sz w:val="20"/>
              </w:rPr>
              <w:t>503 207,64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32560" w:rsidRPr="00F32560" w:rsidRDefault="00F32560" w:rsidP="00F32560">
            <w:pPr>
              <w:jc w:val="right"/>
              <w:rPr>
                <w:sz w:val="20"/>
              </w:rPr>
            </w:pPr>
            <w:r w:rsidRPr="00F32560">
              <w:rPr>
                <w:sz w:val="20"/>
              </w:rPr>
              <w:t>2,1</w:t>
            </w:r>
          </w:p>
        </w:tc>
      </w:tr>
      <w:tr w:rsidR="00F32560" w:rsidRPr="00722BCF" w:rsidTr="006673EF">
        <w:trPr>
          <w:trHeight w:val="20"/>
        </w:trPr>
        <w:tc>
          <w:tcPr>
            <w:tcW w:w="1817" w:type="pct"/>
            <w:shd w:val="clear" w:color="auto" w:fill="auto"/>
            <w:vAlign w:val="center"/>
            <w:hideMark/>
          </w:tcPr>
          <w:p w:rsidR="00F32560" w:rsidRPr="00F32560" w:rsidRDefault="00F32560" w:rsidP="00B71218">
            <w:pPr>
              <w:rPr>
                <w:sz w:val="20"/>
              </w:rPr>
            </w:pPr>
            <w:r w:rsidRPr="00F32560">
              <w:rPr>
                <w:sz w:val="20"/>
              </w:rPr>
              <w:t xml:space="preserve">Контрольно-счетная палата АГО 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F32560" w:rsidRPr="00F32560" w:rsidRDefault="00F32560" w:rsidP="00B71218">
            <w:pPr>
              <w:jc w:val="right"/>
              <w:rPr>
                <w:sz w:val="20"/>
              </w:rPr>
            </w:pPr>
            <w:r w:rsidRPr="00F32560">
              <w:rPr>
                <w:sz w:val="20"/>
              </w:rPr>
              <w:t>11 924 690,27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F32560" w:rsidRPr="00F32560" w:rsidRDefault="00F32560" w:rsidP="00B71218">
            <w:pPr>
              <w:jc w:val="right"/>
              <w:rPr>
                <w:sz w:val="20"/>
              </w:rPr>
            </w:pPr>
            <w:r w:rsidRPr="00F32560">
              <w:rPr>
                <w:sz w:val="20"/>
              </w:rPr>
              <w:t>12 310 365,09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F32560" w:rsidRPr="00F32560" w:rsidRDefault="006673EF" w:rsidP="00B71218">
            <w:pPr>
              <w:jc w:val="right"/>
              <w:rPr>
                <w:sz w:val="20"/>
              </w:rPr>
            </w:pPr>
            <w:r>
              <w:rPr>
                <w:sz w:val="20"/>
              </w:rPr>
              <w:t>+</w:t>
            </w:r>
            <w:r w:rsidR="00F32560" w:rsidRPr="00F32560">
              <w:rPr>
                <w:sz w:val="20"/>
              </w:rPr>
              <w:t>385 674,82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32560" w:rsidRPr="00F32560" w:rsidRDefault="00F32560" w:rsidP="00F32560">
            <w:pPr>
              <w:jc w:val="right"/>
              <w:rPr>
                <w:sz w:val="20"/>
              </w:rPr>
            </w:pPr>
            <w:r w:rsidRPr="00F32560">
              <w:rPr>
                <w:sz w:val="20"/>
              </w:rPr>
              <w:t>3,2</w:t>
            </w:r>
          </w:p>
        </w:tc>
      </w:tr>
      <w:tr w:rsidR="00F32560" w:rsidRPr="00722BCF" w:rsidTr="006673EF">
        <w:trPr>
          <w:trHeight w:val="20"/>
        </w:trPr>
        <w:tc>
          <w:tcPr>
            <w:tcW w:w="1817" w:type="pct"/>
            <w:shd w:val="clear" w:color="auto" w:fill="auto"/>
            <w:vAlign w:val="center"/>
            <w:hideMark/>
          </w:tcPr>
          <w:p w:rsidR="00F32560" w:rsidRPr="00F32560" w:rsidRDefault="00F32560" w:rsidP="00B71218">
            <w:pPr>
              <w:rPr>
                <w:b/>
                <w:sz w:val="20"/>
              </w:rPr>
            </w:pPr>
            <w:r w:rsidRPr="00F32560">
              <w:rPr>
                <w:b/>
                <w:sz w:val="20"/>
              </w:rPr>
              <w:t>ИТОГО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F32560" w:rsidRPr="00F32560" w:rsidRDefault="00F32560" w:rsidP="00B71218">
            <w:pPr>
              <w:jc w:val="right"/>
              <w:rPr>
                <w:b/>
                <w:sz w:val="20"/>
              </w:rPr>
            </w:pPr>
            <w:r w:rsidRPr="00F32560">
              <w:rPr>
                <w:b/>
                <w:sz w:val="20"/>
              </w:rPr>
              <w:t>481 751 448,08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F32560" w:rsidRPr="00F32560" w:rsidRDefault="00F32560" w:rsidP="00B71218">
            <w:pPr>
              <w:jc w:val="right"/>
              <w:rPr>
                <w:b/>
                <w:sz w:val="20"/>
              </w:rPr>
            </w:pPr>
            <w:r w:rsidRPr="00F32560">
              <w:rPr>
                <w:b/>
                <w:sz w:val="20"/>
              </w:rPr>
              <w:t>560 089 373,63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F32560" w:rsidRPr="00F32560" w:rsidRDefault="006673EF" w:rsidP="00B7121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  <w:r w:rsidR="00F32560" w:rsidRPr="00F32560">
              <w:rPr>
                <w:b/>
                <w:sz w:val="20"/>
              </w:rPr>
              <w:t>78 337 925,55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32560" w:rsidRPr="00F32560" w:rsidRDefault="00F32560" w:rsidP="00B7121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16,3</w:t>
            </w:r>
          </w:p>
        </w:tc>
      </w:tr>
    </w:tbl>
    <w:p w:rsidR="00F32560" w:rsidRPr="00CD1E89" w:rsidRDefault="00F32560" w:rsidP="00CD1E89">
      <w:pPr>
        <w:spacing w:before="120"/>
        <w:ind w:firstLine="567"/>
        <w:jc w:val="both"/>
        <w:rPr>
          <w:rFonts w:eastAsiaTheme="minorHAnsi"/>
          <w:i/>
          <w:szCs w:val="24"/>
          <w:lang w:eastAsia="en-US"/>
        </w:rPr>
      </w:pPr>
      <w:r w:rsidRPr="00CD1E89">
        <w:rPr>
          <w:rFonts w:eastAsiaTheme="minorHAnsi"/>
          <w:i/>
          <w:szCs w:val="24"/>
          <w:lang w:eastAsia="en-US"/>
        </w:rPr>
        <w:lastRenderedPageBreak/>
        <w:t>Администрация Артемовского городского округа</w:t>
      </w:r>
    </w:p>
    <w:p w:rsidR="00F32560" w:rsidRPr="00D02F78" w:rsidRDefault="00F32560" w:rsidP="00F32560">
      <w:pPr>
        <w:ind w:firstLine="567"/>
        <w:jc w:val="both"/>
        <w:rPr>
          <w:szCs w:val="24"/>
        </w:rPr>
      </w:pPr>
      <w:r w:rsidRPr="00D02F78">
        <w:rPr>
          <w:szCs w:val="24"/>
        </w:rPr>
        <w:t>Изменяются плановые назначения по расходам:</w:t>
      </w:r>
    </w:p>
    <w:p w:rsidR="00F32560" w:rsidRDefault="00F32560" w:rsidP="00F32560">
      <w:pPr>
        <w:ind w:firstLine="567"/>
        <w:jc w:val="both"/>
        <w:rPr>
          <w:color w:val="FF0000"/>
          <w:szCs w:val="24"/>
        </w:rPr>
      </w:pPr>
      <w:r w:rsidRPr="00351E10">
        <w:rPr>
          <w:szCs w:val="24"/>
        </w:rPr>
        <w:t xml:space="preserve">а) </w:t>
      </w:r>
      <w:r w:rsidRPr="00D02F78">
        <w:rPr>
          <w:szCs w:val="24"/>
        </w:rPr>
        <w:t>на основании уведомлений о передаче (сокращени</w:t>
      </w:r>
      <w:r w:rsidRPr="00EA0089">
        <w:rPr>
          <w:szCs w:val="24"/>
        </w:rPr>
        <w:t>и) межбюджетных трансфертов ра</w:t>
      </w:r>
      <w:r w:rsidRPr="00EA0089">
        <w:rPr>
          <w:szCs w:val="24"/>
        </w:rPr>
        <w:t>с</w:t>
      </w:r>
      <w:r w:rsidRPr="00EA0089">
        <w:rPr>
          <w:szCs w:val="24"/>
        </w:rPr>
        <w:t>ходы увеличиваются на 12 639 267,37 рублей, в том числе:</w:t>
      </w:r>
    </w:p>
    <w:p w:rsidR="00F32560" w:rsidRDefault="00F32560" w:rsidP="00F32560">
      <w:pPr>
        <w:ind w:firstLine="567"/>
        <w:jc w:val="both"/>
        <w:rPr>
          <w:szCs w:val="24"/>
        </w:rPr>
      </w:pPr>
      <w:r w:rsidRPr="004D560B">
        <w:rPr>
          <w:szCs w:val="24"/>
        </w:rPr>
        <w:t>расходы на осуществление органами местного самоуправления отдельных государстве</w:t>
      </w:r>
      <w:r w:rsidRPr="004D560B">
        <w:rPr>
          <w:szCs w:val="24"/>
        </w:rPr>
        <w:t>н</w:t>
      </w:r>
      <w:r w:rsidRPr="004D560B">
        <w:rPr>
          <w:szCs w:val="24"/>
        </w:rPr>
        <w:t>ных полномочий по государственному управлению охраной труда увеличены на 11 743,00 рублей</w:t>
      </w:r>
      <w:r>
        <w:rPr>
          <w:szCs w:val="24"/>
        </w:rPr>
        <w:t xml:space="preserve"> (на 1,5 %)</w:t>
      </w:r>
      <w:r w:rsidRPr="004D560B">
        <w:rPr>
          <w:szCs w:val="24"/>
        </w:rPr>
        <w:t>;</w:t>
      </w:r>
    </w:p>
    <w:p w:rsidR="00F32560" w:rsidRDefault="00F32560" w:rsidP="00F32560">
      <w:pPr>
        <w:ind w:firstLine="567"/>
        <w:jc w:val="both"/>
        <w:rPr>
          <w:szCs w:val="24"/>
        </w:rPr>
      </w:pPr>
      <w:r>
        <w:rPr>
          <w:szCs w:val="24"/>
        </w:rPr>
        <w:t>расходы на с</w:t>
      </w:r>
      <w:r w:rsidRPr="00B664A1">
        <w:rPr>
          <w:szCs w:val="24"/>
        </w:rPr>
        <w:t>оздание и обеспечение деятельности комиссий по делам несовершенноле</w:t>
      </w:r>
      <w:r w:rsidRPr="00B664A1">
        <w:rPr>
          <w:szCs w:val="24"/>
        </w:rPr>
        <w:t>т</w:t>
      </w:r>
      <w:r w:rsidRPr="00B664A1">
        <w:rPr>
          <w:szCs w:val="24"/>
        </w:rPr>
        <w:t>них и защите их прав</w:t>
      </w:r>
      <w:r>
        <w:rPr>
          <w:szCs w:val="24"/>
        </w:rPr>
        <w:t xml:space="preserve"> </w:t>
      </w:r>
      <w:r w:rsidRPr="00B664A1">
        <w:rPr>
          <w:szCs w:val="24"/>
        </w:rPr>
        <w:t xml:space="preserve">увеличены </w:t>
      </w:r>
      <w:r w:rsidRPr="009711A7">
        <w:rPr>
          <w:szCs w:val="24"/>
        </w:rPr>
        <w:t xml:space="preserve">на 43 589,00 рублей </w:t>
      </w:r>
      <w:r w:rsidRPr="000944CD">
        <w:rPr>
          <w:szCs w:val="24"/>
        </w:rPr>
        <w:t>(на 1,8 %);</w:t>
      </w:r>
    </w:p>
    <w:p w:rsidR="00F32560" w:rsidRDefault="00F32560" w:rsidP="00F32560">
      <w:pPr>
        <w:ind w:firstLine="567"/>
        <w:jc w:val="both"/>
        <w:rPr>
          <w:szCs w:val="24"/>
        </w:rPr>
      </w:pPr>
      <w:r>
        <w:rPr>
          <w:szCs w:val="24"/>
        </w:rPr>
        <w:t>расходы</w:t>
      </w:r>
      <w:r w:rsidRPr="000944CD">
        <w:rPr>
          <w:szCs w:val="24"/>
        </w:rPr>
        <w:t xml:space="preserve"> на обеспечение реализации переданных полномочий по государственной рег</w:t>
      </w:r>
      <w:r w:rsidRPr="000944CD">
        <w:rPr>
          <w:szCs w:val="24"/>
        </w:rPr>
        <w:t>и</w:t>
      </w:r>
      <w:r w:rsidRPr="000944CD">
        <w:rPr>
          <w:szCs w:val="24"/>
        </w:rPr>
        <w:t>страции актов гражданского состояния</w:t>
      </w:r>
      <w:r>
        <w:rPr>
          <w:szCs w:val="24"/>
        </w:rPr>
        <w:t xml:space="preserve"> </w:t>
      </w:r>
      <w:r w:rsidRPr="000944CD">
        <w:rPr>
          <w:szCs w:val="24"/>
        </w:rPr>
        <w:t xml:space="preserve">увеличены на </w:t>
      </w:r>
      <w:r>
        <w:rPr>
          <w:szCs w:val="24"/>
        </w:rPr>
        <w:t>14 706,00</w:t>
      </w:r>
      <w:r w:rsidRPr="000944CD">
        <w:rPr>
          <w:szCs w:val="24"/>
        </w:rPr>
        <w:t xml:space="preserve"> рублей (на 1,</w:t>
      </w:r>
      <w:r>
        <w:rPr>
          <w:szCs w:val="24"/>
        </w:rPr>
        <w:t>2</w:t>
      </w:r>
      <w:r w:rsidRPr="000944CD">
        <w:rPr>
          <w:szCs w:val="24"/>
        </w:rPr>
        <w:t xml:space="preserve"> %);</w:t>
      </w:r>
    </w:p>
    <w:p w:rsidR="00F32560" w:rsidRDefault="00F32560" w:rsidP="00F32560">
      <w:pPr>
        <w:ind w:firstLine="567"/>
        <w:jc w:val="both"/>
        <w:rPr>
          <w:szCs w:val="24"/>
        </w:rPr>
      </w:pPr>
      <w:r w:rsidRPr="000849B2">
        <w:rPr>
          <w:szCs w:val="24"/>
        </w:rPr>
        <w:t>расходы на</w:t>
      </w:r>
      <w:r>
        <w:rPr>
          <w:szCs w:val="24"/>
        </w:rPr>
        <w:t xml:space="preserve"> о</w:t>
      </w:r>
      <w:r w:rsidRPr="000849B2">
        <w:rPr>
          <w:szCs w:val="24"/>
        </w:rPr>
        <w:t>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  <w:r>
        <w:rPr>
          <w:szCs w:val="24"/>
        </w:rPr>
        <w:t xml:space="preserve"> </w:t>
      </w:r>
      <w:r w:rsidRPr="000849B2">
        <w:rPr>
          <w:szCs w:val="24"/>
        </w:rPr>
        <w:t>увеличены на 12 469 488,78</w:t>
      </w:r>
      <w:r>
        <w:rPr>
          <w:szCs w:val="24"/>
        </w:rPr>
        <w:t xml:space="preserve"> </w:t>
      </w:r>
      <w:r w:rsidRPr="000849B2">
        <w:rPr>
          <w:szCs w:val="24"/>
        </w:rPr>
        <w:t xml:space="preserve">рублей (на </w:t>
      </w:r>
      <w:r>
        <w:rPr>
          <w:szCs w:val="24"/>
        </w:rPr>
        <w:t>24,8</w:t>
      </w:r>
      <w:r w:rsidRPr="000849B2">
        <w:rPr>
          <w:szCs w:val="24"/>
        </w:rPr>
        <w:t xml:space="preserve"> %);</w:t>
      </w:r>
    </w:p>
    <w:p w:rsidR="00F32560" w:rsidRDefault="00F32560" w:rsidP="00F32560">
      <w:pPr>
        <w:ind w:firstLine="567"/>
        <w:jc w:val="both"/>
        <w:rPr>
          <w:szCs w:val="24"/>
        </w:rPr>
      </w:pPr>
      <w:r w:rsidRPr="000849B2">
        <w:rPr>
          <w:szCs w:val="24"/>
        </w:rPr>
        <w:t>расходы на</w:t>
      </w:r>
      <w:r>
        <w:rPr>
          <w:szCs w:val="24"/>
        </w:rPr>
        <w:t xml:space="preserve"> р</w:t>
      </w:r>
      <w:r w:rsidRPr="005C50B4">
        <w:rPr>
          <w:szCs w:val="24"/>
        </w:rPr>
        <w:t>еализаци</w:t>
      </w:r>
      <w:r>
        <w:rPr>
          <w:szCs w:val="24"/>
        </w:rPr>
        <w:t>ю</w:t>
      </w:r>
      <w:r w:rsidRPr="005C50B4">
        <w:rPr>
          <w:szCs w:val="24"/>
        </w:rPr>
        <w:t xml:space="preserve"> государственных полномочий органов опеки и попечительства в отношении несовершеннолетних</w:t>
      </w:r>
      <w:r>
        <w:rPr>
          <w:szCs w:val="24"/>
        </w:rPr>
        <w:t xml:space="preserve"> </w:t>
      </w:r>
      <w:r w:rsidRPr="005C50B4">
        <w:rPr>
          <w:szCs w:val="24"/>
        </w:rPr>
        <w:t>увеличены на 99 669,00</w:t>
      </w:r>
      <w:r>
        <w:rPr>
          <w:szCs w:val="24"/>
        </w:rPr>
        <w:t xml:space="preserve"> </w:t>
      </w:r>
      <w:r w:rsidRPr="005C50B4">
        <w:rPr>
          <w:szCs w:val="24"/>
        </w:rPr>
        <w:t xml:space="preserve">рублей (на </w:t>
      </w:r>
      <w:r>
        <w:rPr>
          <w:szCs w:val="24"/>
        </w:rPr>
        <w:t>19,6</w:t>
      </w:r>
      <w:r w:rsidRPr="005C50B4">
        <w:rPr>
          <w:szCs w:val="24"/>
        </w:rPr>
        <w:t xml:space="preserve"> %);</w:t>
      </w:r>
    </w:p>
    <w:p w:rsidR="00F32560" w:rsidRDefault="00F32560" w:rsidP="00F32560">
      <w:pPr>
        <w:ind w:firstLine="567"/>
        <w:jc w:val="both"/>
        <w:rPr>
          <w:szCs w:val="24"/>
        </w:rPr>
      </w:pPr>
      <w:r w:rsidRPr="005362C9">
        <w:rPr>
          <w:szCs w:val="24"/>
        </w:rPr>
        <w:t xml:space="preserve">расходы на </w:t>
      </w:r>
      <w:r>
        <w:rPr>
          <w:szCs w:val="24"/>
        </w:rPr>
        <w:t>р</w:t>
      </w:r>
      <w:r w:rsidRPr="005362C9">
        <w:rPr>
          <w:szCs w:val="24"/>
        </w:rPr>
        <w:t>егистраци</w:t>
      </w:r>
      <w:r>
        <w:rPr>
          <w:szCs w:val="24"/>
        </w:rPr>
        <w:t>ю</w:t>
      </w:r>
      <w:r w:rsidRPr="005362C9">
        <w:rPr>
          <w:szCs w:val="24"/>
        </w:rPr>
        <w:t xml:space="preserve"> и учет граждан, имеющих право на получение жилищных су</w:t>
      </w:r>
      <w:r w:rsidRPr="005362C9">
        <w:rPr>
          <w:szCs w:val="24"/>
        </w:rPr>
        <w:t>б</w:t>
      </w:r>
      <w:r w:rsidRPr="005362C9">
        <w:rPr>
          <w:szCs w:val="24"/>
        </w:rPr>
        <w:t>сидий в связи с переселением из районов Крайнего Севера и приравненных к ним местностей</w:t>
      </w:r>
      <w:r>
        <w:rPr>
          <w:szCs w:val="24"/>
        </w:rPr>
        <w:t xml:space="preserve">, </w:t>
      </w:r>
      <w:r w:rsidRPr="000849B2">
        <w:rPr>
          <w:szCs w:val="24"/>
        </w:rPr>
        <w:t xml:space="preserve">увеличены на </w:t>
      </w:r>
      <w:r w:rsidRPr="005362C9">
        <w:rPr>
          <w:szCs w:val="24"/>
        </w:rPr>
        <w:t>71,59</w:t>
      </w:r>
      <w:r>
        <w:rPr>
          <w:szCs w:val="24"/>
        </w:rPr>
        <w:t xml:space="preserve"> </w:t>
      </w:r>
      <w:r w:rsidRPr="000849B2">
        <w:rPr>
          <w:szCs w:val="24"/>
        </w:rPr>
        <w:t xml:space="preserve">рублей (на </w:t>
      </w:r>
      <w:r>
        <w:rPr>
          <w:szCs w:val="24"/>
        </w:rPr>
        <w:t>1,7</w:t>
      </w:r>
      <w:r w:rsidRPr="000849B2">
        <w:rPr>
          <w:szCs w:val="24"/>
        </w:rPr>
        <w:t xml:space="preserve"> %);</w:t>
      </w:r>
    </w:p>
    <w:p w:rsidR="00F32560" w:rsidRDefault="00F32560" w:rsidP="00F32560">
      <w:pPr>
        <w:ind w:firstLine="567"/>
        <w:jc w:val="both"/>
        <w:rPr>
          <w:rFonts w:eastAsiaTheme="minorHAnsi"/>
          <w:szCs w:val="24"/>
          <w:lang w:eastAsia="en-US"/>
        </w:rPr>
      </w:pPr>
      <w:r w:rsidRPr="00351E10">
        <w:rPr>
          <w:szCs w:val="24"/>
        </w:rPr>
        <w:t xml:space="preserve">б) </w:t>
      </w:r>
      <w:r w:rsidRPr="00351E10">
        <w:rPr>
          <w:rFonts w:eastAsiaTheme="minorHAnsi"/>
          <w:szCs w:val="24"/>
          <w:lang w:eastAsia="en-US"/>
        </w:rPr>
        <w:t xml:space="preserve">на </w:t>
      </w:r>
      <w:r w:rsidRPr="00A26D10">
        <w:rPr>
          <w:rFonts w:eastAsiaTheme="minorHAnsi"/>
          <w:szCs w:val="24"/>
          <w:lang w:eastAsia="en-US"/>
        </w:rPr>
        <w:t xml:space="preserve">1 753 </w:t>
      </w:r>
      <w:r w:rsidRPr="00267641">
        <w:rPr>
          <w:rFonts w:eastAsiaTheme="minorHAnsi"/>
          <w:szCs w:val="24"/>
          <w:lang w:eastAsia="en-US"/>
        </w:rPr>
        <w:t>109,84 рублей (на 37,</w:t>
      </w:r>
      <w:r>
        <w:rPr>
          <w:rFonts w:eastAsiaTheme="minorHAnsi"/>
          <w:szCs w:val="24"/>
          <w:lang w:eastAsia="en-US"/>
        </w:rPr>
        <w:t>5</w:t>
      </w:r>
      <w:r w:rsidRPr="00267641">
        <w:rPr>
          <w:rFonts w:eastAsiaTheme="minorHAnsi"/>
          <w:szCs w:val="24"/>
          <w:lang w:eastAsia="en-US"/>
        </w:rPr>
        <w:t xml:space="preserve"> %) увеличены расходы на финансовое обеспечение д</w:t>
      </w:r>
      <w:r w:rsidRPr="00267641">
        <w:rPr>
          <w:rFonts w:eastAsiaTheme="minorHAnsi"/>
          <w:szCs w:val="24"/>
          <w:lang w:eastAsia="en-US"/>
        </w:rPr>
        <w:t>е</w:t>
      </w:r>
      <w:r w:rsidRPr="00267641">
        <w:rPr>
          <w:rFonts w:eastAsiaTheme="minorHAnsi"/>
          <w:szCs w:val="24"/>
          <w:lang w:eastAsia="en-US"/>
        </w:rPr>
        <w:t>ятельности главы Артемовского городского округа;</w:t>
      </w:r>
    </w:p>
    <w:p w:rsidR="00F32560" w:rsidRDefault="00F32560" w:rsidP="00F32560">
      <w:pPr>
        <w:ind w:firstLine="567"/>
        <w:jc w:val="both"/>
        <w:rPr>
          <w:szCs w:val="24"/>
        </w:rPr>
      </w:pPr>
      <w:r>
        <w:rPr>
          <w:szCs w:val="24"/>
        </w:rPr>
        <w:t xml:space="preserve">в) </w:t>
      </w:r>
      <w:r w:rsidRPr="00D02F78">
        <w:rPr>
          <w:szCs w:val="24"/>
        </w:rPr>
        <w:t xml:space="preserve">бюджетные ассигнования на обеспечение деятельности </w:t>
      </w:r>
      <w:r w:rsidRPr="001842D6">
        <w:rPr>
          <w:szCs w:val="24"/>
        </w:rPr>
        <w:t>органов администрации Арт</w:t>
      </w:r>
      <w:r w:rsidRPr="001842D6">
        <w:rPr>
          <w:szCs w:val="24"/>
        </w:rPr>
        <w:t>е</w:t>
      </w:r>
      <w:r w:rsidRPr="001842D6">
        <w:rPr>
          <w:szCs w:val="24"/>
        </w:rPr>
        <w:t>мовского городского округа увеличены на 21 282 093,42 рублей</w:t>
      </w:r>
      <w:r>
        <w:rPr>
          <w:szCs w:val="24"/>
        </w:rPr>
        <w:t xml:space="preserve"> (на 25,3 %) – </w:t>
      </w:r>
      <w:r w:rsidRPr="00D30387">
        <w:rPr>
          <w:szCs w:val="24"/>
        </w:rPr>
        <w:t>на оплату труда</w:t>
      </w:r>
      <w:r>
        <w:rPr>
          <w:szCs w:val="24"/>
        </w:rPr>
        <w:t xml:space="preserve">, </w:t>
      </w:r>
      <w:proofErr w:type="gramStart"/>
      <w:r>
        <w:rPr>
          <w:szCs w:val="24"/>
        </w:rPr>
        <w:t>начислений</w:t>
      </w:r>
      <w:proofErr w:type="gramEnd"/>
      <w:r>
        <w:rPr>
          <w:szCs w:val="24"/>
        </w:rPr>
        <w:t xml:space="preserve"> на оплату труда;</w:t>
      </w:r>
      <w:r w:rsidRPr="00D30387">
        <w:rPr>
          <w:szCs w:val="24"/>
        </w:rPr>
        <w:t xml:space="preserve"> </w:t>
      </w:r>
    </w:p>
    <w:p w:rsidR="00F32560" w:rsidRPr="008654CE" w:rsidRDefault="00F32560" w:rsidP="00F32560">
      <w:pPr>
        <w:ind w:firstLine="567"/>
        <w:jc w:val="both"/>
        <w:rPr>
          <w:szCs w:val="24"/>
        </w:rPr>
      </w:pPr>
      <w:r>
        <w:rPr>
          <w:szCs w:val="24"/>
        </w:rPr>
        <w:t xml:space="preserve">г) </w:t>
      </w:r>
      <w:r w:rsidRPr="008F3049">
        <w:rPr>
          <w:szCs w:val="24"/>
        </w:rPr>
        <w:t>на 200 000,00 рублей (на 7,2</w:t>
      </w:r>
      <w:r>
        <w:rPr>
          <w:szCs w:val="24"/>
        </w:rPr>
        <w:t xml:space="preserve"> </w:t>
      </w:r>
      <w:r w:rsidRPr="008F3049">
        <w:rPr>
          <w:szCs w:val="24"/>
        </w:rPr>
        <w:t xml:space="preserve">%) </w:t>
      </w:r>
      <w:bookmarkStart w:id="1" w:name="_Hlk142581164"/>
      <w:r w:rsidRPr="008F3049">
        <w:rPr>
          <w:szCs w:val="24"/>
        </w:rPr>
        <w:t>увеличены</w:t>
      </w:r>
      <w:bookmarkEnd w:id="1"/>
      <w:r w:rsidRPr="008F3049">
        <w:rPr>
          <w:szCs w:val="24"/>
        </w:rPr>
        <w:t xml:space="preserve"> ассигнования на представительские и иные прочие расходы администрации </w:t>
      </w:r>
      <w:r w:rsidRPr="008654CE">
        <w:rPr>
          <w:szCs w:val="24"/>
        </w:rPr>
        <w:t>Артемовского городского округа;</w:t>
      </w:r>
    </w:p>
    <w:p w:rsidR="00F32560" w:rsidRPr="00520785" w:rsidRDefault="00F32560" w:rsidP="00F32560">
      <w:pPr>
        <w:ind w:firstLine="567"/>
        <w:jc w:val="both"/>
        <w:rPr>
          <w:szCs w:val="24"/>
        </w:rPr>
      </w:pPr>
      <w:r w:rsidRPr="00CA2D21">
        <w:rPr>
          <w:szCs w:val="24"/>
        </w:rPr>
        <w:t xml:space="preserve">д) на 1 472 631,34 рублей (на 20,6 %) увеличены ассигнования на исполнение судебных </w:t>
      </w:r>
      <w:r w:rsidRPr="008654CE">
        <w:rPr>
          <w:szCs w:val="24"/>
        </w:rPr>
        <w:t>актов по искам к Артемовскому городскому округу;</w:t>
      </w:r>
    </w:p>
    <w:p w:rsidR="00F32560" w:rsidRDefault="00F32560" w:rsidP="00F32560">
      <w:pPr>
        <w:ind w:firstLine="567"/>
        <w:jc w:val="both"/>
        <w:rPr>
          <w:szCs w:val="24"/>
        </w:rPr>
      </w:pPr>
      <w:r>
        <w:rPr>
          <w:szCs w:val="24"/>
        </w:rPr>
        <w:t xml:space="preserve">е) </w:t>
      </w:r>
      <w:r w:rsidRPr="00520785">
        <w:rPr>
          <w:szCs w:val="24"/>
        </w:rPr>
        <w:t xml:space="preserve">ассигнования на прочие выплаты по обязательствам администрации Артемовского </w:t>
      </w:r>
      <w:r w:rsidRPr="00B50C97">
        <w:rPr>
          <w:szCs w:val="24"/>
        </w:rPr>
        <w:t>г</w:t>
      </w:r>
      <w:r w:rsidRPr="00B50C97">
        <w:rPr>
          <w:szCs w:val="24"/>
        </w:rPr>
        <w:t>о</w:t>
      </w:r>
      <w:r w:rsidRPr="00B50C97">
        <w:rPr>
          <w:szCs w:val="24"/>
        </w:rPr>
        <w:t>родского округа увеличены на 594 756,63 рублей (на 15,8 %)</w:t>
      </w:r>
      <w:r>
        <w:rPr>
          <w:szCs w:val="24"/>
        </w:rPr>
        <w:t xml:space="preserve"> – </w:t>
      </w:r>
      <w:r w:rsidRPr="00BE11F0">
        <w:t>на оплату административных штрафов, исполнительских сборов</w:t>
      </w:r>
      <w:r w:rsidRPr="00B50C97">
        <w:rPr>
          <w:szCs w:val="24"/>
        </w:rPr>
        <w:t>;</w:t>
      </w:r>
    </w:p>
    <w:p w:rsidR="00F32560" w:rsidRPr="00B50C97" w:rsidRDefault="00F32560" w:rsidP="00F32560">
      <w:pPr>
        <w:ind w:firstLine="567"/>
        <w:jc w:val="both"/>
        <w:rPr>
          <w:szCs w:val="24"/>
        </w:rPr>
      </w:pPr>
      <w:r>
        <w:rPr>
          <w:szCs w:val="24"/>
        </w:rPr>
        <w:t xml:space="preserve">ж) </w:t>
      </w:r>
      <w:r w:rsidRPr="00B50C97">
        <w:rPr>
          <w:szCs w:val="24"/>
        </w:rPr>
        <w:t>на 200 000,00</w:t>
      </w:r>
      <w:r w:rsidRPr="00B50C97">
        <w:t xml:space="preserve"> </w:t>
      </w:r>
      <w:r w:rsidRPr="00B50C97">
        <w:rPr>
          <w:szCs w:val="24"/>
        </w:rPr>
        <w:t>рублей (на 19,</w:t>
      </w:r>
      <w:r>
        <w:rPr>
          <w:szCs w:val="24"/>
        </w:rPr>
        <w:t>7</w:t>
      </w:r>
      <w:r w:rsidRPr="00B50C97">
        <w:rPr>
          <w:szCs w:val="24"/>
        </w:rPr>
        <w:t xml:space="preserve"> %) </w:t>
      </w:r>
      <w:r>
        <w:rPr>
          <w:szCs w:val="24"/>
        </w:rPr>
        <w:t>уменьшены</w:t>
      </w:r>
      <w:r w:rsidRPr="00B50C97">
        <w:rPr>
          <w:szCs w:val="24"/>
        </w:rPr>
        <w:t xml:space="preserve"> ассигнования на приобретение награ</w:t>
      </w:r>
      <w:r w:rsidRPr="00B50C97">
        <w:rPr>
          <w:szCs w:val="24"/>
        </w:rPr>
        <w:t>д</w:t>
      </w:r>
      <w:r w:rsidRPr="00B50C97">
        <w:rPr>
          <w:szCs w:val="24"/>
        </w:rPr>
        <w:t>ной атрибутики;</w:t>
      </w:r>
    </w:p>
    <w:p w:rsidR="00F32560" w:rsidRDefault="00F32560" w:rsidP="00F32560">
      <w:pPr>
        <w:ind w:firstLine="567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з) </w:t>
      </w:r>
      <w:r w:rsidRPr="002B1510">
        <w:rPr>
          <w:szCs w:val="24"/>
          <w:lang w:eastAsia="ar-SA"/>
        </w:rPr>
        <w:t xml:space="preserve">бюджетные ассигнования в размере </w:t>
      </w:r>
      <w:r>
        <w:rPr>
          <w:szCs w:val="24"/>
          <w:lang w:eastAsia="ar-SA"/>
        </w:rPr>
        <w:t>5 000 000,00</w:t>
      </w:r>
      <w:r w:rsidRPr="002B1510">
        <w:rPr>
          <w:szCs w:val="24"/>
          <w:lang w:eastAsia="ar-SA"/>
        </w:rPr>
        <w:t xml:space="preserve"> рублей планируются на</w:t>
      </w:r>
      <w:r>
        <w:rPr>
          <w:szCs w:val="24"/>
          <w:lang w:eastAsia="ar-SA"/>
        </w:rPr>
        <w:t xml:space="preserve"> </w:t>
      </w:r>
      <w:r w:rsidRPr="002B1510">
        <w:rPr>
          <w:szCs w:val="24"/>
          <w:lang w:eastAsia="ar-SA"/>
        </w:rPr>
        <w:t>выполнение работ по капитальному ремонту помещений</w:t>
      </w:r>
      <w:r>
        <w:rPr>
          <w:szCs w:val="24"/>
          <w:lang w:eastAsia="ar-SA"/>
        </w:rPr>
        <w:t xml:space="preserve"> (</w:t>
      </w:r>
      <w:r w:rsidRPr="00BE11F0">
        <w:rPr>
          <w:szCs w:val="24"/>
        </w:rPr>
        <w:t>по адресам: г. Артем, ул. Кирова,</w:t>
      </w:r>
      <w:r>
        <w:rPr>
          <w:szCs w:val="24"/>
        </w:rPr>
        <w:t xml:space="preserve"> </w:t>
      </w:r>
      <w:r w:rsidRPr="00BE11F0">
        <w:rPr>
          <w:szCs w:val="24"/>
        </w:rPr>
        <w:t xml:space="preserve">46; г. Артем, ул. Кирова, 66; г. Артем ул. </w:t>
      </w:r>
      <w:proofErr w:type="spellStart"/>
      <w:r w:rsidRPr="00BE11F0">
        <w:rPr>
          <w:szCs w:val="24"/>
        </w:rPr>
        <w:t>Днепростроевская</w:t>
      </w:r>
      <w:proofErr w:type="spellEnd"/>
      <w:r w:rsidRPr="00BE11F0">
        <w:rPr>
          <w:szCs w:val="24"/>
        </w:rPr>
        <w:t>, 11</w:t>
      </w:r>
      <w:r>
        <w:rPr>
          <w:szCs w:val="24"/>
        </w:rPr>
        <w:t>)</w:t>
      </w:r>
      <w:r>
        <w:rPr>
          <w:szCs w:val="24"/>
          <w:lang w:eastAsia="ar-SA"/>
        </w:rPr>
        <w:t>;</w:t>
      </w:r>
    </w:p>
    <w:p w:rsidR="00F32560" w:rsidRDefault="00F32560" w:rsidP="00F32560">
      <w:pPr>
        <w:ind w:firstLine="567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и) </w:t>
      </w:r>
      <w:r w:rsidRPr="00CB6F77">
        <w:rPr>
          <w:szCs w:val="24"/>
          <w:lang w:eastAsia="ar-SA"/>
        </w:rPr>
        <w:t>расходы на обеспечение деятельности подведомственного администрации Артемо</w:t>
      </w:r>
      <w:r w:rsidRPr="00CB6F77">
        <w:rPr>
          <w:szCs w:val="24"/>
          <w:lang w:eastAsia="ar-SA"/>
        </w:rPr>
        <w:t>в</w:t>
      </w:r>
      <w:r w:rsidRPr="00CB6F77">
        <w:rPr>
          <w:szCs w:val="24"/>
          <w:lang w:eastAsia="ar-SA"/>
        </w:rPr>
        <w:t>ского городского округа учреждения (МКУ «Адм</w:t>
      </w:r>
      <w:r w:rsidRPr="00BD3956">
        <w:rPr>
          <w:szCs w:val="24"/>
          <w:lang w:eastAsia="ar-SA"/>
        </w:rPr>
        <w:t xml:space="preserve">инистративно-хозяйственной управление») </w:t>
      </w:r>
      <w:r w:rsidRPr="00BD3956">
        <w:rPr>
          <w:szCs w:val="24"/>
        </w:rPr>
        <w:t xml:space="preserve">увеличены </w:t>
      </w:r>
      <w:r w:rsidRPr="00BD3956">
        <w:rPr>
          <w:szCs w:val="24"/>
          <w:lang w:eastAsia="ar-SA"/>
        </w:rPr>
        <w:t>на 32 014 868,83 рублей</w:t>
      </w:r>
      <w:r>
        <w:rPr>
          <w:szCs w:val="24"/>
          <w:lang w:eastAsia="ar-SA"/>
        </w:rPr>
        <w:t xml:space="preserve"> (на 36,5 %) - </w:t>
      </w:r>
      <w:r w:rsidRPr="00BE11F0">
        <w:rPr>
          <w:szCs w:val="24"/>
        </w:rPr>
        <w:t xml:space="preserve">восстановление ранее </w:t>
      </w:r>
      <w:r w:rsidRPr="00BE11F0">
        <w:t>перераспределенных бюджетных ассигнований на другие расходные обязательства</w:t>
      </w:r>
      <w:r>
        <w:rPr>
          <w:szCs w:val="24"/>
          <w:lang w:eastAsia="ar-SA"/>
        </w:rPr>
        <w:t xml:space="preserve">, на оплату труда в связи с </w:t>
      </w:r>
      <w:r w:rsidRPr="0019068D">
        <w:rPr>
          <w:szCs w:val="24"/>
        </w:rPr>
        <w:t>изм</w:t>
      </w:r>
      <w:r w:rsidRPr="0019068D">
        <w:rPr>
          <w:szCs w:val="24"/>
        </w:rPr>
        <w:t>е</w:t>
      </w:r>
      <w:r w:rsidRPr="0019068D">
        <w:rPr>
          <w:szCs w:val="24"/>
        </w:rPr>
        <w:t>нени</w:t>
      </w:r>
      <w:r>
        <w:rPr>
          <w:szCs w:val="24"/>
        </w:rPr>
        <w:t>ем</w:t>
      </w:r>
      <w:r w:rsidRPr="0019068D">
        <w:rPr>
          <w:szCs w:val="24"/>
        </w:rPr>
        <w:t xml:space="preserve"> количества штатных должностей</w:t>
      </w:r>
      <w:r>
        <w:rPr>
          <w:szCs w:val="24"/>
        </w:rPr>
        <w:t>, закупку товаров</w:t>
      </w:r>
      <w:r w:rsidRPr="00BD3956">
        <w:rPr>
          <w:szCs w:val="24"/>
          <w:lang w:eastAsia="ar-SA"/>
        </w:rPr>
        <w:t>;</w:t>
      </w:r>
    </w:p>
    <w:p w:rsidR="00F32560" w:rsidRPr="00351E10" w:rsidRDefault="00F32560" w:rsidP="00F32560">
      <w:pPr>
        <w:ind w:firstLine="567"/>
        <w:jc w:val="both"/>
        <w:rPr>
          <w:szCs w:val="24"/>
          <w:lang w:eastAsia="ar-SA"/>
        </w:rPr>
      </w:pPr>
      <w:r>
        <w:rPr>
          <w:rFonts w:eastAsiaTheme="minorHAnsi"/>
          <w:szCs w:val="24"/>
          <w:lang w:eastAsia="en-US"/>
        </w:rPr>
        <w:t xml:space="preserve">к) </w:t>
      </w:r>
      <w:r w:rsidRPr="00EF2C8B">
        <w:rPr>
          <w:rFonts w:eastAsiaTheme="minorHAnsi"/>
          <w:szCs w:val="24"/>
          <w:lang w:eastAsia="en-US"/>
        </w:rPr>
        <w:t>ассигнования, запланированные в бюджете округа на в</w:t>
      </w:r>
      <w:r w:rsidRPr="00EF2C8B">
        <w:rPr>
          <w:szCs w:val="24"/>
          <w:lang w:eastAsia="ar-SA"/>
        </w:rPr>
        <w:t>ып</w:t>
      </w:r>
      <w:r w:rsidRPr="00351E10">
        <w:rPr>
          <w:szCs w:val="24"/>
          <w:lang w:eastAsia="ar-SA"/>
        </w:rPr>
        <w:t>лату пенсии за выслугу лет муниципальным служащим Артемовского городского округа, увеличены на 5 773 565,66 ру</w:t>
      </w:r>
      <w:r w:rsidRPr="00351E10">
        <w:rPr>
          <w:szCs w:val="24"/>
          <w:lang w:eastAsia="ar-SA"/>
        </w:rPr>
        <w:t>б</w:t>
      </w:r>
      <w:r w:rsidRPr="00351E10">
        <w:rPr>
          <w:szCs w:val="24"/>
          <w:lang w:eastAsia="ar-SA"/>
        </w:rPr>
        <w:t>лей (на 81,0 %)</w:t>
      </w:r>
      <w:r>
        <w:rPr>
          <w:szCs w:val="24"/>
          <w:lang w:eastAsia="ar-SA"/>
        </w:rPr>
        <w:t xml:space="preserve"> - </w:t>
      </w:r>
      <w:r w:rsidRPr="00BE11F0">
        <w:rPr>
          <w:szCs w:val="24"/>
        </w:rPr>
        <w:t xml:space="preserve">восстановление ранее </w:t>
      </w:r>
      <w:r w:rsidRPr="00BE11F0">
        <w:t>перераспределенных бюджетных ассигнований на др</w:t>
      </w:r>
      <w:r w:rsidRPr="00BE11F0">
        <w:t>у</w:t>
      </w:r>
      <w:r w:rsidRPr="00BE11F0">
        <w:t>гие расходные обязательства</w:t>
      </w:r>
      <w:r w:rsidRPr="00351E10">
        <w:rPr>
          <w:szCs w:val="24"/>
          <w:lang w:eastAsia="ar-SA"/>
        </w:rPr>
        <w:t>;</w:t>
      </w:r>
    </w:p>
    <w:p w:rsidR="00F32560" w:rsidRPr="00351E10" w:rsidRDefault="00F32560" w:rsidP="00F32560">
      <w:pPr>
        <w:ind w:firstLine="567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л) </w:t>
      </w:r>
      <w:r w:rsidRPr="00351E10">
        <w:rPr>
          <w:szCs w:val="24"/>
          <w:lang w:eastAsia="ar-SA"/>
        </w:rPr>
        <w:t>ассигнования, запланированные на выплату процентных платежей по муниципальным долговым обязательствам, уменьшены на 3 081 250,00 рублей (на 96,6 %)</w:t>
      </w:r>
      <w:r>
        <w:rPr>
          <w:szCs w:val="24"/>
          <w:lang w:eastAsia="ar-SA"/>
        </w:rPr>
        <w:t xml:space="preserve"> </w:t>
      </w:r>
      <w:r w:rsidRPr="00BE11F0">
        <w:rPr>
          <w:szCs w:val="24"/>
        </w:rPr>
        <w:t>в связи с уменьш</w:t>
      </w:r>
      <w:r w:rsidRPr="00BE11F0">
        <w:rPr>
          <w:szCs w:val="24"/>
        </w:rPr>
        <w:t>е</w:t>
      </w:r>
      <w:r w:rsidRPr="00BE11F0">
        <w:rPr>
          <w:szCs w:val="24"/>
        </w:rPr>
        <w:t>нием объема долговых обязательств Артемовского городского округа</w:t>
      </w:r>
      <w:r w:rsidRPr="00351E10">
        <w:rPr>
          <w:szCs w:val="24"/>
          <w:lang w:eastAsia="ar-SA"/>
        </w:rPr>
        <w:t>.</w:t>
      </w:r>
    </w:p>
    <w:p w:rsidR="005A75D5" w:rsidRPr="00CD1E89" w:rsidRDefault="005A75D5" w:rsidP="00CD1E89">
      <w:pPr>
        <w:spacing w:before="120"/>
        <w:ind w:firstLine="567"/>
        <w:jc w:val="both"/>
        <w:rPr>
          <w:rFonts w:eastAsiaTheme="minorHAnsi"/>
          <w:i/>
          <w:szCs w:val="24"/>
          <w:lang w:eastAsia="en-US"/>
        </w:rPr>
      </w:pPr>
      <w:r w:rsidRPr="00CD1E89">
        <w:rPr>
          <w:rFonts w:eastAsiaTheme="minorHAnsi"/>
          <w:i/>
          <w:szCs w:val="24"/>
          <w:lang w:eastAsia="en-US"/>
        </w:rPr>
        <w:t>Дума Артемовского городского округа</w:t>
      </w:r>
    </w:p>
    <w:p w:rsidR="005A75D5" w:rsidRPr="00D02F78" w:rsidRDefault="005A75D5" w:rsidP="005A75D5">
      <w:pPr>
        <w:ind w:firstLine="567"/>
        <w:jc w:val="both"/>
        <w:rPr>
          <w:szCs w:val="24"/>
        </w:rPr>
      </w:pPr>
      <w:r w:rsidRPr="00D02F78">
        <w:rPr>
          <w:szCs w:val="24"/>
        </w:rPr>
        <w:t>Изменяются плановые назначения по расходам:</w:t>
      </w:r>
    </w:p>
    <w:p w:rsidR="005A75D5" w:rsidRDefault="005A75D5" w:rsidP="005A75D5">
      <w:pPr>
        <w:ind w:firstLine="567"/>
        <w:jc w:val="both"/>
        <w:rPr>
          <w:rFonts w:eastAsiaTheme="minorHAnsi"/>
          <w:iCs/>
          <w:szCs w:val="24"/>
          <w:lang w:eastAsia="en-US"/>
        </w:rPr>
      </w:pPr>
      <w:r w:rsidRPr="00FF4E95">
        <w:rPr>
          <w:rFonts w:eastAsiaTheme="minorHAnsi"/>
          <w:iCs/>
          <w:szCs w:val="24"/>
          <w:lang w:eastAsia="en-US"/>
        </w:rPr>
        <w:lastRenderedPageBreak/>
        <w:t xml:space="preserve">бюджетные ассигнования на </w:t>
      </w:r>
      <w:r>
        <w:rPr>
          <w:rFonts w:eastAsiaTheme="minorHAnsi"/>
          <w:iCs/>
          <w:szCs w:val="24"/>
          <w:lang w:eastAsia="en-US"/>
        </w:rPr>
        <w:t>с</w:t>
      </w:r>
      <w:r w:rsidRPr="00FF4E95">
        <w:rPr>
          <w:rFonts w:eastAsiaTheme="minorHAnsi"/>
          <w:iCs/>
          <w:szCs w:val="24"/>
          <w:lang w:eastAsia="en-US"/>
        </w:rPr>
        <w:t>оциальные выплаты гражданам, кроме публичных норм</w:t>
      </w:r>
      <w:r w:rsidRPr="00FF4E95">
        <w:rPr>
          <w:rFonts w:eastAsiaTheme="minorHAnsi"/>
          <w:iCs/>
          <w:szCs w:val="24"/>
          <w:lang w:eastAsia="en-US"/>
        </w:rPr>
        <w:t>а</w:t>
      </w:r>
      <w:r w:rsidRPr="00FF4E95">
        <w:rPr>
          <w:rFonts w:eastAsiaTheme="minorHAnsi"/>
          <w:iCs/>
          <w:szCs w:val="24"/>
          <w:lang w:eastAsia="en-US"/>
        </w:rPr>
        <w:t>тивных социальных выплат</w:t>
      </w:r>
      <w:r>
        <w:rPr>
          <w:rFonts w:eastAsiaTheme="minorHAnsi"/>
          <w:iCs/>
          <w:szCs w:val="24"/>
          <w:lang w:eastAsia="en-US"/>
        </w:rPr>
        <w:t>,</w:t>
      </w:r>
      <w:r w:rsidRPr="00FF4E95">
        <w:rPr>
          <w:rFonts w:eastAsiaTheme="minorHAnsi"/>
          <w:iCs/>
          <w:szCs w:val="24"/>
          <w:lang w:eastAsia="en-US"/>
        </w:rPr>
        <w:t xml:space="preserve"> увеличены на 503 207,64</w:t>
      </w:r>
      <w:r>
        <w:rPr>
          <w:rFonts w:eastAsiaTheme="minorHAnsi"/>
          <w:iCs/>
          <w:szCs w:val="24"/>
          <w:lang w:eastAsia="en-US"/>
        </w:rPr>
        <w:t xml:space="preserve"> </w:t>
      </w:r>
      <w:r w:rsidRPr="00FF4E95">
        <w:rPr>
          <w:rFonts w:eastAsiaTheme="minorHAnsi"/>
          <w:iCs/>
          <w:szCs w:val="24"/>
          <w:lang w:eastAsia="en-US"/>
        </w:rPr>
        <w:t xml:space="preserve">рублей </w:t>
      </w:r>
      <w:r>
        <w:rPr>
          <w:rFonts w:eastAsiaTheme="minorHAnsi"/>
          <w:iCs/>
          <w:szCs w:val="24"/>
          <w:lang w:eastAsia="en-US"/>
        </w:rPr>
        <w:t xml:space="preserve">(в связи с </w:t>
      </w:r>
      <w:r w:rsidRPr="00FF4E95">
        <w:rPr>
          <w:rFonts w:eastAsiaTheme="minorHAnsi"/>
          <w:iCs/>
          <w:szCs w:val="24"/>
          <w:lang w:eastAsia="en-US"/>
        </w:rPr>
        <w:t>назначением пенсии выборному должностному лицу</w:t>
      </w:r>
      <w:r>
        <w:rPr>
          <w:rFonts w:eastAsiaTheme="minorHAnsi"/>
          <w:iCs/>
          <w:szCs w:val="24"/>
          <w:lang w:eastAsia="en-US"/>
        </w:rPr>
        <w:t>);</w:t>
      </w:r>
    </w:p>
    <w:p w:rsidR="005A75D5" w:rsidRDefault="005A75D5" w:rsidP="005A75D5">
      <w:pPr>
        <w:ind w:firstLine="567"/>
        <w:jc w:val="both"/>
        <w:rPr>
          <w:rFonts w:eastAsiaTheme="minorHAnsi"/>
          <w:iCs/>
          <w:szCs w:val="24"/>
          <w:lang w:eastAsia="en-US"/>
        </w:rPr>
      </w:pPr>
      <w:bookmarkStart w:id="2" w:name="_Hlk142642069"/>
      <w:r>
        <w:rPr>
          <w:rFonts w:eastAsiaTheme="minorHAnsi"/>
          <w:iCs/>
          <w:szCs w:val="24"/>
          <w:lang w:eastAsia="en-US"/>
        </w:rPr>
        <w:t xml:space="preserve">перемещение </w:t>
      </w:r>
      <w:r w:rsidRPr="00FF4E95">
        <w:rPr>
          <w:rFonts w:eastAsiaTheme="minorHAnsi"/>
          <w:iCs/>
          <w:szCs w:val="24"/>
          <w:lang w:eastAsia="en-US"/>
        </w:rPr>
        <w:t>бюджетны</w:t>
      </w:r>
      <w:r>
        <w:rPr>
          <w:rFonts w:eastAsiaTheme="minorHAnsi"/>
          <w:iCs/>
          <w:szCs w:val="24"/>
          <w:lang w:eastAsia="en-US"/>
        </w:rPr>
        <w:t xml:space="preserve">х </w:t>
      </w:r>
      <w:r w:rsidRPr="00FF4E95">
        <w:rPr>
          <w:rFonts w:eastAsiaTheme="minorHAnsi"/>
          <w:iCs/>
          <w:szCs w:val="24"/>
          <w:lang w:eastAsia="en-US"/>
        </w:rPr>
        <w:t>ассигновани</w:t>
      </w:r>
      <w:r>
        <w:rPr>
          <w:rFonts w:eastAsiaTheme="minorHAnsi"/>
          <w:iCs/>
          <w:szCs w:val="24"/>
          <w:lang w:eastAsia="en-US"/>
        </w:rPr>
        <w:t>й</w:t>
      </w:r>
      <w:r w:rsidRPr="00FF4E95">
        <w:rPr>
          <w:rFonts w:eastAsiaTheme="minorHAnsi"/>
          <w:iCs/>
          <w:szCs w:val="24"/>
          <w:lang w:eastAsia="en-US"/>
        </w:rPr>
        <w:t xml:space="preserve"> </w:t>
      </w:r>
      <w:r>
        <w:rPr>
          <w:rFonts w:eastAsiaTheme="minorHAnsi"/>
          <w:iCs/>
          <w:szCs w:val="24"/>
          <w:lang w:eastAsia="en-US"/>
        </w:rPr>
        <w:t>в размере 144 000 рублей</w:t>
      </w:r>
      <w:r w:rsidRPr="00FF4E95">
        <w:rPr>
          <w:rFonts w:eastAsiaTheme="minorHAnsi"/>
          <w:iCs/>
          <w:szCs w:val="24"/>
          <w:lang w:eastAsia="en-US"/>
        </w:rPr>
        <w:t xml:space="preserve"> </w:t>
      </w:r>
      <w:r>
        <w:rPr>
          <w:rFonts w:eastAsiaTheme="minorHAnsi"/>
          <w:iCs/>
          <w:szCs w:val="24"/>
          <w:lang w:eastAsia="en-US"/>
        </w:rPr>
        <w:t>с ф</w:t>
      </w:r>
      <w:r w:rsidRPr="00C77F30">
        <w:rPr>
          <w:rFonts w:eastAsiaTheme="minorHAnsi"/>
          <w:iCs/>
          <w:szCs w:val="24"/>
          <w:lang w:eastAsia="en-US"/>
        </w:rPr>
        <w:t>инансово</w:t>
      </w:r>
      <w:r>
        <w:rPr>
          <w:rFonts w:eastAsiaTheme="minorHAnsi"/>
          <w:iCs/>
          <w:szCs w:val="24"/>
          <w:lang w:eastAsia="en-US"/>
        </w:rPr>
        <w:t>го</w:t>
      </w:r>
      <w:r w:rsidRPr="00C77F30">
        <w:rPr>
          <w:rFonts w:eastAsiaTheme="minorHAnsi"/>
          <w:iCs/>
          <w:szCs w:val="24"/>
          <w:lang w:eastAsia="en-US"/>
        </w:rPr>
        <w:t xml:space="preserve"> обесп</w:t>
      </w:r>
      <w:r w:rsidRPr="00C77F30">
        <w:rPr>
          <w:rFonts w:eastAsiaTheme="minorHAnsi"/>
          <w:iCs/>
          <w:szCs w:val="24"/>
          <w:lang w:eastAsia="en-US"/>
        </w:rPr>
        <w:t>е</w:t>
      </w:r>
      <w:r w:rsidRPr="00C77F30">
        <w:rPr>
          <w:rFonts w:eastAsiaTheme="minorHAnsi"/>
          <w:iCs/>
          <w:szCs w:val="24"/>
          <w:lang w:eastAsia="en-US"/>
        </w:rPr>
        <w:t>чени</w:t>
      </w:r>
      <w:r>
        <w:rPr>
          <w:rFonts w:eastAsiaTheme="minorHAnsi"/>
          <w:iCs/>
          <w:szCs w:val="24"/>
          <w:lang w:eastAsia="en-US"/>
        </w:rPr>
        <w:t>я</w:t>
      </w:r>
      <w:r w:rsidRPr="00C77F30">
        <w:rPr>
          <w:rFonts w:eastAsiaTheme="minorHAnsi"/>
          <w:iCs/>
          <w:szCs w:val="24"/>
          <w:lang w:eastAsia="en-US"/>
        </w:rPr>
        <w:t xml:space="preserve"> деятельности</w:t>
      </w:r>
      <w:r>
        <w:rPr>
          <w:rFonts w:eastAsiaTheme="minorHAnsi"/>
          <w:iCs/>
          <w:szCs w:val="24"/>
          <w:lang w:eastAsia="en-US"/>
        </w:rPr>
        <w:t xml:space="preserve"> Думы </w:t>
      </w:r>
      <w:r w:rsidRPr="00C77F30">
        <w:rPr>
          <w:rFonts w:eastAsiaTheme="minorHAnsi"/>
          <w:iCs/>
          <w:szCs w:val="24"/>
          <w:lang w:eastAsia="en-US"/>
        </w:rPr>
        <w:t>Артемовского городского округа</w:t>
      </w:r>
      <w:r>
        <w:rPr>
          <w:rFonts w:eastAsiaTheme="minorHAnsi"/>
          <w:iCs/>
          <w:szCs w:val="24"/>
          <w:lang w:eastAsia="en-US"/>
        </w:rPr>
        <w:t xml:space="preserve"> на п</w:t>
      </w:r>
      <w:r w:rsidRPr="00C77F30">
        <w:rPr>
          <w:rFonts w:eastAsiaTheme="minorHAnsi"/>
          <w:iCs/>
          <w:szCs w:val="24"/>
          <w:lang w:eastAsia="en-US"/>
        </w:rPr>
        <w:t>редставительские и иные пр</w:t>
      </w:r>
      <w:r w:rsidRPr="00C77F30">
        <w:rPr>
          <w:rFonts w:eastAsiaTheme="minorHAnsi"/>
          <w:iCs/>
          <w:szCs w:val="24"/>
          <w:lang w:eastAsia="en-US"/>
        </w:rPr>
        <w:t>о</w:t>
      </w:r>
      <w:r w:rsidRPr="00C77F30">
        <w:rPr>
          <w:rFonts w:eastAsiaTheme="minorHAnsi"/>
          <w:iCs/>
          <w:szCs w:val="24"/>
          <w:lang w:eastAsia="en-US"/>
        </w:rPr>
        <w:t>чие расходы</w:t>
      </w:r>
      <w:r>
        <w:rPr>
          <w:rFonts w:eastAsiaTheme="minorHAnsi"/>
          <w:iCs/>
          <w:szCs w:val="24"/>
          <w:lang w:eastAsia="en-US"/>
        </w:rPr>
        <w:t>.</w:t>
      </w:r>
      <w:bookmarkEnd w:id="2"/>
    </w:p>
    <w:p w:rsidR="005A75D5" w:rsidRDefault="005A75D5" w:rsidP="00CD1E89">
      <w:pPr>
        <w:spacing w:before="120"/>
        <w:ind w:firstLine="567"/>
        <w:jc w:val="both"/>
        <w:rPr>
          <w:rFonts w:eastAsiaTheme="minorHAnsi"/>
          <w:i/>
          <w:szCs w:val="24"/>
          <w:lang w:eastAsia="en-US"/>
        </w:rPr>
      </w:pPr>
      <w:r w:rsidRPr="00FF4E95">
        <w:rPr>
          <w:rFonts w:eastAsiaTheme="minorHAnsi"/>
          <w:i/>
          <w:szCs w:val="24"/>
          <w:lang w:eastAsia="en-US"/>
        </w:rPr>
        <w:t>Контрольно-счетная палата Артемовского городского округа</w:t>
      </w:r>
    </w:p>
    <w:p w:rsidR="005A75D5" w:rsidRPr="00D02F78" w:rsidRDefault="005A75D5" w:rsidP="005A75D5">
      <w:pPr>
        <w:ind w:firstLine="567"/>
        <w:jc w:val="both"/>
        <w:rPr>
          <w:szCs w:val="24"/>
        </w:rPr>
      </w:pPr>
      <w:r w:rsidRPr="00D02F78">
        <w:rPr>
          <w:szCs w:val="24"/>
        </w:rPr>
        <w:t>Изменяются плановые назначения по расходам:</w:t>
      </w:r>
    </w:p>
    <w:p w:rsidR="005A75D5" w:rsidRDefault="005A75D5" w:rsidP="005A75D5">
      <w:pPr>
        <w:ind w:firstLine="567"/>
        <w:jc w:val="both"/>
        <w:rPr>
          <w:rFonts w:eastAsiaTheme="minorHAnsi"/>
          <w:iCs/>
          <w:szCs w:val="24"/>
          <w:lang w:eastAsia="en-US"/>
        </w:rPr>
      </w:pPr>
      <w:r w:rsidRPr="00FF4E95">
        <w:rPr>
          <w:rFonts w:eastAsiaTheme="minorHAnsi"/>
          <w:iCs/>
          <w:szCs w:val="24"/>
          <w:lang w:eastAsia="en-US"/>
        </w:rPr>
        <w:t xml:space="preserve">бюджетные ассигнования на </w:t>
      </w:r>
      <w:r>
        <w:rPr>
          <w:rFonts w:eastAsiaTheme="minorHAnsi"/>
          <w:iCs/>
          <w:szCs w:val="24"/>
          <w:lang w:eastAsia="en-US"/>
        </w:rPr>
        <w:t>ф</w:t>
      </w:r>
      <w:r w:rsidRPr="004F4251">
        <w:rPr>
          <w:rFonts w:eastAsiaTheme="minorHAnsi"/>
          <w:iCs/>
          <w:szCs w:val="24"/>
          <w:lang w:eastAsia="en-US"/>
        </w:rPr>
        <w:t>инансовое обеспечение деятельности председателя ко</w:t>
      </w:r>
      <w:r w:rsidRPr="004F4251">
        <w:rPr>
          <w:rFonts w:eastAsiaTheme="minorHAnsi"/>
          <w:iCs/>
          <w:szCs w:val="24"/>
          <w:lang w:eastAsia="en-US"/>
        </w:rPr>
        <w:t>н</w:t>
      </w:r>
      <w:r w:rsidRPr="004F4251">
        <w:rPr>
          <w:rFonts w:eastAsiaTheme="minorHAnsi"/>
          <w:iCs/>
          <w:szCs w:val="24"/>
          <w:lang w:eastAsia="en-US"/>
        </w:rPr>
        <w:t>трольно-счетной палаты Артемовского городского округа и его заместителя</w:t>
      </w:r>
      <w:r>
        <w:rPr>
          <w:rFonts w:eastAsiaTheme="minorHAnsi"/>
          <w:iCs/>
          <w:szCs w:val="24"/>
          <w:lang w:eastAsia="en-US"/>
        </w:rPr>
        <w:t xml:space="preserve">, </w:t>
      </w:r>
      <w:r w:rsidRPr="007C1407">
        <w:rPr>
          <w:rFonts w:eastAsiaTheme="minorHAnsi"/>
          <w:iCs/>
          <w:szCs w:val="24"/>
          <w:lang w:eastAsia="en-US"/>
        </w:rPr>
        <w:t>аудиторов ко</w:t>
      </w:r>
      <w:r w:rsidRPr="007C1407">
        <w:rPr>
          <w:rFonts w:eastAsiaTheme="minorHAnsi"/>
          <w:iCs/>
          <w:szCs w:val="24"/>
          <w:lang w:eastAsia="en-US"/>
        </w:rPr>
        <w:t>н</w:t>
      </w:r>
      <w:r w:rsidRPr="007C1407">
        <w:rPr>
          <w:rFonts w:eastAsiaTheme="minorHAnsi"/>
          <w:iCs/>
          <w:szCs w:val="24"/>
          <w:lang w:eastAsia="en-US"/>
        </w:rPr>
        <w:t>трольно-счетной палаты Артемовского городского округа</w:t>
      </w:r>
      <w:r>
        <w:rPr>
          <w:rFonts w:eastAsiaTheme="minorHAnsi"/>
          <w:iCs/>
          <w:szCs w:val="24"/>
          <w:lang w:eastAsia="en-US"/>
        </w:rPr>
        <w:t>, аппарата контрольно-</w:t>
      </w:r>
      <w:r w:rsidRPr="007C1407">
        <w:rPr>
          <w:rFonts w:eastAsiaTheme="minorHAnsi"/>
          <w:iCs/>
          <w:szCs w:val="24"/>
          <w:lang w:eastAsia="en-US"/>
        </w:rPr>
        <w:t>счетной пал</w:t>
      </w:r>
      <w:r w:rsidRPr="007C1407">
        <w:rPr>
          <w:rFonts w:eastAsiaTheme="minorHAnsi"/>
          <w:iCs/>
          <w:szCs w:val="24"/>
          <w:lang w:eastAsia="en-US"/>
        </w:rPr>
        <w:t>а</w:t>
      </w:r>
      <w:r w:rsidRPr="007C1407">
        <w:rPr>
          <w:rFonts w:eastAsiaTheme="minorHAnsi"/>
          <w:iCs/>
          <w:szCs w:val="24"/>
          <w:lang w:eastAsia="en-US"/>
        </w:rPr>
        <w:t>ты Артемовского городского округа</w:t>
      </w:r>
      <w:bookmarkStart w:id="3" w:name="_Hlk142641455"/>
      <w:r>
        <w:rPr>
          <w:rFonts w:eastAsiaTheme="minorHAnsi"/>
          <w:iCs/>
          <w:szCs w:val="24"/>
          <w:lang w:eastAsia="en-US"/>
        </w:rPr>
        <w:t xml:space="preserve"> </w:t>
      </w:r>
      <w:r w:rsidRPr="004F4251">
        <w:rPr>
          <w:rFonts w:eastAsiaTheme="minorHAnsi"/>
          <w:iCs/>
          <w:szCs w:val="24"/>
          <w:lang w:eastAsia="en-US"/>
        </w:rPr>
        <w:t xml:space="preserve">увеличены на </w:t>
      </w:r>
      <w:r w:rsidRPr="00F62055">
        <w:rPr>
          <w:rFonts w:eastAsiaTheme="minorHAnsi"/>
          <w:iCs/>
          <w:szCs w:val="24"/>
          <w:lang w:eastAsia="en-US"/>
        </w:rPr>
        <w:t>385 674,82</w:t>
      </w:r>
      <w:r>
        <w:rPr>
          <w:rFonts w:eastAsiaTheme="minorHAnsi"/>
          <w:iCs/>
          <w:szCs w:val="24"/>
          <w:lang w:eastAsia="en-US"/>
        </w:rPr>
        <w:t xml:space="preserve"> </w:t>
      </w:r>
      <w:r w:rsidRPr="004F4251">
        <w:rPr>
          <w:rFonts w:eastAsiaTheme="minorHAnsi"/>
          <w:iCs/>
          <w:szCs w:val="24"/>
          <w:lang w:eastAsia="en-US"/>
        </w:rPr>
        <w:t xml:space="preserve">рублей (на </w:t>
      </w:r>
      <w:r>
        <w:rPr>
          <w:rFonts w:eastAsiaTheme="minorHAnsi"/>
          <w:iCs/>
          <w:szCs w:val="24"/>
          <w:lang w:eastAsia="en-US"/>
        </w:rPr>
        <w:t>3,6</w:t>
      </w:r>
      <w:r w:rsidRPr="004F4251">
        <w:rPr>
          <w:rFonts w:eastAsiaTheme="minorHAnsi"/>
          <w:iCs/>
          <w:szCs w:val="24"/>
          <w:lang w:eastAsia="en-US"/>
        </w:rPr>
        <w:t xml:space="preserve"> %)</w:t>
      </w:r>
      <w:bookmarkEnd w:id="3"/>
      <w:r>
        <w:rPr>
          <w:rFonts w:eastAsiaTheme="minorHAnsi"/>
          <w:iCs/>
          <w:szCs w:val="24"/>
          <w:lang w:eastAsia="en-US"/>
        </w:rPr>
        <w:t>.</w:t>
      </w:r>
    </w:p>
    <w:p w:rsidR="004822AD" w:rsidRPr="00457A56" w:rsidRDefault="004822AD" w:rsidP="00CD1E89">
      <w:pPr>
        <w:spacing w:before="120"/>
        <w:ind w:firstLine="567"/>
        <w:jc w:val="both"/>
        <w:rPr>
          <w:szCs w:val="24"/>
          <w:lang w:eastAsia="ar-SA"/>
        </w:rPr>
      </w:pPr>
      <w:r w:rsidRPr="00457A56">
        <w:rPr>
          <w:szCs w:val="24"/>
          <w:lang w:eastAsia="ar-SA"/>
        </w:rPr>
        <w:t>Также проектом решения утверждается перераспределение средств резервного фонда Артемовского городского округа на сумму 6 719 474,39 рублей, исходя из отраслевой и в</w:t>
      </w:r>
      <w:r w:rsidRPr="00457A56">
        <w:rPr>
          <w:szCs w:val="24"/>
          <w:lang w:eastAsia="ar-SA"/>
        </w:rPr>
        <w:t>е</w:t>
      </w:r>
      <w:r w:rsidRPr="00457A56">
        <w:rPr>
          <w:szCs w:val="24"/>
          <w:lang w:eastAsia="ar-SA"/>
        </w:rPr>
        <w:t xml:space="preserve">домственной принадлежности расходов: </w:t>
      </w:r>
    </w:p>
    <w:p w:rsidR="004822AD" w:rsidRPr="00457A56" w:rsidRDefault="004822AD" w:rsidP="004822AD">
      <w:pPr>
        <w:ind w:firstLine="567"/>
        <w:jc w:val="both"/>
        <w:rPr>
          <w:szCs w:val="24"/>
          <w:lang w:eastAsia="ar-SA"/>
        </w:rPr>
      </w:pPr>
      <w:r w:rsidRPr="00457A56">
        <w:rPr>
          <w:szCs w:val="24"/>
          <w:lang w:eastAsia="ar-SA"/>
        </w:rPr>
        <w:t>подраздел 0111 – уменьшение на 6 719 474,39 рублей</w:t>
      </w:r>
      <w:r>
        <w:rPr>
          <w:szCs w:val="24"/>
          <w:lang w:eastAsia="ar-SA"/>
        </w:rPr>
        <w:t xml:space="preserve"> (ГРБС администрация АГО)</w:t>
      </w:r>
      <w:r w:rsidRPr="00457A56">
        <w:rPr>
          <w:szCs w:val="24"/>
          <w:lang w:eastAsia="ar-SA"/>
        </w:rPr>
        <w:t>;</w:t>
      </w:r>
    </w:p>
    <w:p w:rsidR="004822AD" w:rsidRPr="00726D21" w:rsidRDefault="004822AD" w:rsidP="004822AD">
      <w:pPr>
        <w:ind w:firstLine="567"/>
        <w:jc w:val="both"/>
        <w:rPr>
          <w:szCs w:val="24"/>
          <w:lang w:eastAsia="ar-SA"/>
        </w:rPr>
      </w:pPr>
      <w:r w:rsidRPr="00457A56">
        <w:rPr>
          <w:szCs w:val="24"/>
          <w:lang w:eastAsia="ar-SA"/>
        </w:rPr>
        <w:t xml:space="preserve">подраздел 0203 – увеличение на 1 805 759,00 </w:t>
      </w:r>
      <w:r w:rsidRPr="00726D21">
        <w:rPr>
          <w:szCs w:val="24"/>
          <w:lang w:eastAsia="ar-SA"/>
        </w:rPr>
        <w:t>рублей</w:t>
      </w:r>
      <w:r>
        <w:rPr>
          <w:szCs w:val="24"/>
          <w:lang w:eastAsia="ar-SA"/>
        </w:rPr>
        <w:t xml:space="preserve"> (ГРБС администрация АГО)</w:t>
      </w:r>
      <w:r w:rsidRPr="00726D21">
        <w:rPr>
          <w:szCs w:val="24"/>
          <w:lang w:eastAsia="ar-SA"/>
        </w:rPr>
        <w:t>;</w:t>
      </w:r>
    </w:p>
    <w:p w:rsidR="004822AD" w:rsidRPr="00726D21" w:rsidRDefault="004822AD" w:rsidP="004822AD">
      <w:pPr>
        <w:ind w:firstLine="567"/>
        <w:jc w:val="both"/>
        <w:rPr>
          <w:szCs w:val="24"/>
          <w:lang w:eastAsia="ar-SA"/>
        </w:rPr>
      </w:pPr>
      <w:r w:rsidRPr="00726D21">
        <w:rPr>
          <w:szCs w:val="24"/>
          <w:lang w:eastAsia="ar-SA"/>
        </w:rPr>
        <w:t>подраздел 1003 – увеличение на 2 050 000,00 рублей</w:t>
      </w:r>
      <w:r>
        <w:rPr>
          <w:szCs w:val="24"/>
          <w:lang w:eastAsia="ar-SA"/>
        </w:rPr>
        <w:t xml:space="preserve"> (ГРБС администрация АГО)</w:t>
      </w:r>
      <w:r w:rsidRPr="00457A56">
        <w:rPr>
          <w:szCs w:val="24"/>
          <w:lang w:eastAsia="ar-SA"/>
        </w:rPr>
        <w:t>;</w:t>
      </w:r>
    </w:p>
    <w:p w:rsidR="004822AD" w:rsidRPr="00726D21" w:rsidRDefault="004822AD" w:rsidP="004822AD">
      <w:pPr>
        <w:ind w:firstLine="567"/>
        <w:jc w:val="both"/>
        <w:rPr>
          <w:szCs w:val="24"/>
          <w:lang w:eastAsia="ar-SA"/>
        </w:rPr>
      </w:pPr>
      <w:r w:rsidRPr="00726D21">
        <w:rPr>
          <w:szCs w:val="24"/>
          <w:lang w:eastAsia="ar-SA"/>
        </w:rPr>
        <w:t>подраздел 0701 – увеличение на 523 236,52 рублей</w:t>
      </w:r>
      <w:r>
        <w:rPr>
          <w:szCs w:val="24"/>
          <w:lang w:eastAsia="ar-SA"/>
        </w:rPr>
        <w:t xml:space="preserve"> (ГРБС управление образования АГО)</w:t>
      </w:r>
      <w:r w:rsidRPr="00726D21">
        <w:rPr>
          <w:szCs w:val="24"/>
          <w:lang w:eastAsia="ar-SA"/>
        </w:rPr>
        <w:t>;</w:t>
      </w:r>
    </w:p>
    <w:p w:rsidR="004822AD" w:rsidRPr="00726D21" w:rsidRDefault="004822AD" w:rsidP="004822AD">
      <w:pPr>
        <w:ind w:firstLine="567"/>
        <w:jc w:val="both"/>
        <w:rPr>
          <w:szCs w:val="24"/>
          <w:lang w:eastAsia="ar-SA"/>
        </w:rPr>
      </w:pPr>
      <w:r w:rsidRPr="00726D21">
        <w:rPr>
          <w:szCs w:val="24"/>
          <w:lang w:eastAsia="ar-SA"/>
        </w:rPr>
        <w:t>подраздел 0702 – увеличение на 1 873 985,69 рублей</w:t>
      </w:r>
      <w:r>
        <w:rPr>
          <w:szCs w:val="24"/>
          <w:lang w:eastAsia="ar-SA"/>
        </w:rPr>
        <w:t xml:space="preserve"> (ГРБС управление образования АГО)</w:t>
      </w:r>
      <w:r w:rsidRPr="00726D21">
        <w:rPr>
          <w:szCs w:val="24"/>
          <w:lang w:eastAsia="ar-SA"/>
        </w:rPr>
        <w:t>;</w:t>
      </w:r>
    </w:p>
    <w:p w:rsidR="004822AD" w:rsidRDefault="004822AD" w:rsidP="004822AD">
      <w:pPr>
        <w:ind w:firstLine="567"/>
        <w:jc w:val="both"/>
        <w:rPr>
          <w:szCs w:val="24"/>
          <w:lang w:eastAsia="ar-SA"/>
        </w:rPr>
      </w:pPr>
      <w:r w:rsidRPr="00726D21">
        <w:rPr>
          <w:szCs w:val="24"/>
          <w:lang w:eastAsia="ar-SA"/>
        </w:rPr>
        <w:t>подраздел 0703 – увеличение на 466 493,18 рублей</w:t>
      </w:r>
      <w:r>
        <w:rPr>
          <w:szCs w:val="24"/>
          <w:lang w:eastAsia="ar-SA"/>
        </w:rPr>
        <w:t xml:space="preserve"> (ГРБС управление образования АГО)</w:t>
      </w:r>
      <w:r w:rsidRPr="00726D21">
        <w:rPr>
          <w:szCs w:val="24"/>
          <w:lang w:eastAsia="ar-SA"/>
        </w:rPr>
        <w:t>.</w:t>
      </w:r>
    </w:p>
    <w:p w:rsidR="004822AD" w:rsidRDefault="004822AD" w:rsidP="004822AD">
      <w:pPr>
        <w:ind w:firstLine="567"/>
        <w:jc w:val="both"/>
        <w:rPr>
          <w:szCs w:val="24"/>
          <w:lang w:eastAsia="ar-SA"/>
        </w:rPr>
      </w:pPr>
      <w:r>
        <w:rPr>
          <w:szCs w:val="24"/>
          <w:lang w:eastAsia="ar-SA"/>
        </w:rPr>
        <w:t>Средства</w:t>
      </w:r>
      <w:r w:rsidRPr="001D08BE">
        <w:rPr>
          <w:szCs w:val="24"/>
          <w:lang w:eastAsia="ar-SA"/>
        </w:rPr>
        <w:t xml:space="preserve"> резервного фонда </w:t>
      </w:r>
      <w:r>
        <w:rPr>
          <w:szCs w:val="24"/>
          <w:lang w:eastAsia="ar-SA"/>
        </w:rPr>
        <w:t>направляются:</w:t>
      </w:r>
    </w:p>
    <w:p w:rsidR="004822AD" w:rsidRDefault="004822AD" w:rsidP="004822AD">
      <w:pPr>
        <w:ind w:firstLine="567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на </w:t>
      </w:r>
      <w:r w:rsidRPr="000B36ED">
        <w:rPr>
          <w:szCs w:val="24"/>
          <w:lang w:eastAsia="ar-SA"/>
        </w:rPr>
        <w:t xml:space="preserve">оказание единовременной материальной помощи </w:t>
      </w:r>
      <w:r>
        <w:rPr>
          <w:szCs w:val="24"/>
          <w:lang w:eastAsia="ar-SA"/>
        </w:rPr>
        <w:t>гражданам;</w:t>
      </w:r>
    </w:p>
    <w:p w:rsidR="004822AD" w:rsidRDefault="004822AD" w:rsidP="004822AD">
      <w:pPr>
        <w:ind w:firstLine="567"/>
        <w:jc w:val="both"/>
        <w:rPr>
          <w:szCs w:val="24"/>
          <w:lang w:eastAsia="ar-SA"/>
        </w:rPr>
      </w:pPr>
      <w:r w:rsidRPr="000B36ED">
        <w:rPr>
          <w:szCs w:val="24"/>
          <w:lang w:eastAsia="ar-SA"/>
        </w:rPr>
        <w:t>на приобретение имущества в целях обеспечения мобилизационных мероприятий в А</w:t>
      </w:r>
      <w:r w:rsidRPr="000B36ED">
        <w:rPr>
          <w:szCs w:val="24"/>
          <w:lang w:eastAsia="ar-SA"/>
        </w:rPr>
        <w:t>р</w:t>
      </w:r>
      <w:r w:rsidRPr="000B36ED">
        <w:rPr>
          <w:szCs w:val="24"/>
          <w:lang w:eastAsia="ar-SA"/>
        </w:rPr>
        <w:t>темовском городском округе</w:t>
      </w:r>
      <w:r>
        <w:rPr>
          <w:szCs w:val="24"/>
          <w:lang w:eastAsia="ar-SA"/>
        </w:rPr>
        <w:t>;</w:t>
      </w:r>
    </w:p>
    <w:p w:rsidR="004822AD" w:rsidRDefault="004822AD" w:rsidP="004822AD">
      <w:pPr>
        <w:ind w:firstLine="567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на </w:t>
      </w:r>
      <w:r w:rsidRPr="000B36ED">
        <w:rPr>
          <w:szCs w:val="24"/>
          <w:lang w:eastAsia="ar-SA"/>
        </w:rPr>
        <w:t>проведение аварийного ремонта</w:t>
      </w:r>
      <w:r>
        <w:rPr>
          <w:szCs w:val="24"/>
          <w:lang w:eastAsia="ar-SA"/>
        </w:rPr>
        <w:t xml:space="preserve"> </w:t>
      </w:r>
      <w:r w:rsidRPr="000B36ED">
        <w:rPr>
          <w:szCs w:val="24"/>
          <w:lang w:eastAsia="ar-SA"/>
        </w:rPr>
        <w:t xml:space="preserve">кровли </w:t>
      </w:r>
      <w:r>
        <w:rPr>
          <w:szCs w:val="24"/>
          <w:lang w:eastAsia="ar-SA"/>
        </w:rPr>
        <w:t>бюджетных учреждений.</w:t>
      </w:r>
    </w:p>
    <w:p w:rsidR="00AA1855" w:rsidRPr="00143F5A" w:rsidRDefault="00AA1855" w:rsidP="00DA3134">
      <w:pPr>
        <w:spacing w:before="60"/>
        <w:ind w:firstLine="567"/>
        <w:jc w:val="both"/>
        <w:rPr>
          <w:szCs w:val="24"/>
        </w:rPr>
      </w:pPr>
      <w:r w:rsidRPr="00143F5A">
        <w:rPr>
          <w:b/>
          <w:szCs w:val="24"/>
        </w:rPr>
        <w:t>Программная часть бюджета</w:t>
      </w:r>
      <w:r w:rsidRPr="00143F5A">
        <w:rPr>
          <w:szCs w:val="24"/>
        </w:rPr>
        <w:t xml:space="preserve"> на 2023 год корректируется в сторону увеличения на  </w:t>
      </w:r>
      <w:r w:rsidR="00143F5A" w:rsidRPr="00143F5A">
        <w:rPr>
          <w:szCs w:val="24"/>
        </w:rPr>
        <w:t xml:space="preserve">456 679 483,16 </w:t>
      </w:r>
      <w:r w:rsidRPr="00143F5A">
        <w:rPr>
          <w:szCs w:val="24"/>
        </w:rPr>
        <w:t xml:space="preserve">рублей (на </w:t>
      </w:r>
      <w:r w:rsidR="00143F5A" w:rsidRPr="00143F5A">
        <w:rPr>
          <w:szCs w:val="24"/>
        </w:rPr>
        <w:t>9,4</w:t>
      </w:r>
      <w:r w:rsidRPr="00143F5A">
        <w:rPr>
          <w:szCs w:val="24"/>
        </w:rPr>
        <w:t xml:space="preserve"> %). Всего на исполнение муниципальных программ проектом бюджета планируются бюджетные ассигнования в объеме </w:t>
      </w:r>
      <w:r w:rsidR="00143F5A" w:rsidRPr="00143F5A">
        <w:rPr>
          <w:szCs w:val="24"/>
        </w:rPr>
        <w:t xml:space="preserve">5 329 768 605,07 </w:t>
      </w:r>
      <w:r w:rsidRPr="00143F5A">
        <w:rPr>
          <w:szCs w:val="24"/>
        </w:rPr>
        <w:t>рублей.</w:t>
      </w:r>
    </w:p>
    <w:p w:rsidR="00AA1855" w:rsidRPr="00143F5A" w:rsidRDefault="00AA1855" w:rsidP="00AA1855">
      <w:pPr>
        <w:ind w:firstLine="567"/>
        <w:jc w:val="both"/>
      </w:pPr>
      <w:r w:rsidRPr="00143F5A">
        <w:rPr>
          <w:szCs w:val="24"/>
        </w:rPr>
        <w:t>Изменяется финансовое обеспечение следующих муниципальных программ:</w:t>
      </w:r>
    </w:p>
    <w:p w:rsidR="004A34EE" w:rsidRDefault="004A34EE" w:rsidP="00143F5A">
      <w:pPr>
        <w:autoSpaceDE w:val="0"/>
        <w:autoSpaceDN w:val="0"/>
        <w:adjustRightInd w:val="0"/>
        <w:ind w:left="7788" w:firstLine="708"/>
        <w:jc w:val="both"/>
        <w:rPr>
          <w:sz w:val="20"/>
        </w:rPr>
      </w:pPr>
      <w:r>
        <w:rPr>
          <w:sz w:val="20"/>
        </w:rPr>
        <w:t>Таблица 6</w:t>
      </w:r>
    </w:p>
    <w:p w:rsidR="00AA1855" w:rsidRPr="00143F5A" w:rsidRDefault="004A34EE" w:rsidP="00143F5A">
      <w:pPr>
        <w:autoSpaceDE w:val="0"/>
        <w:autoSpaceDN w:val="0"/>
        <w:adjustRightInd w:val="0"/>
        <w:ind w:left="7788" w:firstLine="708"/>
        <w:jc w:val="both"/>
        <w:rPr>
          <w:sz w:val="20"/>
        </w:rPr>
      </w:pPr>
      <w:r w:rsidRPr="00143F5A">
        <w:rPr>
          <w:sz w:val="20"/>
        </w:rPr>
        <w:t xml:space="preserve"> </w:t>
      </w:r>
      <w:r w:rsidR="00E72490" w:rsidRPr="00143F5A">
        <w:rPr>
          <w:sz w:val="20"/>
        </w:rPr>
        <w:t>(</w:t>
      </w:r>
      <w:r w:rsidR="00AA1855" w:rsidRPr="00143F5A">
        <w:rPr>
          <w:sz w:val="20"/>
        </w:rPr>
        <w:t>руб</w:t>
      </w:r>
      <w:r w:rsidR="00143F5A" w:rsidRPr="00143F5A">
        <w:rPr>
          <w:sz w:val="20"/>
        </w:rPr>
        <w:t>.</w:t>
      </w:r>
      <w:r w:rsidR="00E72490" w:rsidRPr="00143F5A">
        <w:rPr>
          <w:sz w:val="20"/>
        </w:rPr>
        <w:t>)</w:t>
      </w:r>
    </w:p>
    <w:tbl>
      <w:tblPr>
        <w:tblW w:w="4968" w:type="pct"/>
        <w:tblLook w:val="04A0" w:firstRow="1" w:lastRow="0" w:firstColumn="1" w:lastColumn="0" w:noHBand="0" w:noVBand="1"/>
      </w:tblPr>
      <w:tblGrid>
        <w:gridCol w:w="464"/>
        <w:gridCol w:w="4636"/>
        <w:gridCol w:w="1637"/>
        <w:gridCol w:w="1558"/>
        <w:gridCol w:w="1637"/>
      </w:tblGrid>
      <w:tr w:rsidR="00A43AE7" w:rsidRPr="00143F5A" w:rsidTr="00B14A8F">
        <w:trPr>
          <w:trHeight w:val="20"/>
          <w:tblHeader/>
        </w:trPr>
        <w:tc>
          <w:tcPr>
            <w:tcW w:w="2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143F5A" w:rsidRDefault="00AA1855" w:rsidP="00E72490">
            <w:pPr>
              <w:shd w:val="clear" w:color="auto" w:fill="FFFFFF"/>
              <w:ind w:left="318"/>
              <w:jc w:val="center"/>
              <w:rPr>
                <w:sz w:val="18"/>
                <w:szCs w:val="18"/>
                <w:lang w:eastAsia="en-US"/>
              </w:rPr>
            </w:pPr>
            <w:r w:rsidRPr="00143F5A">
              <w:rPr>
                <w:sz w:val="18"/>
                <w:szCs w:val="18"/>
                <w:lang w:eastAsia="en-US"/>
              </w:rPr>
              <w:t>Наименование МП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855" w:rsidRPr="00143F5A" w:rsidRDefault="00AA1855" w:rsidP="00E72490">
            <w:pPr>
              <w:ind w:right="23"/>
              <w:jc w:val="center"/>
              <w:rPr>
                <w:sz w:val="18"/>
                <w:szCs w:val="18"/>
              </w:rPr>
            </w:pPr>
            <w:r w:rsidRPr="00143F5A">
              <w:rPr>
                <w:sz w:val="18"/>
                <w:szCs w:val="18"/>
              </w:rPr>
              <w:t>Утверждено р</w:t>
            </w:r>
            <w:r w:rsidRPr="00143F5A">
              <w:rPr>
                <w:sz w:val="18"/>
                <w:szCs w:val="18"/>
              </w:rPr>
              <w:t>е</w:t>
            </w:r>
            <w:r w:rsidRPr="00143F5A">
              <w:rPr>
                <w:sz w:val="18"/>
                <w:szCs w:val="18"/>
              </w:rPr>
              <w:t xml:space="preserve">шением Думы АГО от 08.12.2022 </w:t>
            </w:r>
          </w:p>
          <w:p w:rsidR="00AA1855" w:rsidRPr="00143F5A" w:rsidRDefault="00AA1855" w:rsidP="00143F5A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143F5A">
              <w:rPr>
                <w:sz w:val="18"/>
                <w:szCs w:val="18"/>
              </w:rPr>
              <w:t xml:space="preserve">№ 52 (в ред. от </w:t>
            </w:r>
            <w:r w:rsidR="00143F5A" w:rsidRPr="00143F5A">
              <w:rPr>
                <w:sz w:val="18"/>
                <w:szCs w:val="18"/>
              </w:rPr>
              <w:t>26.05</w:t>
            </w:r>
            <w:r w:rsidRPr="00143F5A">
              <w:rPr>
                <w:sz w:val="18"/>
                <w:szCs w:val="18"/>
              </w:rPr>
              <w:t>.2023)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143F5A" w:rsidRDefault="00AA1855" w:rsidP="00E72490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143F5A">
              <w:rPr>
                <w:sz w:val="18"/>
                <w:szCs w:val="18"/>
                <w:lang w:eastAsia="en-US"/>
              </w:rPr>
              <w:t>Предлагаемые</w:t>
            </w:r>
            <w:proofErr w:type="gramEnd"/>
            <w:r w:rsidRPr="00143F5A">
              <w:rPr>
                <w:sz w:val="18"/>
                <w:szCs w:val="18"/>
                <w:lang w:eastAsia="en-US"/>
              </w:rPr>
              <w:t xml:space="preserve"> проектом </w:t>
            </w:r>
          </w:p>
          <w:p w:rsidR="00AA1855" w:rsidRPr="00143F5A" w:rsidRDefault="00AA1855" w:rsidP="00E72490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143F5A">
              <w:rPr>
                <w:sz w:val="18"/>
                <w:szCs w:val="18"/>
                <w:lang w:eastAsia="en-US"/>
              </w:rPr>
              <w:t xml:space="preserve">решения </w:t>
            </w:r>
          </w:p>
          <w:p w:rsidR="00AA1855" w:rsidRPr="00143F5A" w:rsidRDefault="00AA1855" w:rsidP="00E72490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143F5A">
              <w:rPr>
                <w:sz w:val="18"/>
                <w:szCs w:val="18"/>
                <w:lang w:eastAsia="en-US"/>
              </w:rPr>
              <w:t>изменения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143F5A" w:rsidRDefault="00AA1855" w:rsidP="00E72490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143F5A">
              <w:rPr>
                <w:sz w:val="18"/>
                <w:szCs w:val="18"/>
                <w:lang w:eastAsia="en-US"/>
              </w:rPr>
              <w:t>План на 2023 год с учетом предл</w:t>
            </w:r>
            <w:r w:rsidRPr="00143F5A">
              <w:rPr>
                <w:sz w:val="18"/>
                <w:szCs w:val="18"/>
                <w:lang w:eastAsia="en-US"/>
              </w:rPr>
              <w:t>а</w:t>
            </w:r>
            <w:r w:rsidRPr="00143F5A">
              <w:rPr>
                <w:sz w:val="18"/>
                <w:szCs w:val="18"/>
                <w:lang w:eastAsia="en-US"/>
              </w:rPr>
              <w:t>гаемых измен</w:t>
            </w:r>
            <w:r w:rsidRPr="00143F5A">
              <w:rPr>
                <w:sz w:val="18"/>
                <w:szCs w:val="18"/>
                <w:lang w:eastAsia="en-US"/>
              </w:rPr>
              <w:t>е</w:t>
            </w:r>
            <w:r w:rsidRPr="00143F5A">
              <w:rPr>
                <w:sz w:val="18"/>
                <w:szCs w:val="18"/>
                <w:lang w:eastAsia="en-US"/>
              </w:rPr>
              <w:t>ний</w:t>
            </w:r>
          </w:p>
        </w:tc>
      </w:tr>
      <w:tr w:rsidR="00A43AE7" w:rsidRPr="00143F5A" w:rsidTr="00B14A8F">
        <w:trPr>
          <w:trHeight w:val="20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A1855" w:rsidRPr="00143F5A" w:rsidRDefault="00AA1855" w:rsidP="00E72490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143F5A">
              <w:rPr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143F5A" w:rsidRDefault="00AA1855" w:rsidP="00E72490">
            <w:pPr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143F5A">
              <w:rPr>
                <w:b/>
                <w:bCs/>
                <w:sz w:val="18"/>
                <w:szCs w:val="18"/>
                <w:lang w:eastAsia="en-US"/>
              </w:rPr>
              <w:t>«Развитие и модернизация образования Артемовск</w:t>
            </w:r>
            <w:r w:rsidRPr="00143F5A">
              <w:rPr>
                <w:b/>
                <w:bCs/>
                <w:sz w:val="18"/>
                <w:szCs w:val="18"/>
                <w:lang w:eastAsia="en-US"/>
              </w:rPr>
              <w:t>о</w:t>
            </w:r>
            <w:r w:rsidRPr="00143F5A">
              <w:rPr>
                <w:b/>
                <w:bCs/>
                <w:sz w:val="18"/>
                <w:szCs w:val="18"/>
                <w:lang w:eastAsia="en-US"/>
              </w:rPr>
              <w:t>го городского округа»,</w:t>
            </w:r>
          </w:p>
          <w:p w:rsidR="00AA1855" w:rsidRPr="00143F5A" w:rsidRDefault="00AA1855" w:rsidP="00E72490">
            <w:pPr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143F5A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143F5A" w:rsidRDefault="00143F5A" w:rsidP="00E72490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2 801 393 936,65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143F5A" w:rsidRDefault="00143F5A" w:rsidP="00E72490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+66 805 083,32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143F5A" w:rsidRDefault="00143F5A" w:rsidP="00E72490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2 868 199 019,97</w:t>
            </w:r>
          </w:p>
        </w:tc>
      </w:tr>
      <w:tr w:rsidR="00143F5A" w:rsidRPr="00143F5A" w:rsidTr="00B14A8F">
        <w:trPr>
          <w:trHeight w:val="291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3F5A" w:rsidRPr="00143F5A" w:rsidRDefault="00143F5A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F5A" w:rsidRPr="00143F5A" w:rsidRDefault="00143F5A" w:rsidP="00E72490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143F5A">
              <w:rPr>
                <w:sz w:val="18"/>
                <w:szCs w:val="18"/>
                <w:lang w:eastAsia="en-US"/>
              </w:rPr>
              <w:t>Обеспечение пожарной безопасности в муниципал</w:t>
            </w:r>
            <w:r w:rsidRPr="00143F5A">
              <w:rPr>
                <w:sz w:val="18"/>
                <w:szCs w:val="18"/>
                <w:lang w:eastAsia="en-US"/>
              </w:rPr>
              <w:t>ь</w:t>
            </w:r>
            <w:r w:rsidRPr="00143F5A">
              <w:rPr>
                <w:sz w:val="18"/>
                <w:szCs w:val="18"/>
                <w:lang w:eastAsia="en-US"/>
              </w:rPr>
              <w:t>ных образовательных организациях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3F5A" w:rsidRPr="00143F5A" w:rsidRDefault="00143F5A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13 360 340,64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3F5A" w:rsidRPr="00143F5A" w:rsidRDefault="00143F5A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-937 432,58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3F5A" w:rsidRPr="00143F5A" w:rsidRDefault="00143F5A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12 422 908,06</w:t>
            </w:r>
          </w:p>
        </w:tc>
      </w:tr>
      <w:tr w:rsidR="00143F5A" w:rsidRPr="00143F5A" w:rsidTr="00B14A8F">
        <w:trPr>
          <w:trHeight w:val="291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3F5A" w:rsidRPr="00143F5A" w:rsidRDefault="00143F5A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F5A" w:rsidRPr="00143F5A" w:rsidRDefault="00143F5A" w:rsidP="00E72490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143F5A">
              <w:rPr>
                <w:sz w:val="18"/>
                <w:szCs w:val="18"/>
                <w:lang w:eastAsia="en-US"/>
              </w:rPr>
              <w:t>Организация отдыха, оздоровления и занятости д</w:t>
            </w:r>
            <w:r w:rsidRPr="00143F5A">
              <w:rPr>
                <w:sz w:val="18"/>
                <w:szCs w:val="18"/>
                <w:lang w:eastAsia="en-US"/>
              </w:rPr>
              <w:t>е</w:t>
            </w:r>
            <w:r w:rsidRPr="00143F5A">
              <w:rPr>
                <w:sz w:val="18"/>
                <w:szCs w:val="18"/>
                <w:lang w:eastAsia="en-US"/>
              </w:rPr>
              <w:t>тей и подростков в каникулярное время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3F5A" w:rsidRPr="00143F5A" w:rsidRDefault="00143F5A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20 614 082,60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3F5A" w:rsidRPr="00143F5A" w:rsidRDefault="00143F5A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+5 840,95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3F5A" w:rsidRPr="00143F5A" w:rsidRDefault="00143F5A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20 619 923,55</w:t>
            </w:r>
          </w:p>
        </w:tc>
      </w:tr>
      <w:tr w:rsidR="00143F5A" w:rsidRPr="00143F5A" w:rsidTr="00B14A8F">
        <w:trPr>
          <w:trHeight w:val="291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3F5A" w:rsidRPr="00143F5A" w:rsidRDefault="00143F5A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F5A" w:rsidRPr="00143F5A" w:rsidRDefault="00143F5A" w:rsidP="00E72490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143F5A">
              <w:rPr>
                <w:sz w:val="18"/>
                <w:szCs w:val="18"/>
                <w:lang w:eastAsia="en-US"/>
              </w:rPr>
              <w:t>Обеспечение деятельности органов администрации Артемовского  городского округа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3F5A" w:rsidRPr="00143F5A" w:rsidRDefault="00143F5A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12 157 651,70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3F5A" w:rsidRPr="00143F5A" w:rsidRDefault="00143F5A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+744 697,32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3F5A" w:rsidRPr="00143F5A" w:rsidRDefault="00143F5A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12 902 349,02</w:t>
            </w:r>
          </w:p>
        </w:tc>
      </w:tr>
      <w:tr w:rsidR="00A43AE7" w:rsidRPr="00143F5A" w:rsidTr="00B14A8F">
        <w:trPr>
          <w:trHeight w:val="291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855" w:rsidRPr="00143F5A" w:rsidRDefault="00AA1855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143F5A" w:rsidRDefault="00AA1855" w:rsidP="00E72490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143F5A">
              <w:rPr>
                <w:sz w:val="18"/>
                <w:szCs w:val="18"/>
                <w:lang w:eastAsia="en-US"/>
              </w:rPr>
              <w:t>Материально-техническое обеспечение муниц</w:t>
            </w:r>
            <w:r w:rsidRPr="00143F5A">
              <w:rPr>
                <w:sz w:val="18"/>
                <w:szCs w:val="18"/>
                <w:lang w:eastAsia="en-US"/>
              </w:rPr>
              <w:t>и</w:t>
            </w:r>
            <w:r w:rsidRPr="00143F5A">
              <w:rPr>
                <w:sz w:val="18"/>
                <w:szCs w:val="18"/>
                <w:lang w:eastAsia="en-US"/>
              </w:rPr>
              <w:t>пальных образовательных организаций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143F5A" w:rsidRDefault="00143F5A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50 853 588,11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143F5A" w:rsidRDefault="00143F5A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+13 938 128,00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143F5A" w:rsidRDefault="00143F5A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64 791 716,11</w:t>
            </w:r>
          </w:p>
        </w:tc>
      </w:tr>
      <w:tr w:rsidR="00A43AE7" w:rsidRPr="00143F5A" w:rsidTr="00B14A8F">
        <w:trPr>
          <w:trHeight w:val="951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855" w:rsidRPr="00143F5A" w:rsidRDefault="00AA1855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143F5A" w:rsidRDefault="00AA1855" w:rsidP="00E72490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143F5A">
              <w:rPr>
                <w:sz w:val="18"/>
                <w:szCs w:val="18"/>
                <w:lang w:eastAsia="en-US"/>
              </w:rPr>
              <w:t>Проведение работ по капитальному ремонту, ремо</w:t>
            </w:r>
            <w:r w:rsidRPr="00143F5A">
              <w:rPr>
                <w:sz w:val="18"/>
                <w:szCs w:val="18"/>
                <w:lang w:eastAsia="en-US"/>
              </w:rPr>
              <w:t>н</w:t>
            </w:r>
            <w:r w:rsidRPr="00143F5A">
              <w:rPr>
                <w:sz w:val="18"/>
                <w:szCs w:val="18"/>
                <w:lang w:eastAsia="en-US"/>
              </w:rPr>
              <w:t>ту в муниципальных образовательных организациях и благоустройству территорий муниципальных о</w:t>
            </w:r>
            <w:r w:rsidRPr="00143F5A">
              <w:rPr>
                <w:sz w:val="18"/>
                <w:szCs w:val="18"/>
                <w:lang w:eastAsia="en-US"/>
              </w:rPr>
              <w:t>б</w:t>
            </w:r>
            <w:r w:rsidRPr="00143F5A">
              <w:rPr>
                <w:sz w:val="18"/>
                <w:szCs w:val="18"/>
                <w:lang w:eastAsia="en-US"/>
              </w:rPr>
              <w:t>разовательных организаций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143F5A" w:rsidRDefault="00143F5A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20 081 882,72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143F5A" w:rsidRDefault="00143F5A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+16 364 431,37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143F5A" w:rsidRDefault="00143F5A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36 446 314,09</w:t>
            </w:r>
          </w:p>
        </w:tc>
      </w:tr>
      <w:tr w:rsidR="00A43AE7" w:rsidRPr="00143F5A" w:rsidTr="00B14A8F">
        <w:trPr>
          <w:trHeight w:val="25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855" w:rsidRPr="00143F5A" w:rsidRDefault="00AA1855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143F5A" w:rsidRDefault="00AA1855" w:rsidP="00143F5A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143F5A">
              <w:rPr>
                <w:sz w:val="18"/>
                <w:szCs w:val="18"/>
                <w:lang w:eastAsia="en-US"/>
              </w:rPr>
              <w:t>Реализация образовательных программ в муниц</w:t>
            </w:r>
            <w:r w:rsidRPr="00143F5A">
              <w:rPr>
                <w:sz w:val="18"/>
                <w:szCs w:val="18"/>
                <w:lang w:eastAsia="en-US"/>
              </w:rPr>
              <w:t>и</w:t>
            </w:r>
            <w:r w:rsidRPr="00143F5A">
              <w:rPr>
                <w:sz w:val="18"/>
                <w:szCs w:val="18"/>
                <w:lang w:eastAsia="en-US"/>
              </w:rPr>
              <w:t>пальных образовательных организациях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143F5A" w:rsidRDefault="00143F5A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2 228 613 694,31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143F5A" w:rsidRDefault="00143F5A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-104 439 614,00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143F5A" w:rsidRDefault="00143F5A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2 124 174 080,34</w:t>
            </w:r>
          </w:p>
        </w:tc>
      </w:tr>
      <w:tr w:rsidR="00A43AE7" w:rsidRPr="00143F5A" w:rsidTr="00B14A8F">
        <w:trPr>
          <w:trHeight w:val="25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855" w:rsidRPr="00143F5A" w:rsidRDefault="00AA1855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143F5A" w:rsidRDefault="00143F5A" w:rsidP="00143F5A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143F5A">
              <w:rPr>
                <w:sz w:val="18"/>
                <w:szCs w:val="18"/>
                <w:lang w:eastAsia="en-US"/>
              </w:rPr>
              <w:t>Федеральный проект «Содействие занятости»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143F5A" w:rsidRDefault="00143F5A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208 115 633,69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143F5A" w:rsidRDefault="00143F5A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+141 129 032,26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143F5A" w:rsidRDefault="00143F5A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349 244 665,95</w:t>
            </w:r>
          </w:p>
        </w:tc>
      </w:tr>
      <w:tr w:rsidR="00A43AE7" w:rsidRPr="00143F5A" w:rsidTr="00B14A8F">
        <w:trPr>
          <w:trHeight w:val="20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A1855" w:rsidRPr="00143F5A" w:rsidRDefault="00AA1855" w:rsidP="00E724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143F5A">
              <w:rPr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143F5A" w:rsidRDefault="00AA1855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143F5A">
              <w:rPr>
                <w:b/>
                <w:bCs/>
                <w:sz w:val="18"/>
                <w:szCs w:val="18"/>
                <w:lang w:eastAsia="en-US"/>
              </w:rPr>
              <w:t>«Профилактика терроризма и экстремизма, обесп</w:t>
            </w:r>
            <w:r w:rsidRPr="00143F5A">
              <w:rPr>
                <w:b/>
                <w:bCs/>
                <w:sz w:val="18"/>
                <w:szCs w:val="18"/>
                <w:lang w:eastAsia="en-US"/>
              </w:rPr>
              <w:t>е</w:t>
            </w:r>
            <w:r w:rsidRPr="00143F5A">
              <w:rPr>
                <w:b/>
                <w:bCs/>
                <w:sz w:val="18"/>
                <w:szCs w:val="18"/>
                <w:lang w:eastAsia="en-US"/>
              </w:rPr>
              <w:t>чение защиты населения от чрезвычайных ситуаций на территории Артемовского городского округа»,</w:t>
            </w:r>
          </w:p>
          <w:p w:rsidR="00AA1855" w:rsidRPr="00143F5A" w:rsidRDefault="00AA1855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143F5A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143F5A" w:rsidRDefault="00D93F7B" w:rsidP="00E72490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43 016 862,75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143F5A" w:rsidRDefault="00D93F7B" w:rsidP="00E72490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+2 388 160,21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143F5A" w:rsidRDefault="00D93F7B" w:rsidP="00E72490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45 405 022,96</w:t>
            </w:r>
          </w:p>
        </w:tc>
      </w:tr>
      <w:tr w:rsidR="00A43AE7" w:rsidRPr="00143F5A" w:rsidTr="00B14A8F">
        <w:trPr>
          <w:trHeight w:val="45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855" w:rsidRPr="00143F5A" w:rsidRDefault="00AA1855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1855" w:rsidRPr="00143F5A" w:rsidRDefault="00AA1855" w:rsidP="00E72490">
            <w:pPr>
              <w:widowControl w:val="0"/>
              <w:autoSpaceDE w:val="0"/>
              <w:autoSpaceDN w:val="0"/>
              <w:adjustRightInd w:val="0"/>
              <w:ind w:left="295"/>
              <w:jc w:val="both"/>
              <w:rPr>
                <w:sz w:val="18"/>
                <w:szCs w:val="18"/>
                <w:lang w:eastAsia="en-US"/>
              </w:rPr>
            </w:pPr>
            <w:r w:rsidRPr="00143F5A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услуг, выполнение работ) МКУ по делам ГОЧС и ПБ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1855" w:rsidRPr="00143F5A" w:rsidRDefault="00A43AE7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39 202 957,39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1855" w:rsidRPr="00143F5A" w:rsidRDefault="00A43AE7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+1 352 649,11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1855" w:rsidRPr="00143F5A" w:rsidRDefault="00A43AE7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40 555 606,50</w:t>
            </w:r>
          </w:p>
        </w:tc>
      </w:tr>
      <w:tr w:rsidR="00A43AE7" w:rsidRPr="00143F5A" w:rsidTr="00B14A8F">
        <w:trPr>
          <w:trHeight w:val="828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855" w:rsidRPr="00143F5A" w:rsidRDefault="00AA1855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A1855" w:rsidRPr="00143F5A" w:rsidRDefault="00AA1855" w:rsidP="00E72490">
            <w:pPr>
              <w:widowControl w:val="0"/>
              <w:autoSpaceDE w:val="0"/>
              <w:autoSpaceDN w:val="0"/>
              <w:adjustRightInd w:val="0"/>
              <w:ind w:left="295"/>
              <w:jc w:val="both"/>
              <w:rPr>
                <w:sz w:val="18"/>
                <w:szCs w:val="18"/>
                <w:lang w:eastAsia="en-US"/>
              </w:rPr>
            </w:pPr>
            <w:r w:rsidRPr="00143F5A">
              <w:rPr>
                <w:sz w:val="18"/>
                <w:szCs w:val="18"/>
                <w:lang w:eastAsia="en-US"/>
              </w:rPr>
              <w:t>Мероприятия по обеспечению безопасности насел</w:t>
            </w:r>
            <w:r w:rsidRPr="00143F5A">
              <w:rPr>
                <w:sz w:val="18"/>
                <w:szCs w:val="18"/>
                <w:lang w:eastAsia="en-US"/>
              </w:rPr>
              <w:t>е</w:t>
            </w:r>
            <w:r w:rsidRPr="00143F5A">
              <w:rPr>
                <w:sz w:val="18"/>
                <w:szCs w:val="18"/>
                <w:lang w:eastAsia="en-US"/>
              </w:rPr>
              <w:t>ния, направленные на предотвращение или ослабл</w:t>
            </w:r>
            <w:r w:rsidRPr="00143F5A">
              <w:rPr>
                <w:sz w:val="18"/>
                <w:szCs w:val="18"/>
                <w:lang w:eastAsia="en-US"/>
              </w:rPr>
              <w:t>е</w:t>
            </w:r>
            <w:r w:rsidRPr="00143F5A">
              <w:rPr>
                <w:sz w:val="18"/>
                <w:szCs w:val="18"/>
                <w:lang w:eastAsia="en-US"/>
              </w:rPr>
              <w:t>ние поражающих воздействий чрезвычайных ситу</w:t>
            </w:r>
            <w:r w:rsidRPr="00143F5A">
              <w:rPr>
                <w:sz w:val="18"/>
                <w:szCs w:val="18"/>
                <w:lang w:eastAsia="en-US"/>
              </w:rPr>
              <w:t>а</w:t>
            </w:r>
            <w:r w:rsidRPr="00143F5A">
              <w:rPr>
                <w:sz w:val="18"/>
                <w:szCs w:val="18"/>
                <w:lang w:eastAsia="en-US"/>
              </w:rPr>
              <w:t>ций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1855" w:rsidRPr="00143F5A" w:rsidRDefault="00A43AE7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850 000,00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1855" w:rsidRPr="00143F5A" w:rsidRDefault="00A43AE7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+898 200,00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1855" w:rsidRPr="00143F5A" w:rsidRDefault="00A43AE7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1 748 200,00</w:t>
            </w:r>
          </w:p>
        </w:tc>
      </w:tr>
      <w:tr w:rsidR="00A43AE7" w:rsidRPr="00143F5A" w:rsidTr="00B14A8F">
        <w:trPr>
          <w:trHeight w:val="565"/>
        </w:trPr>
        <w:tc>
          <w:tcPr>
            <w:tcW w:w="2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AE7" w:rsidRPr="00143F5A" w:rsidRDefault="00A43AE7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3AE7" w:rsidRPr="00143F5A" w:rsidRDefault="00A43AE7" w:rsidP="00E72490">
            <w:pPr>
              <w:widowControl w:val="0"/>
              <w:autoSpaceDE w:val="0"/>
              <w:autoSpaceDN w:val="0"/>
              <w:adjustRightInd w:val="0"/>
              <w:ind w:left="295"/>
              <w:jc w:val="both"/>
              <w:rPr>
                <w:sz w:val="18"/>
                <w:szCs w:val="18"/>
                <w:lang w:eastAsia="en-US"/>
              </w:rPr>
            </w:pPr>
            <w:r w:rsidRPr="00A43AE7">
              <w:rPr>
                <w:sz w:val="18"/>
                <w:szCs w:val="18"/>
                <w:lang w:eastAsia="en-US"/>
              </w:rPr>
              <w:t>Обеспечение безопасности и спасение людей на во</w:t>
            </w:r>
            <w:r w:rsidRPr="00A43AE7">
              <w:rPr>
                <w:sz w:val="18"/>
                <w:szCs w:val="18"/>
                <w:lang w:eastAsia="en-US"/>
              </w:rPr>
              <w:t>д</w:t>
            </w:r>
            <w:r w:rsidRPr="00A43AE7">
              <w:rPr>
                <w:sz w:val="18"/>
                <w:szCs w:val="18"/>
                <w:lang w:eastAsia="en-US"/>
              </w:rPr>
              <w:t>ных объектах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3AE7" w:rsidRDefault="00A43AE7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220 400,00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3AE7" w:rsidRDefault="00A43AE7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+57 500,00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3AE7" w:rsidRDefault="00A43AE7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277 900,00</w:t>
            </w:r>
          </w:p>
        </w:tc>
      </w:tr>
      <w:tr w:rsidR="00A43AE7" w:rsidRPr="00143F5A" w:rsidTr="00B14A8F">
        <w:trPr>
          <w:trHeight w:val="559"/>
        </w:trPr>
        <w:tc>
          <w:tcPr>
            <w:tcW w:w="23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3AE7" w:rsidRPr="00143F5A" w:rsidRDefault="00A43AE7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3AE7" w:rsidRPr="00143F5A" w:rsidRDefault="00A43AE7" w:rsidP="00E72490">
            <w:pPr>
              <w:widowControl w:val="0"/>
              <w:autoSpaceDE w:val="0"/>
              <w:autoSpaceDN w:val="0"/>
              <w:adjustRightInd w:val="0"/>
              <w:ind w:left="295"/>
              <w:jc w:val="both"/>
              <w:rPr>
                <w:sz w:val="18"/>
                <w:szCs w:val="18"/>
                <w:lang w:eastAsia="en-US"/>
              </w:rPr>
            </w:pPr>
            <w:r w:rsidRPr="00A43AE7">
              <w:rPr>
                <w:sz w:val="18"/>
                <w:szCs w:val="18"/>
                <w:lang w:eastAsia="en-US"/>
              </w:rPr>
              <w:t>Обеспечение деятельности органов администрации Артемовского  городского округ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3AE7" w:rsidRDefault="00A43AE7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2 330 005,36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3AE7" w:rsidRDefault="00A43AE7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+79 811,10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3AE7" w:rsidRDefault="00A43AE7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2 409 816,46</w:t>
            </w:r>
          </w:p>
        </w:tc>
      </w:tr>
      <w:tr w:rsidR="00A43AE7" w:rsidRPr="00143F5A" w:rsidTr="00B14A8F">
        <w:trPr>
          <w:trHeight w:val="20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A1855" w:rsidRPr="00143F5A" w:rsidRDefault="00AA1855" w:rsidP="00E724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143F5A">
              <w:rPr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143F5A" w:rsidRDefault="00AA1855" w:rsidP="00E724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143F5A">
              <w:rPr>
                <w:b/>
                <w:bCs/>
                <w:sz w:val="18"/>
                <w:szCs w:val="18"/>
                <w:lang w:eastAsia="en-US"/>
              </w:rPr>
              <w:t xml:space="preserve">«Содержание муниципального жилищного фонда Артемовского городского округа», </w:t>
            </w:r>
          </w:p>
          <w:p w:rsidR="00AA1855" w:rsidRPr="00143F5A" w:rsidRDefault="00AA1855" w:rsidP="00E724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en-US"/>
              </w:rPr>
            </w:pPr>
            <w:r w:rsidRPr="00143F5A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143F5A" w:rsidRDefault="009272F1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70 593 726,07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143F5A" w:rsidRDefault="009272F1" w:rsidP="00E72490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+6 673 724,25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143F5A" w:rsidRDefault="009272F1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77 267 450,32</w:t>
            </w:r>
          </w:p>
        </w:tc>
      </w:tr>
      <w:tr w:rsidR="00A43AE7" w:rsidRPr="00143F5A" w:rsidTr="00B14A8F">
        <w:trPr>
          <w:trHeight w:val="2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855" w:rsidRPr="00143F5A" w:rsidRDefault="00AA1855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143F5A" w:rsidRDefault="00AA1855" w:rsidP="00E72490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143F5A">
              <w:rPr>
                <w:sz w:val="18"/>
                <w:szCs w:val="18"/>
                <w:lang w:eastAsia="en-US"/>
              </w:rPr>
              <w:t>Приведение муниципального жилищного фонда в соответствие с требованиями действующего закон</w:t>
            </w:r>
            <w:r w:rsidRPr="00143F5A">
              <w:rPr>
                <w:sz w:val="18"/>
                <w:szCs w:val="18"/>
                <w:lang w:eastAsia="en-US"/>
              </w:rPr>
              <w:t>о</w:t>
            </w:r>
            <w:r w:rsidRPr="00143F5A">
              <w:rPr>
                <w:sz w:val="18"/>
                <w:szCs w:val="18"/>
                <w:lang w:eastAsia="en-US"/>
              </w:rPr>
              <w:t>дательства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143F5A" w:rsidRDefault="009272F1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37 365 165,06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143F5A" w:rsidRDefault="009272F1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+6 117 464,70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143F5A" w:rsidRDefault="009272F1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43 482 629,76</w:t>
            </w:r>
          </w:p>
        </w:tc>
      </w:tr>
      <w:tr w:rsidR="009272F1" w:rsidRPr="00143F5A" w:rsidTr="00B14A8F">
        <w:trPr>
          <w:trHeight w:val="393"/>
        </w:trPr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72F1" w:rsidRPr="00143F5A" w:rsidRDefault="009272F1" w:rsidP="00E72490">
            <w:pPr>
              <w:widowControl w:val="0"/>
              <w:autoSpaceDE w:val="0"/>
              <w:autoSpaceDN w:val="0"/>
              <w:adjustRightInd w:val="0"/>
              <w:ind w:left="31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F1" w:rsidRPr="00143F5A" w:rsidRDefault="009272F1" w:rsidP="00E72490">
            <w:pPr>
              <w:widowControl w:val="0"/>
              <w:tabs>
                <w:tab w:val="left" w:pos="1263"/>
              </w:tabs>
              <w:autoSpaceDE w:val="0"/>
              <w:autoSpaceDN w:val="0"/>
              <w:adjustRightInd w:val="0"/>
              <w:ind w:left="295"/>
              <w:rPr>
                <w:sz w:val="18"/>
                <w:szCs w:val="18"/>
                <w:lang w:eastAsia="en-US"/>
              </w:rPr>
            </w:pPr>
            <w:r w:rsidRPr="009272F1">
              <w:rPr>
                <w:sz w:val="18"/>
                <w:szCs w:val="18"/>
                <w:lang w:eastAsia="en-US"/>
              </w:rPr>
              <w:t>Обеспечение деятельности органов администрации Артемовского  городского округа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F1" w:rsidRPr="00143F5A" w:rsidRDefault="009272F1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12 944 300,81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F1" w:rsidRPr="00143F5A" w:rsidRDefault="009272F1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+556 259,55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F1" w:rsidRPr="00143F5A" w:rsidRDefault="009272F1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13 500 560,36</w:t>
            </w:r>
          </w:p>
        </w:tc>
      </w:tr>
      <w:tr w:rsidR="009272F1" w:rsidRPr="00143F5A" w:rsidTr="00B14A8F">
        <w:trPr>
          <w:trHeight w:val="122"/>
        </w:trPr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72F1" w:rsidRPr="00143F5A" w:rsidRDefault="009272F1" w:rsidP="00E72490">
            <w:pPr>
              <w:widowControl w:val="0"/>
              <w:autoSpaceDE w:val="0"/>
              <w:autoSpaceDN w:val="0"/>
              <w:adjustRightInd w:val="0"/>
              <w:ind w:left="31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272F1" w:rsidRPr="00143F5A" w:rsidRDefault="009272F1" w:rsidP="00E72490">
            <w:pPr>
              <w:widowControl w:val="0"/>
              <w:tabs>
                <w:tab w:val="left" w:pos="1263"/>
              </w:tabs>
              <w:autoSpaceDE w:val="0"/>
              <w:autoSpaceDN w:val="0"/>
              <w:adjustRightInd w:val="0"/>
              <w:ind w:left="295"/>
              <w:rPr>
                <w:sz w:val="18"/>
                <w:szCs w:val="18"/>
                <w:lang w:eastAsia="en-US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272F1" w:rsidRPr="00143F5A" w:rsidRDefault="009272F1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272F1" w:rsidRPr="00143F5A" w:rsidRDefault="009272F1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272F1" w:rsidRPr="00143F5A" w:rsidRDefault="009272F1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443CA2" w:rsidRPr="00143F5A" w:rsidTr="00B14A8F">
        <w:trPr>
          <w:trHeight w:val="641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CA2" w:rsidRPr="00143F5A" w:rsidRDefault="00443CA2" w:rsidP="00E724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3CA2" w:rsidRDefault="00443CA2" w:rsidP="00443CA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«</w:t>
            </w:r>
            <w:r w:rsidRPr="00255FC5">
              <w:rPr>
                <w:b/>
                <w:bCs/>
                <w:sz w:val="18"/>
                <w:szCs w:val="18"/>
                <w:lang w:eastAsia="en-US"/>
              </w:rPr>
              <w:t>Формирование здорового образа жизни населения Артемовского городского округа</w:t>
            </w:r>
            <w:r>
              <w:rPr>
                <w:b/>
                <w:bCs/>
                <w:sz w:val="18"/>
                <w:szCs w:val="18"/>
                <w:lang w:eastAsia="en-US"/>
              </w:rPr>
              <w:t>»,</w:t>
            </w:r>
          </w:p>
          <w:p w:rsidR="00443CA2" w:rsidRDefault="00443CA2" w:rsidP="00443C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43F5A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43CA2" w:rsidRPr="00143F5A" w:rsidRDefault="00443CA2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3 977 114,84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43CA2" w:rsidRPr="00143F5A" w:rsidRDefault="00443CA2" w:rsidP="00E72490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+143 349,65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43CA2" w:rsidRPr="00143F5A" w:rsidRDefault="00443CA2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4 120 464,49</w:t>
            </w:r>
          </w:p>
        </w:tc>
      </w:tr>
      <w:tr w:rsidR="00443CA2" w:rsidRPr="00143F5A" w:rsidTr="00B14A8F">
        <w:trPr>
          <w:trHeight w:val="641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CA2" w:rsidRPr="00143F5A" w:rsidRDefault="00443CA2" w:rsidP="00E724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3CA2" w:rsidRDefault="00443CA2" w:rsidP="00443CA2">
            <w:pPr>
              <w:widowControl w:val="0"/>
              <w:autoSpaceDE w:val="0"/>
              <w:autoSpaceDN w:val="0"/>
              <w:adjustRightInd w:val="0"/>
              <w:ind w:left="333"/>
              <w:rPr>
                <w:rFonts w:ascii="Arial" w:hAnsi="Arial" w:cs="Arial"/>
                <w:sz w:val="2"/>
                <w:szCs w:val="2"/>
              </w:rPr>
            </w:pPr>
            <w:r w:rsidRPr="00443CA2">
              <w:rPr>
                <w:sz w:val="18"/>
                <w:szCs w:val="18"/>
                <w:lang w:eastAsia="en-US"/>
              </w:rPr>
              <w:t>Обеспечение деятельности (оказание услуг, выпо</w:t>
            </w:r>
            <w:r w:rsidRPr="00443CA2">
              <w:rPr>
                <w:sz w:val="18"/>
                <w:szCs w:val="18"/>
                <w:lang w:eastAsia="en-US"/>
              </w:rPr>
              <w:t>л</w:t>
            </w:r>
            <w:r w:rsidRPr="00443CA2">
              <w:rPr>
                <w:sz w:val="18"/>
                <w:szCs w:val="18"/>
                <w:lang w:eastAsia="en-US"/>
              </w:rPr>
              <w:t>нение работ) муниципального учреждения здрав</w:t>
            </w:r>
            <w:r w:rsidRPr="00443CA2">
              <w:rPr>
                <w:sz w:val="18"/>
                <w:szCs w:val="18"/>
                <w:lang w:eastAsia="en-US"/>
              </w:rPr>
              <w:t>о</w:t>
            </w:r>
            <w:r w:rsidRPr="00443CA2">
              <w:rPr>
                <w:sz w:val="18"/>
                <w:szCs w:val="18"/>
                <w:lang w:eastAsia="en-US"/>
              </w:rPr>
              <w:t>охранени</w:t>
            </w:r>
            <w:r>
              <w:rPr>
                <w:sz w:val="18"/>
                <w:szCs w:val="18"/>
                <w:lang w:eastAsia="en-US"/>
              </w:rPr>
              <w:t>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43CA2" w:rsidRPr="00143F5A" w:rsidRDefault="00443CA2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3 937 154,82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43CA2" w:rsidRPr="00143F5A" w:rsidRDefault="00443CA2" w:rsidP="00E72490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+143 349,65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43CA2" w:rsidRPr="00143F5A" w:rsidRDefault="00443CA2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4 080 504,47</w:t>
            </w:r>
          </w:p>
        </w:tc>
      </w:tr>
      <w:tr w:rsidR="00443CA2" w:rsidRPr="00143F5A" w:rsidTr="00B14A8F">
        <w:trPr>
          <w:trHeight w:val="641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CA2" w:rsidRPr="00143F5A" w:rsidRDefault="00443CA2" w:rsidP="00443CA2">
            <w:pPr>
              <w:widowControl w:val="0"/>
              <w:tabs>
                <w:tab w:val="center" w:pos="151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ab/>
              <w:t>5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3CA2" w:rsidRPr="00143F5A" w:rsidRDefault="00443CA2" w:rsidP="00E724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143F5A">
              <w:rPr>
                <w:b/>
                <w:bCs/>
                <w:sz w:val="18"/>
                <w:szCs w:val="18"/>
                <w:lang w:eastAsia="en-US"/>
              </w:rPr>
              <w:t>«Формирование современной городской среды Арт</w:t>
            </w:r>
            <w:r w:rsidRPr="00143F5A">
              <w:rPr>
                <w:b/>
                <w:bCs/>
                <w:sz w:val="18"/>
                <w:szCs w:val="18"/>
                <w:lang w:eastAsia="en-US"/>
              </w:rPr>
              <w:t>е</w:t>
            </w:r>
            <w:r w:rsidRPr="00143F5A">
              <w:rPr>
                <w:b/>
                <w:bCs/>
                <w:sz w:val="18"/>
                <w:szCs w:val="18"/>
                <w:lang w:eastAsia="en-US"/>
              </w:rPr>
              <w:t xml:space="preserve">мовского городского округа», </w:t>
            </w:r>
          </w:p>
          <w:p w:rsidR="00443CA2" w:rsidRPr="00143F5A" w:rsidRDefault="00443CA2" w:rsidP="00E724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143F5A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43CA2" w:rsidRPr="00143F5A" w:rsidRDefault="00443CA2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297 937 823,24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43CA2" w:rsidRPr="00143F5A" w:rsidRDefault="00443CA2" w:rsidP="00E72490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+14 709 379,52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43CA2" w:rsidRPr="00143F5A" w:rsidRDefault="00443CA2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312 647 202,76</w:t>
            </w:r>
          </w:p>
        </w:tc>
      </w:tr>
      <w:tr w:rsidR="00443CA2" w:rsidRPr="00143F5A" w:rsidTr="00B14A8F">
        <w:trPr>
          <w:trHeight w:val="20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CA2" w:rsidRPr="00143F5A" w:rsidRDefault="00443CA2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CA2" w:rsidRPr="00143F5A" w:rsidRDefault="00443CA2" w:rsidP="00443CA2">
            <w:pPr>
              <w:widowControl w:val="0"/>
              <w:tabs>
                <w:tab w:val="left" w:pos="1263"/>
              </w:tabs>
              <w:autoSpaceDE w:val="0"/>
              <w:autoSpaceDN w:val="0"/>
              <w:adjustRightInd w:val="0"/>
              <w:ind w:left="295"/>
              <w:rPr>
                <w:sz w:val="18"/>
                <w:szCs w:val="18"/>
                <w:lang w:eastAsia="en-US"/>
              </w:rPr>
            </w:pPr>
            <w:r w:rsidRPr="00443CA2">
              <w:rPr>
                <w:sz w:val="18"/>
                <w:szCs w:val="18"/>
                <w:lang w:eastAsia="en-US"/>
              </w:rPr>
              <w:t>Организация благоустройства территорий Артемо</w:t>
            </w:r>
            <w:r w:rsidRPr="00443CA2">
              <w:rPr>
                <w:sz w:val="18"/>
                <w:szCs w:val="18"/>
                <w:lang w:eastAsia="en-US"/>
              </w:rPr>
              <w:t>в</w:t>
            </w:r>
            <w:r w:rsidRPr="00443CA2">
              <w:rPr>
                <w:sz w:val="18"/>
                <w:szCs w:val="18"/>
                <w:lang w:eastAsia="en-US"/>
              </w:rPr>
              <w:t>ского городского округа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CA2" w:rsidRPr="00143F5A" w:rsidRDefault="00443CA2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120 654 534,54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CA2" w:rsidRPr="00143F5A" w:rsidRDefault="00443CA2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+17 655 864,85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CA2" w:rsidRPr="00143F5A" w:rsidRDefault="00443CA2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138 310 399,39</w:t>
            </w:r>
          </w:p>
        </w:tc>
      </w:tr>
      <w:tr w:rsidR="00443CA2" w:rsidRPr="00143F5A" w:rsidTr="00B14A8F">
        <w:trPr>
          <w:trHeight w:val="20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CA2" w:rsidRPr="00143F5A" w:rsidRDefault="00443CA2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CA2" w:rsidRPr="00143F5A" w:rsidRDefault="00443CA2" w:rsidP="00443CA2">
            <w:pPr>
              <w:widowControl w:val="0"/>
              <w:tabs>
                <w:tab w:val="left" w:pos="1263"/>
              </w:tabs>
              <w:autoSpaceDE w:val="0"/>
              <w:autoSpaceDN w:val="0"/>
              <w:adjustRightInd w:val="0"/>
              <w:ind w:left="295"/>
              <w:rPr>
                <w:sz w:val="18"/>
                <w:szCs w:val="18"/>
                <w:lang w:eastAsia="en-US"/>
              </w:rPr>
            </w:pPr>
            <w:r w:rsidRPr="00443CA2">
              <w:rPr>
                <w:sz w:val="18"/>
                <w:szCs w:val="18"/>
                <w:lang w:eastAsia="en-US"/>
              </w:rPr>
              <w:t xml:space="preserve">Реализация проектов </w:t>
            </w:r>
            <w:proofErr w:type="gramStart"/>
            <w:r w:rsidRPr="00443CA2">
              <w:rPr>
                <w:sz w:val="18"/>
                <w:szCs w:val="18"/>
                <w:lang w:eastAsia="en-US"/>
              </w:rPr>
              <w:t>инициативного</w:t>
            </w:r>
            <w:proofErr w:type="gramEnd"/>
            <w:r w:rsidRPr="00443CA2">
              <w:rPr>
                <w:sz w:val="18"/>
                <w:szCs w:val="18"/>
                <w:lang w:eastAsia="en-US"/>
              </w:rPr>
              <w:t xml:space="preserve"> бюджетиров</w:t>
            </w:r>
            <w:r w:rsidRPr="00443CA2">
              <w:rPr>
                <w:sz w:val="18"/>
                <w:szCs w:val="18"/>
                <w:lang w:eastAsia="en-US"/>
              </w:rPr>
              <w:t>а</w:t>
            </w:r>
            <w:r w:rsidRPr="00443CA2">
              <w:rPr>
                <w:sz w:val="18"/>
                <w:szCs w:val="18"/>
                <w:lang w:eastAsia="en-US"/>
              </w:rPr>
              <w:t xml:space="preserve">ния по направлению </w:t>
            </w:r>
            <w:r>
              <w:rPr>
                <w:sz w:val="18"/>
                <w:szCs w:val="18"/>
                <w:lang w:eastAsia="en-US"/>
              </w:rPr>
              <w:t>«Твой проект»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CA2" w:rsidRPr="00143F5A" w:rsidRDefault="00443CA2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12 121 212,12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CA2" w:rsidRPr="00143F5A" w:rsidRDefault="00443CA2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-2 348 485,33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CA2" w:rsidRPr="00143F5A" w:rsidRDefault="00443CA2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9 772 726,79</w:t>
            </w:r>
          </w:p>
        </w:tc>
      </w:tr>
      <w:tr w:rsidR="00443CA2" w:rsidRPr="00143F5A" w:rsidTr="00B14A8F">
        <w:trPr>
          <w:trHeight w:val="20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A2" w:rsidRPr="00143F5A" w:rsidRDefault="00443CA2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CA2" w:rsidRPr="00143F5A" w:rsidRDefault="00443CA2" w:rsidP="00443CA2">
            <w:pPr>
              <w:widowControl w:val="0"/>
              <w:tabs>
                <w:tab w:val="left" w:pos="1263"/>
              </w:tabs>
              <w:autoSpaceDE w:val="0"/>
              <w:autoSpaceDN w:val="0"/>
              <w:adjustRightInd w:val="0"/>
              <w:ind w:left="295"/>
              <w:rPr>
                <w:sz w:val="18"/>
                <w:szCs w:val="18"/>
                <w:lang w:eastAsia="en-US"/>
              </w:rPr>
            </w:pPr>
            <w:r w:rsidRPr="00143F5A">
              <w:rPr>
                <w:sz w:val="18"/>
                <w:szCs w:val="18"/>
                <w:lang w:eastAsia="en-US"/>
              </w:rPr>
              <w:t>Федеральный проект «Формирование комфортной городской среды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CA2" w:rsidRPr="00143F5A" w:rsidRDefault="00443CA2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165 162 076,58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CA2" w:rsidRPr="00143F5A" w:rsidRDefault="00443CA2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-598 000,00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CA2" w:rsidRPr="00143F5A" w:rsidRDefault="00443CA2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164 564 076,58</w:t>
            </w:r>
          </w:p>
        </w:tc>
      </w:tr>
      <w:tr w:rsidR="00443CA2" w:rsidRPr="00143F5A" w:rsidTr="00B14A8F">
        <w:trPr>
          <w:trHeight w:val="20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CA2" w:rsidRPr="00143F5A" w:rsidRDefault="00443CA2" w:rsidP="00443CA2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CA2" w:rsidRPr="00143F5A" w:rsidRDefault="00443CA2" w:rsidP="00E72490">
            <w:pPr>
              <w:widowControl w:val="0"/>
              <w:autoSpaceDE w:val="0"/>
              <w:autoSpaceDN w:val="0"/>
              <w:adjustRightInd w:val="0"/>
              <w:ind w:left="25"/>
              <w:jc w:val="both"/>
              <w:rPr>
                <w:b/>
                <w:sz w:val="18"/>
                <w:szCs w:val="18"/>
                <w:lang w:eastAsia="en-US"/>
              </w:rPr>
            </w:pPr>
            <w:r w:rsidRPr="00143F5A">
              <w:rPr>
                <w:b/>
                <w:sz w:val="18"/>
                <w:szCs w:val="18"/>
                <w:lang w:eastAsia="en-US"/>
              </w:rPr>
              <w:t>«Предоставление земельных участков и обеспечение их инженерной инфраструктурой, подъездными а</w:t>
            </w:r>
            <w:r w:rsidRPr="00143F5A">
              <w:rPr>
                <w:b/>
                <w:sz w:val="18"/>
                <w:szCs w:val="18"/>
                <w:lang w:eastAsia="en-US"/>
              </w:rPr>
              <w:t>в</w:t>
            </w:r>
            <w:r w:rsidRPr="00143F5A">
              <w:rPr>
                <w:b/>
                <w:sz w:val="18"/>
                <w:szCs w:val="18"/>
                <w:lang w:eastAsia="en-US"/>
              </w:rPr>
              <w:t>томобильными дорогами, проездами гражданам, имеющим трех и более детей, под строительство и</w:t>
            </w:r>
            <w:r w:rsidRPr="00143F5A">
              <w:rPr>
                <w:b/>
                <w:sz w:val="18"/>
                <w:szCs w:val="18"/>
                <w:lang w:eastAsia="en-US"/>
              </w:rPr>
              <w:t>н</w:t>
            </w:r>
            <w:r w:rsidRPr="00143F5A">
              <w:rPr>
                <w:b/>
                <w:sz w:val="18"/>
                <w:szCs w:val="18"/>
                <w:lang w:eastAsia="en-US"/>
              </w:rPr>
              <w:t>дивидуальных жилых домов»,</w:t>
            </w:r>
          </w:p>
          <w:p w:rsidR="00443CA2" w:rsidRPr="00143F5A" w:rsidRDefault="00443CA2" w:rsidP="00E72490">
            <w:pPr>
              <w:widowControl w:val="0"/>
              <w:autoSpaceDE w:val="0"/>
              <w:autoSpaceDN w:val="0"/>
              <w:adjustRightInd w:val="0"/>
              <w:ind w:left="25"/>
              <w:jc w:val="both"/>
              <w:rPr>
                <w:sz w:val="18"/>
                <w:szCs w:val="18"/>
                <w:lang w:eastAsia="en-US"/>
              </w:rPr>
            </w:pPr>
            <w:r w:rsidRPr="00143F5A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CA2" w:rsidRPr="00143F5A" w:rsidRDefault="00443CA2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27 644 595,74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CA2" w:rsidRPr="00143F5A" w:rsidRDefault="00443CA2" w:rsidP="00E72490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+193 915 150,03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CA2" w:rsidRPr="00143F5A" w:rsidRDefault="00443CA2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221 559 745,77</w:t>
            </w:r>
          </w:p>
        </w:tc>
      </w:tr>
      <w:tr w:rsidR="00443CA2" w:rsidRPr="00143F5A" w:rsidTr="00B14A8F">
        <w:trPr>
          <w:trHeight w:val="20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CA2" w:rsidRPr="00143F5A" w:rsidRDefault="00443CA2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CA2" w:rsidRPr="00143F5A" w:rsidRDefault="00443CA2" w:rsidP="00E72490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143F5A">
              <w:rPr>
                <w:sz w:val="18"/>
                <w:szCs w:val="18"/>
                <w:lang w:eastAsia="en-US"/>
              </w:rPr>
              <w:t>Обеспечение земельных участков инженерной и</w:t>
            </w:r>
            <w:r w:rsidRPr="00143F5A">
              <w:rPr>
                <w:sz w:val="18"/>
                <w:szCs w:val="18"/>
                <w:lang w:eastAsia="en-US"/>
              </w:rPr>
              <w:t>н</w:t>
            </w:r>
            <w:r w:rsidRPr="00143F5A">
              <w:rPr>
                <w:sz w:val="18"/>
                <w:szCs w:val="18"/>
                <w:lang w:eastAsia="en-US"/>
              </w:rPr>
              <w:t>фраструктурой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CA2" w:rsidRPr="00143F5A" w:rsidRDefault="00443CA2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20 064 623,74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CA2" w:rsidRPr="00143F5A" w:rsidRDefault="00443CA2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+186 430 204,03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CA2" w:rsidRPr="00143F5A" w:rsidRDefault="00443CA2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206 494 827,77</w:t>
            </w:r>
          </w:p>
        </w:tc>
      </w:tr>
      <w:tr w:rsidR="00443CA2" w:rsidRPr="00143F5A" w:rsidTr="00B14A8F">
        <w:trPr>
          <w:trHeight w:val="20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A2" w:rsidRPr="00143F5A" w:rsidRDefault="00443CA2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CA2" w:rsidRPr="00143F5A" w:rsidRDefault="00443CA2" w:rsidP="00E72490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443CA2">
              <w:rPr>
                <w:sz w:val="18"/>
                <w:szCs w:val="18"/>
                <w:lang w:eastAsia="en-US"/>
              </w:rPr>
              <w:t>Улучшение жилищных условий граждан, имеющих трех и более детей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CA2" w:rsidRDefault="00443CA2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7 579 972,00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CA2" w:rsidRDefault="00443CA2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+7 484 946,00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CA2" w:rsidRDefault="00443CA2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15 064 918,00</w:t>
            </w:r>
          </w:p>
        </w:tc>
      </w:tr>
      <w:tr w:rsidR="003602B4" w:rsidRPr="00143F5A" w:rsidTr="00B14A8F">
        <w:trPr>
          <w:trHeight w:val="20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2B4" w:rsidRPr="00143F5A" w:rsidRDefault="003602B4" w:rsidP="00E72490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2B4" w:rsidRPr="00143F5A" w:rsidRDefault="003602B4" w:rsidP="00E72490">
            <w:pPr>
              <w:widowControl w:val="0"/>
              <w:autoSpaceDE w:val="0"/>
              <w:autoSpaceDN w:val="0"/>
              <w:adjustRightInd w:val="0"/>
              <w:ind w:left="25"/>
              <w:rPr>
                <w:b/>
                <w:bCs/>
                <w:sz w:val="18"/>
                <w:szCs w:val="18"/>
                <w:lang w:eastAsia="en-US"/>
              </w:rPr>
            </w:pPr>
            <w:r w:rsidRPr="00143F5A">
              <w:rPr>
                <w:b/>
                <w:bCs/>
                <w:sz w:val="18"/>
                <w:szCs w:val="18"/>
                <w:lang w:eastAsia="en-US"/>
              </w:rPr>
              <w:t>«Организация градостроительной деятельности А</w:t>
            </w:r>
            <w:r w:rsidRPr="00143F5A">
              <w:rPr>
                <w:b/>
                <w:bCs/>
                <w:sz w:val="18"/>
                <w:szCs w:val="18"/>
                <w:lang w:eastAsia="en-US"/>
              </w:rPr>
              <w:t>р</w:t>
            </w:r>
            <w:r w:rsidRPr="00143F5A">
              <w:rPr>
                <w:b/>
                <w:bCs/>
                <w:sz w:val="18"/>
                <w:szCs w:val="18"/>
                <w:lang w:eastAsia="en-US"/>
              </w:rPr>
              <w:t>темовского городского округа»,</w:t>
            </w:r>
          </w:p>
          <w:p w:rsidR="003602B4" w:rsidRPr="00143F5A" w:rsidRDefault="003602B4" w:rsidP="00E72490">
            <w:pPr>
              <w:widowControl w:val="0"/>
              <w:autoSpaceDE w:val="0"/>
              <w:autoSpaceDN w:val="0"/>
              <w:adjustRightInd w:val="0"/>
              <w:ind w:left="25"/>
              <w:rPr>
                <w:b/>
                <w:sz w:val="18"/>
                <w:szCs w:val="18"/>
                <w:lang w:eastAsia="en-US"/>
              </w:rPr>
            </w:pPr>
            <w:r w:rsidRPr="00143F5A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2B4" w:rsidRPr="00143F5A" w:rsidRDefault="003602B4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73 665 540,01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2B4" w:rsidRPr="00143F5A" w:rsidRDefault="003602B4" w:rsidP="00E72490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+1 731 128,50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2B4" w:rsidRPr="00143F5A" w:rsidRDefault="003602B4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75 396 668,51</w:t>
            </w:r>
          </w:p>
        </w:tc>
      </w:tr>
      <w:tr w:rsidR="003602B4" w:rsidRPr="00143F5A" w:rsidTr="00B14A8F">
        <w:trPr>
          <w:trHeight w:val="20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2B4" w:rsidRPr="00143F5A" w:rsidRDefault="003602B4" w:rsidP="00E72490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2B4" w:rsidRPr="00143F5A" w:rsidRDefault="003602B4" w:rsidP="00E72490">
            <w:pPr>
              <w:widowControl w:val="0"/>
              <w:autoSpaceDE w:val="0"/>
              <w:autoSpaceDN w:val="0"/>
              <w:adjustRightInd w:val="0"/>
              <w:ind w:left="311"/>
              <w:rPr>
                <w:b/>
                <w:sz w:val="18"/>
                <w:szCs w:val="18"/>
                <w:lang w:eastAsia="en-US"/>
              </w:rPr>
            </w:pPr>
            <w:r w:rsidRPr="00143F5A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услуг, выполнение работ) муниципальных учрежд</w:t>
            </w:r>
            <w:r w:rsidRPr="00143F5A">
              <w:rPr>
                <w:sz w:val="18"/>
                <w:szCs w:val="18"/>
                <w:lang w:eastAsia="en-US"/>
              </w:rPr>
              <w:t>е</w:t>
            </w:r>
            <w:r w:rsidRPr="00143F5A">
              <w:rPr>
                <w:sz w:val="18"/>
                <w:szCs w:val="18"/>
                <w:lang w:eastAsia="en-US"/>
              </w:rPr>
              <w:t>ний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2B4" w:rsidRPr="00143F5A" w:rsidRDefault="003602B4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53 951 241,26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2B4" w:rsidRPr="00143F5A" w:rsidRDefault="003602B4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+942 078,29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2B4" w:rsidRPr="00143F5A" w:rsidRDefault="003602B4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54 893 319,55</w:t>
            </w:r>
          </w:p>
        </w:tc>
      </w:tr>
      <w:tr w:rsidR="003602B4" w:rsidRPr="00143F5A" w:rsidTr="00B14A8F">
        <w:trPr>
          <w:trHeight w:val="20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B4" w:rsidRPr="00143F5A" w:rsidRDefault="003602B4" w:rsidP="00E72490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2B4" w:rsidRPr="00143F5A" w:rsidRDefault="003602B4" w:rsidP="00E72490">
            <w:pPr>
              <w:widowControl w:val="0"/>
              <w:autoSpaceDE w:val="0"/>
              <w:autoSpaceDN w:val="0"/>
              <w:adjustRightInd w:val="0"/>
              <w:ind w:left="311"/>
              <w:rPr>
                <w:sz w:val="18"/>
                <w:szCs w:val="18"/>
                <w:lang w:eastAsia="en-US"/>
              </w:rPr>
            </w:pPr>
            <w:r w:rsidRPr="009272F1">
              <w:rPr>
                <w:sz w:val="18"/>
                <w:szCs w:val="18"/>
                <w:lang w:eastAsia="en-US"/>
              </w:rPr>
              <w:t xml:space="preserve">Обеспечение деятельности органов администрации </w:t>
            </w:r>
            <w:r w:rsidRPr="009272F1">
              <w:rPr>
                <w:sz w:val="18"/>
                <w:szCs w:val="18"/>
                <w:lang w:eastAsia="en-US"/>
              </w:rPr>
              <w:lastRenderedPageBreak/>
              <w:t>Артемовского  городского округа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2B4" w:rsidRDefault="003602B4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19 714 298,75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2B4" w:rsidRDefault="003602B4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+789 050,21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2B4" w:rsidRDefault="003602B4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20 503 348,96</w:t>
            </w:r>
          </w:p>
        </w:tc>
      </w:tr>
      <w:tr w:rsidR="00255FC5" w:rsidRPr="00143F5A" w:rsidTr="00B14A8F">
        <w:trPr>
          <w:trHeight w:val="20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C5" w:rsidRPr="00143F5A" w:rsidRDefault="00443CA2" w:rsidP="00E72490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lastRenderedPageBreak/>
              <w:t>8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FC5" w:rsidRPr="00143F5A" w:rsidRDefault="00255FC5" w:rsidP="00E72490">
            <w:pPr>
              <w:widowControl w:val="0"/>
              <w:autoSpaceDE w:val="0"/>
              <w:autoSpaceDN w:val="0"/>
              <w:adjustRightInd w:val="0"/>
              <w:ind w:left="25"/>
              <w:rPr>
                <w:b/>
                <w:sz w:val="18"/>
                <w:szCs w:val="18"/>
                <w:lang w:eastAsia="en-US"/>
              </w:rPr>
            </w:pPr>
            <w:r w:rsidRPr="00143F5A">
              <w:rPr>
                <w:b/>
                <w:sz w:val="18"/>
                <w:szCs w:val="18"/>
                <w:lang w:eastAsia="en-US"/>
              </w:rPr>
              <w:t>«Управление средствами бюджета Артемовского г</w:t>
            </w:r>
            <w:r w:rsidRPr="00143F5A">
              <w:rPr>
                <w:b/>
                <w:sz w:val="18"/>
                <w:szCs w:val="18"/>
                <w:lang w:eastAsia="en-US"/>
              </w:rPr>
              <w:t>о</w:t>
            </w:r>
            <w:r w:rsidRPr="00143F5A">
              <w:rPr>
                <w:b/>
                <w:sz w:val="18"/>
                <w:szCs w:val="18"/>
                <w:lang w:eastAsia="en-US"/>
              </w:rPr>
              <w:t>родского округа»,</w:t>
            </w:r>
          </w:p>
          <w:p w:rsidR="00255FC5" w:rsidRPr="00143F5A" w:rsidRDefault="00255FC5" w:rsidP="00E72490">
            <w:pPr>
              <w:widowControl w:val="0"/>
              <w:autoSpaceDE w:val="0"/>
              <w:autoSpaceDN w:val="0"/>
              <w:adjustRightInd w:val="0"/>
              <w:ind w:left="25"/>
              <w:rPr>
                <w:b/>
                <w:sz w:val="18"/>
                <w:szCs w:val="18"/>
                <w:lang w:eastAsia="en-US"/>
              </w:rPr>
            </w:pPr>
            <w:r w:rsidRPr="00143F5A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FC5" w:rsidRPr="00143F5A" w:rsidRDefault="003602B4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31 697 853,44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FC5" w:rsidRPr="00143F5A" w:rsidRDefault="003602B4" w:rsidP="00E72490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+3 818 495,00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FC5" w:rsidRPr="00143F5A" w:rsidRDefault="003602B4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35 516 348,44</w:t>
            </w:r>
          </w:p>
        </w:tc>
      </w:tr>
      <w:tr w:rsidR="00255FC5" w:rsidRPr="00143F5A" w:rsidTr="00B14A8F">
        <w:trPr>
          <w:trHeight w:val="20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FC5" w:rsidRPr="00143F5A" w:rsidRDefault="00255FC5" w:rsidP="00E72490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FC5" w:rsidRPr="00143F5A" w:rsidRDefault="00255FC5" w:rsidP="00E72490">
            <w:pPr>
              <w:widowControl w:val="0"/>
              <w:autoSpaceDE w:val="0"/>
              <w:autoSpaceDN w:val="0"/>
              <w:adjustRightInd w:val="0"/>
              <w:ind w:left="311"/>
              <w:jc w:val="both"/>
              <w:rPr>
                <w:sz w:val="18"/>
                <w:szCs w:val="18"/>
                <w:lang w:eastAsia="en-US"/>
              </w:rPr>
            </w:pPr>
            <w:r w:rsidRPr="00143F5A">
              <w:rPr>
                <w:sz w:val="18"/>
                <w:szCs w:val="18"/>
                <w:lang w:eastAsia="en-US"/>
              </w:rPr>
              <w:t>Обеспечение взаимодействия в едином информац</w:t>
            </w:r>
            <w:r w:rsidRPr="00143F5A">
              <w:rPr>
                <w:sz w:val="18"/>
                <w:szCs w:val="18"/>
                <w:lang w:eastAsia="en-US"/>
              </w:rPr>
              <w:t>и</w:t>
            </w:r>
            <w:r w:rsidRPr="00143F5A">
              <w:rPr>
                <w:sz w:val="18"/>
                <w:szCs w:val="18"/>
                <w:lang w:eastAsia="en-US"/>
              </w:rPr>
              <w:t>онном пространстве муниципальных учреждений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FC5" w:rsidRPr="00143F5A" w:rsidRDefault="003602B4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6 031 416,00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FC5" w:rsidRPr="00143F5A" w:rsidRDefault="003602B4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+2 862 150,00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FC5" w:rsidRPr="00143F5A" w:rsidRDefault="003602B4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8 893 566,00</w:t>
            </w:r>
          </w:p>
        </w:tc>
      </w:tr>
      <w:tr w:rsidR="00255FC5" w:rsidRPr="00143F5A" w:rsidTr="00B14A8F">
        <w:trPr>
          <w:trHeight w:val="20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C5" w:rsidRPr="00143F5A" w:rsidRDefault="00255FC5" w:rsidP="00E72490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FC5" w:rsidRPr="00143F5A" w:rsidRDefault="00255FC5" w:rsidP="00E72490">
            <w:pPr>
              <w:widowControl w:val="0"/>
              <w:autoSpaceDE w:val="0"/>
              <w:autoSpaceDN w:val="0"/>
              <w:adjustRightInd w:val="0"/>
              <w:ind w:left="311"/>
              <w:rPr>
                <w:sz w:val="18"/>
                <w:szCs w:val="18"/>
                <w:lang w:eastAsia="en-US"/>
              </w:rPr>
            </w:pPr>
            <w:r w:rsidRPr="00143F5A">
              <w:rPr>
                <w:sz w:val="18"/>
                <w:szCs w:val="18"/>
                <w:lang w:eastAsia="en-US"/>
              </w:rPr>
              <w:t>Обеспечение деятельности  органов администрации Артемовского городского округа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FC5" w:rsidRPr="00143F5A" w:rsidRDefault="003602B4" w:rsidP="005270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25 666 437,44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FC5" w:rsidRPr="00143F5A" w:rsidRDefault="003602B4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+956 345,00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FC5" w:rsidRPr="00143F5A" w:rsidRDefault="003602B4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26 622 782,44</w:t>
            </w:r>
          </w:p>
        </w:tc>
      </w:tr>
      <w:tr w:rsidR="00255FC5" w:rsidRPr="00143F5A" w:rsidTr="00B14A8F">
        <w:trPr>
          <w:trHeight w:val="651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5FC5" w:rsidRPr="00143F5A" w:rsidRDefault="003602B4" w:rsidP="003602B4">
            <w:pPr>
              <w:widowControl w:val="0"/>
              <w:tabs>
                <w:tab w:val="center" w:pos="168"/>
              </w:tabs>
              <w:autoSpaceDE w:val="0"/>
              <w:autoSpaceDN w:val="0"/>
              <w:adjustRightInd w:val="0"/>
              <w:ind w:left="34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ab/>
              <w:t>9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5FC5" w:rsidRPr="00143F5A" w:rsidRDefault="00255FC5" w:rsidP="00E72490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143F5A">
              <w:rPr>
                <w:b/>
                <w:bCs/>
                <w:sz w:val="18"/>
                <w:szCs w:val="18"/>
                <w:lang w:eastAsia="en-US"/>
              </w:rPr>
              <w:t>«Развитие культуры в Артемовском городском окр</w:t>
            </w:r>
            <w:r w:rsidRPr="00143F5A">
              <w:rPr>
                <w:b/>
                <w:bCs/>
                <w:sz w:val="18"/>
                <w:szCs w:val="18"/>
                <w:lang w:eastAsia="en-US"/>
              </w:rPr>
              <w:t>у</w:t>
            </w:r>
            <w:r w:rsidRPr="00143F5A">
              <w:rPr>
                <w:b/>
                <w:bCs/>
                <w:sz w:val="18"/>
                <w:szCs w:val="18"/>
                <w:lang w:eastAsia="en-US"/>
              </w:rPr>
              <w:t xml:space="preserve">ге», </w:t>
            </w:r>
          </w:p>
          <w:p w:rsidR="00255FC5" w:rsidRPr="00143F5A" w:rsidRDefault="00255FC5" w:rsidP="00E72490">
            <w:pPr>
              <w:shd w:val="clear" w:color="auto" w:fill="FFFFFF"/>
              <w:jc w:val="both"/>
              <w:rPr>
                <w:b/>
                <w:sz w:val="18"/>
                <w:szCs w:val="18"/>
                <w:lang w:eastAsia="en-US"/>
              </w:rPr>
            </w:pPr>
            <w:r w:rsidRPr="00143F5A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5FC5" w:rsidRPr="00143F5A" w:rsidRDefault="00033C0B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479 082 428,66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5FC5" w:rsidRPr="00143F5A" w:rsidRDefault="00033C0B" w:rsidP="00E72490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+29 457 992,18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5FC5" w:rsidRPr="00143F5A" w:rsidRDefault="00033C0B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508 540 420,84</w:t>
            </w:r>
          </w:p>
        </w:tc>
      </w:tr>
      <w:tr w:rsidR="00255FC5" w:rsidRPr="00143F5A" w:rsidTr="00B14A8F">
        <w:trPr>
          <w:trHeight w:val="2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5FC5" w:rsidRPr="00143F5A" w:rsidRDefault="00255FC5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5FC5" w:rsidRPr="00143F5A" w:rsidRDefault="00255FC5" w:rsidP="00E72490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143F5A">
              <w:rPr>
                <w:bCs/>
                <w:sz w:val="18"/>
                <w:szCs w:val="18"/>
                <w:lang w:eastAsia="en-US"/>
              </w:rPr>
              <w:t>Организация предоставления дополнительного обр</w:t>
            </w:r>
            <w:r w:rsidRPr="00143F5A">
              <w:rPr>
                <w:bCs/>
                <w:sz w:val="18"/>
                <w:szCs w:val="18"/>
                <w:lang w:eastAsia="en-US"/>
              </w:rPr>
              <w:t>а</w:t>
            </w:r>
            <w:r w:rsidRPr="00143F5A">
              <w:rPr>
                <w:bCs/>
                <w:sz w:val="18"/>
                <w:szCs w:val="18"/>
                <w:lang w:eastAsia="en-US"/>
              </w:rPr>
              <w:t>зования в сфере культуры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FC5" w:rsidRPr="00143F5A" w:rsidRDefault="00033C0B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165 749 995,97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FC5" w:rsidRPr="00143F5A" w:rsidRDefault="00033C0B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+4 107 125,79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FC5" w:rsidRPr="00143F5A" w:rsidRDefault="00033C0B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169 857 121,76</w:t>
            </w:r>
          </w:p>
        </w:tc>
      </w:tr>
      <w:tr w:rsidR="00255FC5" w:rsidRPr="00143F5A" w:rsidTr="00B14A8F">
        <w:trPr>
          <w:trHeight w:val="2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5FC5" w:rsidRPr="00143F5A" w:rsidRDefault="00255FC5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5FC5" w:rsidRPr="00143F5A" w:rsidRDefault="00255FC5" w:rsidP="00E72490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143F5A">
              <w:rPr>
                <w:bCs/>
                <w:sz w:val="18"/>
                <w:szCs w:val="18"/>
                <w:lang w:eastAsia="en-US"/>
              </w:rPr>
              <w:t>Обеспечение населения услугами учреждений кул</w:t>
            </w:r>
            <w:r w:rsidRPr="00143F5A">
              <w:rPr>
                <w:bCs/>
                <w:sz w:val="18"/>
                <w:szCs w:val="18"/>
                <w:lang w:eastAsia="en-US"/>
              </w:rPr>
              <w:t>ь</w:t>
            </w:r>
            <w:r w:rsidRPr="00143F5A">
              <w:rPr>
                <w:bCs/>
                <w:sz w:val="18"/>
                <w:szCs w:val="18"/>
                <w:lang w:eastAsia="en-US"/>
              </w:rPr>
              <w:t>туры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FC5" w:rsidRPr="00143F5A" w:rsidRDefault="00033C0B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109 640 539,89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FC5" w:rsidRPr="00143F5A" w:rsidRDefault="00033C0B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+13 755 783,50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FC5" w:rsidRPr="00143F5A" w:rsidRDefault="00033C0B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123 396 323,39</w:t>
            </w:r>
          </w:p>
        </w:tc>
      </w:tr>
      <w:tr w:rsidR="00033C0B" w:rsidRPr="00143F5A" w:rsidTr="00B14A8F">
        <w:trPr>
          <w:trHeight w:val="2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3C0B" w:rsidRPr="00143F5A" w:rsidRDefault="00033C0B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C0B" w:rsidRPr="00143F5A" w:rsidRDefault="00033C0B" w:rsidP="00E72490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033C0B">
              <w:rPr>
                <w:bCs/>
                <w:sz w:val="18"/>
                <w:szCs w:val="18"/>
                <w:lang w:eastAsia="en-US"/>
              </w:rPr>
              <w:t>Организация библиотечного, информационного, справочно-библиографического обслуживания жит</w:t>
            </w:r>
            <w:r w:rsidRPr="00033C0B">
              <w:rPr>
                <w:bCs/>
                <w:sz w:val="18"/>
                <w:szCs w:val="18"/>
                <w:lang w:eastAsia="en-US"/>
              </w:rPr>
              <w:t>е</w:t>
            </w:r>
            <w:r w:rsidRPr="00033C0B">
              <w:rPr>
                <w:bCs/>
                <w:sz w:val="18"/>
                <w:szCs w:val="18"/>
                <w:lang w:eastAsia="en-US"/>
              </w:rPr>
              <w:t>лей и обеспечение сохранности библиотечного фо</w:t>
            </w:r>
            <w:r w:rsidRPr="00033C0B">
              <w:rPr>
                <w:bCs/>
                <w:sz w:val="18"/>
                <w:szCs w:val="18"/>
                <w:lang w:eastAsia="en-US"/>
              </w:rPr>
              <w:t>н</w:t>
            </w:r>
            <w:r w:rsidRPr="00033C0B">
              <w:rPr>
                <w:bCs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C0B" w:rsidRPr="00143F5A" w:rsidRDefault="00033C0B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25 764 493,55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C0B" w:rsidRPr="00143F5A" w:rsidRDefault="00033C0B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+1 071 773,20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C0B" w:rsidRPr="00143F5A" w:rsidRDefault="00033C0B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26 836 266,75</w:t>
            </w:r>
          </w:p>
        </w:tc>
      </w:tr>
      <w:tr w:rsidR="00255FC5" w:rsidRPr="00143F5A" w:rsidTr="00B14A8F">
        <w:trPr>
          <w:trHeight w:val="2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5FC5" w:rsidRPr="00143F5A" w:rsidRDefault="00255FC5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5FC5" w:rsidRPr="00143F5A" w:rsidRDefault="00255FC5" w:rsidP="00E72490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143F5A">
              <w:rPr>
                <w:bCs/>
                <w:sz w:val="18"/>
                <w:szCs w:val="18"/>
                <w:lang w:eastAsia="en-US"/>
              </w:rPr>
              <w:t>Обеспечение населения музейными услугами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FC5" w:rsidRPr="00143F5A" w:rsidRDefault="00033C0B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14 675 784,26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FC5" w:rsidRPr="00143F5A" w:rsidRDefault="00033C0B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+448 531,49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FC5" w:rsidRPr="00143F5A" w:rsidRDefault="00033C0B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15 124 315,75</w:t>
            </w:r>
          </w:p>
        </w:tc>
      </w:tr>
      <w:tr w:rsidR="00255FC5" w:rsidRPr="00143F5A" w:rsidTr="00B14A8F">
        <w:trPr>
          <w:trHeight w:val="424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5FC5" w:rsidRPr="00143F5A" w:rsidRDefault="00255FC5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5FC5" w:rsidRPr="00143F5A" w:rsidRDefault="00255FC5" w:rsidP="00E72490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143F5A">
              <w:rPr>
                <w:bCs/>
                <w:sz w:val="18"/>
                <w:szCs w:val="18"/>
                <w:lang w:eastAsia="en-US"/>
              </w:rPr>
              <w:t>Проведение ремонтных работ в муниципальных к</w:t>
            </w:r>
            <w:r w:rsidRPr="00143F5A">
              <w:rPr>
                <w:bCs/>
                <w:sz w:val="18"/>
                <w:szCs w:val="18"/>
                <w:lang w:eastAsia="en-US"/>
              </w:rPr>
              <w:t>а</w:t>
            </w:r>
            <w:r w:rsidRPr="00143F5A">
              <w:rPr>
                <w:bCs/>
                <w:sz w:val="18"/>
                <w:szCs w:val="18"/>
                <w:lang w:eastAsia="en-US"/>
              </w:rPr>
              <w:t>зённых учреждениях культуры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5FC5" w:rsidRPr="00143F5A" w:rsidRDefault="00033C0B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68 689 083,00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5FC5" w:rsidRPr="00143F5A" w:rsidRDefault="00033C0B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+737 876,74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5FC5" w:rsidRPr="00143F5A" w:rsidRDefault="00033C0B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69 426 959,74</w:t>
            </w:r>
          </w:p>
        </w:tc>
      </w:tr>
      <w:tr w:rsidR="00033C0B" w:rsidRPr="00143F5A" w:rsidTr="00B14A8F">
        <w:trPr>
          <w:trHeight w:val="2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3C0B" w:rsidRPr="00143F5A" w:rsidRDefault="00033C0B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C0B" w:rsidRPr="00143F5A" w:rsidRDefault="00033C0B" w:rsidP="00E72490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033C0B">
              <w:rPr>
                <w:bCs/>
                <w:sz w:val="18"/>
                <w:szCs w:val="18"/>
                <w:lang w:eastAsia="en-US"/>
              </w:rPr>
              <w:t>Мероприятия в области сохранения и охраны объе</w:t>
            </w:r>
            <w:r w:rsidRPr="00033C0B">
              <w:rPr>
                <w:bCs/>
                <w:sz w:val="18"/>
                <w:szCs w:val="18"/>
                <w:lang w:eastAsia="en-US"/>
              </w:rPr>
              <w:t>к</w:t>
            </w:r>
            <w:r w:rsidRPr="00033C0B">
              <w:rPr>
                <w:bCs/>
                <w:sz w:val="18"/>
                <w:szCs w:val="18"/>
                <w:lang w:eastAsia="en-US"/>
              </w:rPr>
              <w:t>тов культурного наследия, расположенных на терр</w:t>
            </w:r>
            <w:r w:rsidRPr="00033C0B">
              <w:rPr>
                <w:bCs/>
                <w:sz w:val="18"/>
                <w:szCs w:val="18"/>
                <w:lang w:eastAsia="en-US"/>
              </w:rPr>
              <w:t>и</w:t>
            </w:r>
            <w:r w:rsidRPr="00033C0B">
              <w:rPr>
                <w:bCs/>
                <w:sz w:val="18"/>
                <w:szCs w:val="18"/>
                <w:lang w:eastAsia="en-US"/>
              </w:rPr>
              <w:t>тории Артемовского городского округа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C0B" w:rsidRPr="00143F5A" w:rsidRDefault="00033C0B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C0B" w:rsidRPr="00143F5A" w:rsidRDefault="00033C0B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+324 654,89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C0B" w:rsidRPr="00143F5A" w:rsidRDefault="00033C0B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324 654,89</w:t>
            </w:r>
          </w:p>
        </w:tc>
      </w:tr>
      <w:tr w:rsidR="00033C0B" w:rsidRPr="00143F5A" w:rsidTr="00B14A8F">
        <w:trPr>
          <w:trHeight w:val="2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3C0B" w:rsidRPr="00143F5A" w:rsidRDefault="00033C0B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C0B" w:rsidRPr="00143F5A" w:rsidRDefault="00033C0B" w:rsidP="00E72490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033C0B">
              <w:rPr>
                <w:bCs/>
                <w:sz w:val="18"/>
                <w:szCs w:val="18"/>
                <w:lang w:eastAsia="en-US"/>
              </w:rPr>
              <w:t>Обеспечение деятельности  органов администрации Артемовского городского округа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C0B" w:rsidRPr="00143F5A" w:rsidRDefault="00033C0B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8 766 781,08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C0B" w:rsidRPr="00143F5A" w:rsidRDefault="00033C0B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+283 738,35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C0B" w:rsidRPr="00143F5A" w:rsidRDefault="00033C0B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9 050 519,43</w:t>
            </w:r>
          </w:p>
        </w:tc>
      </w:tr>
      <w:tr w:rsidR="00255FC5" w:rsidRPr="00143F5A" w:rsidTr="00B14A8F">
        <w:trPr>
          <w:trHeight w:val="2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5FC5" w:rsidRPr="00143F5A" w:rsidRDefault="00255FC5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5FC5" w:rsidRPr="00143F5A" w:rsidRDefault="00255FC5" w:rsidP="00E72490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143F5A">
              <w:rPr>
                <w:bCs/>
                <w:sz w:val="18"/>
                <w:szCs w:val="18"/>
                <w:lang w:eastAsia="en-US"/>
              </w:rPr>
              <w:t>Подготовка территорий общего пользования для проведения зимних праздничных мероприятий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FC5" w:rsidRPr="00143F5A" w:rsidRDefault="00033C0B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3 889 411,56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FC5" w:rsidRPr="00143F5A" w:rsidRDefault="00033C0B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+9 110 588,44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FC5" w:rsidRPr="00143F5A" w:rsidRDefault="00033C0B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13 000 000,00</w:t>
            </w:r>
          </w:p>
        </w:tc>
      </w:tr>
      <w:tr w:rsidR="00255FC5" w:rsidRPr="00143F5A" w:rsidTr="00B14A8F">
        <w:trPr>
          <w:trHeight w:val="2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5FC5" w:rsidRPr="00143F5A" w:rsidRDefault="00255FC5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5FC5" w:rsidRPr="00143F5A" w:rsidRDefault="00255FC5" w:rsidP="00E72490">
            <w:pPr>
              <w:shd w:val="clear" w:color="auto" w:fill="FFFFFF"/>
              <w:tabs>
                <w:tab w:val="left" w:pos="1617"/>
              </w:tabs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143F5A">
              <w:rPr>
                <w:bCs/>
                <w:sz w:val="18"/>
                <w:szCs w:val="18"/>
                <w:lang w:eastAsia="en-US"/>
              </w:rPr>
              <w:t>Федеральный проект «Культурная среда»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FC5" w:rsidRPr="00143F5A" w:rsidRDefault="00033C0B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81 105 782,35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FC5" w:rsidRPr="00143F5A" w:rsidRDefault="00033C0B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-382 080,22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FC5" w:rsidRPr="00143F5A" w:rsidRDefault="00033C0B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80 723 702,13</w:t>
            </w:r>
          </w:p>
        </w:tc>
      </w:tr>
      <w:tr w:rsidR="00812CAC" w:rsidRPr="00143F5A" w:rsidTr="00B14A8F">
        <w:trPr>
          <w:trHeight w:val="20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CAC" w:rsidRDefault="00812CAC" w:rsidP="003602B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CAC" w:rsidRPr="00812CAC" w:rsidRDefault="00812CAC" w:rsidP="00812CA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eastAsia="en-US"/>
              </w:rPr>
            </w:pPr>
            <w:r w:rsidRPr="00812CAC">
              <w:rPr>
                <w:b/>
                <w:bCs/>
                <w:sz w:val="18"/>
                <w:szCs w:val="18"/>
                <w:lang w:eastAsia="en-US"/>
              </w:rPr>
              <w:t>«Устойчивое развитие сельских территорий Арт</w:t>
            </w:r>
            <w:r w:rsidRPr="00812CAC">
              <w:rPr>
                <w:b/>
                <w:bCs/>
                <w:sz w:val="18"/>
                <w:szCs w:val="18"/>
                <w:lang w:eastAsia="en-US"/>
              </w:rPr>
              <w:t>е</w:t>
            </w:r>
            <w:r w:rsidRPr="00812CAC">
              <w:rPr>
                <w:b/>
                <w:bCs/>
                <w:sz w:val="18"/>
                <w:szCs w:val="18"/>
                <w:lang w:eastAsia="en-US"/>
              </w:rPr>
              <w:t xml:space="preserve">мовского городского округа» </w:t>
            </w:r>
            <w:r w:rsidRPr="00143F5A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143F5A" w:rsidRDefault="00812CAC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2 330 005,36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143F5A" w:rsidRDefault="00812CAC" w:rsidP="00E72490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+100 116,46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143F5A" w:rsidRDefault="00812CAC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2 430 121,82</w:t>
            </w:r>
          </w:p>
        </w:tc>
      </w:tr>
      <w:tr w:rsidR="00812CAC" w:rsidRPr="00143F5A" w:rsidTr="00B14A8F">
        <w:trPr>
          <w:trHeight w:val="20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CAC" w:rsidRDefault="00812CAC" w:rsidP="003602B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CAC" w:rsidRDefault="00812CAC" w:rsidP="00812CAC">
            <w:pPr>
              <w:widowControl w:val="0"/>
              <w:autoSpaceDE w:val="0"/>
              <w:autoSpaceDN w:val="0"/>
              <w:adjustRightInd w:val="0"/>
              <w:ind w:left="333"/>
              <w:rPr>
                <w:rFonts w:ascii="Arial" w:hAnsi="Arial" w:cs="Arial"/>
                <w:sz w:val="2"/>
                <w:szCs w:val="2"/>
              </w:rPr>
            </w:pPr>
            <w:r w:rsidRPr="00812CAC">
              <w:rPr>
                <w:bCs/>
                <w:sz w:val="18"/>
                <w:szCs w:val="18"/>
                <w:lang w:eastAsia="en-US"/>
              </w:rPr>
              <w:t>Обеспечение деятельности органов администрации Артемовского городского округа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812CAC" w:rsidRDefault="00812CAC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 w:rsidRPr="00812CAC">
              <w:rPr>
                <w:bCs/>
                <w:sz w:val="18"/>
                <w:szCs w:val="18"/>
                <w:lang w:eastAsia="en-US"/>
              </w:rPr>
              <w:t>2 330 005,36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812CAC" w:rsidRDefault="00812CAC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812CAC">
              <w:rPr>
                <w:bCs/>
                <w:sz w:val="18"/>
                <w:szCs w:val="18"/>
                <w:lang w:eastAsia="en-US"/>
              </w:rPr>
              <w:t>+100 116,46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812CAC" w:rsidRDefault="00812CAC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 w:rsidRPr="00812CAC">
              <w:rPr>
                <w:bCs/>
                <w:sz w:val="18"/>
                <w:szCs w:val="18"/>
                <w:lang w:eastAsia="en-US"/>
              </w:rPr>
              <w:t>2 430 121,82</w:t>
            </w:r>
          </w:p>
        </w:tc>
      </w:tr>
      <w:tr w:rsidR="00812CAC" w:rsidRPr="00143F5A" w:rsidTr="00B14A8F">
        <w:trPr>
          <w:trHeight w:val="20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CAC" w:rsidRPr="00143F5A" w:rsidRDefault="00812CAC" w:rsidP="003602B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CAC" w:rsidRPr="00143F5A" w:rsidRDefault="00812CAC" w:rsidP="00E72490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143F5A">
              <w:rPr>
                <w:b/>
                <w:bCs/>
                <w:sz w:val="18"/>
                <w:szCs w:val="18"/>
                <w:lang w:eastAsia="en-US"/>
              </w:rPr>
              <w:t xml:space="preserve">«Развитие малого и среднего предпринимательства на территории Артемовского городского округа», </w:t>
            </w:r>
          </w:p>
          <w:p w:rsidR="00812CAC" w:rsidRPr="00143F5A" w:rsidRDefault="00812CAC" w:rsidP="00E72490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143F5A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143F5A" w:rsidRDefault="00812CAC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11 815 057,72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143F5A" w:rsidRDefault="00812CAC" w:rsidP="00E72490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+4 697 960,45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143F5A" w:rsidRDefault="00812CAC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16 513 018,17</w:t>
            </w:r>
          </w:p>
        </w:tc>
      </w:tr>
      <w:tr w:rsidR="00812CAC" w:rsidRPr="00143F5A" w:rsidTr="00B14A8F">
        <w:trPr>
          <w:trHeight w:val="20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CAC" w:rsidRPr="00143F5A" w:rsidRDefault="00812CAC" w:rsidP="00E72490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CAC" w:rsidRPr="00143F5A" w:rsidRDefault="00812CAC" w:rsidP="00E72490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143F5A">
              <w:rPr>
                <w:bCs/>
                <w:sz w:val="18"/>
                <w:szCs w:val="18"/>
                <w:lang w:eastAsia="en-US"/>
              </w:rPr>
              <w:t>Предоставление субсидий субъектам малого и сре</w:t>
            </w:r>
            <w:r w:rsidRPr="00143F5A">
              <w:rPr>
                <w:bCs/>
                <w:sz w:val="18"/>
                <w:szCs w:val="18"/>
                <w:lang w:eastAsia="en-US"/>
              </w:rPr>
              <w:t>д</w:t>
            </w:r>
            <w:r w:rsidRPr="00143F5A">
              <w:rPr>
                <w:bCs/>
                <w:sz w:val="18"/>
                <w:szCs w:val="18"/>
                <w:lang w:eastAsia="en-US"/>
              </w:rPr>
              <w:t>него предпринимательства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143F5A" w:rsidRDefault="00812CAC" w:rsidP="00E72490">
            <w:pPr>
              <w:widowControl w:val="0"/>
              <w:autoSpaceDE w:val="0"/>
              <w:autoSpaceDN w:val="0"/>
              <w:adjustRightInd w:val="0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5 680 000,00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143F5A" w:rsidRDefault="00812CAC" w:rsidP="00E72490">
            <w:pPr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+4 390 000,00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143F5A" w:rsidRDefault="00812CAC" w:rsidP="00E72490">
            <w:pPr>
              <w:widowControl w:val="0"/>
              <w:autoSpaceDE w:val="0"/>
              <w:autoSpaceDN w:val="0"/>
              <w:adjustRightInd w:val="0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10 070 000,00</w:t>
            </w:r>
          </w:p>
        </w:tc>
      </w:tr>
      <w:tr w:rsidR="00812CAC" w:rsidRPr="00143F5A" w:rsidTr="00B14A8F">
        <w:trPr>
          <w:trHeight w:val="20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CAC" w:rsidRPr="00143F5A" w:rsidRDefault="00812CAC" w:rsidP="00E72490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CAC" w:rsidRPr="00143F5A" w:rsidRDefault="00812CAC" w:rsidP="00E72490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812CAC">
              <w:rPr>
                <w:bCs/>
                <w:sz w:val="18"/>
                <w:szCs w:val="18"/>
                <w:lang w:eastAsia="en-US"/>
              </w:rPr>
              <w:t>Обеспечение деятельности органов администрации Артемовского городского округа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Default="00812CAC" w:rsidP="00E72490">
            <w:pPr>
              <w:widowControl w:val="0"/>
              <w:autoSpaceDE w:val="0"/>
              <w:autoSpaceDN w:val="0"/>
              <w:adjustRightInd w:val="0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6 135 057,72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Default="00812CAC" w:rsidP="00E72490">
            <w:pPr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+307 960,45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Default="00812CAC" w:rsidP="00E72490">
            <w:pPr>
              <w:widowControl w:val="0"/>
              <w:autoSpaceDE w:val="0"/>
              <w:autoSpaceDN w:val="0"/>
              <w:adjustRightInd w:val="0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6 443 018,17</w:t>
            </w:r>
          </w:p>
        </w:tc>
      </w:tr>
      <w:tr w:rsidR="00812CAC" w:rsidRPr="00143F5A" w:rsidTr="00B14A8F">
        <w:trPr>
          <w:trHeight w:val="20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2CAC" w:rsidRPr="00143F5A" w:rsidRDefault="00812CAC" w:rsidP="00E72490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2CAC" w:rsidRPr="00143F5A" w:rsidRDefault="00812CAC" w:rsidP="00E72490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143F5A">
              <w:rPr>
                <w:b/>
                <w:bCs/>
                <w:sz w:val="18"/>
                <w:szCs w:val="18"/>
                <w:lang w:eastAsia="en-US"/>
              </w:rPr>
              <w:t>«Осуществление дорожной деятельности на автом</w:t>
            </w:r>
            <w:r w:rsidRPr="00143F5A">
              <w:rPr>
                <w:b/>
                <w:bCs/>
                <w:sz w:val="18"/>
                <w:szCs w:val="18"/>
                <w:lang w:eastAsia="en-US"/>
              </w:rPr>
              <w:t>о</w:t>
            </w:r>
            <w:r w:rsidRPr="00143F5A">
              <w:rPr>
                <w:b/>
                <w:bCs/>
                <w:sz w:val="18"/>
                <w:szCs w:val="18"/>
                <w:lang w:eastAsia="en-US"/>
              </w:rPr>
              <w:t>бильных дорогах общего пользования местного зн</w:t>
            </w:r>
            <w:r w:rsidRPr="00143F5A">
              <w:rPr>
                <w:b/>
                <w:bCs/>
                <w:sz w:val="18"/>
                <w:szCs w:val="18"/>
                <w:lang w:eastAsia="en-US"/>
              </w:rPr>
              <w:t>а</w:t>
            </w:r>
            <w:r w:rsidRPr="00143F5A">
              <w:rPr>
                <w:b/>
                <w:bCs/>
                <w:sz w:val="18"/>
                <w:szCs w:val="18"/>
                <w:lang w:eastAsia="en-US"/>
              </w:rPr>
              <w:t>чения Артемовского городского округа»,</w:t>
            </w:r>
          </w:p>
          <w:p w:rsidR="00812CAC" w:rsidRPr="00143F5A" w:rsidRDefault="00812CAC" w:rsidP="00E72490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143F5A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143F5A" w:rsidRDefault="00812CAC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358 876 460,49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143F5A" w:rsidRDefault="00812CAC" w:rsidP="00E72490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+44 275 481,30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143F5A" w:rsidRDefault="00812CAC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403 151 941,79</w:t>
            </w:r>
          </w:p>
        </w:tc>
      </w:tr>
      <w:tr w:rsidR="00812CAC" w:rsidRPr="00143F5A" w:rsidTr="00B14A8F">
        <w:trPr>
          <w:trHeight w:val="25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AC" w:rsidRPr="00143F5A" w:rsidRDefault="00812CAC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12CAC" w:rsidRPr="00143F5A" w:rsidRDefault="00812CAC" w:rsidP="00E72490">
            <w:pPr>
              <w:widowControl w:val="0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43F5A">
              <w:rPr>
                <w:sz w:val="18"/>
                <w:szCs w:val="18"/>
                <w:lang w:eastAsia="en-US"/>
              </w:rPr>
              <w:t xml:space="preserve">Ремонт и содержание автомобильных дорог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2CAC" w:rsidRPr="00143F5A" w:rsidRDefault="00812CAC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91 707 518,25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2CAC" w:rsidRPr="00143F5A" w:rsidRDefault="00812CAC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+43 852 278,18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2CAC" w:rsidRPr="00143F5A" w:rsidRDefault="00812CAC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135 559 796,43</w:t>
            </w:r>
          </w:p>
        </w:tc>
      </w:tr>
      <w:tr w:rsidR="00812CAC" w:rsidRPr="00143F5A" w:rsidTr="00B14A8F">
        <w:trPr>
          <w:trHeight w:val="2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AC" w:rsidRPr="00143F5A" w:rsidRDefault="00812CAC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2CAC" w:rsidRPr="00143F5A" w:rsidRDefault="00812CAC" w:rsidP="00E72490">
            <w:pPr>
              <w:widowControl w:val="0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12CAC">
              <w:rPr>
                <w:bCs/>
                <w:sz w:val="18"/>
                <w:szCs w:val="18"/>
                <w:lang w:eastAsia="en-US"/>
              </w:rPr>
              <w:t>Обеспечение деятельности органов администрации Артемовского городского округа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143F5A" w:rsidRDefault="00812CAC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10 166 602,62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143F5A" w:rsidRDefault="00812CAC" w:rsidP="00E72490">
            <w:pPr>
              <w:shd w:val="clear" w:color="auto" w:fill="FFFFFF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+423 203,12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143F5A" w:rsidRDefault="00812CAC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10 589 805,74</w:t>
            </w:r>
          </w:p>
        </w:tc>
      </w:tr>
      <w:tr w:rsidR="00812CAC" w:rsidRPr="00143F5A" w:rsidTr="00B14A8F">
        <w:trPr>
          <w:trHeight w:val="20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2CAC" w:rsidRPr="00143F5A" w:rsidRDefault="00812CAC" w:rsidP="00E72490">
            <w:pPr>
              <w:shd w:val="clear" w:color="auto" w:fill="FFFFFF"/>
              <w:ind w:left="34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2CAC" w:rsidRPr="00143F5A" w:rsidRDefault="00812CAC" w:rsidP="00E72490">
            <w:pPr>
              <w:shd w:val="clear" w:color="auto" w:fill="FFFFFF"/>
              <w:ind w:left="34"/>
              <w:jc w:val="both"/>
              <w:rPr>
                <w:b/>
                <w:sz w:val="18"/>
                <w:szCs w:val="18"/>
                <w:lang w:eastAsia="en-US"/>
              </w:rPr>
            </w:pPr>
            <w:r w:rsidRPr="00143F5A">
              <w:rPr>
                <w:b/>
                <w:sz w:val="18"/>
                <w:szCs w:val="18"/>
                <w:lang w:eastAsia="en-US"/>
              </w:rPr>
              <w:t>«Развитие физической культуры и спорта в Арт</w:t>
            </w:r>
            <w:r w:rsidRPr="00143F5A">
              <w:rPr>
                <w:b/>
                <w:sz w:val="18"/>
                <w:szCs w:val="18"/>
                <w:lang w:eastAsia="en-US"/>
              </w:rPr>
              <w:t>е</w:t>
            </w:r>
            <w:r w:rsidRPr="00143F5A">
              <w:rPr>
                <w:b/>
                <w:sz w:val="18"/>
                <w:szCs w:val="18"/>
                <w:lang w:eastAsia="en-US"/>
              </w:rPr>
              <w:t xml:space="preserve">мовском городском округе», </w:t>
            </w:r>
          </w:p>
          <w:p w:rsidR="00812CAC" w:rsidRPr="00143F5A" w:rsidRDefault="00812CAC" w:rsidP="00E72490">
            <w:pPr>
              <w:shd w:val="clear" w:color="auto" w:fill="FFFFFF"/>
              <w:ind w:left="34"/>
              <w:jc w:val="both"/>
              <w:rPr>
                <w:b/>
                <w:sz w:val="18"/>
                <w:szCs w:val="18"/>
                <w:lang w:eastAsia="en-US"/>
              </w:rPr>
            </w:pPr>
            <w:r w:rsidRPr="00143F5A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143F5A" w:rsidRDefault="00812CAC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178 629 123,25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143F5A" w:rsidRDefault="00812CAC" w:rsidP="00E72490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+18 970 060,02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143F5A" w:rsidRDefault="00812CAC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197 599 183,27</w:t>
            </w:r>
          </w:p>
        </w:tc>
      </w:tr>
      <w:tr w:rsidR="00812CAC" w:rsidRPr="00143F5A" w:rsidTr="00B14A8F">
        <w:trPr>
          <w:trHeight w:val="20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AC" w:rsidRPr="00143F5A" w:rsidRDefault="00812CAC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2CAC" w:rsidRPr="00143F5A" w:rsidRDefault="00812CAC" w:rsidP="00E72490">
            <w:pPr>
              <w:shd w:val="clear" w:color="auto" w:fill="FFFFFF"/>
              <w:ind w:left="318"/>
              <w:rPr>
                <w:sz w:val="18"/>
                <w:szCs w:val="18"/>
                <w:lang w:eastAsia="en-US"/>
              </w:rPr>
            </w:pPr>
            <w:r w:rsidRPr="00143F5A">
              <w:rPr>
                <w:sz w:val="18"/>
                <w:szCs w:val="18"/>
                <w:lang w:eastAsia="en-US"/>
              </w:rPr>
              <w:t>Обеспечение деятельности (оказание услуг, выпо</w:t>
            </w:r>
            <w:r w:rsidRPr="00143F5A">
              <w:rPr>
                <w:sz w:val="18"/>
                <w:szCs w:val="18"/>
                <w:lang w:eastAsia="en-US"/>
              </w:rPr>
              <w:t>л</w:t>
            </w:r>
            <w:r w:rsidRPr="00143F5A">
              <w:rPr>
                <w:sz w:val="18"/>
                <w:szCs w:val="18"/>
                <w:lang w:eastAsia="en-US"/>
              </w:rPr>
              <w:t>нение работ) муниципальных учреждений в области физической культуры и спорта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143F5A" w:rsidRDefault="00812CAC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113 760 933,60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143F5A" w:rsidRDefault="00812CAC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+9 737 437,37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143F5A" w:rsidRDefault="00812CAC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123 498 370,97</w:t>
            </w:r>
          </w:p>
        </w:tc>
      </w:tr>
      <w:tr w:rsidR="00812CAC" w:rsidRPr="00143F5A" w:rsidTr="00B14A8F">
        <w:trPr>
          <w:trHeight w:val="20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AC" w:rsidRPr="00143F5A" w:rsidRDefault="00812CAC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2CAC" w:rsidRPr="00143F5A" w:rsidRDefault="00812CAC" w:rsidP="00E72490">
            <w:pPr>
              <w:shd w:val="clear" w:color="auto" w:fill="FFFFFF"/>
              <w:ind w:left="318"/>
              <w:rPr>
                <w:sz w:val="18"/>
                <w:szCs w:val="18"/>
                <w:lang w:eastAsia="en-US"/>
              </w:rPr>
            </w:pPr>
            <w:r w:rsidRPr="00143F5A">
              <w:rPr>
                <w:sz w:val="18"/>
                <w:szCs w:val="18"/>
                <w:lang w:eastAsia="en-US"/>
              </w:rPr>
              <w:t>Обеспечение деятельности (оказание услуг, выпо</w:t>
            </w:r>
            <w:r w:rsidRPr="00143F5A">
              <w:rPr>
                <w:sz w:val="18"/>
                <w:szCs w:val="18"/>
                <w:lang w:eastAsia="en-US"/>
              </w:rPr>
              <w:t>л</w:t>
            </w:r>
            <w:r w:rsidRPr="00143F5A">
              <w:rPr>
                <w:sz w:val="18"/>
                <w:szCs w:val="18"/>
                <w:lang w:eastAsia="en-US"/>
              </w:rPr>
              <w:t>нение работ) муниципальных учреждений, ос</w:t>
            </w:r>
            <w:r w:rsidRPr="00143F5A">
              <w:rPr>
                <w:sz w:val="18"/>
                <w:szCs w:val="18"/>
                <w:lang w:eastAsia="en-US"/>
              </w:rPr>
              <w:t>у</w:t>
            </w:r>
            <w:r w:rsidRPr="00143F5A">
              <w:rPr>
                <w:sz w:val="18"/>
                <w:szCs w:val="18"/>
                <w:lang w:eastAsia="en-US"/>
              </w:rPr>
              <w:t>ществляющих спортивную подготовку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143F5A" w:rsidRDefault="00812CAC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57 575 950,43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143F5A" w:rsidRDefault="00812CAC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+4 579 334,28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143F5A" w:rsidRDefault="00812CAC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62 155 284,71</w:t>
            </w:r>
          </w:p>
        </w:tc>
      </w:tr>
      <w:tr w:rsidR="00812CAC" w:rsidRPr="00143F5A" w:rsidTr="00B14A8F">
        <w:trPr>
          <w:trHeight w:val="20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CAC" w:rsidRPr="00143F5A" w:rsidRDefault="00812CAC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CAC" w:rsidRPr="00143F5A" w:rsidRDefault="00812CAC" w:rsidP="00E72490">
            <w:pPr>
              <w:shd w:val="clear" w:color="auto" w:fill="FFFFFF"/>
              <w:ind w:left="318"/>
              <w:rPr>
                <w:sz w:val="18"/>
                <w:szCs w:val="18"/>
                <w:lang w:eastAsia="en-US"/>
              </w:rPr>
            </w:pPr>
            <w:r w:rsidRPr="00812CAC">
              <w:rPr>
                <w:bCs/>
                <w:sz w:val="18"/>
                <w:szCs w:val="18"/>
                <w:lang w:eastAsia="en-US"/>
              </w:rPr>
              <w:t>Обеспечение деятельности органов администрации Артемовского городского округа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Default="00812CAC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4 701 265,12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Default="00812CAC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+153 288,37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Default="00812CAC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4 854 553,49</w:t>
            </w:r>
          </w:p>
        </w:tc>
      </w:tr>
      <w:tr w:rsidR="00812CAC" w:rsidRPr="00143F5A" w:rsidTr="00B14A8F">
        <w:trPr>
          <w:trHeight w:val="20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CAC" w:rsidRPr="00143F5A" w:rsidRDefault="00812CAC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CAC" w:rsidRPr="00812CAC" w:rsidRDefault="00812CAC" w:rsidP="00E72490">
            <w:pPr>
              <w:shd w:val="clear" w:color="auto" w:fill="FFFFFF"/>
              <w:ind w:left="318"/>
              <w:rPr>
                <w:bCs/>
                <w:sz w:val="18"/>
                <w:szCs w:val="18"/>
                <w:lang w:eastAsia="en-US"/>
              </w:rPr>
            </w:pPr>
            <w:r w:rsidRPr="00812CAC">
              <w:rPr>
                <w:bCs/>
                <w:sz w:val="18"/>
                <w:szCs w:val="18"/>
                <w:lang w:eastAsia="en-US"/>
              </w:rPr>
              <w:t>Проведение ремонтных работ в муниципальных учреждениях физической культуры и спорта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Default="00812CAC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264 000,00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Default="00812CAC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-122 274,72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Default="00812CAC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141 725,28</w:t>
            </w:r>
          </w:p>
        </w:tc>
      </w:tr>
      <w:tr w:rsidR="00812CAC" w:rsidRPr="00143F5A" w:rsidTr="00B14A8F">
        <w:trPr>
          <w:trHeight w:val="20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CAC" w:rsidRPr="00143F5A" w:rsidRDefault="00812CAC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CAC" w:rsidRPr="00812CAC" w:rsidRDefault="00BF7F13" w:rsidP="00E72490">
            <w:pPr>
              <w:shd w:val="clear" w:color="auto" w:fill="FFFFFF"/>
              <w:ind w:left="318"/>
              <w:rPr>
                <w:bCs/>
                <w:sz w:val="18"/>
                <w:szCs w:val="18"/>
                <w:lang w:eastAsia="en-US"/>
              </w:rPr>
            </w:pPr>
            <w:r w:rsidRPr="00BF7F13">
              <w:rPr>
                <w:bCs/>
                <w:sz w:val="18"/>
                <w:szCs w:val="18"/>
                <w:lang w:eastAsia="en-US"/>
              </w:rPr>
              <w:t>Создание условий для развития массового спорта, детско-юношеского спорта и школьного спорта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Default="00BF7F13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2 163 278,19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Default="00812CAC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+4 500 000,00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Default="00BF7F13" w:rsidP="00BF7F1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6 663 278,19</w:t>
            </w:r>
          </w:p>
        </w:tc>
      </w:tr>
      <w:tr w:rsidR="00812CAC" w:rsidRPr="00143F5A" w:rsidTr="00B14A8F">
        <w:trPr>
          <w:trHeight w:val="20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AC" w:rsidRPr="00143F5A" w:rsidRDefault="00812CAC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CAC" w:rsidRPr="00812CAC" w:rsidRDefault="00812CAC" w:rsidP="00E72490">
            <w:pPr>
              <w:shd w:val="clear" w:color="auto" w:fill="FFFFFF"/>
              <w:ind w:left="318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Федеральный проект «Спорт - норма жизни»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Default="00812CAC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160 695,91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Default="00812CAC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+122 274,72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Default="00812CAC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282 970,63</w:t>
            </w:r>
          </w:p>
        </w:tc>
      </w:tr>
      <w:tr w:rsidR="00812CAC" w:rsidRPr="00143F5A" w:rsidTr="00B14A8F">
        <w:trPr>
          <w:trHeight w:val="20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2CAC" w:rsidRPr="00143F5A" w:rsidRDefault="00812CAC" w:rsidP="00E72490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143F5A">
              <w:rPr>
                <w:b/>
                <w:bCs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CAC" w:rsidRPr="00143F5A" w:rsidRDefault="00812CAC" w:rsidP="00E72490">
            <w:pPr>
              <w:shd w:val="clear" w:color="auto" w:fill="FFFFFF"/>
              <w:jc w:val="both"/>
              <w:rPr>
                <w:b/>
                <w:sz w:val="18"/>
                <w:szCs w:val="18"/>
                <w:lang w:eastAsia="en-US"/>
              </w:rPr>
            </w:pPr>
            <w:r w:rsidRPr="00143F5A">
              <w:rPr>
                <w:b/>
                <w:sz w:val="18"/>
                <w:szCs w:val="18"/>
                <w:lang w:eastAsia="en-US"/>
              </w:rPr>
              <w:t xml:space="preserve">«Переселение граждан из аварийного жилищного фонда Артемовского городского округа на 2020-2023 годы», </w:t>
            </w:r>
          </w:p>
          <w:p w:rsidR="00812CAC" w:rsidRPr="00143F5A" w:rsidRDefault="00812CAC" w:rsidP="00E72490">
            <w:pPr>
              <w:shd w:val="clear" w:color="auto" w:fill="FFFFFF"/>
              <w:jc w:val="both"/>
              <w:rPr>
                <w:b/>
                <w:sz w:val="18"/>
                <w:szCs w:val="18"/>
                <w:lang w:eastAsia="en-US"/>
              </w:rPr>
            </w:pPr>
            <w:r w:rsidRPr="00143F5A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143F5A" w:rsidRDefault="00812CAC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510 667,50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143F5A" w:rsidRDefault="00812CAC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+3 519 302,58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143F5A" w:rsidRDefault="00812CAC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4 029 970,08</w:t>
            </w:r>
          </w:p>
        </w:tc>
      </w:tr>
      <w:tr w:rsidR="00812CAC" w:rsidRPr="00143F5A" w:rsidTr="00B14A8F">
        <w:trPr>
          <w:trHeight w:val="20"/>
        </w:trPr>
        <w:tc>
          <w:tcPr>
            <w:tcW w:w="23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2CAC" w:rsidRPr="00143F5A" w:rsidRDefault="00812CAC" w:rsidP="00E72490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CAC" w:rsidRPr="00143F5A" w:rsidRDefault="00812CAC" w:rsidP="00E72490">
            <w:pPr>
              <w:shd w:val="clear" w:color="auto" w:fill="FFFFFF"/>
              <w:ind w:left="318"/>
              <w:jc w:val="both"/>
              <w:rPr>
                <w:bCs/>
                <w:sz w:val="18"/>
                <w:szCs w:val="18"/>
                <w:lang w:eastAsia="en-US"/>
              </w:rPr>
            </w:pPr>
            <w:r w:rsidRPr="00812CAC">
              <w:rPr>
                <w:bCs/>
                <w:sz w:val="18"/>
                <w:szCs w:val="18"/>
                <w:lang w:eastAsia="en-US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143F5A" w:rsidRDefault="00812CAC" w:rsidP="00E72490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143F5A" w:rsidRDefault="00812CAC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+1 405 051,38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143F5A" w:rsidRDefault="00812CAC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1 405 051,38</w:t>
            </w:r>
          </w:p>
        </w:tc>
      </w:tr>
      <w:tr w:rsidR="00812CAC" w:rsidRPr="00143F5A" w:rsidTr="00B14A8F">
        <w:trPr>
          <w:trHeight w:val="20"/>
        </w:trPr>
        <w:tc>
          <w:tcPr>
            <w:tcW w:w="23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2CAC" w:rsidRPr="00143F5A" w:rsidRDefault="00812CAC" w:rsidP="00E72490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CAC" w:rsidRPr="00143F5A" w:rsidRDefault="00812CAC" w:rsidP="00E72490">
            <w:pPr>
              <w:shd w:val="clear" w:color="auto" w:fill="FFFFFF"/>
              <w:ind w:left="318"/>
              <w:jc w:val="both"/>
              <w:rPr>
                <w:bCs/>
                <w:sz w:val="18"/>
                <w:szCs w:val="18"/>
                <w:lang w:eastAsia="en-US"/>
              </w:rPr>
            </w:pPr>
            <w:r w:rsidRPr="00143F5A">
              <w:rPr>
                <w:bCs/>
                <w:sz w:val="18"/>
                <w:szCs w:val="18"/>
                <w:lang w:eastAsia="en-US"/>
              </w:rPr>
              <w:t>Федеральный проект «Обеспечение устойчивого с</w:t>
            </w:r>
            <w:r w:rsidRPr="00143F5A">
              <w:rPr>
                <w:bCs/>
                <w:sz w:val="18"/>
                <w:szCs w:val="18"/>
                <w:lang w:eastAsia="en-US"/>
              </w:rPr>
              <w:t>о</w:t>
            </w:r>
            <w:r w:rsidRPr="00143F5A">
              <w:rPr>
                <w:bCs/>
                <w:sz w:val="18"/>
                <w:szCs w:val="18"/>
                <w:lang w:eastAsia="en-US"/>
              </w:rPr>
              <w:t>кращения непригодного для проживания жилищного фонда»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143F5A" w:rsidRDefault="00812CAC" w:rsidP="00E72490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510 667,50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143F5A" w:rsidRDefault="00812CAC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+2 114 251,20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143F5A" w:rsidRDefault="00812CAC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2 624 918,70</w:t>
            </w:r>
          </w:p>
        </w:tc>
      </w:tr>
      <w:tr w:rsidR="00812CAC" w:rsidRPr="00143F5A" w:rsidTr="00B14A8F">
        <w:trPr>
          <w:trHeight w:val="20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12CAC" w:rsidRPr="00143F5A" w:rsidRDefault="00812CAC" w:rsidP="00E72490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143F5A">
              <w:rPr>
                <w:b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2CAC" w:rsidRPr="00143F5A" w:rsidRDefault="00812CAC" w:rsidP="00E72490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143F5A">
              <w:rPr>
                <w:b/>
                <w:bCs/>
                <w:sz w:val="18"/>
                <w:szCs w:val="18"/>
                <w:lang w:eastAsia="en-US"/>
              </w:rPr>
              <w:t>«Развитие информационного общества в Артемо</w:t>
            </w:r>
            <w:r w:rsidRPr="00143F5A">
              <w:rPr>
                <w:b/>
                <w:bCs/>
                <w:sz w:val="18"/>
                <w:szCs w:val="18"/>
                <w:lang w:eastAsia="en-US"/>
              </w:rPr>
              <w:t>в</w:t>
            </w:r>
            <w:r w:rsidRPr="00143F5A">
              <w:rPr>
                <w:b/>
                <w:bCs/>
                <w:sz w:val="18"/>
                <w:szCs w:val="18"/>
                <w:lang w:eastAsia="en-US"/>
              </w:rPr>
              <w:t xml:space="preserve">ском городском округе», </w:t>
            </w:r>
          </w:p>
          <w:p w:rsidR="00812CAC" w:rsidRPr="00143F5A" w:rsidRDefault="00812CAC" w:rsidP="00E72490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143F5A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143F5A" w:rsidRDefault="00B14A8F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28 224 898,06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143F5A" w:rsidRDefault="00B14A8F" w:rsidP="00E72490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+11 777 759,50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143F5A" w:rsidRDefault="00B14A8F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40 002 657,56</w:t>
            </w:r>
          </w:p>
        </w:tc>
      </w:tr>
      <w:tr w:rsidR="00812CAC" w:rsidRPr="00143F5A" w:rsidTr="00B14A8F">
        <w:trPr>
          <w:trHeight w:val="2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2CAC" w:rsidRPr="00143F5A" w:rsidRDefault="00812CAC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2CAC" w:rsidRPr="00143F5A" w:rsidRDefault="00812CAC" w:rsidP="00E72490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143F5A">
              <w:rPr>
                <w:bCs/>
                <w:sz w:val="18"/>
                <w:szCs w:val="18"/>
                <w:lang w:eastAsia="en-US"/>
              </w:rPr>
              <w:t xml:space="preserve">Создание </w:t>
            </w:r>
            <w:proofErr w:type="gramStart"/>
            <w:r w:rsidRPr="00143F5A">
              <w:rPr>
                <w:bCs/>
                <w:sz w:val="18"/>
                <w:szCs w:val="18"/>
                <w:lang w:eastAsia="en-US"/>
              </w:rPr>
              <w:t>в Артемовском городском округе условий для обеспечения конституционного права граждан на доступ к информации о деятельности</w:t>
            </w:r>
            <w:proofErr w:type="gramEnd"/>
            <w:r w:rsidRPr="00143F5A">
              <w:rPr>
                <w:bCs/>
                <w:sz w:val="18"/>
                <w:szCs w:val="18"/>
                <w:lang w:eastAsia="en-US"/>
              </w:rPr>
              <w:t xml:space="preserve"> органов мес</w:t>
            </w:r>
            <w:r w:rsidRPr="00143F5A">
              <w:rPr>
                <w:bCs/>
                <w:sz w:val="18"/>
                <w:szCs w:val="18"/>
                <w:lang w:eastAsia="en-US"/>
              </w:rPr>
              <w:t>т</w:t>
            </w:r>
            <w:r w:rsidRPr="00143F5A">
              <w:rPr>
                <w:bCs/>
                <w:sz w:val="18"/>
                <w:szCs w:val="18"/>
                <w:lang w:eastAsia="en-US"/>
              </w:rPr>
              <w:t>ного самоуправления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143F5A" w:rsidRDefault="00B14A8F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15 037 549,87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143F5A" w:rsidRDefault="00B14A8F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+5 533 000,00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143F5A" w:rsidRDefault="00B14A8F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20 570 549,87</w:t>
            </w:r>
          </w:p>
        </w:tc>
      </w:tr>
      <w:tr w:rsidR="00812CAC" w:rsidRPr="00143F5A" w:rsidTr="00B14A8F">
        <w:trPr>
          <w:trHeight w:val="2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2CAC" w:rsidRPr="00143F5A" w:rsidRDefault="00812CAC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2CAC" w:rsidRPr="00143F5A" w:rsidRDefault="00812CAC" w:rsidP="00E72490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143F5A">
              <w:rPr>
                <w:bCs/>
                <w:sz w:val="18"/>
                <w:szCs w:val="18"/>
                <w:lang w:eastAsia="en-US"/>
              </w:rPr>
              <w:t>Обеспечение деятельности органов администрации Артемовского городского округа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143F5A" w:rsidRDefault="00B14A8F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13 187 348,19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143F5A" w:rsidRDefault="00B14A8F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+6 244 759,50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143F5A" w:rsidRDefault="00B14A8F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19 432 107,69</w:t>
            </w:r>
          </w:p>
        </w:tc>
      </w:tr>
      <w:tr w:rsidR="00B14A8F" w:rsidRPr="00143F5A" w:rsidTr="00B14A8F">
        <w:trPr>
          <w:trHeight w:val="20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A8F" w:rsidRPr="00143F5A" w:rsidRDefault="00B14A8F" w:rsidP="00E72490">
            <w:pPr>
              <w:shd w:val="clear" w:color="auto" w:fill="FFFFFF"/>
              <w:tabs>
                <w:tab w:val="center" w:pos="170"/>
              </w:tabs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143F5A">
              <w:rPr>
                <w:b/>
                <w:bCs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A8F" w:rsidRPr="00143F5A" w:rsidRDefault="00B14A8F" w:rsidP="00E72490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143F5A">
              <w:rPr>
                <w:b/>
                <w:bCs/>
                <w:sz w:val="18"/>
                <w:szCs w:val="18"/>
                <w:lang w:eastAsia="en-US"/>
              </w:rPr>
              <w:t>«Создание и развитие энергетической инфраструкт</w:t>
            </w:r>
            <w:r w:rsidRPr="00143F5A">
              <w:rPr>
                <w:b/>
                <w:bCs/>
                <w:sz w:val="18"/>
                <w:szCs w:val="18"/>
                <w:lang w:eastAsia="en-US"/>
              </w:rPr>
              <w:t>у</w:t>
            </w:r>
            <w:r w:rsidRPr="00143F5A">
              <w:rPr>
                <w:b/>
                <w:bCs/>
                <w:sz w:val="18"/>
                <w:szCs w:val="18"/>
                <w:lang w:eastAsia="en-US"/>
              </w:rPr>
              <w:t xml:space="preserve">ры в жилищно-коммунальной сфере Артемовского городского округа», </w:t>
            </w:r>
          </w:p>
          <w:p w:rsidR="00B14A8F" w:rsidRPr="00143F5A" w:rsidRDefault="00B14A8F" w:rsidP="00E72490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143F5A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A8F" w:rsidRPr="00143F5A" w:rsidRDefault="00B14A8F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143 040 132,80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A8F" w:rsidRPr="00143F5A" w:rsidRDefault="00B14A8F" w:rsidP="00E72490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+99 256,94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A8F" w:rsidRPr="00143F5A" w:rsidRDefault="00B14A8F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143 139 389,74</w:t>
            </w:r>
          </w:p>
        </w:tc>
      </w:tr>
      <w:tr w:rsidR="00B14A8F" w:rsidRPr="00143F5A" w:rsidTr="00B14A8F">
        <w:trPr>
          <w:trHeight w:val="20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A8F" w:rsidRPr="00143F5A" w:rsidRDefault="00B14A8F" w:rsidP="00E72490">
            <w:pPr>
              <w:shd w:val="clear" w:color="auto" w:fill="FFFFFF"/>
              <w:tabs>
                <w:tab w:val="center" w:pos="170"/>
              </w:tabs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A8F" w:rsidRPr="00B14A8F" w:rsidRDefault="00B14A8F" w:rsidP="00B14A8F">
            <w:pPr>
              <w:widowControl w:val="0"/>
              <w:autoSpaceDE w:val="0"/>
              <w:autoSpaceDN w:val="0"/>
              <w:adjustRightInd w:val="0"/>
              <w:ind w:left="386"/>
              <w:rPr>
                <w:bCs/>
                <w:sz w:val="18"/>
                <w:szCs w:val="18"/>
                <w:lang w:eastAsia="en-US"/>
              </w:rPr>
            </w:pPr>
            <w:r w:rsidRPr="00B14A8F">
              <w:rPr>
                <w:bCs/>
                <w:sz w:val="18"/>
                <w:szCs w:val="18"/>
                <w:lang w:eastAsia="en-US"/>
              </w:rPr>
              <w:t>Обеспечение населения твердым топливом (дров</w:t>
            </w:r>
            <w:r w:rsidRPr="00B14A8F">
              <w:rPr>
                <w:bCs/>
                <w:sz w:val="18"/>
                <w:szCs w:val="18"/>
                <w:lang w:eastAsia="en-US"/>
              </w:rPr>
              <w:t>а</w:t>
            </w:r>
            <w:r w:rsidRPr="00B14A8F">
              <w:rPr>
                <w:bCs/>
                <w:sz w:val="18"/>
                <w:szCs w:val="18"/>
                <w:lang w:eastAsia="en-US"/>
              </w:rPr>
              <w:t>ми)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A8F" w:rsidRPr="00143F5A" w:rsidRDefault="00B14A8F" w:rsidP="00E72490">
            <w:pPr>
              <w:widowControl w:val="0"/>
              <w:autoSpaceDE w:val="0"/>
              <w:autoSpaceDN w:val="0"/>
              <w:adjustRightInd w:val="0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898 780,50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A8F" w:rsidRPr="00143F5A" w:rsidRDefault="00B14A8F" w:rsidP="00E72490">
            <w:pPr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+99 256,94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A8F" w:rsidRPr="00143F5A" w:rsidRDefault="00B14A8F" w:rsidP="00E72490">
            <w:pPr>
              <w:widowControl w:val="0"/>
              <w:autoSpaceDE w:val="0"/>
              <w:autoSpaceDN w:val="0"/>
              <w:adjustRightInd w:val="0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998 037,44</w:t>
            </w:r>
          </w:p>
        </w:tc>
      </w:tr>
      <w:tr w:rsidR="00B14A8F" w:rsidRPr="00143F5A" w:rsidTr="0044019C">
        <w:trPr>
          <w:trHeight w:val="20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A8F" w:rsidRPr="00143F5A" w:rsidRDefault="00B14A8F" w:rsidP="00E72490">
            <w:pPr>
              <w:shd w:val="clear" w:color="auto" w:fill="FFFFFF"/>
              <w:tabs>
                <w:tab w:val="center" w:pos="170"/>
              </w:tabs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A8F" w:rsidRPr="00B14A8F" w:rsidRDefault="00B14A8F" w:rsidP="00B14A8F">
            <w:pPr>
              <w:widowControl w:val="0"/>
              <w:autoSpaceDE w:val="0"/>
              <w:autoSpaceDN w:val="0"/>
              <w:adjustRightInd w:val="0"/>
              <w:ind w:left="386"/>
              <w:rPr>
                <w:bCs/>
                <w:sz w:val="18"/>
                <w:szCs w:val="18"/>
                <w:lang w:eastAsia="en-US"/>
              </w:rPr>
            </w:pPr>
            <w:r w:rsidRPr="00B14A8F">
              <w:rPr>
                <w:bCs/>
                <w:sz w:val="18"/>
                <w:szCs w:val="18"/>
                <w:lang w:eastAsia="en-US"/>
              </w:rPr>
              <w:t>Обеспечение надлежащей эксплуатации объектов электроснабжения многоквартирных и жилых д</w:t>
            </w:r>
            <w:r w:rsidRPr="00B14A8F">
              <w:rPr>
                <w:bCs/>
                <w:sz w:val="18"/>
                <w:szCs w:val="18"/>
                <w:lang w:eastAsia="en-US"/>
              </w:rPr>
              <w:t>о</w:t>
            </w:r>
            <w:r w:rsidRPr="00B14A8F">
              <w:rPr>
                <w:bCs/>
                <w:sz w:val="18"/>
                <w:szCs w:val="18"/>
                <w:lang w:eastAsia="en-US"/>
              </w:rPr>
              <w:t>мов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A8F" w:rsidRPr="00143F5A" w:rsidRDefault="00B14A8F" w:rsidP="00E72490">
            <w:pPr>
              <w:widowControl w:val="0"/>
              <w:autoSpaceDE w:val="0"/>
              <w:autoSpaceDN w:val="0"/>
              <w:adjustRightInd w:val="0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580 000,00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A8F" w:rsidRPr="00143F5A" w:rsidRDefault="00B14A8F" w:rsidP="00E72490">
            <w:pPr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+64 690,21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A8F" w:rsidRPr="00143F5A" w:rsidRDefault="00B14A8F" w:rsidP="00E72490">
            <w:pPr>
              <w:widowControl w:val="0"/>
              <w:autoSpaceDE w:val="0"/>
              <w:autoSpaceDN w:val="0"/>
              <w:adjustRightInd w:val="0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515 309,79</w:t>
            </w:r>
          </w:p>
        </w:tc>
      </w:tr>
      <w:tr w:rsidR="00B14A8F" w:rsidRPr="00143F5A" w:rsidTr="00B14A8F">
        <w:trPr>
          <w:trHeight w:val="20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A8F" w:rsidRPr="00143F5A" w:rsidRDefault="00B14A8F" w:rsidP="00E72490">
            <w:pPr>
              <w:shd w:val="clear" w:color="auto" w:fill="FFFFFF"/>
              <w:tabs>
                <w:tab w:val="center" w:pos="170"/>
              </w:tabs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A8F" w:rsidRPr="00B14A8F" w:rsidRDefault="00B14A8F" w:rsidP="00B14A8F">
            <w:pPr>
              <w:widowControl w:val="0"/>
              <w:autoSpaceDE w:val="0"/>
              <w:autoSpaceDN w:val="0"/>
              <w:adjustRightInd w:val="0"/>
              <w:ind w:left="386"/>
              <w:rPr>
                <w:bCs/>
                <w:sz w:val="18"/>
                <w:szCs w:val="18"/>
                <w:lang w:eastAsia="en-US"/>
              </w:rPr>
            </w:pPr>
            <w:r w:rsidRPr="00B14A8F">
              <w:rPr>
                <w:bCs/>
                <w:sz w:val="18"/>
                <w:szCs w:val="18"/>
                <w:lang w:eastAsia="en-US"/>
              </w:rPr>
              <w:t>Обеспечение надлежащей эксплуатации муниц</w:t>
            </w:r>
            <w:r w:rsidRPr="00B14A8F">
              <w:rPr>
                <w:bCs/>
                <w:sz w:val="18"/>
                <w:szCs w:val="18"/>
                <w:lang w:eastAsia="en-US"/>
              </w:rPr>
              <w:t>и</w:t>
            </w:r>
            <w:r w:rsidRPr="00B14A8F">
              <w:rPr>
                <w:bCs/>
                <w:sz w:val="18"/>
                <w:szCs w:val="18"/>
                <w:lang w:eastAsia="en-US"/>
              </w:rPr>
              <w:t>пальных объектов электроснабжения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A8F" w:rsidRPr="00143F5A" w:rsidRDefault="00B14A8F" w:rsidP="00E72490">
            <w:pPr>
              <w:widowControl w:val="0"/>
              <w:autoSpaceDE w:val="0"/>
              <w:autoSpaceDN w:val="0"/>
              <w:adjustRightInd w:val="0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139 961 352,30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A8F" w:rsidRPr="00143F5A" w:rsidRDefault="00B14A8F" w:rsidP="00E72490">
            <w:pPr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+64 690,21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A8F" w:rsidRPr="00143F5A" w:rsidRDefault="00B14A8F" w:rsidP="00E72490">
            <w:pPr>
              <w:widowControl w:val="0"/>
              <w:autoSpaceDE w:val="0"/>
              <w:autoSpaceDN w:val="0"/>
              <w:adjustRightInd w:val="0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140 026 042,51</w:t>
            </w:r>
          </w:p>
        </w:tc>
      </w:tr>
      <w:tr w:rsidR="00812CAC" w:rsidRPr="00143F5A" w:rsidTr="00B14A8F">
        <w:trPr>
          <w:trHeight w:val="20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2CAC" w:rsidRPr="00143F5A" w:rsidRDefault="00812CAC" w:rsidP="00E72490">
            <w:pPr>
              <w:shd w:val="clear" w:color="auto" w:fill="FFFFFF"/>
              <w:tabs>
                <w:tab w:val="center" w:pos="170"/>
              </w:tabs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143F5A">
              <w:rPr>
                <w:b/>
                <w:bCs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2CAC" w:rsidRPr="00143F5A" w:rsidRDefault="00812CAC" w:rsidP="00E72490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143F5A">
              <w:rPr>
                <w:b/>
                <w:bCs/>
                <w:sz w:val="18"/>
                <w:szCs w:val="18"/>
                <w:lang w:eastAsia="en-US"/>
              </w:rPr>
              <w:t>«Управление муниципальным имуществом и з</w:t>
            </w:r>
            <w:r w:rsidRPr="00143F5A">
              <w:rPr>
                <w:b/>
                <w:bCs/>
                <w:sz w:val="18"/>
                <w:szCs w:val="18"/>
                <w:lang w:eastAsia="en-US"/>
              </w:rPr>
              <w:t>е</w:t>
            </w:r>
            <w:r w:rsidRPr="00143F5A">
              <w:rPr>
                <w:b/>
                <w:bCs/>
                <w:sz w:val="18"/>
                <w:szCs w:val="18"/>
                <w:lang w:eastAsia="en-US"/>
              </w:rPr>
              <w:t>мельными ресурсами Артемовского городского окр</w:t>
            </w:r>
            <w:r w:rsidRPr="00143F5A">
              <w:rPr>
                <w:b/>
                <w:bCs/>
                <w:sz w:val="18"/>
                <w:szCs w:val="18"/>
                <w:lang w:eastAsia="en-US"/>
              </w:rPr>
              <w:t>у</w:t>
            </w:r>
            <w:r w:rsidRPr="00143F5A">
              <w:rPr>
                <w:b/>
                <w:bCs/>
                <w:sz w:val="18"/>
                <w:szCs w:val="18"/>
                <w:lang w:eastAsia="en-US"/>
              </w:rPr>
              <w:t xml:space="preserve">га», </w:t>
            </w:r>
          </w:p>
          <w:p w:rsidR="00812CAC" w:rsidRPr="00143F5A" w:rsidRDefault="00812CAC" w:rsidP="00E72490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143F5A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143F5A" w:rsidRDefault="00960CD1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37 038 137,26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143F5A" w:rsidRDefault="00960CD1" w:rsidP="00E72490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+3 887 338,16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143F5A" w:rsidRDefault="00960CD1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40 925 475,42</w:t>
            </w:r>
          </w:p>
        </w:tc>
      </w:tr>
      <w:tr w:rsidR="00812CAC" w:rsidRPr="00143F5A" w:rsidTr="00B14A8F">
        <w:trPr>
          <w:trHeight w:val="20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AC" w:rsidRPr="00143F5A" w:rsidRDefault="00812CAC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2CAC" w:rsidRPr="00143F5A" w:rsidRDefault="00812CAC" w:rsidP="00E72490">
            <w:pPr>
              <w:widowControl w:val="0"/>
              <w:tabs>
                <w:tab w:val="left" w:pos="2907"/>
              </w:tabs>
              <w:autoSpaceDE w:val="0"/>
              <w:autoSpaceDN w:val="0"/>
              <w:adjustRightInd w:val="0"/>
              <w:ind w:left="31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43F5A">
              <w:rPr>
                <w:bCs/>
                <w:sz w:val="18"/>
                <w:szCs w:val="18"/>
                <w:lang w:eastAsia="en-US"/>
              </w:rPr>
              <w:t>Оценка стоимости имущества, признание прав и р</w:t>
            </w:r>
            <w:r w:rsidRPr="00143F5A">
              <w:rPr>
                <w:bCs/>
                <w:sz w:val="18"/>
                <w:szCs w:val="18"/>
                <w:lang w:eastAsia="en-US"/>
              </w:rPr>
              <w:t>е</w:t>
            </w:r>
            <w:r w:rsidRPr="00143F5A">
              <w:rPr>
                <w:bCs/>
                <w:sz w:val="18"/>
                <w:szCs w:val="18"/>
                <w:lang w:eastAsia="en-US"/>
              </w:rPr>
              <w:t>гулирование отношений по муниципальной со</w:t>
            </w:r>
            <w:r w:rsidRPr="00143F5A">
              <w:rPr>
                <w:bCs/>
                <w:sz w:val="18"/>
                <w:szCs w:val="18"/>
                <w:lang w:eastAsia="en-US"/>
              </w:rPr>
              <w:t>б</w:t>
            </w:r>
            <w:r w:rsidRPr="00143F5A">
              <w:rPr>
                <w:bCs/>
                <w:sz w:val="18"/>
                <w:szCs w:val="18"/>
                <w:lang w:eastAsia="en-US"/>
              </w:rPr>
              <w:t>ственности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143F5A" w:rsidRDefault="00960CD1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2 145 000,00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143F5A" w:rsidRDefault="00960CD1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+2 238 794,69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143F5A" w:rsidRDefault="00960CD1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4 383 794,69</w:t>
            </w:r>
          </w:p>
        </w:tc>
      </w:tr>
      <w:tr w:rsidR="00812CAC" w:rsidRPr="00143F5A" w:rsidTr="00960CD1">
        <w:trPr>
          <w:trHeight w:val="20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AC" w:rsidRPr="00143F5A" w:rsidRDefault="00812CAC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CAC" w:rsidRPr="00143F5A" w:rsidRDefault="00960CD1" w:rsidP="00E72490">
            <w:pPr>
              <w:widowControl w:val="0"/>
              <w:tabs>
                <w:tab w:val="left" w:pos="2907"/>
              </w:tabs>
              <w:autoSpaceDE w:val="0"/>
              <w:autoSpaceDN w:val="0"/>
              <w:adjustRightInd w:val="0"/>
              <w:ind w:left="318"/>
              <w:jc w:val="both"/>
              <w:rPr>
                <w:bCs/>
                <w:sz w:val="18"/>
                <w:szCs w:val="18"/>
                <w:lang w:eastAsia="en-US"/>
              </w:rPr>
            </w:pPr>
            <w:r w:rsidRPr="00143F5A">
              <w:rPr>
                <w:bCs/>
                <w:sz w:val="18"/>
                <w:szCs w:val="18"/>
                <w:lang w:eastAsia="en-US"/>
              </w:rPr>
              <w:t>Обеспечение деятельности органов администрации Артемовского городского округа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143F5A" w:rsidRDefault="00960CD1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33 638 137,26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143F5A" w:rsidRDefault="00960CD1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+1 648 543,47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CAC" w:rsidRPr="00143F5A" w:rsidRDefault="00960CD1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35 286 680,73</w:t>
            </w:r>
          </w:p>
        </w:tc>
      </w:tr>
      <w:tr w:rsidR="005D654B" w:rsidRPr="00143F5A" w:rsidTr="005D654B">
        <w:trPr>
          <w:trHeight w:val="20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54B" w:rsidRPr="00143F5A" w:rsidRDefault="005D654B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54B" w:rsidRDefault="005D654B" w:rsidP="00960CD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«</w:t>
            </w:r>
            <w:r w:rsidRPr="00960CD1">
              <w:rPr>
                <w:b/>
                <w:bCs/>
                <w:sz w:val="18"/>
                <w:szCs w:val="18"/>
                <w:lang w:eastAsia="en-US"/>
              </w:rPr>
              <w:t>Благоустройство территории Артемовского горо</w:t>
            </w:r>
            <w:r w:rsidRPr="00960CD1">
              <w:rPr>
                <w:b/>
                <w:bCs/>
                <w:sz w:val="18"/>
                <w:szCs w:val="18"/>
                <w:lang w:eastAsia="en-US"/>
              </w:rPr>
              <w:t>д</w:t>
            </w:r>
            <w:r w:rsidRPr="00960CD1">
              <w:rPr>
                <w:b/>
                <w:bCs/>
                <w:sz w:val="18"/>
                <w:szCs w:val="18"/>
                <w:lang w:eastAsia="en-US"/>
              </w:rPr>
              <w:t>ского округа</w:t>
            </w:r>
            <w:r>
              <w:rPr>
                <w:b/>
                <w:bCs/>
                <w:sz w:val="18"/>
                <w:szCs w:val="18"/>
                <w:lang w:eastAsia="en-US"/>
              </w:rPr>
              <w:t>»,</w:t>
            </w:r>
          </w:p>
          <w:p w:rsidR="005D654B" w:rsidRDefault="005D654B" w:rsidP="00960C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43F5A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54B" w:rsidRPr="00960CD1" w:rsidRDefault="005D654B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960CD1">
              <w:rPr>
                <w:b/>
                <w:bCs/>
                <w:sz w:val="18"/>
                <w:szCs w:val="18"/>
                <w:lang w:eastAsia="en-US"/>
              </w:rPr>
              <w:t>221 934 637,67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54B" w:rsidRPr="00960CD1" w:rsidRDefault="005D654B" w:rsidP="00E72490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960CD1">
              <w:rPr>
                <w:b/>
                <w:bCs/>
                <w:sz w:val="18"/>
                <w:szCs w:val="18"/>
                <w:lang w:eastAsia="en-US"/>
              </w:rPr>
              <w:t>+49 709 745,09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54B" w:rsidRPr="00960CD1" w:rsidRDefault="005D654B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960CD1">
              <w:rPr>
                <w:b/>
                <w:bCs/>
                <w:sz w:val="18"/>
                <w:szCs w:val="18"/>
                <w:lang w:eastAsia="en-US"/>
              </w:rPr>
              <w:t>271 644 382,76</w:t>
            </w:r>
          </w:p>
        </w:tc>
      </w:tr>
      <w:tr w:rsidR="005D654B" w:rsidRPr="00143F5A" w:rsidTr="0044019C">
        <w:trPr>
          <w:trHeight w:val="20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54B" w:rsidRPr="00143F5A" w:rsidRDefault="005D654B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54B" w:rsidRPr="00960CD1" w:rsidRDefault="005D654B" w:rsidP="00960CD1">
            <w:pPr>
              <w:widowControl w:val="0"/>
              <w:tabs>
                <w:tab w:val="left" w:pos="2907"/>
              </w:tabs>
              <w:autoSpaceDE w:val="0"/>
              <w:autoSpaceDN w:val="0"/>
              <w:adjustRightInd w:val="0"/>
              <w:ind w:left="318"/>
              <w:jc w:val="both"/>
              <w:rPr>
                <w:bCs/>
                <w:sz w:val="18"/>
                <w:szCs w:val="18"/>
                <w:lang w:eastAsia="en-US"/>
              </w:rPr>
            </w:pPr>
            <w:r w:rsidRPr="00960CD1">
              <w:rPr>
                <w:bCs/>
                <w:sz w:val="18"/>
                <w:szCs w:val="18"/>
                <w:lang w:eastAsia="en-US"/>
              </w:rPr>
              <w:t>Содержание и учет зеленых насаждений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54B" w:rsidRDefault="005D654B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6 600 000,00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54B" w:rsidRDefault="005D654B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+8 786 898,64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54B" w:rsidRDefault="005D654B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15 386 898,64</w:t>
            </w:r>
          </w:p>
        </w:tc>
      </w:tr>
      <w:tr w:rsidR="005D654B" w:rsidRPr="00143F5A" w:rsidTr="0044019C">
        <w:trPr>
          <w:trHeight w:val="20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54B" w:rsidRPr="00143F5A" w:rsidRDefault="005D654B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54B" w:rsidRPr="00960CD1" w:rsidRDefault="005D654B" w:rsidP="00960CD1">
            <w:pPr>
              <w:widowControl w:val="0"/>
              <w:tabs>
                <w:tab w:val="left" w:pos="2907"/>
              </w:tabs>
              <w:autoSpaceDE w:val="0"/>
              <w:autoSpaceDN w:val="0"/>
              <w:adjustRightInd w:val="0"/>
              <w:ind w:left="318"/>
              <w:jc w:val="both"/>
              <w:rPr>
                <w:bCs/>
                <w:sz w:val="18"/>
                <w:szCs w:val="18"/>
                <w:lang w:eastAsia="en-US"/>
              </w:rPr>
            </w:pPr>
            <w:r w:rsidRPr="00960CD1">
              <w:rPr>
                <w:bCs/>
                <w:sz w:val="18"/>
                <w:szCs w:val="18"/>
                <w:lang w:eastAsia="en-US"/>
              </w:rPr>
              <w:t>Благоустройство территории Артемовского горо</w:t>
            </w:r>
            <w:r w:rsidRPr="00960CD1">
              <w:rPr>
                <w:bCs/>
                <w:sz w:val="18"/>
                <w:szCs w:val="18"/>
                <w:lang w:eastAsia="en-US"/>
              </w:rPr>
              <w:t>д</w:t>
            </w:r>
            <w:r w:rsidRPr="00960CD1">
              <w:rPr>
                <w:bCs/>
                <w:sz w:val="18"/>
                <w:szCs w:val="18"/>
                <w:lang w:eastAsia="en-US"/>
              </w:rPr>
              <w:t>ского округа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54B" w:rsidRDefault="005D654B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211 279 637,67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54B" w:rsidRDefault="005D654B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+35 164 154,45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54B" w:rsidRDefault="005D654B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246 443 792,12</w:t>
            </w:r>
          </w:p>
        </w:tc>
      </w:tr>
      <w:tr w:rsidR="005D654B" w:rsidRPr="00143F5A" w:rsidTr="0044019C">
        <w:trPr>
          <w:trHeight w:val="20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4B" w:rsidRPr="00143F5A" w:rsidRDefault="005D654B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54B" w:rsidRPr="00960CD1" w:rsidRDefault="005D654B" w:rsidP="00960CD1">
            <w:pPr>
              <w:widowControl w:val="0"/>
              <w:tabs>
                <w:tab w:val="left" w:pos="2907"/>
              </w:tabs>
              <w:autoSpaceDE w:val="0"/>
              <w:autoSpaceDN w:val="0"/>
              <w:adjustRightInd w:val="0"/>
              <w:ind w:left="318"/>
              <w:jc w:val="both"/>
              <w:rPr>
                <w:bCs/>
                <w:sz w:val="18"/>
                <w:szCs w:val="18"/>
                <w:lang w:eastAsia="en-US"/>
              </w:rPr>
            </w:pPr>
            <w:r w:rsidRPr="00960CD1">
              <w:rPr>
                <w:bCs/>
                <w:sz w:val="18"/>
                <w:szCs w:val="18"/>
                <w:lang w:eastAsia="en-US"/>
              </w:rPr>
              <w:t>Содержание мест захоронения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54B" w:rsidRDefault="005D654B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4 055 000,00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54B" w:rsidRDefault="005D654B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+5 758 692,00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54B" w:rsidRDefault="005D654B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9 813 692,00</w:t>
            </w:r>
          </w:p>
        </w:tc>
      </w:tr>
    </w:tbl>
    <w:p w:rsidR="00AA1855" w:rsidRPr="00F010FB" w:rsidRDefault="00AA1855" w:rsidP="00AA1855">
      <w:pPr>
        <w:shd w:val="clear" w:color="auto" w:fill="FFFFFF"/>
        <w:autoSpaceDE w:val="0"/>
        <w:autoSpaceDN w:val="0"/>
        <w:adjustRightInd w:val="0"/>
        <w:ind w:left="7080"/>
        <w:jc w:val="both"/>
        <w:rPr>
          <w:color w:val="FF0000"/>
          <w:sz w:val="18"/>
          <w:szCs w:val="18"/>
        </w:rPr>
      </w:pPr>
    </w:p>
    <w:p w:rsidR="00AA1855" w:rsidRPr="006447A4" w:rsidRDefault="00AA1855" w:rsidP="00AA1855">
      <w:pPr>
        <w:ind w:right="-1" w:firstLine="567"/>
        <w:jc w:val="both"/>
        <w:rPr>
          <w:szCs w:val="24"/>
        </w:rPr>
      </w:pPr>
      <w:r w:rsidRPr="006447A4">
        <w:rPr>
          <w:rFonts w:eastAsiaTheme="minorHAnsi"/>
          <w:szCs w:val="24"/>
          <w:lang w:eastAsia="en-US"/>
        </w:rPr>
        <w:t xml:space="preserve">В соответствии </w:t>
      </w:r>
      <w:r w:rsidRPr="006447A4">
        <w:rPr>
          <w:rFonts w:eastAsiaTheme="minorHAnsi"/>
          <w:szCs w:val="24"/>
          <w:lang w:val="en-US" w:eastAsia="en-US"/>
        </w:rPr>
        <w:t>c</w:t>
      </w:r>
      <w:r w:rsidRPr="006447A4">
        <w:rPr>
          <w:rFonts w:eastAsiaTheme="minorHAnsi"/>
          <w:szCs w:val="24"/>
          <w:lang w:eastAsia="en-US"/>
        </w:rPr>
        <w:t xml:space="preserve"> </w:t>
      </w:r>
      <w:r w:rsidRPr="006447A4">
        <w:rPr>
          <w:szCs w:val="24"/>
        </w:rPr>
        <w:t>Положением о контрольно-счетной палате Артемовского городского округа, Положением о бюджетном процессе в Артемовском городском округе контрольно-счетной палатой проведена экспертиза проектов постановлений</w:t>
      </w:r>
      <w:r w:rsidR="00E72490" w:rsidRPr="006447A4">
        <w:rPr>
          <w:szCs w:val="24"/>
        </w:rPr>
        <w:t xml:space="preserve"> администрации Артемовского </w:t>
      </w:r>
      <w:r w:rsidR="00E72490" w:rsidRPr="006447A4">
        <w:rPr>
          <w:szCs w:val="24"/>
        </w:rPr>
        <w:lastRenderedPageBreak/>
        <w:t>городского округа</w:t>
      </w:r>
      <w:r w:rsidRPr="006447A4">
        <w:rPr>
          <w:szCs w:val="24"/>
        </w:rPr>
        <w:t xml:space="preserve"> о внесении изменений в муниципальные программы, по которым рассма</w:t>
      </w:r>
      <w:r w:rsidRPr="006447A4">
        <w:rPr>
          <w:szCs w:val="24"/>
        </w:rPr>
        <w:t>т</w:t>
      </w:r>
      <w:r w:rsidRPr="006447A4">
        <w:rPr>
          <w:szCs w:val="24"/>
        </w:rPr>
        <w:t xml:space="preserve">риваемым проектом решения изменяется объем финансового обеспечения. </w:t>
      </w:r>
    </w:p>
    <w:p w:rsidR="00AA1855" w:rsidRPr="00025AB5" w:rsidRDefault="00AA1855" w:rsidP="00AA1855">
      <w:pPr>
        <w:ind w:right="-1" w:firstLine="567"/>
        <w:jc w:val="both"/>
        <w:rPr>
          <w:szCs w:val="24"/>
        </w:rPr>
      </w:pPr>
      <w:r w:rsidRPr="0010672F">
        <w:rPr>
          <w:szCs w:val="24"/>
        </w:rPr>
        <w:t>Объемы финансового обеспечения реализации мероприятий муниципальных программ, установленные в проекте решения, соответствуют объемам, указанным в проектах постано</w:t>
      </w:r>
      <w:r w:rsidRPr="0010672F">
        <w:rPr>
          <w:szCs w:val="24"/>
        </w:rPr>
        <w:t>в</w:t>
      </w:r>
      <w:r w:rsidRPr="0010672F">
        <w:rPr>
          <w:szCs w:val="24"/>
        </w:rPr>
        <w:t>лений, прошедших экспертизу в контрольно-счетной палате. Контрольно-счетной палатой подготовлены заключения</w:t>
      </w:r>
      <w:r w:rsidR="00B119C4" w:rsidRPr="0010672F">
        <w:rPr>
          <w:szCs w:val="24"/>
        </w:rPr>
        <w:t xml:space="preserve"> на проекты постановлений, изменяющих </w:t>
      </w:r>
      <w:r w:rsidR="00B119C4">
        <w:rPr>
          <w:szCs w:val="24"/>
        </w:rPr>
        <w:t>муниципальные програ</w:t>
      </w:r>
      <w:r w:rsidR="00B119C4">
        <w:rPr>
          <w:szCs w:val="24"/>
        </w:rPr>
        <w:t>м</w:t>
      </w:r>
      <w:r w:rsidR="00B119C4">
        <w:rPr>
          <w:szCs w:val="24"/>
        </w:rPr>
        <w:t>мы</w:t>
      </w:r>
      <w:r w:rsidRPr="00025AB5">
        <w:rPr>
          <w:szCs w:val="24"/>
        </w:rPr>
        <w:t>:</w:t>
      </w:r>
    </w:p>
    <w:p w:rsidR="00AA1855" w:rsidRPr="00BC6F83" w:rsidRDefault="00AA1855" w:rsidP="00AA1855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BC6F83">
        <w:rPr>
          <w:szCs w:val="24"/>
        </w:rPr>
        <w:t>1. «Развитие и модернизация образования Артемовского городского округа» - заключ</w:t>
      </w:r>
      <w:r w:rsidRPr="00BC6F83">
        <w:rPr>
          <w:szCs w:val="24"/>
        </w:rPr>
        <w:t>е</w:t>
      </w:r>
      <w:r w:rsidRPr="00BC6F83">
        <w:rPr>
          <w:szCs w:val="24"/>
        </w:rPr>
        <w:t>ния от</w:t>
      </w:r>
      <w:r w:rsidR="00BC6F83" w:rsidRPr="00BC6F83">
        <w:rPr>
          <w:szCs w:val="24"/>
        </w:rPr>
        <w:t xml:space="preserve"> 09.06.2023 № 75, от 27.07.2023 № 85.</w:t>
      </w:r>
    </w:p>
    <w:p w:rsidR="00AA1855" w:rsidRPr="00F010FB" w:rsidRDefault="00AA1855" w:rsidP="00AA1855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  <w:r w:rsidRPr="005D654B">
        <w:rPr>
          <w:szCs w:val="24"/>
        </w:rPr>
        <w:t>2. «Профилактика терроризма и экстремизма, обеспечение защиты населения от чрезв</w:t>
      </w:r>
      <w:r w:rsidRPr="005D654B">
        <w:rPr>
          <w:szCs w:val="24"/>
        </w:rPr>
        <w:t>ы</w:t>
      </w:r>
      <w:r w:rsidRPr="005D654B">
        <w:rPr>
          <w:szCs w:val="24"/>
        </w:rPr>
        <w:t xml:space="preserve">чайных ситуаций на территории Артемовского городского округа» </w:t>
      </w:r>
      <w:r w:rsidRPr="00F010FB">
        <w:rPr>
          <w:color w:val="FF0000"/>
          <w:szCs w:val="24"/>
        </w:rPr>
        <w:t xml:space="preserve">- </w:t>
      </w:r>
      <w:r w:rsidR="004B07B9" w:rsidRPr="00AF2C09">
        <w:rPr>
          <w:szCs w:val="24"/>
        </w:rPr>
        <w:t xml:space="preserve">заключение от </w:t>
      </w:r>
      <w:r w:rsidR="004B07B9" w:rsidRPr="00E80AF4">
        <w:rPr>
          <w:szCs w:val="24"/>
        </w:rPr>
        <w:t>03.08.2023</w:t>
      </w:r>
      <w:r w:rsidR="004B07B9" w:rsidRPr="00AF2C09">
        <w:rPr>
          <w:szCs w:val="24"/>
        </w:rPr>
        <w:t xml:space="preserve"> № </w:t>
      </w:r>
      <w:r w:rsidR="004B07B9">
        <w:rPr>
          <w:szCs w:val="24"/>
        </w:rPr>
        <w:t>91</w:t>
      </w:r>
      <w:r w:rsidR="004B07B9" w:rsidRPr="00AF2C09">
        <w:rPr>
          <w:szCs w:val="24"/>
        </w:rPr>
        <w:t>.</w:t>
      </w:r>
    </w:p>
    <w:p w:rsidR="00AA1855" w:rsidRPr="00EC66C4" w:rsidRDefault="00AA1855" w:rsidP="00AA1855">
      <w:pPr>
        <w:tabs>
          <w:tab w:val="left" w:pos="851"/>
        </w:tabs>
        <w:ind w:firstLine="567"/>
        <w:jc w:val="both"/>
        <w:rPr>
          <w:szCs w:val="24"/>
        </w:rPr>
      </w:pPr>
      <w:r w:rsidRPr="00EC66C4">
        <w:rPr>
          <w:szCs w:val="24"/>
        </w:rPr>
        <w:t>3. «Содержание муниципального жилищного фонда Артемовского городского округа» - заключени</w:t>
      </w:r>
      <w:r w:rsidR="00EC66C4" w:rsidRPr="00EC66C4">
        <w:rPr>
          <w:szCs w:val="24"/>
        </w:rPr>
        <w:t>е от 01.08.2023 № 89</w:t>
      </w:r>
      <w:r w:rsidRPr="00EC66C4">
        <w:rPr>
          <w:szCs w:val="24"/>
        </w:rPr>
        <w:t>.</w:t>
      </w:r>
    </w:p>
    <w:p w:rsidR="004B07B9" w:rsidRDefault="00AA1855" w:rsidP="004B07B9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5D654B">
        <w:rPr>
          <w:szCs w:val="24"/>
        </w:rPr>
        <w:t xml:space="preserve">4. </w:t>
      </w:r>
      <w:r w:rsidR="004E2F63">
        <w:rPr>
          <w:szCs w:val="24"/>
        </w:rPr>
        <w:t>«</w:t>
      </w:r>
      <w:r w:rsidR="005D654B" w:rsidRPr="005D654B">
        <w:rPr>
          <w:szCs w:val="24"/>
        </w:rPr>
        <w:t xml:space="preserve">Формирование здорового образа жизни населения </w:t>
      </w:r>
      <w:r w:rsidR="004B07B9">
        <w:rPr>
          <w:szCs w:val="24"/>
        </w:rPr>
        <w:t xml:space="preserve">Артемовского городского округа» - </w:t>
      </w:r>
      <w:r w:rsidR="004B07B9" w:rsidRPr="00AF2C09">
        <w:rPr>
          <w:szCs w:val="24"/>
        </w:rPr>
        <w:t>заключение от</w:t>
      </w:r>
      <w:r w:rsidR="004B07B9" w:rsidRPr="00E80AF4">
        <w:rPr>
          <w:szCs w:val="24"/>
        </w:rPr>
        <w:t xml:space="preserve"> 09.08.2023</w:t>
      </w:r>
      <w:r w:rsidR="004B07B9">
        <w:rPr>
          <w:szCs w:val="24"/>
        </w:rPr>
        <w:t xml:space="preserve"> № 97.</w:t>
      </w:r>
    </w:p>
    <w:p w:rsidR="005D654B" w:rsidRPr="00FB3812" w:rsidRDefault="005D654B" w:rsidP="005D654B">
      <w:pPr>
        <w:ind w:right="-1" w:firstLine="567"/>
        <w:jc w:val="both"/>
        <w:rPr>
          <w:szCs w:val="24"/>
        </w:rPr>
      </w:pPr>
      <w:r w:rsidRPr="00845200">
        <w:rPr>
          <w:szCs w:val="24"/>
        </w:rPr>
        <w:t xml:space="preserve">5. «Формирование современной городской среды Артемовского городского округа» - </w:t>
      </w:r>
      <w:r w:rsidRPr="00FB3812">
        <w:rPr>
          <w:szCs w:val="24"/>
        </w:rPr>
        <w:t>з</w:t>
      </w:r>
      <w:r w:rsidRPr="00FB3812">
        <w:rPr>
          <w:szCs w:val="24"/>
        </w:rPr>
        <w:t>а</w:t>
      </w:r>
      <w:r w:rsidRPr="00FB3812">
        <w:rPr>
          <w:szCs w:val="24"/>
        </w:rPr>
        <w:t>ключени</w:t>
      </w:r>
      <w:r w:rsidR="00845200" w:rsidRPr="00FB3812">
        <w:rPr>
          <w:szCs w:val="24"/>
        </w:rPr>
        <w:t>я</w:t>
      </w:r>
      <w:r w:rsidRPr="00FB3812">
        <w:rPr>
          <w:szCs w:val="24"/>
        </w:rPr>
        <w:t xml:space="preserve"> от </w:t>
      </w:r>
      <w:r w:rsidR="00845200" w:rsidRPr="00FB3812">
        <w:rPr>
          <w:szCs w:val="24"/>
        </w:rPr>
        <w:t>23.05.2023 № 71, от 08.08.2023 № 96</w:t>
      </w:r>
      <w:r w:rsidRPr="00FB3812">
        <w:rPr>
          <w:szCs w:val="24"/>
        </w:rPr>
        <w:t>.</w:t>
      </w:r>
    </w:p>
    <w:p w:rsidR="001C09A6" w:rsidRPr="00F010FB" w:rsidRDefault="005D654B" w:rsidP="001C09A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  <w:r w:rsidRPr="00FB3812">
        <w:rPr>
          <w:szCs w:val="24"/>
        </w:rPr>
        <w:t xml:space="preserve">6. </w:t>
      </w:r>
      <w:r w:rsidR="00AA1855" w:rsidRPr="00FB3812">
        <w:rPr>
          <w:szCs w:val="24"/>
        </w:rPr>
        <w:t>«Предоставление земельных участков и обеспечение их инженерной инфраструкт</w:t>
      </w:r>
      <w:r w:rsidR="00AA1855" w:rsidRPr="00FB3812">
        <w:rPr>
          <w:szCs w:val="24"/>
        </w:rPr>
        <w:t>у</w:t>
      </w:r>
      <w:r w:rsidR="00AA1855" w:rsidRPr="00FB3812">
        <w:rPr>
          <w:szCs w:val="24"/>
        </w:rPr>
        <w:t xml:space="preserve">рой, подъездными автомобильными дорогами, проездами гражданам, имеющим трех и более детей, под строительство индивидуальных жилых домов» - заключение </w:t>
      </w:r>
      <w:r w:rsidR="004B07B9" w:rsidRPr="005A2028">
        <w:rPr>
          <w:szCs w:val="24"/>
        </w:rPr>
        <w:t>от 08.08.2023</w:t>
      </w:r>
      <w:r w:rsidR="004B07B9">
        <w:rPr>
          <w:szCs w:val="24"/>
        </w:rPr>
        <w:t xml:space="preserve"> № 95. </w:t>
      </w:r>
    </w:p>
    <w:p w:rsidR="00AA1855" w:rsidRPr="00F010FB" w:rsidRDefault="005D654B" w:rsidP="00AA1855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  <w:r w:rsidRPr="00A33612">
        <w:rPr>
          <w:szCs w:val="24"/>
        </w:rPr>
        <w:t>7</w:t>
      </w:r>
      <w:r w:rsidR="00AA1855" w:rsidRPr="00A33612">
        <w:rPr>
          <w:szCs w:val="24"/>
        </w:rPr>
        <w:t>. «Организация градостроительной деятельности Артемовского городского округа» - заключени</w:t>
      </w:r>
      <w:r w:rsidR="00A33612" w:rsidRPr="00A33612">
        <w:rPr>
          <w:szCs w:val="24"/>
        </w:rPr>
        <w:t>е от 09.08.2023 № 98</w:t>
      </w:r>
      <w:r w:rsidR="0010672F">
        <w:rPr>
          <w:szCs w:val="24"/>
        </w:rPr>
        <w:t xml:space="preserve">. </w:t>
      </w:r>
    </w:p>
    <w:p w:rsidR="00FB3812" w:rsidRDefault="005D654B" w:rsidP="00FB3812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8</w:t>
      </w:r>
      <w:r w:rsidR="00AA1855" w:rsidRPr="005D654B">
        <w:rPr>
          <w:szCs w:val="24"/>
        </w:rPr>
        <w:t xml:space="preserve">. «Управление средствами бюджета Артемовского городского округа» - </w:t>
      </w:r>
      <w:r w:rsidR="00FB3812" w:rsidRPr="005A2028">
        <w:rPr>
          <w:szCs w:val="24"/>
        </w:rPr>
        <w:t xml:space="preserve">заключение от </w:t>
      </w:r>
      <w:r w:rsidR="00FB3812">
        <w:rPr>
          <w:szCs w:val="24"/>
        </w:rPr>
        <w:t>28</w:t>
      </w:r>
      <w:r w:rsidR="00FB3812" w:rsidRPr="005A2028">
        <w:rPr>
          <w:szCs w:val="24"/>
        </w:rPr>
        <w:t>.0</w:t>
      </w:r>
      <w:r w:rsidR="00FB3812">
        <w:rPr>
          <w:szCs w:val="24"/>
        </w:rPr>
        <w:t>7</w:t>
      </w:r>
      <w:r w:rsidR="00FB3812" w:rsidRPr="005A2028">
        <w:rPr>
          <w:szCs w:val="24"/>
        </w:rPr>
        <w:t>.2023</w:t>
      </w:r>
      <w:r w:rsidR="00FB3812">
        <w:rPr>
          <w:szCs w:val="24"/>
        </w:rPr>
        <w:t xml:space="preserve"> № 87.</w:t>
      </w:r>
    </w:p>
    <w:p w:rsidR="00B14F78" w:rsidRPr="00B14F78" w:rsidRDefault="005D654B" w:rsidP="00AA1855">
      <w:pPr>
        <w:ind w:right="-1" w:firstLine="567"/>
        <w:jc w:val="both"/>
        <w:rPr>
          <w:szCs w:val="24"/>
        </w:rPr>
      </w:pPr>
      <w:r w:rsidRPr="00B14F78">
        <w:rPr>
          <w:szCs w:val="24"/>
        </w:rPr>
        <w:t>9</w:t>
      </w:r>
      <w:r w:rsidR="00AA1855" w:rsidRPr="00B14F78">
        <w:rPr>
          <w:szCs w:val="24"/>
        </w:rPr>
        <w:t>. «Развитие культуры в Артемовском городском округе» - заключения от</w:t>
      </w:r>
      <w:r w:rsidR="00B14F78" w:rsidRPr="00B14F78">
        <w:rPr>
          <w:szCs w:val="24"/>
        </w:rPr>
        <w:t xml:space="preserve"> 23.06.2023</w:t>
      </w:r>
      <w:r w:rsidR="009F1AE0">
        <w:rPr>
          <w:szCs w:val="24"/>
        </w:rPr>
        <w:t xml:space="preserve">           </w:t>
      </w:r>
      <w:r w:rsidR="00B14F78" w:rsidRPr="00B14F78">
        <w:rPr>
          <w:szCs w:val="24"/>
        </w:rPr>
        <w:t xml:space="preserve"> № 77, от 05.07.2023 № 81, от 07.08.2023 № 94.</w:t>
      </w:r>
    </w:p>
    <w:p w:rsidR="005D654B" w:rsidRPr="005D654B" w:rsidRDefault="005D654B" w:rsidP="00AA1855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5D654B">
        <w:rPr>
          <w:szCs w:val="24"/>
        </w:rPr>
        <w:t>10</w:t>
      </w:r>
      <w:r w:rsidR="00AA1855" w:rsidRPr="005D654B">
        <w:rPr>
          <w:szCs w:val="24"/>
        </w:rPr>
        <w:t xml:space="preserve">. </w:t>
      </w:r>
      <w:r>
        <w:rPr>
          <w:szCs w:val="24"/>
        </w:rPr>
        <w:t>«</w:t>
      </w:r>
      <w:r w:rsidRPr="005D654B">
        <w:rPr>
          <w:szCs w:val="24"/>
        </w:rPr>
        <w:t xml:space="preserve">Устойчивое развитие сельских территорий Артемовского городского округа» </w:t>
      </w:r>
      <w:r w:rsidR="001C09A6">
        <w:rPr>
          <w:szCs w:val="24"/>
        </w:rPr>
        <w:t xml:space="preserve">- </w:t>
      </w:r>
      <w:r w:rsidR="001C09A6" w:rsidRPr="005D654B">
        <w:rPr>
          <w:szCs w:val="24"/>
        </w:rPr>
        <w:t>з</w:t>
      </w:r>
      <w:r w:rsidR="001C09A6" w:rsidRPr="005D654B">
        <w:rPr>
          <w:szCs w:val="24"/>
        </w:rPr>
        <w:t>а</w:t>
      </w:r>
      <w:r w:rsidR="001C09A6" w:rsidRPr="005D654B">
        <w:rPr>
          <w:szCs w:val="24"/>
        </w:rPr>
        <w:t>ключение от</w:t>
      </w:r>
      <w:r w:rsidR="00FB3812">
        <w:rPr>
          <w:szCs w:val="24"/>
        </w:rPr>
        <w:t xml:space="preserve"> </w:t>
      </w:r>
      <w:r w:rsidR="00FB3812">
        <w:t>28.07.2023 № 86.</w:t>
      </w:r>
    </w:p>
    <w:p w:rsidR="00AA1855" w:rsidRPr="00514CB4" w:rsidRDefault="005D654B" w:rsidP="00AA1855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11. </w:t>
      </w:r>
      <w:r w:rsidR="00AA1855" w:rsidRPr="005D654B">
        <w:rPr>
          <w:szCs w:val="24"/>
        </w:rPr>
        <w:t>«Развитие малого и среднего предпринимательства на территории Артемовского г</w:t>
      </w:r>
      <w:r w:rsidR="00AA1855" w:rsidRPr="005D654B">
        <w:rPr>
          <w:szCs w:val="24"/>
        </w:rPr>
        <w:t>о</w:t>
      </w:r>
      <w:r w:rsidR="00AA1855" w:rsidRPr="00514CB4">
        <w:rPr>
          <w:szCs w:val="24"/>
        </w:rPr>
        <w:t xml:space="preserve">родского округа» - заключение от </w:t>
      </w:r>
      <w:r w:rsidR="00514CB4" w:rsidRPr="00514CB4">
        <w:rPr>
          <w:szCs w:val="24"/>
        </w:rPr>
        <w:t>14.08</w:t>
      </w:r>
      <w:r w:rsidR="00AA1855" w:rsidRPr="00514CB4">
        <w:rPr>
          <w:szCs w:val="24"/>
        </w:rPr>
        <w:t xml:space="preserve">.2023 № </w:t>
      </w:r>
      <w:r w:rsidR="00514CB4" w:rsidRPr="00514CB4">
        <w:rPr>
          <w:szCs w:val="24"/>
        </w:rPr>
        <w:t>102</w:t>
      </w:r>
      <w:r w:rsidR="00AA1855" w:rsidRPr="00514CB4">
        <w:rPr>
          <w:szCs w:val="24"/>
        </w:rPr>
        <w:t>.</w:t>
      </w:r>
    </w:p>
    <w:p w:rsidR="00AA1855" w:rsidRPr="005D7D11" w:rsidRDefault="00AA1855" w:rsidP="00AA1855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5D654B">
        <w:rPr>
          <w:szCs w:val="24"/>
        </w:rPr>
        <w:t>1</w:t>
      </w:r>
      <w:r w:rsidR="005D654B">
        <w:rPr>
          <w:szCs w:val="24"/>
        </w:rPr>
        <w:t>2</w:t>
      </w:r>
      <w:r w:rsidRPr="005D654B">
        <w:rPr>
          <w:szCs w:val="24"/>
        </w:rPr>
        <w:t>. «Осуществление дорожной деятельности на автомобильных дорогах общего польз</w:t>
      </w:r>
      <w:r w:rsidRPr="005D654B">
        <w:rPr>
          <w:szCs w:val="24"/>
        </w:rPr>
        <w:t>о</w:t>
      </w:r>
      <w:r w:rsidRPr="005D654B">
        <w:rPr>
          <w:szCs w:val="24"/>
        </w:rPr>
        <w:t>вания местного значения Артемовского городского округа» - зак</w:t>
      </w:r>
      <w:r w:rsidRPr="005D7D11">
        <w:rPr>
          <w:szCs w:val="24"/>
        </w:rPr>
        <w:t xml:space="preserve">лючения от </w:t>
      </w:r>
      <w:r w:rsidR="005D7D11" w:rsidRPr="005D7D11">
        <w:rPr>
          <w:szCs w:val="24"/>
        </w:rPr>
        <w:t>12.07.2033 № 82, от 21.07.2023 № 84, от 04.08.2023 № 92.</w:t>
      </w:r>
      <w:r w:rsidRPr="005D7D11">
        <w:rPr>
          <w:szCs w:val="24"/>
        </w:rPr>
        <w:t xml:space="preserve"> </w:t>
      </w:r>
    </w:p>
    <w:p w:rsidR="00AA1855" w:rsidRPr="00FB3812" w:rsidRDefault="005D654B" w:rsidP="00AA1855">
      <w:pPr>
        <w:ind w:right="-1" w:firstLine="567"/>
        <w:jc w:val="both"/>
        <w:rPr>
          <w:szCs w:val="24"/>
        </w:rPr>
      </w:pPr>
      <w:r w:rsidRPr="00FB3812">
        <w:rPr>
          <w:szCs w:val="24"/>
        </w:rPr>
        <w:t>13</w:t>
      </w:r>
      <w:r w:rsidR="00AA1855" w:rsidRPr="00FB3812">
        <w:rPr>
          <w:szCs w:val="24"/>
        </w:rPr>
        <w:t>. «Развитие физической культуры и спорта в Артемовском городском округе» - закл</w:t>
      </w:r>
      <w:r w:rsidR="00AA1855" w:rsidRPr="00FB3812">
        <w:rPr>
          <w:szCs w:val="24"/>
        </w:rPr>
        <w:t>ю</w:t>
      </w:r>
      <w:r w:rsidR="00AA1855" w:rsidRPr="00FB3812">
        <w:rPr>
          <w:szCs w:val="24"/>
        </w:rPr>
        <w:t xml:space="preserve">чение от </w:t>
      </w:r>
      <w:r w:rsidR="00C94C0C" w:rsidRPr="00FB3812">
        <w:rPr>
          <w:szCs w:val="24"/>
        </w:rPr>
        <w:t xml:space="preserve">09.08.2023 </w:t>
      </w:r>
      <w:r w:rsidR="00AA1855" w:rsidRPr="00FB3812">
        <w:rPr>
          <w:szCs w:val="24"/>
        </w:rPr>
        <w:t xml:space="preserve">№ </w:t>
      </w:r>
      <w:r w:rsidR="00C94C0C" w:rsidRPr="00FB3812">
        <w:rPr>
          <w:szCs w:val="24"/>
        </w:rPr>
        <w:t>99</w:t>
      </w:r>
      <w:r w:rsidR="00AA1855" w:rsidRPr="00FB3812">
        <w:rPr>
          <w:szCs w:val="24"/>
        </w:rPr>
        <w:t>.</w:t>
      </w:r>
    </w:p>
    <w:p w:rsidR="005A2077" w:rsidRPr="00FB3812" w:rsidRDefault="00AA1855" w:rsidP="00AA1855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FB3812">
        <w:rPr>
          <w:szCs w:val="24"/>
        </w:rPr>
        <w:t>14. «Переселение граждан из аварийного жилищного фонда Артемовского городского округа на 2020-2023 годы» - заключение от</w:t>
      </w:r>
      <w:r w:rsidR="005A2077" w:rsidRPr="00FB3812">
        <w:rPr>
          <w:szCs w:val="24"/>
        </w:rPr>
        <w:t xml:space="preserve"> 03.08.2023 № 90.</w:t>
      </w:r>
    </w:p>
    <w:p w:rsidR="00AA1855" w:rsidRPr="00656477" w:rsidRDefault="00AA1855" w:rsidP="005D654B">
      <w:pPr>
        <w:ind w:right="-1" w:firstLine="567"/>
        <w:jc w:val="both"/>
        <w:rPr>
          <w:strike/>
          <w:szCs w:val="24"/>
        </w:rPr>
      </w:pPr>
      <w:r w:rsidRPr="00656477">
        <w:rPr>
          <w:szCs w:val="24"/>
        </w:rPr>
        <w:t>15. «Развитие информационного общества в Артемовском городском округе» - заключ</w:t>
      </w:r>
      <w:r w:rsidRPr="00656477">
        <w:rPr>
          <w:szCs w:val="24"/>
        </w:rPr>
        <w:t>е</w:t>
      </w:r>
      <w:r w:rsidRPr="00656477">
        <w:rPr>
          <w:szCs w:val="24"/>
        </w:rPr>
        <w:t>ние от</w:t>
      </w:r>
      <w:r w:rsidR="00656477" w:rsidRPr="00656477">
        <w:rPr>
          <w:szCs w:val="24"/>
        </w:rPr>
        <w:t xml:space="preserve"> 15.08.2023 № 103. </w:t>
      </w:r>
    </w:p>
    <w:p w:rsidR="00FB3812" w:rsidRDefault="00AA1855" w:rsidP="00FB3812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5D654B">
        <w:rPr>
          <w:szCs w:val="24"/>
        </w:rPr>
        <w:t xml:space="preserve">16. «Создание и развитие энергетической инфраструктуры в жилищно-коммунальной сфере Артемовского </w:t>
      </w:r>
      <w:r w:rsidRPr="00E5263B">
        <w:rPr>
          <w:szCs w:val="24"/>
        </w:rPr>
        <w:t xml:space="preserve">городского округа» - </w:t>
      </w:r>
      <w:r w:rsidR="00FB3812" w:rsidRPr="00E5263B">
        <w:t>заключение от 01</w:t>
      </w:r>
      <w:r w:rsidR="00FB3812">
        <w:t>.08.2023 № 88.</w:t>
      </w:r>
    </w:p>
    <w:p w:rsidR="00C62B27" w:rsidRPr="001C09A6" w:rsidRDefault="00AA1855" w:rsidP="005D654B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5D654B">
        <w:rPr>
          <w:szCs w:val="24"/>
        </w:rPr>
        <w:t xml:space="preserve">17. «Управление муниципальным имуществом и земельными ресурсами Артемовского </w:t>
      </w:r>
      <w:r w:rsidRPr="001C09A6">
        <w:rPr>
          <w:szCs w:val="24"/>
        </w:rPr>
        <w:t>городского округа» - заключени</w:t>
      </w:r>
      <w:r w:rsidR="00C62B27" w:rsidRPr="001C09A6">
        <w:rPr>
          <w:szCs w:val="24"/>
        </w:rPr>
        <w:t>е</w:t>
      </w:r>
      <w:r w:rsidRPr="001C09A6">
        <w:rPr>
          <w:szCs w:val="24"/>
        </w:rPr>
        <w:t xml:space="preserve"> от </w:t>
      </w:r>
      <w:r w:rsidR="00C62B27" w:rsidRPr="001C09A6">
        <w:rPr>
          <w:szCs w:val="24"/>
        </w:rPr>
        <w:t>11.08</w:t>
      </w:r>
      <w:r w:rsidRPr="001C09A6">
        <w:rPr>
          <w:szCs w:val="24"/>
        </w:rPr>
        <w:t xml:space="preserve">.2023 № </w:t>
      </w:r>
      <w:r w:rsidR="00C62B27" w:rsidRPr="001C09A6">
        <w:rPr>
          <w:szCs w:val="24"/>
        </w:rPr>
        <w:t>101.</w:t>
      </w:r>
    </w:p>
    <w:p w:rsidR="005D654B" w:rsidRPr="004E2F63" w:rsidRDefault="005D654B" w:rsidP="005D654B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4E2F63">
        <w:rPr>
          <w:szCs w:val="24"/>
        </w:rPr>
        <w:t>18. «Благоустройство территории Артемовского городского округа»</w:t>
      </w:r>
      <w:r w:rsidR="00E5263B">
        <w:rPr>
          <w:szCs w:val="24"/>
        </w:rPr>
        <w:t xml:space="preserve"> - </w:t>
      </w:r>
      <w:r w:rsidR="00E5263B" w:rsidRPr="001C09A6">
        <w:rPr>
          <w:szCs w:val="24"/>
        </w:rPr>
        <w:t>заключени</w:t>
      </w:r>
      <w:r w:rsidR="00E5263B">
        <w:rPr>
          <w:szCs w:val="24"/>
        </w:rPr>
        <w:t>я</w:t>
      </w:r>
      <w:r w:rsidR="00E5263B" w:rsidRPr="001C09A6">
        <w:rPr>
          <w:szCs w:val="24"/>
        </w:rPr>
        <w:t xml:space="preserve"> от </w:t>
      </w:r>
      <w:r w:rsidR="00E5263B">
        <w:rPr>
          <w:szCs w:val="24"/>
        </w:rPr>
        <w:t>14.07.2023 № 83, от 04.08.2023 № 93.</w:t>
      </w:r>
    </w:p>
    <w:p w:rsidR="005D654B" w:rsidRPr="00F010FB" w:rsidRDefault="005D654B" w:rsidP="005D654B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</w:p>
    <w:p w:rsidR="00AA1855" w:rsidRPr="00593234" w:rsidRDefault="00AA1855" w:rsidP="00AA1855">
      <w:pPr>
        <w:ind w:firstLine="567"/>
        <w:jc w:val="both"/>
        <w:rPr>
          <w:szCs w:val="24"/>
        </w:rPr>
      </w:pPr>
      <w:r w:rsidRPr="00593234">
        <w:rPr>
          <w:szCs w:val="24"/>
        </w:rPr>
        <w:t>Проектом решения уточняются назначения по расходам на плановый период:</w:t>
      </w:r>
    </w:p>
    <w:p w:rsidR="00AA1855" w:rsidRPr="00593234" w:rsidRDefault="00AA1855" w:rsidP="00AA1855">
      <w:pPr>
        <w:ind w:firstLine="567"/>
        <w:jc w:val="both"/>
        <w:rPr>
          <w:szCs w:val="24"/>
        </w:rPr>
      </w:pPr>
      <w:r w:rsidRPr="0044019C">
        <w:rPr>
          <w:b/>
          <w:szCs w:val="24"/>
          <w:u w:val="single"/>
        </w:rPr>
        <w:t>2024 год</w:t>
      </w:r>
      <w:r w:rsidRPr="0044019C">
        <w:rPr>
          <w:b/>
          <w:szCs w:val="24"/>
        </w:rPr>
        <w:t>:</w:t>
      </w:r>
      <w:r w:rsidRPr="00593234">
        <w:rPr>
          <w:szCs w:val="24"/>
        </w:rPr>
        <w:t xml:space="preserve"> расходы </w:t>
      </w:r>
      <w:r w:rsidR="00593234" w:rsidRPr="00593234">
        <w:rPr>
          <w:szCs w:val="24"/>
        </w:rPr>
        <w:t xml:space="preserve">уменьшены </w:t>
      </w:r>
      <w:r w:rsidRPr="00593234">
        <w:rPr>
          <w:szCs w:val="24"/>
        </w:rPr>
        <w:t xml:space="preserve">на </w:t>
      </w:r>
      <w:r w:rsidR="00593234" w:rsidRPr="00593234">
        <w:rPr>
          <w:szCs w:val="24"/>
        </w:rPr>
        <w:t xml:space="preserve">78 000 000,00 </w:t>
      </w:r>
      <w:r w:rsidRPr="00593234">
        <w:rPr>
          <w:szCs w:val="24"/>
        </w:rPr>
        <w:t xml:space="preserve">рублей (на </w:t>
      </w:r>
      <w:r w:rsidR="00593234" w:rsidRPr="00593234">
        <w:rPr>
          <w:szCs w:val="24"/>
        </w:rPr>
        <w:t xml:space="preserve">1,7 </w:t>
      </w:r>
      <w:r w:rsidRPr="00593234">
        <w:rPr>
          <w:szCs w:val="24"/>
        </w:rPr>
        <w:t>%), в том числе: распред</w:t>
      </w:r>
      <w:r w:rsidRPr="00593234">
        <w:rPr>
          <w:szCs w:val="24"/>
        </w:rPr>
        <w:t>е</w:t>
      </w:r>
      <w:r w:rsidRPr="00593234">
        <w:rPr>
          <w:szCs w:val="24"/>
        </w:rPr>
        <w:t xml:space="preserve">ленные расходы </w:t>
      </w:r>
      <w:r w:rsidR="00593234" w:rsidRPr="00593234">
        <w:rPr>
          <w:szCs w:val="24"/>
        </w:rPr>
        <w:t xml:space="preserve">уменьшены </w:t>
      </w:r>
      <w:r w:rsidRPr="00593234">
        <w:rPr>
          <w:szCs w:val="24"/>
        </w:rPr>
        <w:t xml:space="preserve">на </w:t>
      </w:r>
      <w:r w:rsidR="00593234" w:rsidRPr="00593234">
        <w:rPr>
          <w:szCs w:val="24"/>
        </w:rPr>
        <w:t xml:space="preserve">80 421 479,91 </w:t>
      </w:r>
      <w:r w:rsidRPr="00593234">
        <w:rPr>
          <w:szCs w:val="24"/>
        </w:rPr>
        <w:t>рублей, условно утвержденны</w:t>
      </w:r>
      <w:r w:rsidR="003416D3">
        <w:rPr>
          <w:szCs w:val="24"/>
        </w:rPr>
        <w:t>е</w:t>
      </w:r>
      <w:r w:rsidRPr="00593234">
        <w:rPr>
          <w:szCs w:val="24"/>
        </w:rPr>
        <w:t xml:space="preserve"> расход</w:t>
      </w:r>
      <w:r w:rsidR="003416D3">
        <w:rPr>
          <w:szCs w:val="24"/>
        </w:rPr>
        <w:t>ы</w:t>
      </w:r>
      <w:r w:rsidRPr="00593234">
        <w:rPr>
          <w:szCs w:val="24"/>
        </w:rPr>
        <w:t xml:space="preserve"> у</w:t>
      </w:r>
      <w:r w:rsidR="00593234" w:rsidRPr="00593234">
        <w:rPr>
          <w:szCs w:val="24"/>
        </w:rPr>
        <w:t>вел</w:t>
      </w:r>
      <w:r w:rsidR="00593234" w:rsidRPr="00593234">
        <w:rPr>
          <w:szCs w:val="24"/>
        </w:rPr>
        <w:t>и</w:t>
      </w:r>
      <w:r w:rsidR="00593234" w:rsidRPr="00593234">
        <w:rPr>
          <w:szCs w:val="24"/>
        </w:rPr>
        <w:t>чен</w:t>
      </w:r>
      <w:r w:rsidR="003416D3">
        <w:rPr>
          <w:szCs w:val="24"/>
        </w:rPr>
        <w:t>ы</w:t>
      </w:r>
      <w:r w:rsidR="00593234" w:rsidRPr="00593234">
        <w:rPr>
          <w:szCs w:val="24"/>
        </w:rPr>
        <w:t xml:space="preserve"> </w:t>
      </w:r>
      <w:r w:rsidRPr="00593234">
        <w:rPr>
          <w:szCs w:val="24"/>
        </w:rPr>
        <w:t xml:space="preserve">на </w:t>
      </w:r>
      <w:r w:rsidR="00593234" w:rsidRPr="00593234">
        <w:rPr>
          <w:szCs w:val="24"/>
        </w:rPr>
        <w:t xml:space="preserve">2 421 479,91 </w:t>
      </w:r>
      <w:r w:rsidRPr="00593234">
        <w:rPr>
          <w:szCs w:val="24"/>
        </w:rPr>
        <w:t>рублей.</w:t>
      </w:r>
    </w:p>
    <w:p w:rsidR="00AA1855" w:rsidRPr="00593234" w:rsidRDefault="00AA1855" w:rsidP="00AA1855">
      <w:pPr>
        <w:ind w:firstLine="567"/>
        <w:jc w:val="both"/>
        <w:rPr>
          <w:szCs w:val="24"/>
        </w:rPr>
      </w:pPr>
      <w:r w:rsidRPr="00593234">
        <w:rPr>
          <w:szCs w:val="24"/>
        </w:rPr>
        <w:t xml:space="preserve">С учетом уточнения расходы 2024 года составят </w:t>
      </w:r>
      <w:r w:rsidR="00593234" w:rsidRPr="00593234">
        <w:rPr>
          <w:szCs w:val="24"/>
        </w:rPr>
        <w:t xml:space="preserve">4 442 068 587,55 </w:t>
      </w:r>
      <w:r w:rsidRPr="00593234">
        <w:rPr>
          <w:szCs w:val="24"/>
        </w:rPr>
        <w:t xml:space="preserve">рублей, из них: </w:t>
      </w:r>
    </w:p>
    <w:p w:rsidR="00AA1855" w:rsidRPr="00593234" w:rsidRDefault="00AA1855" w:rsidP="00AA1855">
      <w:pPr>
        <w:ind w:firstLine="567"/>
        <w:jc w:val="both"/>
        <w:rPr>
          <w:szCs w:val="24"/>
        </w:rPr>
      </w:pPr>
      <w:r w:rsidRPr="00593234">
        <w:rPr>
          <w:szCs w:val="24"/>
        </w:rPr>
        <w:t xml:space="preserve">распределенные расходы – </w:t>
      </w:r>
      <w:r w:rsidR="00593234" w:rsidRPr="00593234">
        <w:rPr>
          <w:szCs w:val="24"/>
        </w:rPr>
        <w:t xml:space="preserve">4 391 243 402,64 </w:t>
      </w:r>
      <w:r w:rsidRPr="00593234">
        <w:rPr>
          <w:szCs w:val="24"/>
        </w:rPr>
        <w:t>рублей;</w:t>
      </w:r>
    </w:p>
    <w:p w:rsidR="00AA1855" w:rsidRPr="00593234" w:rsidRDefault="00AA1855" w:rsidP="00AA1855">
      <w:pPr>
        <w:ind w:firstLine="567"/>
        <w:jc w:val="both"/>
        <w:rPr>
          <w:szCs w:val="24"/>
        </w:rPr>
      </w:pPr>
      <w:r w:rsidRPr="00593234">
        <w:rPr>
          <w:szCs w:val="24"/>
        </w:rPr>
        <w:lastRenderedPageBreak/>
        <w:t xml:space="preserve">условно утвержденные расходы – </w:t>
      </w:r>
      <w:r w:rsidR="00593234" w:rsidRPr="00593234">
        <w:rPr>
          <w:szCs w:val="24"/>
        </w:rPr>
        <w:t xml:space="preserve">50 825 184,91 </w:t>
      </w:r>
      <w:r w:rsidRPr="00593234">
        <w:rPr>
          <w:szCs w:val="24"/>
        </w:rPr>
        <w:t>рублей</w:t>
      </w:r>
      <w:r w:rsidR="006764DD">
        <w:rPr>
          <w:szCs w:val="24"/>
        </w:rPr>
        <w:t xml:space="preserve"> (составили 2,55 %</w:t>
      </w:r>
      <w:r w:rsidR="007179E1">
        <w:rPr>
          <w:szCs w:val="24"/>
        </w:rPr>
        <w:t xml:space="preserve"> от о</w:t>
      </w:r>
      <w:r w:rsidR="007179E1" w:rsidRPr="007179E1">
        <w:rPr>
          <w:szCs w:val="24"/>
        </w:rPr>
        <w:t>бщего объема расходов бюджета (без учета расходов бюджета, предусмотренных за счет межбю</w:t>
      </w:r>
      <w:r w:rsidR="007179E1" w:rsidRPr="007179E1">
        <w:rPr>
          <w:szCs w:val="24"/>
        </w:rPr>
        <w:t>д</w:t>
      </w:r>
      <w:r w:rsidR="007179E1" w:rsidRPr="007179E1">
        <w:rPr>
          <w:szCs w:val="24"/>
        </w:rPr>
        <w:t>жетных трансфертов из других бюджетов бюджетной системы Российской Федерации, име</w:t>
      </w:r>
      <w:r w:rsidR="007179E1" w:rsidRPr="007179E1">
        <w:rPr>
          <w:szCs w:val="24"/>
        </w:rPr>
        <w:t>ю</w:t>
      </w:r>
      <w:r w:rsidR="007179E1" w:rsidRPr="007179E1">
        <w:rPr>
          <w:szCs w:val="24"/>
        </w:rPr>
        <w:t xml:space="preserve">щих целевое назначение), </w:t>
      </w:r>
      <w:r w:rsidR="006764DD">
        <w:rPr>
          <w:szCs w:val="24"/>
        </w:rPr>
        <w:t>что соответ</w:t>
      </w:r>
      <w:r w:rsidR="007179E1">
        <w:rPr>
          <w:szCs w:val="24"/>
        </w:rPr>
        <w:t xml:space="preserve">ствует </w:t>
      </w:r>
      <w:r w:rsidR="006764DD">
        <w:rPr>
          <w:szCs w:val="24"/>
        </w:rPr>
        <w:t>требованиям статьи 184.1 Бюджетного кодекса Российской Федерации)</w:t>
      </w:r>
      <w:r w:rsidRPr="00593234">
        <w:rPr>
          <w:szCs w:val="24"/>
        </w:rPr>
        <w:t>.</w:t>
      </w:r>
    </w:p>
    <w:p w:rsidR="00AA1855" w:rsidRPr="00593234" w:rsidRDefault="00AA1855" w:rsidP="00AA1855">
      <w:pPr>
        <w:ind w:firstLine="567"/>
        <w:jc w:val="both"/>
        <w:rPr>
          <w:szCs w:val="24"/>
        </w:rPr>
      </w:pPr>
      <w:r w:rsidRPr="00593234">
        <w:rPr>
          <w:szCs w:val="24"/>
        </w:rPr>
        <w:t xml:space="preserve">На реализацию муниципальных программ проектом решения планируются бюджетные ассигнования в размере </w:t>
      </w:r>
      <w:r w:rsidR="00593234" w:rsidRPr="00593234">
        <w:rPr>
          <w:szCs w:val="24"/>
        </w:rPr>
        <w:t xml:space="preserve">3 981 927 474,95 </w:t>
      </w:r>
      <w:r w:rsidRPr="00593234">
        <w:rPr>
          <w:szCs w:val="24"/>
        </w:rPr>
        <w:t>рублей (</w:t>
      </w:r>
      <w:r w:rsidR="00593234" w:rsidRPr="00593234">
        <w:rPr>
          <w:szCs w:val="24"/>
        </w:rPr>
        <w:t xml:space="preserve">уменьшение на 66 821 103,42 </w:t>
      </w:r>
      <w:r w:rsidRPr="00593234">
        <w:rPr>
          <w:szCs w:val="24"/>
        </w:rPr>
        <w:t>рублей), расх</w:t>
      </w:r>
      <w:r w:rsidRPr="00593234">
        <w:rPr>
          <w:szCs w:val="24"/>
        </w:rPr>
        <w:t>о</w:t>
      </w:r>
      <w:r w:rsidRPr="00593234">
        <w:rPr>
          <w:szCs w:val="24"/>
        </w:rPr>
        <w:t xml:space="preserve">ды по непрограммным направлениям деятельности составят </w:t>
      </w:r>
      <w:r w:rsidR="00593234" w:rsidRPr="00593234">
        <w:rPr>
          <w:szCs w:val="24"/>
        </w:rPr>
        <w:t xml:space="preserve">409 315 927,69 </w:t>
      </w:r>
      <w:r w:rsidRPr="00593234">
        <w:rPr>
          <w:szCs w:val="24"/>
        </w:rPr>
        <w:t>рублей (</w:t>
      </w:r>
      <w:r w:rsidR="00593234" w:rsidRPr="00593234">
        <w:rPr>
          <w:szCs w:val="24"/>
        </w:rPr>
        <w:t>уменьш</w:t>
      </w:r>
      <w:r w:rsidR="00593234" w:rsidRPr="00593234">
        <w:rPr>
          <w:szCs w:val="24"/>
        </w:rPr>
        <w:t>е</w:t>
      </w:r>
      <w:r w:rsidR="00593234" w:rsidRPr="00593234">
        <w:rPr>
          <w:szCs w:val="24"/>
        </w:rPr>
        <w:t xml:space="preserve">ние на 13 600 376,49 </w:t>
      </w:r>
      <w:r w:rsidRPr="00593234">
        <w:rPr>
          <w:szCs w:val="24"/>
        </w:rPr>
        <w:t>рублей).</w:t>
      </w:r>
    </w:p>
    <w:p w:rsidR="00AA1855" w:rsidRPr="00593234" w:rsidRDefault="00AA1855" w:rsidP="00AA1855">
      <w:pPr>
        <w:ind w:firstLine="567"/>
        <w:jc w:val="both"/>
        <w:rPr>
          <w:szCs w:val="24"/>
        </w:rPr>
      </w:pPr>
      <w:r w:rsidRPr="0044019C">
        <w:rPr>
          <w:b/>
          <w:szCs w:val="24"/>
          <w:u w:val="single"/>
        </w:rPr>
        <w:t>2025 год</w:t>
      </w:r>
      <w:r w:rsidRPr="00593234">
        <w:rPr>
          <w:szCs w:val="24"/>
          <w:u w:val="single"/>
        </w:rPr>
        <w:t>:</w:t>
      </w:r>
      <w:r w:rsidRPr="00593234">
        <w:rPr>
          <w:szCs w:val="24"/>
        </w:rPr>
        <w:t xml:space="preserve"> расходы </w:t>
      </w:r>
      <w:r w:rsidR="00593234" w:rsidRPr="00593234">
        <w:rPr>
          <w:szCs w:val="24"/>
        </w:rPr>
        <w:t xml:space="preserve">увеличены </w:t>
      </w:r>
      <w:r w:rsidRPr="00593234">
        <w:rPr>
          <w:szCs w:val="24"/>
        </w:rPr>
        <w:t>на 39 000 000,00 рублей (на 0,9 %), в том числе:  распред</w:t>
      </w:r>
      <w:r w:rsidRPr="00593234">
        <w:rPr>
          <w:szCs w:val="24"/>
        </w:rPr>
        <w:t>е</w:t>
      </w:r>
      <w:r w:rsidRPr="00593234">
        <w:rPr>
          <w:szCs w:val="24"/>
        </w:rPr>
        <w:t xml:space="preserve">ленные расходы </w:t>
      </w:r>
      <w:r w:rsidR="00593234" w:rsidRPr="00593234">
        <w:rPr>
          <w:szCs w:val="24"/>
        </w:rPr>
        <w:t xml:space="preserve">увеличены </w:t>
      </w:r>
      <w:r w:rsidRPr="00593234">
        <w:rPr>
          <w:szCs w:val="24"/>
        </w:rPr>
        <w:t xml:space="preserve">на </w:t>
      </w:r>
      <w:r w:rsidR="006B0BF0">
        <w:rPr>
          <w:szCs w:val="24"/>
        </w:rPr>
        <w:t xml:space="preserve">37 068 882,89 </w:t>
      </w:r>
      <w:r w:rsidRPr="00593234">
        <w:rPr>
          <w:szCs w:val="24"/>
        </w:rPr>
        <w:t xml:space="preserve">рублей, </w:t>
      </w:r>
      <w:r w:rsidR="003416D3">
        <w:rPr>
          <w:szCs w:val="24"/>
        </w:rPr>
        <w:t>у</w:t>
      </w:r>
      <w:r w:rsidRPr="00593234">
        <w:rPr>
          <w:szCs w:val="24"/>
        </w:rPr>
        <w:t xml:space="preserve">словно утвержденных расходов </w:t>
      </w:r>
      <w:r w:rsidR="00593234" w:rsidRPr="00593234">
        <w:rPr>
          <w:szCs w:val="24"/>
        </w:rPr>
        <w:t>увел</w:t>
      </w:r>
      <w:r w:rsidR="00593234" w:rsidRPr="00593234">
        <w:rPr>
          <w:szCs w:val="24"/>
        </w:rPr>
        <w:t>и</w:t>
      </w:r>
      <w:r w:rsidR="00593234" w:rsidRPr="00593234">
        <w:rPr>
          <w:szCs w:val="24"/>
        </w:rPr>
        <w:t>чен</w:t>
      </w:r>
      <w:r w:rsidR="003416D3">
        <w:rPr>
          <w:szCs w:val="24"/>
        </w:rPr>
        <w:t>ы</w:t>
      </w:r>
      <w:r w:rsidRPr="00593234">
        <w:rPr>
          <w:szCs w:val="24"/>
        </w:rPr>
        <w:t xml:space="preserve"> на </w:t>
      </w:r>
      <w:r w:rsidR="00593234" w:rsidRPr="00593234">
        <w:rPr>
          <w:szCs w:val="24"/>
        </w:rPr>
        <w:t>1</w:t>
      </w:r>
      <w:r w:rsidRPr="00593234">
        <w:rPr>
          <w:szCs w:val="24"/>
        </w:rPr>
        <w:t xml:space="preserve"> 931 117,11 рублей. </w:t>
      </w:r>
    </w:p>
    <w:p w:rsidR="00AA1855" w:rsidRPr="008B1598" w:rsidRDefault="00AA1855" w:rsidP="00AA1855">
      <w:pPr>
        <w:ind w:firstLine="567"/>
        <w:jc w:val="both"/>
        <w:rPr>
          <w:szCs w:val="24"/>
        </w:rPr>
      </w:pPr>
      <w:r w:rsidRPr="008B1598">
        <w:rPr>
          <w:szCs w:val="24"/>
        </w:rPr>
        <w:t xml:space="preserve">С учетом уточнения расходы 2025 года составят </w:t>
      </w:r>
      <w:r w:rsidR="008B1598" w:rsidRPr="008B1598">
        <w:rPr>
          <w:szCs w:val="24"/>
        </w:rPr>
        <w:t xml:space="preserve">4 287 469 480,61 </w:t>
      </w:r>
      <w:r w:rsidRPr="008B1598">
        <w:rPr>
          <w:szCs w:val="24"/>
        </w:rPr>
        <w:t xml:space="preserve">рублей, из них: </w:t>
      </w:r>
    </w:p>
    <w:p w:rsidR="00AA1855" w:rsidRPr="008B1598" w:rsidRDefault="00AA1855" w:rsidP="00AA1855">
      <w:pPr>
        <w:ind w:firstLine="567"/>
        <w:jc w:val="both"/>
        <w:rPr>
          <w:szCs w:val="24"/>
        </w:rPr>
      </w:pPr>
      <w:r w:rsidRPr="008B1598">
        <w:rPr>
          <w:szCs w:val="24"/>
        </w:rPr>
        <w:t xml:space="preserve">распределенные расходы – </w:t>
      </w:r>
      <w:r w:rsidR="008B1598" w:rsidRPr="008B1598">
        <w:rPr>
          <w:szCs w:val="24"/>
        </w:rPr>
        <w:t xml:space="preserve">4 188 630 778,50 </w:t>
      </w:r>
      <w:r w:rsidRPr="008B1598">
        <w:rPr>
          <w:szCs w:val="24"/>
        </w:rPr>
        <w:t>рублей;</w:t>
      </w:r>
    </w:p>
    <w:p w:rsidR="00AA1855" w:rsidRPr="008B1598" w:rsidRDefault="00AA1855" w:rsidP="00AA1855">
      <w:pPr>
        <w:ind w:firstLine="567"/>
        <w:jc w:val="both"/>
        <w:rPr>
          <w:szCs w:val="24"/>
        </w:rPr>
      </w:pPr>
      <w:r w:rsidRPr="008B1598">
        <w:rPr>
          <w:szCs w:val="24"/>
        </w:rPr>
        <w:t xml:space="preserve">условно утвержденные расходы – </w:t>
      </w:r>
      <w:r w:rsidR="008B1598" w:rsidRPr="008B1598">
        <w:rPr>
          <w:szCs w:val="24"/>
        </w:rPr>
        <w:t xml:space="preserve">98 838 702,11 </w:t>
      </w:r>
      <w:r w:rsidRPr="008B1598">
        <w:rPr>
          <w:szCs w:val="24"/>
        </w:rPr>
        <w:t>рублей</w:t>
      </w:r>
      <w:r w:rsidR="007179E1">
        <w:rPr>
          <w:szCs w:val="24"/>
        </w:rPr>
        <w:t xml:space="preserve"> (составили 5,10 % от о</w:t>
      </w:r>
      <w:r w:rsidR="007179E1" w:rsidRPr="007179E1">
        <w:rPr>
          <w:szCs w:val="24"/>
        </w:rPr>
        <w:t>бщего объема расходов бюджета (без учета расходов бюджета, предусмотренных за счет межбю</w:t>
      </w:r>
      <w:r w:rsidR="007179E1" w:rsidRPr="007179E1">
        <w:rPr>
          <w:szCs w:val="24"/>
        </w:rPr>
        <w:t>д</w:t>
      </w:r>
      <w:r w:rsidR="007179E1" w:rsidRPr="007179E1">
        <w:rPr>
          <w:szCs w:val="24"/>
        </w:rPr>
        <w:t>жетных трансфертов из других бюджетов бюджетной системы Российской Федерации, име</w:t>
      </w:r>
      <w:r w:rsidR="007179E1" w:rsidRPr="007179E1">
        <w:rPr>
          <w:szCs w:val="24"/>
        </w:rPr>
        <w:t>ю</w:t>
      </w:r>
      <w:r w:rsidR="007179E1" w:rsidRPr="007179E1">
        <w:rPr>
          <w:szCs w:val="24"/>
        </w:rPr>
        <w:t xml:space="preserve">щих целевое назначение), </w:t>
      </w:r>
      <w:r w:rsidR="007179E1">
        <w:rPr>
          <w:szCs w:val="24"/>
        </w:rPr>
        <w:t>что соответствует требованиям статьи 184.1 Бюджетного кодекса Российской Федерации)</w:t>
      </w:r>
      <w:r w:rsidR="007179E1" w:rsidRPr="00593234">
        <w:rPr>
          <w:szCs w:val="24"/>
        </w:rPr>
        <w:t>.</w:t>
      </w:r>
    </w:p>
    <w:p w:rsidR="00AA1855" w:rsidRDefault="00AA1855" w:rsidP="00AA1855">
      <w:pPr>
        <w:ind w:firstLine="567"/>
        <w:jc w:val="both"/>
        <w:rPr>
          <w:szCs w:val="24"/>
        </w:rPr>
      </w:pPr>
      <w:r w:rsidRPr="0044019C">
        <w:rPr>
          <w:szCs w:val="24"/>
        </w:rPr>
        <w:t xml:space="preserve">На реализацию муниципальных программ проектом решения планируются бюджетные ассигнования в размере </w:t>
      </w:r>
      <w:r w:rsidR="0044019C" w:rsidRPr="0044019C">
        <w:rPr>
          <w:szCs w:val="24"/>
        </w:rPr>
        <w:t xml:space="preserve">3 784 843 174,72 </w:t>
      </w:r>
      <w:r w:rsidRPr="0044019C">
        <w:rPr>
          <w:szCs w:val="24"/>
        </w:rPr>
        <w:t>рублей (у</w:t>
      </w:r>
      <w:r w:rsidR="0044019C" w:rsidRPr="0044019C">
        <w:rPr>
          <w:szCs w:val="24"/>
        </w:rPr>
        <w:t xml:space="preserve">величение на 8 500 064,88 </w:t>
      </w:r>
      <w:r w:rsidRPr="0044019C">
        <w:rPr>
          <w:szCs w:val="24"/>
        </w:rPr>
        <w:t xml:space="preserve">рублей), расходы по непрограммным направлениям деятельности составят </w:t>
      </w:r>
      <w:r w:rsidR="0044019C" w:rsidRPr="0044019C">
        <w:rPr>
          <w:szCs w:val="24"/>
        </w:rPr>
        <w:t xml:space="preserve">403 787 603,78 </w:t>
      </w:r>
      <w:r w:rsidRPr="0044019C">
        <w:rPr>
          <w:szCs w:val="24"/>
        </w:rPr>
        <w:t>рублей (</w:t>
      </w:r>
      <w:r w:rsidR="0044019C" w:rsidRPr="0044019C">
        <w:rPr>
          <w:szCs w:val="24"/>
        </w:rPr>
        <w:t xml:space="preserve">увеличение на </w:t>
      </w:r>
      <w:r w:rsidRPr="0044019C">
        <w:rPr>
          <w:szCs w:val="24"/>
        </w:rPr>
        <w:t>28 568 818,01 рублей).</w:t>
      </w:r>
    </w:p>
    <w:p w:rsidR="003416D3" w:rsidRPr="003F3B02" w:rsidRDefault="003416D3" w:rsidP="003416D3">
      <w:pPr>
        <w:ind w:firstLine="567"/>
        <w:jc w:val="both"/>
        <w:rPr>
          <w:rFonts w:eastAsiaTheme="minorHAnsi"/>
          <w:szCs w:val="24"/>
          <w:lang w:eastAsia="en-US"/>
        </w:rPr>
      </w:pPr>
      <w:r w:rsidRPr="003F3B02">
        <w:rPr>
          <w:rFonts w:eastAsiaTheme="minorHAnsi"/>
          <w:szCs w:val="24"/>
          <w:lang w:eastAsia="en-US"/>
        </w:rPr>
        <w:t xml:space="preserve">Изменение объема финансового обеспечения по </w:t>
      </w:r>
      <w:r w:rsidRPr="003F3B02">
        <w:rPr>
          <w:rFonts w:eastAsiaTheme="minorHAnsi"/>
          <w:b/>
          <w:szCs w:val="24"/>
          <w:lang w:eastAsia="en-US"/>
        </w:rPr>
        <w:t>непрограммным направлениям</w:t>
      </w:r>
      <w:r w:rsidRPr="003F3B02">
        <w:rPr>
          <w:rFonts w:eastAsiaTheme="minorHAnsi"/>
          <w:szCs w:val="24"/>
          <w:lang w:eastAsia="en-US"/>
        </w:rPr>
        <w:t xml:space="preserve"> </w:t>
      </w:r>
      <w:r w:rsidRPr="003F3B02">
        <w:rPr>
          <w:rFonts w:eastAsiaTheme="minorHAnsi"/>
          <w:b/>
          <w:szCs w:val="24"/>
          <w:lang w:eastAsia="en-US"/>
        </w:rPr>
        <w:t>де</w:t>
      </w:r>
      <w:r w:rsidRPr="003F3B02">
        <w:rPr>
          <w:rFonts w:eastAsiaTheme="minorHAnsi"/>
          <w:b/>
          <w:szCs w:val="24"/>
          <w:lang w:eastAsia="en-US"/>
        </w:rPr>
        <w:t>я</w:t>
      </w:r>
      <w:r w:rsidRPr="003F3B02">
        <w:rPr>
          <w:rFonts w:eastAsiaTheme="minorHAnsi"/>
          <w:b/>
          <w:szCs w:val="24"/>
          <w:lang w:eastAsia="en-US"/>
        </w:rPr>
        <w:t>тельности</w:t>
      </w:r>
      <w:r w:rsidRPr="003F3B02">
        <w:rPr>
          <w:rFonts w:eastAsiaTheme="minorHAnsi"/>
          <w:szCs w:val="24"/>
          <w:lang w:eastAsia="en-US"/>
        </w:rPr>
        <w:t xml:space="preserve"> на плановый период составило:</w:t>
      </w:r>
    </w:p>
    <w:p w:rsidR="003416D3" w:rsidRDefault="003416D3" w:rsidP="003416D3">
      <w:pPr>
        <w:ind w:firstLine="7088"/>
        <w:rPr>
          <w:rFonts w:eastAsiaTheme="minorHAnsi"/>
          <w:sz w:val="20"/>
          <w:lang w:eastAsia="en-US"/>
        </w:rPr>
      </w:pPr>
      <w:r w:rsidRPr="003F3B02">
        <w:rPr>
          <w:rFonts w:eastAsiaTheme="minorHAnsi"/>
          <w:szCs w:val="24"/>
          <w:lang w:eastAsia="en-US"/>
        </w:rPr>
        <w:t xml:space="preserve">           </w:t>
      </w:r>
      <w:r w:rsidRPr="003F3B02">
        <w:rPr>
          <w:rFonts w:eastAsiaTheme="minorHAnsi"/>
          <w:szCs w:val="24"/>
          <w:lang w:eastAsia="en-US"/>
        </w:rPr>
        <w:tab/>
      </w:r>
      <w:r>
        <w:rPr>
          <w:rFonts w:eastAsiaTheme="minorHAnsi"/>
          <w:szCs w:val="24"/>
          <w:lang w:eastAsia="en-US"/>
        </w:rPr>
        <w:tab/>
      </w:r>
      <w:r w:rsidRPr="003F3B02">
        <w:rPr>
          <w:rFonts w:eastAsiaTheme="minorHAnsi"/>
          <w:sz w:val="20"/>
          <w:lang w:eastAsia="en-US"/>
        </w:rPr>
        <w:t xml:space="preserve">Таблица </w:t>
      </w:r>
      <w:r>
        <w:rPr>
          <w:rFonts w:eastAsiaTheme="minorHAnsi"/>
          <w:sz w:val="20"/>
          <w:lang w:eastAsia="en-US"/>
        </w:rPr>
        <w:t>7</w:t>
      </w:r>
      <w:r w:rsidRPr="003F3B02">
        <w:rPr>
          <w:rFonts w:eastAsiaTheme="minorHAnsi"/>
          <w:sz w:val="20"/>
          <w:lang w:eastAsia="en-US"/>
        </w:rPr>
        <w:t xml:space="preserve"> </w:t>
      </w:r>
    </w:p>
    <w:p w:rsidR="003416D3" w:rsidRDefault="003416D3" w:rsidP="003416D3">
      <w:pPr>
        <w:ind w:left="1408" w:firstLine="7088"/>
        <w:rPr>
          <w:rFonts w:eastAsiaTheme="minorHAnsi"/>
          <w:sz w:val="20"/>
          <w:lang w:eastAsia="en-US"/>
        </w:rPr>
      </w:pPr>
      <w:r w:rsidRPr="003F3B02">
        <w:rPr>
          <w:rFonts w:eastAsiaTheme="minorHAnsi"/>
          <w:sz w:val="20"/>
          <w:lang w:eastAsia="en-US"/>
        </w:rPr>
        <w:t>(руб</w:t>
      </w:r>
      <w:r>
        <w:rPr>
          <w:rFonts w:eastAsiaTheme="minorHAnsi"/>
          <w:sz w:val="20"/>
          <w:lang w:eastAsia="en-US"/>
        </w:rPr>
        <w:t>.</w:t>
      </w:r>
      <w:r w:rsidRPr="003F3B02">
        <w:rPr>
          <w:rFonts w:eastAsiaTheme="minorHAnsi"/>
          <w:sz w:val="20"/>
          <w:lang w:eastAsia="en-US"/>
        </w:rPr>
        <w:t>)</w:t>
      </w:r>
    </w:p>
    <w:tbl>
      <w:tblPr>
        <w:tblW w:w="9911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276"/>
        <w:gridCol w:w="1276"/>
        <w:gridCol w:w="1249"/>
        <w:gridCol w:w="1203"/>
        <w:gridCol w:w="1255"/>
      </w:tblGrid>
      <w:tr w:rsidR="003416D3" w:rsidRPr="00464ADF" w:rsidTr="003416D3">
        <w:trPr>
          <w:trHeight w:val="20"/>
          <w:tblHeader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D3" w:rsidRPr="007A2C3A" w:rsidRDefault="003416D3" w:rsidP="00264D08">
            <w:pPr>
              <w:jc w:val="center"/>
              <w:rPr>
                <w:sz w:val="16"/>
                <w:szCs w:val="16"/>
                <w:lang w:eastAsia="en-US"/>
              </w:rPr>
            </w:pPr>
            <w:r w:rsidRPr="007A2C3A">
              <w:rPr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16D3" w:rsidRPr="003F3B02" w:rsidRDefault="003416D3" w:rsidP="00264D08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3B02">
              <w:rPr>
                <w:b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16D3" w:rsidRPr="003F3B02" w:rsidRDefault="003416D3" w:rsidP="00264D08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3B02">
              <w:rPr>
                <w:b/>
                <w:sz w:val="16"/>
                <w:szCs w:val="16"/>
                <w:lang w:eastAsia="en-US"/>
              </w:rPr>
              <w:t>2025 год</w:t>
            </w:r>
          </w:p>
        </w:tc>
      </w:tr>
      <w:tr w:rsidR="003416D3" w:rsidRPr="00464ADF" w:rsidTr="003416D3">
        <w:trPr>
          <w:trHeight w:val="20"/>
          <w:tblHeader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D3" w:rsidRPr="007A2C3A" w:rsidRDefault="003416D3" w:rsidP="00264D0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16D3" w:rsidRPr="007A2C3A" w:rsidRDefault="003416D3" w:rsidP="00264D08">
            <w:pPr>
              <w:ind w:right="23"/>
              <w:jc w:val="center"/>
              <w:rPr>
                <w:sz w:val="16"/>
                <w:szCs w:val="16"/>
              </w:rPr>
            </w:pPr>
            <w:r w:rsidRPr="007A2C3A">
              <w:rPr>
                <w:sz w:val="16"/>
                <w:szCs w:val="16"/>
              </w:rPr>
              <w:t>Утверждено реш</w:t>
            </w:r>
            <w:r w:rsidRPr="007A2C3A">
              <w:rPr>
                <w:sz w:val="16"/>
                <w:szCs w:val="16"/>
              </w:rPr>
              <w:t>е</w:t>
            </w:r>
            <w:r w:rsidRPr="007A2C3A">
              <w:rPr>
                <w:sz w:val="16"/>
                <w:szCs w:val="16"/>
              </w:rPr>
              <w:t xml:space="preserve">нием № 52 </w:t>
            </w:r>
          </w:p>
          <w:p w:rsidR="003416D3" w:rsidRPr="007A2C3A" w:rsidRDefault="003416D3" w:rsidP="00264D08">
            <w:pPr>
              <w:jc w:val="center"/>
              <w:rPr>
                <w:sz w:val="16"/>
                <w:szCs w:val="16"/>
                <w:lang w:eastAsia="en-US"/>
              </w:rPr>
            </w:pPr>
            <w:r w:rsidRPr="007A2C3A">
              <w:rPr>
                <w:sz w:val="16"/>
                <w:szCs w:val="16"/>
              </w:rPr>
              <w:t>(ред. от 26.05.2023)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16D3" w:rsidRPr="007A2C3A" w:rsidRDefault="003416D3" w:rsidP="00264D08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7A2C3A">
              <w:rPr>
                <w:sz w:val="16"/>
                <w:szCs w:val="16"/>
                <w:lang w:eastAsia="en-US"/>
              </w:rPr>
              <w:t>Предлагаемые</w:t>
            </w:r>
            <w:proofErr w:type="gramEnd"/>
            <w:r w:rsidRPr="007A2C3A">
              <w:rPr>
                <w:sz w:val="16"/>
                <w:szCs w:val="16"/>
                <w:lang w:eastAsia="en-US"/>
              </w:rPr>
              <w:t xml:space="preserve"> проектом </w:t>
            </w:r>
          </w:p>
          <w:p w:rsidR="003416D3" w:rsidRPr="007A2C3A" w:rsidRDefault="003416D3" w:rsidP="00264D08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7A2C3A">
              <w:rPr>
                <w:sz w:val="16"/>
                <w:szCs w:val="16"/>
                <w:lang w:eastAsia="en-US"/>
              </w:rPr>
              <w:t xml:space="preserve">решения </w:t>
            </w:r>
          </w:p>
          <w:p w:rsidR="003416D3" w:rsidRPr="007A2C3A" w:rsidRDefault="003416D3" w:rsidP="00264D08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7A2C3A">
              <w:rPr>
                <w:sz w:val="16"/>
                <w:szCs w:val="16"/>
                <w:lang w:eastAsia="en-US"/>
              </w:rPr>
              <w:t>изменения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16D3" w:rsidRPr="007A2C3A" w:rsidRDefault="003416D3" w:rsidP="00264D08">
            <w:pPr>
              <w:jc w:val="center"/>
              <w:rPr>
                <w:sz w:val="16"/>
                <w:szCs w:val="16"/>
                <w:lang w:eastAsia="en-US"/>
              </w:rPr>
            </w:pPr>
            <w:r w:rsidRPr="007A2C3A">
              <w:rPr>
                <w:sz w:val="16"/>
                <w:szCs w:val="16"/>
                <w:lang w:eastAsia="en-US"/>
              </w:rPr>
              <w:t>План на 2024 год с учетом предлагаемых изменений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16D3" w:rsidRPr="007A2C3A" w:rsidRDefault="003416D3" w:rsidP="003416D3">
            <w:pPr>
              <w:ind w:right="23"/>
              <w:jc w:val="center"/>
              <w:rPr>
                <w:sz w:val="16"/>
                <w:szCs w:val="16"/>
                <w:lang w:eastAsia="en-US"/>
              </w:rPr>
            </w:pPr>
            <w:r w:rsidRPr="007A2C3A">
              <w:rPr>
                <w:sz w:val="16"/>
                <w:szCs w:val="16"/>
              </w:rPr>
              <w:t xml:space="preserve">Утверждено решением </w:t>
            </w:r>
            <w:r>
              <w:rPr>
                <w:sz w:val="16"/>
                <w:szCs w:val="16"/>
              </w:rPr>
              <w:t xml:space="preserve">        №</w:t>
            </w:r>
            <w:r w:rsidRPr="007A2C3A">
              <w:rPr>
                <w:sz w:val="16"/>
                <w:szCs w:val="16"/>
              </w:rPr>
              <w:t xml:space="preserve"> 52 (ред. от 26.05.2023)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16D3" w:rsidRPr="007A2C3A" w:rsidRDefault="003416D3" w:rsidP="00264D08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7A2C3A">
              <w:rPr>
                <w:sz w:val="16"/>
                <w:szCs w:val="16"/>
                <w:lang w:eastAsia="en-US"/>
              </w:rPr>
              <w:t>Предлагаемые</w:t>
            </w:r>
            <w:proofErr w:type="gramEnd"/>
            <w:r w:rsidRPr="007A2C3A">
              <w:rPr>
                <w:sz w:val="16"/>
                <w:szCs w:val="16"/>
                <w:lang w:eastAsia="en-US"/>
              </w:rPr>
              <w:t xml:space="preserve"> проектом </w:t>
            </w:r>
          </w:p>
          <w:p w:rsidR="003416D3" w:rsidRPr="007A2C3A" w:rsidRDefault="003416D3" w:rsidP="00264D08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7A2C3A">
              <w:rPr>
                <w:sz w:val="16"/>
                <w:szCs w:val="16"/>
                <w:lang w:eastAsia="en-US"/>
              </w:rPr>
              <w:t xml:space="preserve">решения </w:t>
            </w:r>
          </w:p>
          <w:p w:rsidR="003416D3" w:rsidRPr="007A2C3A" w:rsidRDefault="003416D3" w:rsidP="00264D08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7A2C3A">
              <w:rPr>
                <w:sz w:val="16"/>
                <w:szCs w:val="16"/>
                <w:lang w:eastAsia="en-US"/>
              </w:rPr>
              <w:t>изменения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16D3" w:rsidRPr="007A2C3A" w:rsidRDefault="003416D3" w:rsidP="00264D08">
            <w:pPr>
              <w:jc w:val="center"/>
              <w:rPr>
                <w:sz w:val="16"/>
                <w:szCs w:val="16"/>
                <w:lang w:eastAsia="en-US"/>
              </w:rPr>
            </w:pPr>
            <w:r w:rsidRPr="007A2C3A">
              <w:rPr>
                <w:sz w:val="16"/>
                <w:szCs w:val="16"/>
                <w:lang w:eastAsia="en-US"/>
              </w:rPr>
              <w:t>План на 2025 год с учетом предлагаемых изменений</w:t>
            </w:r>
          </w:p>
        </w:tc>
      </w:tr>
      <w:tr w:rsidR="003416D3" w:rsidRPr="00464ADF" w:rsidTr="00264D08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D3" w:rsidRPr="007A2C3A" w:rsidRDefault="003416D3" w:rsidP="00264D08">
            <w:pPr>
              <w:rPr>
                <w:sz w:val="16"/>
                <w:szCs w:val="16"/>
                <w:lang w:eastAsia="en-US"/>
              </w:rPr>
            </w:pPr>
            <w:r w:rsidRPr="007A2C3A">
              <w:rPr>
                <w:sz w:val="16"/>
                <w:szCs w:val="16"/>
                <w:lang w:eastAsia="en-US"/>
              </w:rPr>
              <w:t>Обеспечение выполнения функций муниципальных казенных учреждений, субсидии муниципальным бюджетным и автономным учреждениям Артемовск</w:t>
            </w:r>
            <w:r w:rsidRPr="007A2C3A">
              <w:rPr>
                <w:sz w:val="16"/>
                <w:szCs w:val="16"/>
                <w:lang w:eastAsia="en-US"/>
              </w:rPr>
              <w:t>о</w:t>
            </w:r>
            <w:r w:rsidRPr="007A2C3A">
              <w:rPr>
                <w:sz w:val="16"/>
                <w:szCs w:val="16"/>
                <w:lang w:eastAsia="en-US"/>
              </w:rPr>
              <w:t>го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D3" w:rsidRDefault="003416D3" w:rsidP="00264D08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  <w:p w:rsidR="003416D3" w:rsidRPr="003A21AE" w:rsidRDefault="003416D3" w:rsidP="00264D0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3A21AE">
              <w:rPr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D3" w:rsidRDefault="003416D3" w:rsidP="00264D08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  <w:p w:rsidR="003416D3" w:rsidRPr="003A21AE" w:rsidRDefault="003416D3" w:rsidP="00264D0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3A21AE">
              <w:rPr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6D3" w:rsidRDefault="003416D3" w:rsidP="00264D08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  <w:p w:rsidR="003416D3" w:rsidRPr="003A21AE" w:rsidRDefault="003416D3" w:rsidP="00264D0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3A21AE">
              <w:rPr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6D3" w:rsidRDefault="003416D3" w:rsidP="00264D08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  <w:p w:rsidR="003416D3" w:rsidRPr="007A2C3A" w:rsidRDefault="003416D3" w:rsidP="00264D08">
            <w:pPr>
              <w:jc w:val="center"/>
              <w:rPr>
                <w:sz w:val="16"/>
                <w:szCs w:val="16"/>
                <w:lang w:eastAsia="en-US"/>
              </w:rPr>
            </w:pPr>
            <w:r w:rsidRPr="007A2C3A">
              <w:rPr>
                <w:bCs/>
                <w:sz w:val="16"/>
                <w:szCs w:val="16"/>
                <w:lang w:eastAsia="en-US"/>
              </w:rPr>
              <w:t>71 390 317,24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3" w:rsidRDefault="003416D3" w:rsidP="00264D08">
            <w:pPr>
              <w:ind w:left="-83" w:right="-60"/>
              <w:jc w:val="center"/>
              <w:rPr>
                <w:bCs/>
                <w:sz w:val="16"/>
                <w:szCs w:val="16"/>
                <w:lang w:eastAsia="en-US"/>
              </w:rPr>
            </w:pPr>
          </w:p>
          <w:p w:rsidR="003416D3" w:rsidRPr="007A2C3A" w:rsidRDefault="003416D3" w:rsidP="00264D08">
            <w:pPr>
              <w:ind w:left="-83" w:right="-6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+</w:t>
            </w:r>
            <w:r w:rsidRPr="007A2C3A">
              <w:rPr>
                <w:bCs/>
                <w:sz w:val="16"/>
                <w:szCs w:val="16"/>
                <w:lang w:eastAsia="en-US"/>
              </w:rPr>
              <w:t>23</w:t>
            </w:r>
            <w:r>
              <w:rPr>
                <w:bCs/>
                <w:sz w:val="16"/>
                <w:szCs w:val="16"/>
                <w:lang w:eastAsia="en-US"/>
              </w:rPr>
              <w:t> </w:t>
            </w:r>
            <w:r w:rsidRPr="007A2C3A">
              <w:rPr>
                <w:bCs/>
                <w:sz w:val="16"/>
                <w:szCs w:val="16"/>
                <w:lang w:eastAsia="en-US"/>
              </w:rPr>
              <w:t>293</w:t>
            </w:r>
            <w:r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7A2C3A">
              <w:rPr>
                <w:bCs/>
                <w:sz w:val="16"/>
                <w:szCs w:val="16"/>
                <w:lang w:eastAsia="en-US"/>
              </w:rPr>
              <w:t>807,26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6D3" w:rsidRDefault="003416D3" w:rsidP="00264D08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  <w:p w:rsidR="003416D3" w:rsidRPr="007A2C3A" w:rsidRDefault="003416D3" w:rsidP="00264D08">
            <w:pPr>
              <w:jc w:val="center"/>
              <w:rPr>
                <w:sz w:val="16"/>
                <w:szCs w:val="16"/>
                <w:lang w:eastAsia="en-US"/>
              </w:rPr>
            </w:pPr>
            <w:r w:rsidRPr="007A2C3A">
              <w:rPr>
                <w:bCs/>
                <w:sz w:val="16"/>
                <w:szCs w:val="16"/>
                <w:lang w:eastAsia="en-US"/>
              </w:rPr>
              <w:t>94 684 124,50</w:t>
            </w:r>
          </w:p>
        </w:tc>
      </w:tr>
      <w:tr w:rsidR="003416D3" w:rsidRPr="00464ADF" w:rsidTr="00264D08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D3" w:rsidRPr="00464ADF" w:rsidRDefault="003416D3" w:rsidP="00264D08">
            <w:pPr>
              <w:rPr>
                <w:color w:val="FF0000"/>
                <w:sz w:val="16"/>
                <w:szCs w:val="16"/>
                <w:lang w:eastAsia="en-US"/>
              </w:rPr>
            </w:pPr>
            <w:r w:rsidRPr="007A2C3A">
              <w:rPr>
                <w:sz w:val="16"/>
                <w:szCs w:val="16"/>
                <w:lang w:eastAsia="en-US"/>
              </w:rPr>
              <w:t>Пенсии за выслугу лет муниципальным служ</w:t>
            </w:r>
            <w:r w:rsidRPr="007A2C3A">
              <w:rPr>
                <w:sz w:val="16"/>
                <w:szCs w:val="16"/>
                <w:lang w:eastAsia="en-US"/>
              </w:rPr>
              <w:t>а</w:t>
            </w:r>
            <w:r w:rsidRPr="007A2C3A">
              <w:rPr>
                <w:sz w:val="16"/>
                <w:szCs w:val="16"/>
                <w:lang w:eastAsia="en-US"/>
              </w:rPr>
              <w:t>щим Артемовского горо</w:t>
            </w:r>
            <w:r w:rsidRPr="007A2C3A">
              <w:rPr>
                <w:sz w:val="16"/>
                <w:szCs w:val="16"/>
                <w:lang w:eastAsia="en-US"/>
              </w:rPr>
              <w:t>д</w:t>
            </w:r>
            <w:r w:rsidRPr="007A2C3A">
              <w:rPr>
                <w:sz w:val="16"/>
                <w:szCs w:val="16"/>
                <w:lang w:eastAsia="en-US"/>
              </w:rPr>
              <w:t>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6D3" w:rsidRPr="0094179B" w:rsidRDefault="003416D3" w:rsidP="00264D0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94179B">
              <w:rPr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6D3" w:rsidRPr="0094179B" w:rsidRDefault="003416D3" w:rsidP="00264D0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94179B">
              <w:rPr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6D3" w:rsidRPr="0094179B" w:rsidRDefault="003416D3" w:rsidP="00264D0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94179B">
              <w:rPr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6D3" w:rsidRPr="0094179B" w:rsidRDefault="003416D3" w:rsidP="00264D08">
            <w:pPr>
              <w:jc w:val="center"/>
              <w:rPr>
                <w:sz w:val="16"/>
                <w:szCs w:val="16"/>
                <w:lang w:eastAsia="en-US"/>
              </w:rPr>
            </w:pPr>
            <w:r w:rsidRPr="0094179B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6D3" w:rsidRPr="0094179B" w:rsidRDefault="003416D3" w:rsidP="00264D08">
            <w:pPr>
              <w:ind w:left="-83"/>
              <w:jc w:val="center"/>
              <w:rPr>
                <w:sz w:val="16"/>
                <w:szCs w:val="16"/>
                <w:lang w:eastAsia="en-US"/>
              </w:rPr>
            </w:pPr>
            <w:r w:rsidRPr="0094179B">
              <w:rPr>
                <w:sz w:val="16"/>
                <w:szCs w:val="16"/>
                <w:lang w:eastAsia="en-US"/>
              </w:rPr>
              <w:t>+11 144 794,25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6D3" w:rsidRPr="0094179B" w:rsidRDefault="003416D3" w:rsidP="00264D08">
            <w:pPr>
              <w:jc w:val="center"/>
              <w:rPr>
                <w:sz w:val="16"/>
                <w:szCs w:val="16"/>
                <w:lang w:eastAsia="en-US"/>
              </w:rPr>
            </w:pPr>
            <w:r w:rsidRPr="0094179B">
              <w:rPr>
                <w:sz w:val="16"/>
                <w:szCs w:val="16"/>
                <w:lang w:eastAsia="en-US"/>
              </w:rPr>
              <w:t>11 144 794,25</w:t>
            </w:r>
          </w:p>
        </w:tc>
      </w:tr>
      <w:tr w:rsidR="003416D3" w:rsidRPr="00464ADF" w:rsidTr="00264D08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D3" w:rsidRPr="009346B6" w:rsidRDefault="003416D3" w:rsidP="00264D08">
            <w:pPr>
              <w:rPr>
                <w:sz w:val="16"/>
                <w:szCs w:val="16"/>
                <w:lang w:eastAsia="en-US"/>
              </w:rPr>
            </w:pPr>
            <w:r w:rsidRPr="009346B6">
              <w:rPr>
                <w:sz w:val="16"/>
                <w:szCs w:val="16"/>
                <w:lang w:eastAsia="en-US"/>
              </w:rPr>
              <w:t>Выплата процентных пл</w:t>
            </w:r>
            <w:r w:rsidRPr="009346B6">
              <w:rPr>
                <w:sz w:val="16"/>
                <w:szCs w:val="16"/>
                <w:lang w:eastAsia="en-US"/>
              </w:rPr>
              <w:t>а</w:t>
            </w:r>
            <w:r w:rsidRPr="009346B6">
              <w:rPr>
                <w:sz w:val="16"/>
                <w:szCs w:val="16"/>
                <w:lang w:eastAsia="en-US"/>
              </w:rPr>
              <w:t>тежей по муниципальным долговым обязательствам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6D3" w:rsidRPr="0094179B" w:rsidRDefault="003416D3" w:rsidP="00264D0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94179B">
              <w:rPr>
                <w:bCs/>
                <w:sz w:val="16"/>
                <w:szCs w:val="16"/>
                <w:lang w:eastAsia="en-US"/>
              </w:rPr>
              <w:t>14 005 308,95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3" w:rsidRPr="0094179B" w:rsidRDefault="003416D3" w:rsidP="00264D0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94179B">
              <w:rPr>
                <w:bCs/>
                <w:sz w:val="16"/>
                <w:szCs w:val="16"/>
                <w:lang w:eastAsia="en-US"/>
              </w:rPr>
              <w:t>-13 920 796,42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6D3" w:rsidRPr="0094179B" w:rsidRDefault="003416D3" w:rsidP="00264D0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94179B">
              <w:rPr>
                <w:bCs/>
                <w:sz w:val="16"/>
                <w:szCs w:val="16"/>
                <w:lang w:eastAsia="en-US"/>
              </w:rPr>
              <w:t>84 512,53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6D3" w:rsidRPr="0094179B" w:rsidRDefault="003416D3" w:rsidP="00264D08">
            <w:pPr>
              <w:jc w:val="center"/>
              <w:rPr>
                <w:sz w:val="16"/>
                <w:szCs w:val="16"/>
                <w:lang w:eastAsia="en-US"/>
              </w:rPr>
            </w:pPr>
            <w:r w:rsidRPr="0094179B">
              <w:rPr>
                <w:sz w:val="16"/>
                <w:szCs w:val="16"/>
                <w:lang w:eastAsia="en-US"/>
              </w:rPr>
              <w:t>11 706 396,56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6D3" w:rsidRPr="0094179B" w:rsidRDefault="003416D3" w:rsidP="00264D08">
            <w:pPr>
              <w:jc w:val="center"/>
              <w:rPr>
                <w:sz w:val="16"/>
                <w:szCs w:val="16"/>
                <w:lang w:eastAsia="en-US"/>
              </w:rPr>
            </w:pPr>
            <w:r w:rsidRPr="001A3BEA">
              <w:rPr>
                <w:sz w:val="16"/>
                <w:szCs w:val="16"/>
                <w:lang w:eastAsia="en-US"/>
              </w:rPr>
              <w:t>-11 648 434,93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6D3" w:rsidRPr="0094179B" w:rsidRDefault="003416D3" w:rsidP="00264D08">
            <w:pPr>
              <w:jc w:val="center"/>
              <w:rPr>
                <w:sz w:val="16"/>
                <w:szCs w:val="16"/>
                <w:lang w:eastAsia="en-US"/>
              </w:rPr>
            </w:pPr>
            <w:r w:rsidRPr="0094179B">
              <w:rPr>
                <w:sz w:val="16"/>
                <w:szCs w:val="16"/>
                <w:lang w:eastAsia="en-US"/>
              </w:rPr>
              <w:t>84 512,53</w:t>
            </w:r>
          </w:p>
        </w:tc>
      </w:tr>
      <w:tr w:rsidR="003416D3" w:rsidRPr="00464ADF" w:rsidTr="00264D08">
        <w:trPr>
          <w:trHeight w:val="37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3" w:rsidRPr="00464ADF" w:rsidRDefault="003416D3" w:rsidP="00264D08">
            <w:pPr>
              <w:rPr>
                <w:color w:val="FF0000"/>
                <w:sz w:val="16"/>
                <w:szCs w:val="16"/>
                <w:lang w:eastAsia="en-US"/>
              </w:rPr>
            </w:pPr>
            <w:r w:rsidRPr="0094179B">
              <w:rPr>
                <w:sz w:val="16"/>
                <w:szCs w:val="16"/>
                <w:lang w:eastAsia="en-US"/>
              </w:rPr>
              <w:t>Исполнение судебных актов по искам к Артемо</w:t>
            </w:r>
            <w:r w:rsidRPr="0094179B">
              <w:rPr>
                <w:sz w:val="16"/>
                <w:szCs w:val="16"/>
                <w:lang w:eastAsia="en-US"/>
              </w:rPr>
              <w:t>в</w:t>
            </w:r>
            <w:r w:rsidRPr="0094179B">
              <w:rPr>
                <w:sz w:val="16"/>
                <w:szCs w:val="16"/>
                <w:lang w:eastAsia="en-US"/>
              </w:rPr>
              <w:t>скому городскому округу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6D3" w:rsidRPr="0094179B" w:rsidRDefault="003416D3" w:rsidP="00264D0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7F5674">
              <w:rPr>
                <w:bCs/>
                <w:sz w:val="16"/>
                <w:szCs w:val="16"/>
                <w:lang w:eastAsia="en-US"/>
              </w:rPr>
              <w:t>5</w:t>
            </w:r>
            <w:r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7F5674">
              <w:rPr>
                <w:bCs/>
                <w:sz w:val="16"/>
                <w:szCs w:val="16"/>
                <w:lang w:eastAsia="en-US"/>
              </w:rPr>
              <w:t>458</w:t>
            </w:r>
            <w:r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7F5674">
              <w:rPr>
                <w:bCs/>
                <w:sz w:val="16"/>
                <w:szCs w:val="16"/>
                <w:lang w:eastAsia="en-US"/>
              </w:rPr>
              <w:t>231,5</w:t>
            </w:r>
            <w:r>
              <w:rPr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D3" w:rsidRPr="0094179B" w:rsidRDefault="003416D3" w:rsidP="00264D0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94179B">
              <w:rPr>
                <w:bCs/>
                <w:sz w:val="16"/>
                <w:szCs w:val="16"/>
                <w:lang w:eastAsia="en-US"/>
              </w:rPr>
              <w:t>+320 419,93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6D3" w:rsidRPr="0094179B" w:rsidRDefault="003416D3" w:rsidP="00264D0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94179B">
              <w:rPr>
                <w:bCs/>
                <w:sz w:val="16"/>
                <w:szCs w:val="16"/>
                <w:lang w:eastAsia="en-US"/>
              </w:rPr>
              <w:t>5 778 651,43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6D3" w:rsidRPr="0094179B" w:rsidRDefault="003416D3" w:rsidP="00264D08">
            <w:pPr>
              <w:jc w:val="center"/>
              <w:rPr>
                <w:sz w:val="16"/>
                <w:szCs w:val="16"/>
                <w:lang w:eastAsia="en-US"/>
              </w:rPr>
            </w:pPr>
            <w:r w:rsidRPr="0094179B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6D3" w:rsidRPr="0094179B" w:rsidRDefault="003416D3" w:rsidP="00264D08">
            <w:pPr>
              <w:jc w:val="center"/>
              <w:rPr>
                <w:sz w:val="16"/>
                <w:szCs w:val="16"/>
                <w:lang w:eastAsia="en-US"/>
              </w:rPr>
            </w:pPr>
            <w:r w:rsidRPr="0094179B">
              <w:rPr>
                <w:sz w:val="16"/>
                <w:szCs w:val="16"/>
                <w:lang w:eastAsia="en-US"/>
              </w:rPr>
              <w:t>+5 778 651,43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6D3" w:rsidRPr="0094179B" w:rsidRDefault="003416D3" w:rsidP="00264D08">
            <w:pPr>
              <w:jc w:val="center"/>
              <w:rPr>
                <w:sz w:val="16"/>
                <w:szCs w:val="16"/>
                <w:lang w:eastAsia="en-US"/>
              </w:rPr>
            </w:pPr>
            <w:r w:rsidRPr="0094179B">
              <w:rPr>
                <w:sz w:val="16"/>
                <w:szCs w:val="16"/>
                <w:lang w:eastAsia="en-US"/>
              </w:rPr>
              <w:t>5 778 651,43</w:t>
            </w:r>
          </w:p>
        </w:tc>
      </w:tr>
    </w:tbl>
    <w:p w:rsidR="003416D3" w:rsidRDefault="003416D3" w:rsidP="003416D3">
      <w:pPr>
        <w:ind w:left="1408" w:firstLine="7088"/>
        <w:rPr>
          <w:rFonts w:eastAsiaTheme="minorHAnsi"/>
          <w:sz w:val="20"/>
          <w:lang w:eastAsia="en-US"/>
        </w:rPr>
      </w:pPr>
    </w:p>
    <w:p w:rsidR="00AA1855" w:rsidRPr="0044019C" w:rsidRDefault="00AA1855" w:rsidP="00AA1855">
      <w:pPr>
        <w:ind w:firstLine="567"/>
        <w:jc w:val="both"/>
        <w:rPr>
          <w:szCs w:val="24"/>
        </w:rPr>
      </w:pPr>
      <w:r w:rsidRPr="0044019C">
        <w:rPr>
          <w:szCs w:val="24"/>
        </w:rPr>
        <w:t xml:space="preserve">Изменение объема финансового обеспечения </w:t>
      </w:r>
      <w:r w:rsidRPr="0044019C">
        <w:rPr>
          <w:b/>
          <w:szCs w:val="24"/>
        </w:rPr>
        <w:t>муниципальных программ</w:t>
      </w:r>
      <w:r w:rsidRPr="0044019C">
        <w:rPr>
          <w:szCs w:val="24"/>
        </w:rPr>
        <w:t xml:space="preserve"> на плановый период составило:</w:t>
      </w:r>
    </w:p>
    <w:p w:rsidR="0044019C" w:rsidRPr="0044019C" w:rsidRDefault="00AA1855" w:rsidP="0044019C">
      <w:pPr>
        <w:autoSpaceDE w:val="0"/>
        <w:autoSpaceDN w:val="0"/>
        <w:adjustRightInd w:val="0"/>
        <w:ind w:left="7788" w:firstLine="708"/>
        <w:jc w:val="both"/>
        <w:rPr>
          <w:sz w:val="20"/>
        </w:rPr>
      </w:pPr>
      <w:r w:rsidRPr="0044019C">
        <w:rPr>
          <w:sz w:val="20"/>
        </w:rPr>
        <w:t xml:space="preserve">Таблица </w:t>
      </w:r>
      <w:r w:rsidR="003416D3">
        <w:rPr>
          <w:sz w:val="20"/>
        </w:rPr>
        <w:t>8</w:t>
      </w:r>
      <w:r w:rsidRPr="0044019C">
        <w:rPr>
          <w:sz w:val="20"/>
        </w:rPr>
        <w:t xml:space="preserve"> </w:t>
      </w:r>
    </w:p>
    <w:p w:rsidR="00AA1855" w:rsidRPr="0044019C" w:rsidRDefault="00882E89" w:rsidP="0044019C">
      <w:pPr>
        <w:autoSpaceDE w:val="0"/>
        <w:autoSpaceDN w:val="0"/>
        <w:adjustRightInd w:val="0"/>
        <w:ind w:left="7788" w:firstLine="708"/>
        <w:jc w:val="both"/>
        <w:rPr>
          <w:sz w:val="20"/>
        </w:rPr>
      </w:pPr>
      <w:r w:rsidRPr="0044019C">
        <w:rPr>
          <w:sz w:val="20"/>
        </w:rPr>
        <w:t>(</w:t>
      </w:r>
      <w:r w:rsidR="00AA1855" w:rsidRPr="0044019C">
        <w:rPr>
          <w:sz w:val="20"/>
        </w:rPr>
        <w:t>руб</w:t>
      </w:r>
      <w:r w:rsidR="0044019C" w:rsidRPr="0044019C">
        <w:rPr>
          <w:sz w:val="20"/>
        </w:rPr>
        <w:t>.</w:t>
      </w:r>
      <w:r w:rsidRPr="0044019C">
        <w:rPr>
          <w:sz w:val="20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73"/>
        <w:gridCol w:w="1355"/>
        <w:gridCol w:w="1325"/>
        <w:gridCol w:w="1355"/>
        <w:gridCol w:w="1234"/>
        <w:gridCol w:w="1220"/>
        <w:gridCol w:w="1234"/>
      </w:tblGrid>
      <w:tr w:rsidR="000429E6" w:rsidRPr="00DF2646" w:rsidTr="000429E6">
        <w:trPr>
          <w:trHeight w:val="277"/>
          <w:tblHeader/>
        </w:trPr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855" w:rsidRPr="00DF2646" w:rsidRDefault="00AA1855" w:rsidP="00E72490">
            <w:pPr>
              <w:shd w:val="clear" w:color="auto" w:fill="FFFFFF"/>
              <w:ind w:left="318"/>
              <w:jc w:val="center"/>
              <w:rPr>
                <w:sz w:val="14"/>
                <w:szCs w:val="14"/>
                <w:lang w:eastAsia="en-US"/>
              </w:rPr>
            </w:pPr>
          </w:p>
          <w:p w:rsidR="00AA1855" w:rsidRPr="00DF2646" w:rsidRDefault="00AA1855" w:rsidP="00E72490">
            <w:pPr>
              <w:shd w:val="clear" w:color="auto" w:fill="FFFFFF"/>
              <w:ind w:left="318"/>
              <w:jc w:val="center"/>
              <w:rPr>
                <w:sz w:val="14"/>
                <w:szCs w:val="14"/>
                <w:lang w:eastAsia="en-US"/>
              </w:rPr>
            </w:pPr>
          </w:p>
          <w:p w:rsidR="00AA1855" w:rsidRPr="00DF2646" w:rsidRDefault="00AA1855" w:rsidP="00E72490">
            <w:pPr>
              <w:shd w:val="clear" w:color="auto" w:fill="FFFFFF"/>
              <w:ind w:left="318"/>
              <w:jc w:val="center"/>
              <w:rPr>
                <w:sz w:val="14"/>
                <w:szCs w:val="14"/>
                <w:lang w:eastAsia="en-US"/>
              </w:rPr>
            </w:pPr>
          </w:p>
          <w:p w:rsidR="00AA1855" w:rsidRPr="00DF2646" w:rsidRDefault="00AA1855" w:rsidP="00E72490">
            <w:pPr>
              <w:shd w:val="clear" w:color="auto" w:fill="FFFFFF"/>
              <w:ind w:left="318"/>
              <w:jc w:val="center"/>
              <w:rPr>
                <w:sz w:val="16"/>
                <w:szCs w:val="16"/>
                <w:lang w:val="en-US" w:eastAsia="en-US"/>
              </w:rPr>
            </w:pPr>
            <w:r w:rsidRPr="00DF2646">
              <w:rPr>
                <w:sz w:val="16"/>
                <w:szCs w:val="16"/>
                <w:lang w:eastAsia="en-US"/>
              </w:rPr>
              <w:t>Наименование МП</w:t>
            </w:r>
          </w:p>
        </w:tc>
        <w:tc>
          <w:tcPr>
            <w:tcW w:w="2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DF2646" w:rsidRDefault="00AA1855" w:rsidP="00E72490">
            <w:pPr>
              <w:shd w:val="clear" w:color="auto" w:fill="FFFFFF"/>
              <w:jc w:val="center"/>
              <w:rPr>
                <w:b/>
                <w:sz w:val="16"/>
                <w:szCs w:val="16"/>
                <w:lang w:eastAsia="en-US"/>
              </w:rPr>
            </w:pPr>
            <w:r w:rsidRPr="00DF2646">
              <w:rPr>
                <w:b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18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DF2646" w:rsidRDefault="00AA1855" w:rsidP="00E72490">
            <w:pPr>
              <w:shd w:val="clear" w:color="auto" w:fill="FFFFFF"/>
              <w:jc w:val="center"/>
              <w:rPr>
                <w:b/>
                <w:sz w:val="16"/>
                <w:szCs w:val="16"/>
                <w:lang w:eastAsia="en-US"/>
              </w:rPr>
            </w:pPr>
            <w:r w:rsidRPr="00DF2646">
              <w:rPr>
                <w:b/>
                <w:sz w:val="16"/>
                <w:szCs w:val="16"/>
                <w:lang w:eastAsia="en-US"/>
              </w:rPr>
              <w:t>2025 год</w:t>
            </w:r>
          </w:p>
        </w:tc>
      </w:tr>
      <w:tr w:rsidR="000429E6" w:rsidRPr="00DF2646" w:rsidTr="00E72490">
        <w:trPr>
          <w:trHeight w:val="104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DF2646" w:rsidRDefault="00AA1855" w:rsidP="00E72490">
            <w:pPr>
              <w:rPr>
                <w:sz w:val="14"/>
                <w:szCs w:val="14"/>
                <w:lang w:val="en-US"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DF2646" w:rsidRDefault="00AA1855" w:rsidP="003416D3">
            <w:pPr>
              <w:ind w:right="23"/>
              <w:jc w:val="center"/>
              <w:rPr>
                <w:sz w:val="16"/>
                <w:szCs w:val="16"/>
              </w:rPr>
            </w:pPr>
            <w:r w:rsidRPr="00DF2646">
              <w:rPr>
                <w:sz w:val="16"/>
                <w:szCs w:val="16"/>
              </w:rPr>
              <w:t xml:space="preserve">Утверждено решением  </w:t>
            </w:r>
          </w:p>
          <w:p w:rsidR="00AA1855" w:rsidRPr="00DF2646" w:rsidRDefault="00AA1855" w:rsidP="0044019C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DF2646">
              <w:rPr>
                <w:sz w:val="16"/>
                <w:szCs w:val="16"/>
              </w:rPr>
              <w:t xml:space="preserve">№ 52 (в ред. от </w:t>
            </w:r>
            <w:r w:rsidR="0044019C" w:rsidRPr="00DF2646">
              <w:rPr>
                <w:sz w:val="16"/>
                <w:szCs w:val="16"/>
              </w:rPr>
              <w:t>26.05</w:t>
            </w:r>
            <w:r w:rsidRPr="00DF2646">
              <w:rPr>
                <w:sz w:val="16"/>
                <w:szCs w:val="16"/>
              </w:rPr>
              <w:t>.2023)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DF2646" w:rsidRDefault="00AA1855" w:rsidP="00E72490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DF2646">
              <w:rPr>
                <w:sz w:val="16"/>
                <w:szCs w:val="16"/>
                <w:lang w:eastAsia="en-US"/>
              </w:rPr>
              <w:t>Предлагаемые</w:t>
            </w:r>
            <w:proofErr w:type="gramEnd"/>
            <w:r w:rsidRPr="00DF2646">
              <w:rPr>
                <w:sz w:val="16"/>
                <w:szCs w:val="16"/>
                <w:lang w:eastAsia="en-US"/>
              </w:rPr>
              <w:t xml:space="preserve"> проектом </w:t>
            </w:r>
          </w:p>
          <w:p w:rsidR="00AA1855" w:rsidRPr="00DF2646" w:rsidRDefault="00AA1855" w:rsidP="00E72490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DF2646">
              <w:rPr>
                <w:sz w:val="16"/>
                <w:szCs w:val="16"/>
                <w:lang w:eastAsia="en-US"/>
              </w:rPr>
              <w:t xml:space="preserve">решения </w:t>
            </w:r>
          </w:p>
          <w:p w:rsidR="00AA1855" w:rsidRPr="00DF2646" w:rsidRDefault="00AA1855" w:rsidP="00E72490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DF2646">
              <w:rPr>
                <w:sz w:val="16"/>
                <w:szCs w:val="16"/>
                <w:lang w:eastAsia="en-US"/>
              </w:rPr>
              <w:t>изменения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DF2646" w:rsidRDefault="00AA1855" w:rsidP="00E72490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DF2646">
              <w:rPr>
                <w:sz w:val="16"/>
                <w:szCs w:val="16"/>
                <w:lang w:eastAsia="en-US"/>
              </w:rPr>
              <w:t>План на 2024 год с учетом предлагаемых изменений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DF2646" w:rsidRDefault="00AA1855" w:rsidP="003416D3">
            <w:pPr>
              <w:ind w:right="23"/>
              <w:jc w:val="center"/>
              <w:rPr>
                <w:sz w:val="16"/>
                <w:szCs w:val="16"/>
              </w:rPr>
            </w:pPr>
            <w:r w:rsidRPr="00DF2646">
              <w:rPr>
                <w:sz w:val="16"/>
                <w:szCs w:val="16"/>
              </w:rPr>
              <w:t xml:space="preserve">Утверждено решением </w:t>
            </w:r>
          </w:p>
          <w:p w:rsidR="00AA1855" w:rsidRPr="00DF2646" w:rsidRDefault="00AA1855" w:rsidP="0044019C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DF2646">
              <w:rPr>
                <w:sz w:val="16"/>
                <w:szCs w:val="16"/>
              </w:rPr>
              <w:t>№ 52 (в ред. от</w:t>
            </w:r>
            <w:r w:rsidR="0044019C" w:rsidRPr="00DF2646">
              <w:rPr>
                <w:sz w:val="16"/>
                <w:szCs w:val="16"/>
              </w:rPr>
              <w:t xml:space="preserve"> 26.05</w:t>
            </w:r>
            <w:r w:rsidRPr="00DF2646">
              <w:rPr>
                <w:sz w:val="16"/>
                <w:szCs w:val="16"/>
              </w:rPr>
              <w:t>.2023)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DF2646" w:rsidRDefault="00AA1855" w:rsidP="00E72490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DF2646">
              <w:rPr>
                <w:sz w:val="16"/>
                <w:szCs w:val="16"/>
                <w:lang w:eastAsia="en-US"/>
              </w:rPr>
              <w:t>Предлагаемые</w:t>
            </w:r>
            <w:proofErr w:type="gramEnd"/>
            <w:r w:rsidRPr="00DF2646">
              <w:rPr>
                <w:sz w:val="16"/>
                <w:szCs w:val="16"/>
                <w:lang w:eastAsia="en-US"/>
              </w:rPr>
              <w:t xml:space="preserve"> проектом </w:t>
            </w:r>
          </w:p>
          <w:p w:rsidR="00AA1855" w:rsidRPr="00DF2646" w:rsidRDefault="00AA1855" w:rsidP="00E72490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DF2646">
              <w:rPr>
                <w:sz w:val="16"/>
                <w:szCs w:val="16"/>
                <w:lang w:eastAsia="en-US"/>
              </w:rPr>
              <w:t xml:space="preserve">решения </w:t>
            </w:r>
          </w:p>
          <w:p w:rsidR="00AA1855" w:rsidRPr="00DF2646" w:rsidRDefault="00AA1855" w:rsidP="00E72490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DF2646">
              <w:rPr>
                <w:sz w:val="16"/>
                <w:szCs w:val="16"/>
                <w:lang w:eastAsia="en-US"/>
              </w:rPr>
              <w:t>изменения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DF2646" w:rsidRDefault="00AA1855" w:rsidP="00E72490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DF2646">
              <w:rPr>
                <w:sz w:val="16"/>
                <w:szCs w:val="16"/>
                <w:lang w:eastAsia="en-US"/>
              </w:rPr>
              <w:t>План на 2025 год с учетом предлагаемых изменений</w:t>
            </w:r>
          </w:p>
        </w:tc>
      </w:tr>
      <w:tr w:rsidR="000429E6" w:rsidRPr="00DF2646" w:rsidTr="00E72490">
        <w:trPr>
          <w:trHeight w:val="20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A1855" w:rsidRPr="00DF2646" w:rsidRDefault="00AA1855" w:rsidP="00E72490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DF2646">
              <w:rPr>
                <w:bCs/>
                <w:sz w:val="16"/>
                <w:szCs w:val="16"/>
                <w:lang w:eastAsia="en-US"/>
              </w:rPr>
              <w:t>«Развитие и модернизация образования Артемовского городского округа»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DF2646" w:rsidRDefault="00F70A1B" w:rsidP="00E72490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 w:rsidRPr="00DF2646">
              <w:rPr>
                <w:bCs/>
                <w:sz w:val="16"/>
                <w:szCs w:val="16"/>
                <w:lang w:eastAsia="en-US"/>
              </w:rPr>
              <w:t>2 688 649 224,52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DF2646" w:rsidRDefault="00F70A1B" w:rsidP="00E72490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 w:rsidRPr="00DF2646">
              <w:rPr>
                <w:bCs/>
                <w:sz w:val="16"/>
                <w:szCs w:val="16"/>
                <w:lang w:eastAsia="en-US"/>
              </w:rPr>
              <w:t>-113 000 000,00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DF2646" w:rsidRDefault="00F70A1B" w:rsidP="00E72490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 w:rsidRPr="00DF2646">
              <w:rPr>
                <w:bCs/>
                <w:sz w:val="16"/>
                <w:szCs w:val="16"/>
                <w:lang w:eastAsia="en-US"/>
              </w:rPr>
              <w:t>2 575 649 224,52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DF2646" w:rsidRDefault="000429E6" w:rsidP="00E7249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DF2646" w:rsidRDefault="000429E6" w:rsidP="00E7249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DF2646" w:rsidRDefault="000429E6" w:rsidP="00E7249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х</w:t>
            </w:r>
          </w:p>
        </w:tc>
      </w:tr>
      <w:tr w:rsidR="000429E6" w:rsidRPr="00DF2646" w:rsidTr="00E72490">
        <w:trPr>
          <w:trHeight w:val="20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855" w:rsidRPr="00DF2646" w:rsidRDefault="00AA1855" w:rsidP="00E724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lang w:eastAsia="en-US"/>
              </w:rPr>
            </w:pPr>
            <w:r w:rsidRPr="00DF2646">
              <w:rPr>
                <w:bCs/>
                <w:sz w:val="16"/>
                <w:szCs w:val="16"/>
                <w:lang w:eastAsia="en-US"/>
              </w:rPr>
              <w:lastRenderedPageBreak/>
              <w:t>«Осуществление дорожной деятельности на автомобил</w:t>
            </w:r>
            <w:r w:rsidRPr="00DF2646">
              <w:rPr>
                <w:bCs/>
                <w:sz w:val="16"/>
                <w:szCs w:val="16"/>
                <w:lang w:eastAsia="en-US"/>
              </w:rPr>
              <w:t>ь</w:t>
            </w:r>
            <w:r w:rsidRPr="00DF2646">
              <w:rPr>
                <w:bCs/>
                <w:sz w:val="16"/>
                <w:szCs w:val="16"/>
                <w:lang w:eastAsia="en-US"/>
              </w:rPr>
              <w:t>ных дорогах общего польз</w:t>
            </w:r>
            <w:r w:rsidRPr="00DF2646">
              <w:rPr>
                <w:bCs/>
                <w:sz w:val="16"/>
                <w:szCs w:val="16"/>
                <w:lang w:eastAsia="en-US"/>
              </w:rPr>
              <w:t>о</w:t>
            </w:r>
            <w:r w:rsidRPr="00DF2646">
              <w:rPr>
                <w:bCs/>
                <w:sz w:val="16"/>
                <w:szCs w:val="16"/>
                <w:lang w:eastAsia="en-US"/>
              </w:rPr>
              <w:t>вания местного значения Артемовского городского округа»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DF2646" w:rsidRDefault="00F70A1B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  <w:lang w:eastAsia="en-US"/>
              </w:rPr>
            </w:pPr>
            <w:r w:rsidRPr="00DF2646">
              <w:rPr>
                <w:bCs/>
                <w:sz w:val="16"/>
                <w:szCs w:val="16"/>
                <w:lang w:eastAsia="en-US"/>
              </w:rPr>
              <w:t>168 416 750,77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DF2646" w:rsidRDefault="00F70A1B" w:rsidP="00E72490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 w:rsidRPr="00DF2646">
              <w:rPr>
                <w:bCs/>
                <w:sz w:val="16"/>
                <w:szCs w:val="16"/>
                <w:lang w:eastAsia="en-US"/>
              </w:rPr>
              <w:t>+46 178 896,58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DF2646" w:rsidRDefault="00F70A1B" w:rsidP="00E72490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 w:rsidRPr="00DF2646">
              <w:rPr>
                <w:bCs/>
                <w:sz w:val="16"/>
                <w:szCs w:val="16"/>
                <w:lang w:eastAsia="en-US"/>
              </w:rPr>
              <w:t>214 595 647,35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DF2646" w:rsidRDefault="000429E6" w:rsidP="00E72490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177 858 408,79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DF2646" w:rsidRDefault="000429E6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+5 608 192,74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DF2646" w:rsidRDefault="000429E6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183 466 601,53</w:t>
            </w:r>
          </w:p>
        </w:tc>
      </w:tr>
      <w:tr w:rsidR="000429E6" w:rsidRPr="00DF2646" w:rsidTr="00E72490">
        <w:trPr>
          <w:trHeight w:val="20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DF2646" w:rsidRDefault="00AA1855" w:rsidP="00E724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lang w:eastAsia="en-US"/>
              </w:rPr>
            </w:pPr>
            <w:r w:rsidRPr="00DF2646">
              <w:rPr>
                <w:bCs/>
                <w:sz w:val="16"/>
                <w:szCs w:val="16"/>
                <w:lang w:eastAsia="en-US"/>
              </w:rPr>
              <w:t>«Развитие физической кул</w:t>
            </w:r>
            <w:r w:rsidRPr="00DF2646">
              <w:rPr>
                <w:bCs/>
                <w:sz w:val="16"/>
                <w:szCs w:val="16"/>
                <w:lang w:eastAsia="en-US"/>
              </w:rPr>
              <w:t>ь</w:t>
            </w:r>
            <w:r w:rsidRPr="00DF2646">
              <w:rPr>
                <w:bCs/>
                <w:sz w:val="16"/>
                <w:szCs w:val="16"/>
                <w:lang w:eastAsia="en-US"/>
              </w:rPr>
              <w:t>туры и спорта в Артемовском городском округе»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DF2646" w:rsidRDefault="000429E6" w:rsidP="00E724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DF2646" w:rsidRDefault="000429E6" w:rsidP="00E7249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DF2646" w:rsidRDefault="000429E6" w:rsidP="00E7249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DF2646" w:rsidRDefault="000429E6" w:rsidP="00E72490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150 634 359,42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DF2646" w:rsidRDefault="000429E6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+2 891 872,14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DF2646" w:rsidRDefault="000429E6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153 526 231,56</w:t>
            </w:r>
          </w:p>
        </w:tc>
      </w:tr>
    </w:tbl>
    <w:p w:rsidR="00AA1855" w:rsidRPr="00F010FB" w:rsidRDefault="00AA1855" w:rsidP="00AA1855">
      <w:pPr>
        <w:ind w:firstLine="567"/>
        <w:jc w:val="both"/>
        <w:rPr>
          <w:rFonts w:eastAsiaTheme="minorHAnsi"/>
          <w:color w:val="FF0000"/>
          <w:sz w:val="18"/>
          <w:szCs w:val="18"/>
          <w:lang w:eastAsia="en-US"/>
        </w:rPr>
      </w:pPr>
    </w:p>
    <w:p w:rsidR="00AA1855" w:rsidRPr="00D0258D" w:rsidRDefault="00AA1855" w:rsidP="00AA1855">
      <w:pPr>
        <w:spacing w:before="120" w:after="120"/>
        <w:ind w:firstLine="567"/>
        <w:jc w:val="both"/>
        <w:rPr>
          <w:b/>
          <w:szCs w:val="24"/>
        </w:rPr>
      </w:pPr>
      <w:r w:rsidRPr="00D0258D">
        <w:rPr>
          <w:b/>
          <w:szCs w:val="24"/>
        </w:rPr>
        <w:t>МУНИЦИПАЛЬНЫЕ ВНУТРЕННИЕ ЗАИМСТВОВАНИЯ. РАСХОДЫ НА О</w:t>
      </w:r>
      <w:r w:rsidRPr="00D0258D">
        <w:rPr>
          <w:b/>
          <w:szCs w:val="24"/>
        </w:rPr>
        <w:t>Б</w:t>
      </w:r>
      <w:r w:rsidRPr="00D0258D">
        <w:rPr>
          <w:b/>
          <w:szCs w:val="24"/>
        </w:rPr>
        <w:t>СЛУЖИВАНИЕ МУНИЦИПАЛЬНОГО ДОЛГА.</w:t>
      </w:r>
    </w:p>
    <w:p w:rsidR="00F000F2" w:rsidRPr="00D0258D" w:rsidRDefault="00F000F2" w:rsidP="00AA1855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D0258D">
        <w:rPr>
          <w:szCs w:val="24"/>
        </w:rPr>
        <w:t xml:space="preserve">Проектом решения </w:t>
      </w:r>
      <w:r w:rsidR="00AA1855" w:rsidRPr="00D0258D">
        <w:rPr>
          <w:szCs w:val="24"/>
        </w:rPr>
        <w:t xml:space="preserve"> </w:t>
      </w:r>
      <w:r w:rsidRPr="00D0258D">
        <w:rPr>
          <w:rFonts w:eastAsiaTheme="minorHAnsi"/>
          <w:szCs w:val="24"/>
          <w:lang w:eastAsia="en-US"/>
        </w:rPr>
        <w:t>вносятся изменения в программу муниципальных внутренних заи</w:t>
      </w:r>
      <w:r w:rsidRPr="00D0258D">
        <w:rPr>
          <w:rFonts w:eastAsiaTheme="minorHAnsi"/>
          <w:szCs w:val="24"/>
          <w:lang w:eastAsia="en-US"/>
        </w:rPr>
        <w:t>м</w:t>
      </w:r>
      <w:r w:rsidRPr="00D0258D">
        <w:rPr>
          <w:rFonts w:eastAsiaTheme="minorHAnsi"/>
          <w:szCs w:val="24"/>
          <w:lang w:eastAsia="en-US"/>
        </w:rPr>
        <w:t xml:space="preserve">ствований на </w:t>
      </w:r>
      <w:r w:rsidR="001C09A6">
        <w:rPr>
          <w:rFonts w:eastAsiaTheme="minorHAnsi"/>
          <w:szCs w:val="24"/>
          <w:lang w:eastAsia="en-US"/>
        </w:rPr>
        <w:t xml:space="preserve">2023 год </w:t>
      </w:r>
      <w:r w:rsidRPr="00D0258D">
        <w:rPr>
          <w:rFonts w:eastAsiaTheme="minorHAnsi"/>
          <w:szCs w:val="24"/>
          <w:lang w:eastAsia="en-US"/>
        </w:rPr>
        <w:t>и плановый период</w:t>
      </w:r>
      <w:r w:rsidR="00D0258D">
        <w:rPr>
          <w:rStyle w:val="ac"/>
          <w:rFonts w:eastAsiaTheme="minorHAnsi"/>
          <w:szCs w:val="24"/>
          <w:lang w:eastAsia="en-US"/>
        </w:rPr>
        <w:footnoteReference w:id="5"/>
      </w:r>
      <w:r w:rsidRPr="00D0258D">
        <w:rPr>
          <w:rFonts w:eastAsiaTheme="minorHAnsi"/>
          <w:szCs w:val="24"/>
          <w:lang w:eastAsia="en-US"/>
        </w:rPr>
        <w:t>:</w:t>
      </w:r>
    </w:p>
    <w:p w:rsidR="00D0258D" w:rsidRPr="00D0258D" w:rsidRDefault="00F000F2" w:rsidP="00F000F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4"/>
          <w:lang w:eastAsia="en-US"/>
        </w:rPr>
      </w:pPr>
      <w:r w:rsidRPr="00D0258D">
        <w:rPr>
          <w:rFonts w:eastAsiaTheme="minorHAnsi"/>
          <w:szCs w:val="24"/>
          <w:lang w:eastAsia="en-US"/>
        </w:rPr>
        <w:t xml:space="preserve">в 2023 году </w:t>
      </w:r>
      <w:r w:rsidR="00D0258D" w:rsidRPr="00D0258D">
        <w:rPr>
          <w:rFonts w:eastAsiaTheme="minorHAnsi"/>
          <w:szCs w:val="24"/>
          <w:lang w:eastAsia="en-US"/>
        </w:rPr>
        <w:t xml:space="preserve">из Программы </w:t>
      </w:r>
      <w:r w:rsidR="009C0E0B" w:rsidRPr="00D0258D">
        <w:rPr>
          <w:rFonts w:eastAsiaTheme="minorHAnsi"/>
          <w:szCs w:val="24"/>
          <w:lang w:eastAsia="en-US"/>
        </w:rPr>
        <w:t xml:space="preserve">заимствований </w:t>
      </w:r>
      <w:r w:rsidR="00D0258D" w:rsidRPr="00D0258D">
        <w:rPr>
          <w:rFonts w:eastAsiaTheme="minorHAnsi"/>
          <w:szCs w:val="24"/>
          <w:lang w:eastAsia="en-US"/>
        </w:rPr>
        <w:t xml:space="preserve">исключается планируемое </w:t>
      </w:r>
      <w:r w:rsidR="009C0E0B">
        <w:rPr>
          <w:rFonts w:eastAsiaTheme="minorHAnsi"/>
          <w:szCs w:val="24"/>
          <w:lang w:eastAsia="en-US"/>
        </w:rPr>
        <w:t>решением о бюдж</w:t>
      </w:r>
      <w:r w:rsidR="009C0E0B">
        <w:rPr>
          <w:rFonts w:eastAsiaTheme="minorHAnsi"/>
          <w:szCs w:val="24"/>
          <w:lang w:eastAsia="en-US"/>
        </w:rPr>
        <w:t>е</w:t>
      </w:r>
      <w:r w:rsidR="009C0E0B">
        <w:rPr>
          <w:rFonts w:eastAsiaTheme="minorHAnsi"/>
          <w:szCs w:val="24"/>
          <w:lang w:eastAsia="en-US"/>
        </w:rPr>
        <w:t xml:space="preserve">те </w:t>
      </w:r>
      <w:r w:rsidR="00D0258D" w:rsidRPr="00D0258D">
        <w:rPr>
          <w:rFonts w:eastAsiaTheme="minorHAnsi"/>
          <w:szCs w:val="24"/>
          <w:lang w:eastAsia="en-US"/>
        </w:rPr>
        <w:t xml:space="preserve">привлечение </w:t>
      </w:r>
      <w:r w:rsidRPr="00D0258D">
        <w:rPr>
          <w:rFonts w:eastAsiaTheme="minorHAnsi"/>
          <w:szCs w:val="24"/>
          <w:lang w:eastAsia="en-US"/>
        </w:rPr>
        <w:t xml:space="preserve">кредитов от кредитных организаций </w:t>
      </w:r>
      <w:r w:rsidR="00D0258D" w:rsidRPr="00D0258D">
        <w:rPr>
          <w:rFonts w:eastAsiaTheme="minorHAnsi"/>
          <w:szCs w:val="24"/>
          <w:lang w:eastAsia="en-US"/>
        </w:rPr>
        <w:t xml:space="preserve">на сумму </w:t>
      </w:r>
      <w:r w:rsidRPr="00D0258D">
        <w:rPr>
          <w:rFonts w:eastAsiaTheme="minorHAnsi"/>
          <w:szCs w:val="24"/>
          <w:lang w:eastAsia="en-US"/>
        </w:rPr>
        <w:t>75 000 000 рублей</w:t>
      </w:r>
      <w:r w:rsidR="00D0258D" w:rsidRPr="00D0258D">
        <w:rPr>
          <w:rFonts w:eastAsiaTheme="minorHAnsi"/>
          <w:szCs w:val="24"/>
          <w:lang w:eastAsia="en-US"/>
        </w:rPr>
        <w:t>;</w:t>
      </w:r>
    </w:p>
    <w:p w:rsidR="00F000F2" w:rsidRPr="009C0E0B" w:rsidRDefault="00D0258D" w:rsidP="00F000F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4"/>
          <w:lang w:eastAsia="en-US"/>
        </w:rPr>
      </w:pPr>
      <w:r w:rsidRPr="00D0258D">
        <w:rPr>
          <w:rFonts w:eastAsiaTheme="minorHAnsi"/>
          <w:szCs w:val="24"/>
          <w:lang w:eastAsia="en-US"/>
        </w:rPr>
        <w:t>в</w:t>
      </w:r>
      <w:r w:rsidR="00F000F2" w:rsidRPr="00D0258D">
        <w:rPr>
          <w:rFonts w:eastAsiaTheme="minorHAnsi"/>
          <w:szCs w:val="24"/>
          <w:lang w:eastAsia="en-US"/>
        </w:rPr>
        <w:t xml:space="preserve"> 2024 году </w:t>
      </w:r>
      <w:r w:rsidRPr="00D0258D">
        <w:rPr>
          <w:rFonts w:eastAsiaTheme="minorHAnsi"/>
          <w:szCs w:val="24"/>
          <w:lang w:eastAsia="en-US"/>
        </w:rPr>
        <w:t xml:space="preserve">из Программы </w:t>
      </w:r>
      <w:r w:rsidR="009C0E0B" w:rsidRPr="00D0258D">
        <w:rPr>
          <w:rFonts w:eastAsiaTheme="minorHAnsi"/>
          <w:szCs w:val="24"/>
          <w:lang w:eastAsia="en-US"/>
        </w:rPr>
        <w:t xml:space="preserve">заимствований </w:t>
      </w:r>
      <w:r w:rsidRPr="00D0258D">
        <w:rPr>
          <w:rFonts w:eastAsiaTheme="minorHAnsi"/>
          <w:szCs w:val="24"/>
          <w:lang w:eastAsia="en-US"/>
        </w:rPr>
        <w:t xml:space="preserve">исключается планируемое </w:t>
      </w:r>
      <w:r w:rsidR="009C0E0B">
        <w:rPr>
          <w:rFonts w:eastAsiaTheme="minorHAnsi"/>
          <w:szCs w:val="24"/>
          <w:lang w:eastAsia="en-US"/>
        </w:rPr>
        <w:t>решением о бюдж</w:t>
      </w:r>
      <w:r w:rsidR="009C0E0B">
        <w:rPr>
          <w:rFonts w:eastAsiaTheme="minorHAnsi"/>
          <w:szCs w:val="24"/>
          <w:lang w:eastAsia="en-US"/>
        </w:rPr>
        <w:t>е</w:t>
      </w:r>
      <w:r w:rsidR="009C0E0B" w:rsidRPr="009C0E0B">
        <w:rPr>
          <w:rFonts w:eastAsiaTheme="minorHAnsi"/>
          <w:szCs w:val="24"/>
          <w:lang w:eastAsia="en-US"/>
        </w:rPr>
        <w:t xml:space="preserve">те </w:t>
      </w:r>
      <w:r w:rsidR="00F000F2" w:rsidRPr="009C0E0B">
        <w:rPr>
          <w:rFonts w:eastAsiaTheme="minorHAnsi"/>
          <w:szCs w:val="24"/>
          <w:lang w:eastAsia="en-US"/>
        </w:rPr>
        <w:t xml:space="preserve">привлечение кредитов от кредитных организаций </w:t>
      </w:r>
      <w:r w:rsidRPr="009C0E0B">
        <w:rPr>
          <w:rFonts w:eastAsiaTheme="minorHAnsi"/>
          <w:szCs w:val="24"/>
          <w:lang w:eastAsia="en-US"/>
        </w:rPr>
        <w:t xml:space="preserve">на сумму </w:t>
      </w:r>
      <w:r w:rsidR="00F000F2" w:rsidRPr="009C0E0B">
        <w:rPr>
          <w:rFonts w:eastAsiaTheme="minorHAnsi"/>
          <w:szCs w:val="24"/>
          <w:lang w:eastAsia="en-US"/>
        </w:rPr>
        <w:t>120 000 000 рублей.</w:t>
      </w:r>
    </w:p>
    <w:p w:rsidR="009C0E0B" w:rsidRDefault="00D0258D" w:rsidP="00D0258D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9C0E0B">
        <w:rPr>
          <w:rFonts w:eastAsiaTheme="minorHAnsi"/>
          <w:szCs w:val="24"/>
          <w:lang w:eastAsia="en-US"/>
        </w:rPr>
        <w:t xml:space="preserve">В </w:t>
      </w:r>
      <w:r w:rsidR="009C0E0B" w:rsidRPr="009C0E0B">
        <w:rPr>
          <w:rFonts w:eastAsiaTheme="minorHAnsi"/>
          <w:szCs w:val="24"/>
          <w:lang w:eastAsia="en-US"/>
        </w:rPr>
        <w:t>соответствии</w:t>
      </w:r>
      <w:r w:rsidRPr="009C0E0B">
        <w:rPr>
          <w:rFonts w:eastAsiaTheme="minorHAnsi"/>
          <w:szCs w:val="24"/>
          <w:lang w:eastAsia="en-US"/>
        </w:rPr>
        <w:t xml:space="preserve"> с уточняемой </w:t>
      </w:r>
      <w:r w:rsidR="009C0E0B" w:rsidRPr="009C0E0B">
        <w:rPr>
          <w:rFonts w:eastAsiaTheme="minorHAnsi"/>
          <w:szCs w:val="24"/>
          <w:lang w:eastAsia="en-US"/>
        </w:rPr>
        <w:t>Программой заимствований в 2023 году и плановом пери</w:t>
      </w:r>
      <w:r w:rsidR="009C0E0B" w:rsidRPr="009C0E0B">
        <w:rPr>
          <w:rFonts w:eastAsiaTheme="minorHAnsi"/>
          <w:szCs w:val="24"/>
          <w:lang w:eastAsia="en-US"/>
        </w:rPr>
        <w:t>о</w:t>
      </w:r>
      <w:r w:rsidR="009C0E0B" w:rsidRPr="009C0E0B">
        <w:rPr>
          <w:rFonts w:eastAsiaTheme="minorHAnsi"/>
          <w:szCs w:val="24"/>
          <w:lang w:eastAsia="en-US"/>
        </w:rPr>
        <w:t xml:space="preserve">де привлечение </w:t>
      </w:r>
      <w:r w:rsidR="009C0E0B" w:rsidRPr="009C0E0B">
        <w:rPr>
          <w:szCs w:val="24"/>
        </w:rPr>
        <w:t>в местный бюджет заемных средств</w:t>
      </w:r>
      <w:r w:rsidR="0023020F" w:rsidRPr="0023020F">
        <w:rPr>
          <w:rFonts w:eastAsiaTheme="minorHAnsi"/>
          <w:szCs w:val="24"/>
          <w:lang w:eastAsia="en-US"/>
        </w:rPr>
        <w:t xml:space="preserve"> </w:t>
      </w:r>
      <w:r w:rsidR="0023020F" w:rsidRPr="009C0E0B">
        <w:rPr>
          <w:rFonts w:eastAsiaTheme="minorHAnsi"/>
          <w:szCs w:val="24"/>
          <w:lang w:eastAsia="en-US"/>
        </w:rPr>
        <w:t>не планируется</w:t>
      </w:r>
      <w:r w:rsidR="009C0E0B" w:rsidRPr="009C0E0B">
        <w:rPr>
          <w:szCs w:val="24"/>
        </w:rPr>
        <w:t>.</w:t>
      </w:r>
      <w:r w:rsidR="001C09A6">
        <w:rPr>
          <w:szCs w:val="24"/>
        </w:rPr>
        <w:t xml:space="preserve"> </w:t>
      </w:r>
    </w:p>
    <w:p w:rsidR="001C09A6" w:rsidRPr="009C0E0B" w:rsidRDefault="001C09A6" w:rsidP="00D0258D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t>В 2023 году и плановом периоде планируется погашение основного долга по бюджетн</w:t>
      </w:r>
      <w:r>
        <w:rPr>
          <w:szCs w:val="24"/>
        </w:rPr>
        <w:t>о</w:t>
      </w:r>
      <w:r>
        <w:rPr>
          <w:szCs w:val="24"/>
        </w:rPr>
        <w:t>му кредиту, привлеченному в 2022 году.</w:t>
      </w:r>
    </w:p>
    <w:p w:rsidR="00CC4342" w:rsidRDefault="00AA1855" w:rsidP="00AA1855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CC4342">
        <w:rPr>
          <w:szCs w:val="24"/>
        </w:rPr>
        <w:t xml:space="preserve">Объем муниципального внутреннего долга на </w:t>
      </w:r>
      <w:r w:rsidRPr="00CC4342">
        <w:rPr>
          <w:rFonts w:eastAsiaTheme="minorHAnsi"/>
          <w:szCs w:val="24"/>
          <w:lang w:eastAsia="en-US"/>
        </w:rPr>
        <w:t xml:space="preserve">2023 год составит </w:t>
      </w:r>
      <w:r w:rsidR="009C0E0B" w:rsidRPr="00CC4342">
        <w:rPr>
          <w:rFonts w:eastAsiaTheme="minorHAnsi"/>
          <w:szCs w:val="24"/>
          <w:lang w:eastAsia="en-US"/>
        </w:rPr>
        <w:t xml:space="preserve">129 000 000,00 </w:t>
      </w:r>
      <w:r w:rsidRPr="00CC4342">
        <w:rPr>
          <w:rFonts w:eastAsiaTheme="minorHAnsi"/>
          <w:szCs w:val="24"/>
          <w:lang w:eastAsia="en-US"/>
        </w:rPr>
        <w:t xml:space="preserve">рублей, на 2024 год – </w:t>
      </w:r>
      <w:r w:rsidR="007F0B9F" w:rsidRPr="00CC4342">
        <w:rPr>
          <w:rFonts w:eastAsiaTheme="minorHAnsi"/>
          <w:szCs w:val="24"/>
          <w:lang w:eastAsia="en-US"/>
        </w:rPr>
        <w:t xml:space="preserve">103 200 000,00 </w:t>
      </w:r>
      <w:r w:rsidRPr="00CC4342">
        <w:rPr>
          <w:rFonts w:eastAsiaTheme="minorHAnsi"/>
          <w:szCs w:val="24"/>
          <w:lang w:eastAsia="en-US"/>
        </w:rPr>
        <w:t xml:space="preserve">рублей, на 2025 год – </w:t>
      </w:r>
      <w:r w:rsidR="007F0B9F" w:rsidRPr="00CC4342">
        <w:rPr>
          <w:rFonts w:eastAsiaTheme="minorHAnsi"/>
          <w:szCs w:val="24"/>
          <w:lang w:eastAsia="en-US"/>
        </w:rPr>
        <w:t xml:space="preserve">77 400 000,00 </w:t>
      </w:r>
      <w:r w:rsidRPr="00CC4342">
        <w:rPr>
          <w:rFonts w:eastAsiaTheme="minorHAnsi"/>
          <w:szCs w:val="24"/>
          <w:lang w:eastAsia="en-US"/>
        </w:rPr>
        <w:t>рублей.</w:t>
      </w:r>
      <w:r w:rsidRPr="00F010FB">
        <w:rPr>
          <w:rFonts w:eastAsiaTheme="minorHAnsi"/>
          <w:color w:val="FF0000"/>
          <w:szCs w:val="24"/>
          <w:lang w:eastAsia="en-US"/>
        </w:rPr>
        <w:t xml:space="preserve"> </w:t>
      </w:r>
      <w:r w:rsidRPr="00CC4342">
        <w:rPr>
          <w:rFonts w:eastAsiaTheme="minorHAnsi"/>
          <w:szCs w:val="24"/>
          <w:lang w:eastAsia="en-US"/>
        </w:rPr>
        <w:t xml:space="preserve">Объем </w:t>
      </w:r>
      <w:r w:rsidRPr="00CC4342">
        <w:rPr>
          <w:szCs w:val="24"/>
        </w:rPr>
        <w:t>муниципал</w:t>
      </w:r>
      <w:r w:rsidRPr="00CC4342">
        <w:rPr>
          <w:szCs w:val="24"/>
        </w:rPr>
        <w:t>ь</w:t>
      </w:r>
      <w:r w:rsidRPr="00CC4342">
        <w:rPr>
          <w:szCs w:val="24"/>
        </w:rPr>
        <w:t xml:space="preserve">ного долга не превышает ограничения, установленные пунктом 5 статьи 107 </w:t>
      </w:r>
      <w:r w:rsidR="00882E89" w:rsidRPr="00CC4342">
        <w:rPr>
          <w:szCs w:val="24"/>
        </w:rPr>
        <w:t>Бюджетного к</w:t>
      </w:r>
      <w:r w:rsidR="00882E89" w:rsidRPr="00CC4342">
        <w:rPr>
          <w:szCs w:val="24"/>
        </w:rPr>
        <w:t>о</w:t>
      </w:r>
      <w:r w:rsidR="00882E89" w:rsidRPr="00CC4342">
        <w:rPr>
          <w:szCs w:val="24"/>
        </w:rPr>
        <w:t>декса Российской Федерации</w:t>
      </w:r>
      <w:r w:rsidRPr="00CC4342">
        <w:rPr>
          <w:szCs w:val="24"/>
        </w:rPr>
        <w:t xml:space="preserve"> (</w:t>
      </w:r>
      <w:r w:rsidRPr="00CC4342">
        <w:rPr>
          <w:rFonts w:eastAsiaTheme="minorHAnsi"/>
          <w:szCs w:val="24"/>
          <w:lang w:eastAsia="en-US"/>
        </w:rPr>
        <w:t>общего объема доходов местного бюджета без учета объема безвозмездных поступлений и поступлений налоговых доходов по дополнительным нормат</w:t>
      </w:r>
      <w:r w:rsidRPr="00CC4342">
        <w:rPr>
          <w:rFonts w:eastAsiaTheme="minorHAnsi"/>
          <w:szCs w:val="24"/>
          <w:lang w:eastAsia="en-US"/>
        </w:rPr>
        <w:t>и</w:t>
      </w:r>
      <w:r w:rsidRPr="00CC4342">
        <w:rPr>
          <w:rFonts w:eastAsiaTheme="minorHAnsi"/>
          <w:szCs w:val="24"/>
          <w:lang w:eastAsia="en-US"/>
        </w:rPr>
        <w:t xml:space="preserve">вам отчислений от налога на доходы физических лиц). </w:t>
      </w:r>
    </w:p>
    <w:p w:rsidR="00AA1855" w:rsidRPr="00CC4342" w:rsidRDefault="00AA1855" w:rsidP="00AA1855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CC4342">
        <w:rPr>
          <w:rFonts w:eastAsiaTheme="minorHAnsi"/>
          <w:szCs w:val="24"/>
          <w:lang w:eastAsia="en-US"/>
        </w:rPr>
        <w:t xml:space="preserve">Установленные проектом решения верхние пределы муниципального внутреннего долга соответствуют пункту 3 статьи 107 </w:t>
      </w:r>
      <w:r w:rsidR="00882E89" w:rsidRPr="00CC4342">
        <w:rPr>
          <w:szCs w:val="24"/>
        </w:rPr>
        <w:t>Бюджетного кодекса Российской Федерации</w:t>
      </w:r>
      <w:r w:rsidRPr="00CC4342">
        <w:rPr>
          <w:rFonts w:eastAsiaTheme="minorHAnsi"/>
          <w:szCs w:val="24"/>
          <w:lang w:eastAsia="en-US"/>
        </w:rPr>
        <w:t>.</w:t>
      </w:r>
    </w:p>
    <w:p w:rsidR="00AA1855" w:rsidRPr="001E1909" w:rsidRDefault="00AA1855" w:rsidP="00AA1855">
      <w:pPr>
        <w:shd w:val="clear" w:color="auto" w:fill="FFFFFF" w:themeFill="background1"/>
        <w:suppressAutoHyphens/>
        <w:ind w:firstLine="567"/>
        <w:contextualSpacing/>
        <w:jc w:val="both"/>
        <w:rPr>
          <w:szCs w:val="24"/>
        </w:rPr>
      </w:pPr>
      <w:proofErr w:type="gramStart"/>
      <w:r w:rsidRPr="001E1909">
        <w:rPr>
          <w:szCs w:val="24"/>
        </w:rPr>
        <w:t xml:space="preserve">В соответствии с проектом решения объем расходов на обслуживание муниципального внутреннего долга составит: 2023 год – </w:t>
      </w:r>
      <w:r w:rsidR="001E1909" w:rsidRPr="001E1909">
        <w:rPr>
          <w:szCs w:val="24"/>
        </w:rPr>
        <w:t>0,00278</w:t>
      </w:r>
      <w:r w:rsidRPr="001E1909">
        <w:rPr>
          <w:szCs w:val="24"/>
        </w:rPr>
        <w:t xml:space="preserve"> %, 2024 год – </w:t>
      </w:r>
      <w:r w:rsidR="001E1909" w:rsidRPr="001E1909">
        <w:rPr>
          <w:szCs w:val="24"/>
        </w:rPr>
        <w:t>0,0034</w:t>
      </w:r>
      <w:r w:rsidRPr="001E1909">
        <w:rPr>
          <w:szCs w:val="24"/>
        </w:rPr>
        <w:t xml:space="preserve"> %, 2025 год – </w:t>
      </w:r>
      <w:r w:rsidR="001E1909" w:rsidRPr="001E1909">
        <w:rPr>
          <w:szCs w:val="24"/>
        </w:rPr>
        <w:t>0,0026</w:t>
      </w:r>
      <w:r w:rsidRPr="001E1909">
        <w:rPr>
          <w:szCs w:val="24"/>
        </w:rPr>
        <w:t xml:space="preserve"> % от объема расходов бюджета соответствующего года, за исключением объема расходов, которые осуществляются за счет субвенций, предоставляемых из бюджетов бюджетной системы Российской Федерации, то есть не превышает размер ограничений, установленный статьей 111 </w:t>
      </w:r>
      <w:r w:rsidR="00882E89" w:rsidRPr="001E1909">
        <w:rPr>
          <w:szCs w:val="24"/>
        </w:rPr>
        <w:t>Бюджетного кодекса Российской Федерации</w:t>
      </w:r>
      <w:r w:rsidRPr="001E1909">
        <w:rPr>
          <w:szCs w:val="24"/>
        </w:rPr>
        <w:t>.</w:t>
      </w:r>
      <w:proofErr w:type="gramEnd"/>
    </w:p>
    <w:p w:rsidR="0030221B" w:rsidRPr="00AE7564" w:rsidRDefault="0030221B" w:rsidP="0030221B">
      <w:pPr>
        <w:spacing w:before="120" w:after="120"/>
        <w:ind w:firstLine="567"/>
        <w:jc w:val="both"/>
        <w:rPr>
          <w:b/>
          <w:szCs w:val="24"/>
        </w:rPr>
      </w:pPr>
      <w:r w:rsidRPr="00AE7564">
        <w:rPr>
          <w:b/>
          <w:szCs w:val="24"/>
        </w:rPr>
        <w:t>ПРЕДЛОЖЕНИЕ:</w:t>
      </w:r>
    </w:p>
    <w:p w:rsidR="00203DA1" w:rsidRDefault="00A37E65" w:rsidP="00A37E65">
      <w:pPr>
        <w:ind w:right="-1" w:firstLine="567"/>
        <w:jc w:val="both"/>
      </w:pPr>
      <w:proofErr w:type="gramStart"/>
      <w:r>
        <w:rPr>
          <w:szCs w:val="24"/>
        </w:rPr>
        <w:t xml:space="preserve">Проект решения </w:t>
      </w:r>
      <w:r w:rsidRPr="00AE7564">
        <w:rPr>
          <w:szCs w:val="24"/>
        </w:rPr>
        <w:t xml:space="preserve">Думы Артемовского городского округа </w:t>
      </w:r>
      <w:r w:rsidRPr="00AE7564">
        <w:t>«О внесении изменений в реш</w:t>
      </w:r>
      <w:r w:rsidRPr="00AE7564">
        <w:t>е</w:t>
      </w:r>
      <w:r w:rsidRPr="00AE7564">
        <w:t>ние Думы Артемовского городского округа от 08.12.2022 № 52 «О бюджете Артемовского г</w:t>
      </w:r>
      <w:r w:rsidRPr="00AE7564">
        <w:t>о</w:t>
      </w:r>
      <w:r w:rsidRPr="00AE7564">
        <w:t>родского округа на 2023 год и плановый период 2024 и 2025 годов» (в ред. решения Думы А</w:t>
      </w:r>
      <w:r w:rsidRPr="00AE7564">
        <w:t>р</w:t>
      </w:r>
      <w:r w:rsidRPr="00AE7564">
        <w:t>темовского городского округа от 26.05.2023 № 142)</w:t>
      </w:r>
      <w:r>
        <w:t xml:space="preserve"> соответствует требованиям бюджетного  законодательства и может быть принят в предложенной редакции.</w:t>
      </w:r>
      <w:proofErr w:type="gramEnd"/>
    </w:p>
    <w:p w:rsidR="00A37E65" w:rsidRDefault="00A37E65" w:rsidP="00636ECD">
      <w:pPr>
        <w:ind w:firstLine="567"/>
        <w:jc w:val="both"/>
      </w:pPr>
    </w:p>
    <w:p w:rsidR="00A37E65" w:rsidRPr="00AE7564" w:rsidRDefault="00A37E65" w:rsidP="00636ECD">
      <w:pPr>
        <w:ind w:firstLine="567"/>
        <w:jc w:val="both"/>
        <w:rPr>
          <w:szCs w:val="24"/>
        </w:rPr>
      </w:pPr>
    </w:p>
    <w:p w:rsidR="00E71E9E" w:rsidRPr="00AE7564" w:rsidRDefault="00363F2C" w:rsidP="00E71E9E">
      <w:pPr>
        <w:jc w:val="both"/>
      </w:pPr>
      <w:r w:rsidRPr="00AE7564">
        <w:t>П</w:t>
      </w:r>
      <w:r w:rsidR="00E71E9E" w:rsidRPr="00AE7564">
        <w:t>редседател</w:t>
      </w:r>
      <w:r w:rsidRPr="00AE7564">
        <w:t>ь</w:t>
      </w:r>
      <w:r w:rsidR="00E71E9E" w:rsidRPr="00AE7564">
        <w:t xml:space="preserve"> контрольно-счетной палаты</w:t>
      </w:r>
      <w:r w:rsidR="00E71E9E" w:rsidRPr="00AE7564">
        <w:tab/>
      </w:r>
      <w:r w:rsidR="00E71E9E" w:rsidRPr="00AE7564">
        <w:tab/>
      </w:r>
      <w:r w:rsidR="00E71E9E" w:rsidRPr="00AE7564">
        <w:tab/>
      </w:r>
    </w:p>
    <w:p w:rsidR="00DE3FF0" w:rsidRPr="00AE7564" w:rsidRDefault="00E71E9E" w:rsidP="00E71E9E">
      <w:pPr>
        <w:jc w:val="both"/>
      </w:pPr>
      <w:r w:rsidRPr="00AE7564">
        <w:t>Артемовского городского округа</w:t>
      </w:r>
      <w:r w:rsidRPr="00AE7564">
        <w:tab/>
      </w:r>
      <w:r w:rsidRPr="00AE7564">
        <w:tab/>
      </w:r>
      <w:r w:rsidRPr="00AE7564">
        <w:tab/>
      </w:r>
      <w:r w:rsidRPr="00AE7564">
        <w:tab/>
      </w:r>
      <w:r w:rsidRPr="00AE7564">
        <w:tab/>
      </w:r>
      <w:r w:rsidRPr="00AE7564">
        <w:tab/>
      </w:r>
      <w:r w:rsidR="006A7A61" w:rsidRPr="00AE7564">
        <w:tab/>
      </w:r>
      <w:r w:rsidR="00363F2C" w:rsidRPr="00AE7564">
        <w:t>Е.Г. Герасимова</w:t>
      </w:r>
    </w:p>
    <w:sectPr w:rsidR="00DE3FF0" w:rsidRPr="00AE7564" w:rsidSect="00A41F75">
      <w:headerReference w:type="default" r:id="rId10"/>
      <w:pgSz w:w="11906" w:h="16838" w:code="9"/>
      <w:pgMar w:top="1134" w:right="566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3A8" w:rsidRDefault="001C63A8" w:rsidP="00A353EC">
      <w:r>
        <w:separator/>
      </w:r>
    </w:p>
  </w:endnote>
  <w:endnote w:type="continuationSeparator" w:id="0">
    <w:p w:rsidR="001C63A8" w:rsidRDefault="001C63A8" w:rsidP="00A3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3A8" w:rsidRDefault="001C63A8" w:rsidP="00A353EC">
      <w:r>
        <w:separator/>
      </w:r>
    </w:p>
  </w:footnote>
  <w:footnote w:type="continuationSeparator" w:id="0">
    <w:p w:rsidR="001C63A8" w:rsidRDefault="001C63A8" w:rsidP="00A353EC">
      <w:r>
        <w:continuationSeparator/>
      </w:r>
    </w:p>
  </w:footnote>
  <w:footnote w:id="1">
    <w:p w:rsidR="009C0E0B" w:rsidRDefault="009C0E0B" w:rsidP="00B95A43">
      <w:r>
        <w:rPr>
          <w:rStyle w:val="ac"/>
        </w:rPr>
        <w:footnoteRef/>
      </w:r>
      <w:r>
        <w:t xml:space="preserve"> </w:t>
      </w:r>
      <w:r w:rsidRPr="00116EBB">
        <w:rPr>
          <w:sz w:val="18"/>
          <w:szCs w:val="18"/>
        </w:rPr>
        <w:t>Отчет об исполнении консолидированного бюджета субъекта Российской Федерации и бюджета территориального госуда</w:t>
      </w:r>
      <w:r w:rsidRPr="00116EBB">
        <w:rPr>
          <w:sz w:val="18"/>
          <w:szCs w:val="18"/>
        </w:rPr>
        <w:t>р</w:t>
      </w:r>
      <w:r w:rsidRPr="00116EBB">
        <w:rPr>
          <w:sz w:val="18"/>
          <w:szCs w:val="18"/>
        </w:rPr>
        <w:t>ственного внебюджетного фонда ф.0503317</w:t>
      </w:r>
      <w:r>
        <w:rPr>
          <w:sz w:val="18"/>
          <w:szCs w:val="18"/>
        </w:rPr>
        <w:t xml:space="preserve"> на 01.08.2023</w:t>
      </w:r>
    </w:p>
  </w:footnote>
  <w:footnote w:id="2">
    <w:p w:rsidR="009C0E0B" w:rsidRPr="00D0258D" w:rsidRDefault="009C0E0B" w:rsidP="009F3210">
      <w:pPr>
        <w:pStyle w:val="aa"/>
        <w:rPr>
          <w:sz w:val="18"/>
          <w:szCs w:val="18"/>
        </w:rPr>
      </w:pPr>
      <w:r>
        <w:rPr>
          <w:rStyle w:val="ac"/>
        </w:rPr>
        <w:footnoteRef/>
      </w:r>
      <w:r>
        <w:t xml:space="preserve"> </w:t>
      </w:r>
      <w:r w:rsidRPr="00D0258D">
        <w:rPr>
          <w:sz w:val="18"/>
          <w:szCs w:val="18"/>
        </w:rPr>
        <w:t>Далее – главный администратор (УМС)</w:t>
      </w:r>
    </w:p>
  </w:footnote>
  <w:footnote w:id="3">
    <w:p w:rsidR="009C0E0B" w:rsidRPr="00D0258D" w:rsidRDefault="009C0E0B" w:rsidP="00E8506E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Style w:val="ac"/>
        </w:rPr>
        <w:footnoteRef/>
      </w:r>
      <w:r>
        <w:t xml:space="preserve"> </w:t>
      </w:r>
      <w:r w:rsidRPr="00D0258D">
        <w:rPr>
          <w:sz w:val="18"/>
          <w:szCs w:val="18"/>
        </w:rPr>
        <w:t>Закон Приморского края от 20.12.2022 № 253-КЗ «О краевом бюджете на 2023 год и плановый период 2024 и 2025 годов» (в редакции Закона Приморского края от 26.07.2023 № 388-КЗ)</w:t>
      </w:r>
    </w:p>
    <w:p w:rsidR="009C0E0B" w:rsidRDefault="009C0E0B">
      <w:pPr>
        <w:pStyle w:val="aa"/>
      </w:pPr>
    </w:p>
  </w:footnote>
  <w:footnote w:id="4">
    <w:p w:rsidR="004A34EE" w:rsidRPr="004A34EE" w:rsidRDefault="004A34EE">
      <w:pPr>
        <w:pStyle w:val="aa"/>
        <w:rPr>
          <w:sz w:val="18"/>
          <w:szCs w:val="18"/>
        </w:rPr>
      </w:pPr>
      <w:r>
        <w:rPr>
          <w:rStyle w:val="ac"/>
        </w:rPr>
        <w:footnoteRef/>
      </w:r>
      <w:r>
        <w:t xml:space="preserve"> </w:t>
      </w:r>
      <w:r w:rsidRPr="004A34EE">
        <w:rPr>
          <w:sz w:val="18"/>
          <w:szCs w:val="18"/>
        </w:rPr>
        <w:t>Далее - ГРБС</w:t>
      </w:r>
    </w:p>
  </w:footnote>
  <w:footnote w:id="5">
    <w:p w:rsidR="009C0E0B" w:rsidRDefault="009C0E0B">
      <w:pPr>
        <w:pStyle w:val="aa"/>
      </w:pPr>
      <w:r>
        <w:rPr>
          <w:rStyle w:val="ac"/>
        </w:rPr>
        <w:footnoteRef/>
      </w:r>
      <w:r>
        <w:t xml:space="preserve"> </w:t>
      </w:r>
      <w:r w:rsidRPr="00D0258D">
        <w:rPr>
          <w:sz w:val="18"/>
          <w:szCs w:val="18"/>
        </w:rPr>
        <w:t>Далее – Программа заимствований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6728399"/>
      <w:docPartObj>
        <w:docPartGallery w:val="Page Numbers (Top of Page)"/>
        <w:docPartUnique/>
      </w:docPartObj>
    </w:sdtPr>
    <w:sdtEndPr/>
    <w:sdtContent>
      <w:p w:rsidR="009C0E0B" w:rsidRDefault="009C0E0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183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9C0E0B" w:rsidRDefault="009C0E0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87E"/>
    <w:multiLevelType w:val="hybridMultilevel"/>
    <w:tmpl w:val="C1A8D854"/>
    <w:lvl w:ilvl="0" w:tplc="DE76CDE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EE6897"/>
    <w:multiLevelType w:val="hybridMultilevel"/>
    <w:tmpl w:val="9C96B396"/>
    <w:lvl w:ilvl="0" w:tplc="368E58F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8A7C7D"/>
    <w:multiLevelType w:val="hybridMultilevel"/>
    <w:tmpl w:val="D6E010B0"/>
    <w:lvl w:ilvl="0" w:tplc="EC2A8FB6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BC7C96"/>
    <w:multiLevelType w:val="hybridMultilevel"/>
    <w:tmpl w:val="40300678"/>
    <w:lvl w:ilvl="0" w:tplc="6E16D754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51"/>
    <w:rsid w:val="00000B3C"/>
    <w:rsid w:val="00002C05"/>
    <w:rsid w:val="00003FAA"/>
    <w:rsid w:val="000044C5"/>
    <w:rsid w:val="00005968"/>
    <w:rsid w:val="00007EE9"/>
    <w:rsid w:val="00021790"/>
    <w:rsid w:val="00022FD4"/>
    <w:rsid w:val="00024657"/>
    <w:rsid w:val="00025490"/>
    <w:rsid w:val="00025AB5"/>
    <w:rsid w:val="00030ACD"/>
    <w:rsid w:val="00033C0B"/>
    <w:rsid w:val="00034906"/>
    <w:rsid w:val="000429E6"/>
    <w:rsid w:val="00044B9F"/>
    <w:rsid w:val="00045E5F"/>
    <w:rsid w:val="00051F5A"/>
    <w:rsid w:val="00053398"/>
    <w:rsid w:val="00055CFF"/>
    <w:rsid w:val="00057A86"/>
    <w:rsid w:val="00063037"/>
    <w:rsid w:val="0006591E"/>
    <w:rsid w:val="00065E8C"/>
    <w:rsid w:val="00066C55"/>
    <w:rsid w:val="00071346"/>
    <w:rsid w:val="00072347"/>
    <w:rsid w:val="00074AF5"/>
    <w:rsid w:val="00075033"/>
    <w:rsid w:val="00075904"/>
    <w:rsid w:val="00077986"/>
    <w:rsid w:val="00077C70"/>
    <w:rsid w:val="000801FE"/>
    <w:rsid w:val="00093E66"/>
    <w:rsid w:val="00097BFB"/>
    <w:rsid w:val="000A09E4"/>
    <w:rsid w:val="000A0F79"/>
    <w:rsid w:val="000A1A5F"/>
    <w:rsid w:val="000A2B3C"/>
    <w:rsid w:val="000A663B"/>
    <w:rsid w:val="000B7F14"/>
    <w:rsid w:val="000C0A02"/>
    <w:rsid w:val="000C1361"/>
    <w:rsid w:val="000C1493"/>
    <w:rsid w:val="000C2B70"/>
    <w:rsid w:val="000C6D63"/>
    <w:rsid w:val="000D19D4"/>
    <w:rsid w:val="000D22F8"/>
    <w:rsid w:val="000D59FC"/>
    <w:rsid w:val="000D7485"/>
    <w:rsid w:val="000E47BB"/>
    <w:rsid w:val="000E6A1B"/>
    <w:rsid w:val="000F25E9"/>
    <w:rsid w:val="000F496A"/>
    <w:rsid w:val="000F6003"/>
    <w:rsid w:val="001017F4"/>
    <w:rsid w:val="00102318"/>
    <w:rsid w:val="00102B7D"/>
    <w:rsid w:val="00103BD0"/>
    <w:rsid w:val="0010672F"/>
    <w:rsid w:val="00110742"/>
    <w:rsid w:val="0011526F"/>
    <w:rsid w:val="00115D87"/>
    <w:rsid w:val="00124791"/>
    <w:rsid w:val="0012611D"/>
    <w:rsid w:val="0012782D"/>
    <w:rsid w:val="0013310C"/>
    <w:rsid w:val="0013783C"/>
    <w:rsid w:val="001405CA"/>
    <w:rsid w:val="00143F5A"/>
    <w:rsid w:val="00146770"/>
    <w:rsid w:val="00147649"/>
    <w:rsid w:val="00147AE7"/>
    <w:rsid w:val="00150EFC"/>
    <w:rsid w:val="00150F03"/>
    <w:rsid w:val="00151304"/>
    <w:rsid w:val="001520DF"/>
    <w:rsid w:val="0015527F"/>
    <w:rsid w:val="00167801"/>
    <w:rsid w:val="00172372"/>
    <w:rsid w:val="001731AD"/>
    <w:rsid w:val="00175449"/>
    <w:rsid w:val="00175FA7"/>
    <w:rsid w:val="001819F7"/>
    <w:rsid w:val="00194C6F"/>
    <w:rsid w:val="001A0FBE"/>
    <w:rsid w:val="001A34F1"/>
    <w:rsid w:val="001A767F"/>
    <w:rsid w:val="001C09A6"/>
    <w:rsid w:val="001C3F84"/>
    <w:rsid w:val="001C5F7C"/>
    <w:rsid w:val="001C63A8"/>
    <w:rsid w:val="001D1152"/>
    <w:rsid w:val="001D2CCB"/>
    <w:rsid w:val="001D4540"/>
    <w:rsid w:val="001E0BA7"/>
    <w:rsid w:val="001E1909"/>
    <w:rsid w:val="001E2514"/>
    <w:rsid w:val="001E293B"/>
    <w:rsid w:val="001F052C"/>
    <w:rsid w:val="00203DA1"/>
    <w:rsid w:val="00205D0C"/>
    <w:rsid w:val="00211734"/>
    <w:rsid w:val="00217DA2"/>
    <w:rsid w:val="00222D78"/>
    <w:rsid w:val="00225390"/>
    <w:rsid w:val="002256B6"/>
    <w:rsid w:val="0022678D"/>
    <w:rsid w:val="0022741A"/>
    <w:rsid w:val="0023020F"/>
    <w:rsid w:val="00232027"/>
    <w:rsid w:val="0023460F"/>
    <w:rsid w:val="00240854"/>
    <w:rsid w:val="00244B5B"/>
    <w:rsid w:val="00244DD0"/>
    <w:rsid w:val="0025435D"/>
    <w:rsid w:val="00255AA8"/>
    <w:rsid w:val="00255FC5"/>
    <w:rsid w:val="002568F6"/>
    <w:rsid w:val="002579D2"/>
    <w:rsid w:val="00257C34"/>
    <w:rsid w:val="0026074E"/>
    <w:rsid w:val="0027019B"/>
    <w:rsid w:val="00273182"/>
    <w:rsid w:val="0027459E"/>
    <w:rsid w:val="00280B31"/>
    <w:rsid w:val="002811FD"/>
    <w:rsid w:val="00285E1D"/>
    <w:rsid w:val="002902AB"/>
    <w:rsid w:val="00290594"/>
    <w:rsid w:val="00292CDC"/>
    <w:rsid w:val="002935C9"/>
    <w:rsid w:val="00297CB4"/>
    <w:rsid w:val="002A06BD"/>
    <w:rsid w:val="002A0DD7"/>
    <w:rsid w:val="002A1A78"/>
    <w:rsid w:val="002A3A32"/>
    <w:rsid w:val="002A5172"/>
    <w:rsid w:val="002B2AC8"/>
    <w:rsid w:val="002C4CF5"/>
    <w:rsid w:val="002D0961"/>
    <w:rsid w:val="002D5E23"/>
    <w:rsid w:val="002E1536"/>
    <w:rsid w:val="002E4266"/>
    <w:rsid w:val="002E570F"/>
    <w:rsid w:val="002E5D77"/>
    <w:rsid w:val="002F08E8"/>
    <w:rsid w:val="002F1809"/>
    <w:rsid w:val="002F4638"/>
    <w:rsid w:val="002F7C55"/>
    <w:rsid w:val="0030221B"/>
    <w:rsid w:val="00311AB0"/>
    <w:rsid w:val="00317DB3"/>
    <w:rsid w:val="003200E8"/>
    <w:rsid w:val="00322987"/>
    <w:rsid w:val="0032345C"/>
    <w:rsid w:val="003305FA"/>
    <w:rsid w:val="0033693A"/>
    <w:rsid w:val="00340415"/>
    <w:rsid w:val="00340CCB"/>
    <w:rsid w:val="003416D3"/>
    <w:rsid w:val="00341779"/>
    <w:rsid w:val="00342A5E"/>
    <w:rsid w:val="00343741"/>
    <w:rsid w:val="0034375B"/>
    <w:rsid w:val="003440E3"/>
    <w:rsid w:val="0034481B"/>
    <w:rsid w:val="00344C70"/>
    <w:rsid w:val="003459CA"/>
    <w:rsid w:val="00350859"/>
    <w:rsid w:val="00353F36"/>
    <w:rsid w:val="00356667"/>
    <w:rsid w:val="003602B4"/>
    <w:rsid w:val="003604E4"/>
    <w:rsid w:val="00363F2C"/>
    <w:rsid w:val="003647F6"/>
    <w:rsid w:val="00364CBC"/>
    <w:rsid w:val="0036556F"/>
    <w:rsid w:val="003672FB"/>
    <w:rsid w:val="003715AC"/>
    <w:rsid w:val="0037340B"/>
    <w:rsid w:val="00376C86"/>
    <w:rsid w:val="003824A2"/>
    <w:rsid w:val="00385A0A"/>
    <w:rsid w:val="00386C65"/>
    <w:rsid w:val="00387019"/>
    <w:rsid w:val="00387DEA"/>
    <w:rsid w:val="00390428"/>
    <w:rsid w:val="003911FE"/>
    <w:rsid w:val="00393A10"/>
    <w:rsid w:val="0039781D"/>
    <w:rsid w:val="003A028A"/>
    <w:rsid w:val="003A3F8E"/>
    <w:rsid w:val="003A4F11"/>
    <w:rsid w:val="003A53EB"/>
    <w:rsid w:val="003B05A0"/>
    <w:rsid w:val="003B2032"/>
    <w:rsid w:val="003B304B"/>
    <w:rsid w:val="003B594A"/>
    <w:rsid w:val="003B609D"/>
    <w:rsid w:val="003B7EE3"/>
    <w:rsid w:val="003C26F8"/>
    <w:rsid w:val="003C2B50"/>
    <w:rsid w:val="003D1C5F"/>
    <w:rsid w:val="003D374C"/>
    <w:rsid w:val="003D3DEA"/>
    <w:rsid w:val="003D3E0A"/>
    <w:rsid w:val="003E2EAA"/>
    <w:rsid w:val="003E339C"/>
    <w:rsid w:val="003E495A"/>
    <w:rsid w:val="003E509A"/>
    <w:rsid w:val="003F1500"/>
    <w:rsid w:val="003F3B02"/>
    <w:rsid w:val="003F4FB5"/>
    <w:rsid w:val="00402E3B"/>
    <w:rsid w:val="004072A2"/>
    <w:rsid w:val="0041113B"/>
    <w:rsid w:val="00414726"/>
    <w:rsid w:val="00422022"/>
    <w:rsid w:val="004225A7"/>
    <w:rsid w:val="00426432"/>
    <w:rsid w:val="004269A3"/>
    <w:rsid w:val="00431D7C"/>
    <w:rsid w:val="00434C9B"/>
    <w:rsid w:val="004358C8"/>
    <w:rsid w:val="0044019C"/>
    <w:rsid w:val="00441158"/>
    <w:rsid w:val="00443CA2"/>
    <w:rsid w:val="00444685"/>
    <w:rsid w:val="00446675"/>
    <w:rsid w:val="00452495"/>
    <w:rsid w:val="004559B9"/>
    <w:rsid w:val="0046379C"/>
    <w:rsid w:val="00463FEA"/>
    <w:rsid w:val="00464AE0"/>
    <w:rsid w:val="00467AF2"/>
    <w:rsid w:val="00467B10"/>
    <w:rsid w:val="00471320"/>
    <w:rsid w:val="0047268F"/>
    <w:rsid w:val="00473A9E"/>
    <w:rsid w:val="00474127"/>
    <w:rsid w:val="0047437D"/>
    <w:rsid w:val="00476BBA"/>
    <w:rsid w:val="004770DF"/>
    <w:rsid w:val="00481434"/>
    <w:rsid w:val="00481648"/>
    <w:rsid w:val="004822AD"/>
    <w:rsid w:val="004850DB"/>
    <w:rsid w:val="00486D06"/>
    <w:rsid w:val="00490F40"/>
    <w:rsid w:val="00491F96"/>
    <w:rsid w:val="00492D2F"/>
    <w:rsid w:val="00497DAD"/>
    <w:rsid w:val="004A28D8"/>
    <w:rsid w:val="004A34EE"/>
    <w:rsid w:val="004A5AF8"/>
    <w:rsid w:val="004B07B9"/>
    <w:rsid w:val="004B2F4C"/>
    <w:rsid w:val="004B2F67"/>
    <w:rsid w:val="004B3448"/>
    <w:rsid w:val="004B4FA6"/>
    <w:rsid w:val="004C5C0F"/>
    <w:rsid w:val="004C6243"/>
    <w:rsid w:val="004C7267"/>
    <w:rsid w:val="004C7819"/>
    <w:rsid w:val="004D134F"/>
    <w:rsid w:val="004D25F2"/>
    <w:rsid w:val="004D2896"/>
    <w:rsid w:val="004D4297"/>
    <w:rsid w:val="004D47C4"/>
    <w:rsid w:val="004E03FB"/>
    <w:rsid w:val="004E0F68"/>
    <w:rsid w:val="004E2F63"/>
    <w:rsid w:val="004F56BE"/>
    <w:rsid w:val="004F6232"/>
    <w:rsid w:val="005004C5"/>
    <w:rsid w:val="00503D65"/>
    <w:rsid w:val="00506B44"/>
    <w:rsid w:val="00507289"/>
    <w:rsid w:val="005107D0"/>
    <w:rsid w:val="0051245B"/>
    <w:rsid w:val="00513ECE"/>
    <w:rsid w:val="00514CB4"/>
    <w:rsid w:val="0051617C"/>
    <w:rsid w:val="00520B73"/>
    <w:rsid w:val="00520EA2"/>
    <w:rsid w:val="00523F78"/>
    <w:rsid w:val="00525E25"/>
    <w:rsid w:val="00526765"/>
    <w:rsid w:val="005270AE"/>
    <w:rsid w:val="00527F25"/>
    <w:rsid w:val="00530019"/>
    <w:rsid w:val="00530C34"/>
    <w:rsid w:val="00532907"/>
    <w:rsid w:val="00532B1C"/>
    <w:rsid w:val="00534A58"/>
    <w:rsid w:val="00535DD0"/>
    <w:rsid w:val="00540556"/>
    <w:rsid w:val="0054556B"/>
    <w:rsid w:val="00546DED"/>
    <w:rsid w:val="00554C59"/>
    <w:rsid w:val="00561F03"/>
    <w:rsid w:val="005643B4"/>
    <w:rsid w:val="00565B61"/>
    <w:rsid w:val="00574768"/>
    <w:rsid w:val="00574DBE"/>
    <w:rsid w:val="00575600"/>
    <w:rsid w:val="00575E13"/>
    <w:rsid w:val="0057724D"/>
    <w:rsid w:val="0058047F"/>
    <w:rsid w:val="005828DB"/>
    <w:rsid w:val="005847C3"/>
    <w:rsid w:val="00593234"/>
    <w:rsid w:val="005953A5"/>
    <w:rsid w:val="005A0BD2"/>
    <w:rsid w:val="005A2077"/>
    <w:rsid w:val="005A75D5"/>
    <w:rsid w:val="005B4BAE"/>
    <w:rsid w:val="005C4EA2"/>
    <w:rsid w:val="005D148B"/>
    <w:rsid w:val="005D1C60"/>
    <w:rsid w:val="005D39F5"/>
    <w:rsid w:val="005D654B"/>
    <w:rsid w:val="005D7788"/>
    <w:rsid w:val="005D7D11"/>
    <w:rsid w:val="005E0DC9"/>
    <w:rsid w:val="005E404C"/>
    <w:rsid w:val="005E574C"/>
    <w:rsid w:val="005E6DE7"/>
    <w:rsid w:val="005F02C1"/>
    <w:rsid w:val="005F56C0"/>
    <w:rsid w:val="005F6E19"/>
    <w:rsid w:val="00601898"/>
    <w:rsid w:val="006019A1"/>
    <w:rsid w:val="006026BC"/>
    <w:rsid w:val="00610A30"/>
    <w:rsid w:val="0062055A"/>
    <w:rsid w:val="006344C2"/>
    <w:rsid w:val="00636ECD"/>
    <w:rsid w:val="006412A7"/>
    <w:rsid w:val="00643BC3"/>
    <w:rsid w:val="006447A4"/>
    <w:rsid w:val="006507AB"/>
    <w:rsid w:val="00656477"/>
    <w:rsid w:val="006603FD"/>
    <w:rsid w:val="006606DA"/>
    <w:rsid w:val="006610AB"/>
    <w:rsid w:val="00662BB3"/>
    <w:rsid w:val="00664D51"/>
    <w:rsid w:val="00664F01"/>
    <w:rsid w:val="006673EF"/>
    <w:rsid w:val="00671790"/>
    <w:rsid w:val="00672B84"/>
    <w:rsid w:val="006764DD"/>
    <w:rsid w:val="00676705"/>
    <w:rsid w:val="006767BA"/>
    <w:rsid w:val="00677489"/>
    <w:rsid w:val="00677C0B"/>
    <w:rsid w:val="00680C78"/>
    <w:rsid w:val="006829D1"/>
    <w:rsid w:val="00685167"/>
    <w:rsid w:val="00685DBD"/>
    <w:rsid w:val="0068655C"/>
    <w:rsid w:val="00686A81"/>
    <w:rsid w:val="00692C1B"/>
    <w:rsid w:val="00694DFE"/>
    <w:rsid w:val="0069679A"/>
    <w:rsid w:val="006973C1"/>
    <w:rsid w:val="006A0C59"/>
    <w:rsid w:val="006A67AA"/>
    <w:rsid w:val="006A68BB"/>
    <w:rsid w:val="006A7A61"/>
    <w:rsid w:val="006B06D0"/>
    <w:rsid w:val="006B0BF0"/>
    <w:rsid w:val="006B2CE8"/>
    <w:rsid w:val="006B40E5"/>
    <w:rsid w:val="006B527B"/>
    <w:rsid w:val="006B6E99"/>
    <w:rsid w:val="006C1946"/>
    <w:rsid w:val="006C41C6"/>
    <w:rsid w:val="006D1A22"/>
    <w:rsid w:val="006D5C42"/>
    <w:rsid w:val="006D60A3"/>
    <w:rsid w:val="006E392E"/>
    <w:rsid w:val="006F1623"/>
    <w:rsid w:val="006F467F"/>
    <w:rsid w:val="00700161"/>
    <w:rsid w:val="00701792"/>
    <w:rsid w:val="00706795"/>
    <w:rsid w:val="00707B07"/>
    <w:rsid w:val="007100DA"/>
    <w:rsid w:val="0071142B"/>
    <w:rsid w:val="00711FC8"/>
    <w:rsid w:val="00715CB9"/>
    <w:rsid w:val="007179E1"/>
    <w:rsid w:val="00717AC1"/>
    <w:rsid w:val="0072047C"/>
    <w:rsid w:val="0072372C"/>
    <w:rsid w:val="00723ACB"/>
    <w:rsid w:val="007319F1"/>
    <w:rsid w:val="00744930"/>
    <w:rsid w:val="00746507"/>
    <w:rsid w:val="007476E8"/>
    <w:rsid w:val="007504DD"/>
    <w:rsid w:val="00750CDC"/>
    <w:rsid w:val="007516F3"/>
    <w:rsid w:val="00755CF7"/>
    <w:rsid w:val="00757C5D"/>
    <w:rsid w:val="00757FAD"/>
    <w:rsid w:val="00763005"/>
    <w:rsid w:val="007651A6"/>
    <w:rsid w:val="00767942"/>
    <w:rsid w:val="00772482"/>
    <w:rsid w:val="007752DE"/>
    <w:rsid w:val="0077783C"/>
    <w:rsid w:val="00777DE3"/>
    <w:rsid w:val="007804D2"/>
    <w:rsid w:val="00780CFB"/>
    <w:rsid w:val="00781E0A"/>
    <w:rsid w:val="00784B08"/>
    <w:rsid w:val="007851EF"/>
    <w:rsid w:val="007917DF"/>
    <w:rsid w:val="007936C3"/>
    <w:rsid w:val="00794D91"/>
    <w:rsid w:val="00795CB4"/>
    <w:rsid w:val="007A2413"/>
    <w:rsid w:val="007A44BF"/>
    <w:rsid w:val="007A721C"/>
    <w:rsid w:val="007B1958"/>
    <w:rsid w:val="007B1EC2"/>
    <w:rsid w:val="007B29E6"/>
    <w:rsid w:val="007B4B42"/>
    <w:rsid w:val="007C013A"/>
    <w:rsid w:val="007C5E3A"/>
    <w:rsid w:val="007D2126"/>
    <w:rsid w:val="007D27EB"/>
    <w:rsid w:val="007D39D2"/>
    <w:rsid w:val="007E3140"/>
    <w:rsid w:val="007E5157"/>
    <w:rsid w:val="007E665B"/>
    <w:rsid w:val="007F0B9F"/>
    <w:rsid w:val="007F6B57"/>
    <w:rsid w:val="007F7A7F"/>
    <w:rsid w:val="00802AC5"/>
    <w:rsid w:val="00802CCD"/>
    <w:rsid w:val="00802CD2"/>
    <w:rsid w:val="00803A21"/>
    <w:rsid w:val="00803C40"/>
    <w:rsid w:val="00812C45"/>
    <w:rsid w:val="00812CAC"/>
    <w:rsid w:val="008141D8"/>
    <w:rsid w:val="00827C5B"/>
    <w:rsid w:val="008334C9"/>
    <w:rsid w:val="00836031"/>
    <w:rsid w:val="00836B0B"/>
    <w:rsid w:val="0084289E"/>
    <w:rsid w:val="008438DA"/>
    <w:rsid w:val="008450DE"/>
    <w:rsid w:val="00845200"/>
    <w:rsid w:val="0085277A"/>
    <w:rsid w:val="008573CC"/>
    <w:rsid w:val="0086541E"/>
    <w:rsid w:val="00867958"/>
    <w:rsid w:val="00871FCB"/>
    <w:rsid w:val="00873388"/>
    <w:rsid w:val="00882E89"/>
    <w:rsid w:val="0089064A"/>
    <w:rsid w:val="00894F0D"/>
    <w:rsid w:val="00895347"/>
    <w:rsid w:val="008967D6"/>
    <w:rsid w:val="00896F61"/>
    <w:rsid w:val="008A026A"/>
    <w:rsid w:val="008A02E8"/>
    <w:rsid w:val="008A0394"/>
    <w:rsid w:val="008A0C87"/>
    <w:rsid w:val="008B0908"/>
    <w:rsid w:val="008B1598"/>
    <w:rsid w:val="008C4CFD"/>
    <w:rsid w:val="008D0C5B"/>
    <w:rsid w:val="008D3FB0"/>
    <w:rsid w:val="008D5211"/>
    <w:rsid w:val="008D5BE4"/>
    <w:rsid w:val="008D7014"/>
    <w:rsid w:val="008E40E9"/>
    <w:rsid w:val="008E6511"/>
    <w:rsid w:val="008E74C3"/>
    <w:rsid w:val="008F19F0"/>
    <w:rsid w:val="008F2D24"/>
    <w:rsid w:val="008F4B6E"/>
    <w:rsid w:val="00915298"/>
    <w:rsid w:val="00925547"/>
    <w:rsid w:val="009269B7"/>
    <w:rsid w:val="009272F1"/>
    <w:rsid w:val="00930A61"/>
    <w:rsid w:val="0093330F"/>
    <w:rsid w:val="00934DD3"/>
    <w:rsid w:val="00940AD4"/>
    <w:rsid w:val="0094693D"/>
    <w:rsid w:val="00950D31"/>
    <w:rsid w:val="00951E7E"/>
    <w:rsid w:val="009521AE"/>
    <w:rsid w:val="00956C1C"/>
    <w:rsid w:val="00960C85"/>
    <w:rsid w:val="00960CD1"/>
    <w:rsid w:val="00961300"/>
    <w:rsid w:val="00962A49"/>
    <w:rsid w:val="00966151"/>
    <w:rsid w:val="0096797D"/>
    <w:rsid w:val="00973E9B"/>
    <w:rsid w:val="00977021"/>
    <w:rsid w:val="009804F4"/>
    <w:rsid w:val="00984F03"/>
    <w:rsid w:val="009858C5"/>
    <w:rsid w:val="00987CD8"/>
    <w:rsid w:val="0099089A"/>
    <w:rsid w:val="00993591"/>
    <w:rsid w:val="009A06C5"/>
    <w:rsid w:val="009A1C00"/>
    <w:rsid w:val="009A204C"/>
    <w:rsid w:val="009A215E"/>
    <w:rsid w:val="009A2A99"/>
    <w:rsid w:val="009B10B0"/>
    <w:rsid w:val="009C02C7"/>
    <w:rsid w:val="009C0E0B"/>
    <w:rsid w:val="009D59E5"/>
    <w:rsid w:val="009D68F4"/>
    <w:rsid w:val="009D7229"/>
    <w:rsid w:val="009E0A65"/>
    <w:rsid w:val="009E2224"/>
    <w:rsid w:val="009E3695"/>
    <w:rsid w:val="009E5F8C"/>
    <w:rsid w:val="009F1AE0"/>
    <w:rsid w:val="009F2512"/>
    <w:rsid w:val="009F3210"/>
    <w:rsid w:val="009F6312"/>
    <w:rsid w:val="00A01E1D"/>
    <w:rsid w:val="00A32EE7"/>
    <w:rsid w:val="00A333E8"/>
    <w:rsid w:val="00A33612"/>
    <w:rsid w:val="00A336D3"/>
    <w:rsid w:val="00A353EC"/>
    <w:rsid w:val="00A361A2"/>
    <w:rsid w:val="00A37E65"/>
    <w:rsid w:val="00A4002F"/>
    <w:rsid w:val="00A40ABE"/>
    <w:rsid w:val="00A40FC0"/>
    <w:rsid w:val="00A41F75"/>
    <w:rsid w:val="00A42374"/>
    <w:rsid w:val="00A43AE7"/>
    <w:rsid w:val="00A449FF"/>
    <w:rsid w:val="00A45B2C"/>
    <w:rsid w:val="00A528E0"/>
    <w:rsid w:val="00A55FCF"/>
    <w:rsid w:val="00A56304"/>
    <w:rsid w:val="00A56850"/>
    <w:rsid w:val="00A628A7"/>
    <w:rsid w:val="00A64B66"/>
    <w:rsid w:val="00A66951"/>
    <w:rsid w:val="00A70A8F"/>
    <w:rsid w:val="00A7342F"/>
    <w:rsid w:val="00A75041"/>
    <w:rsid w:val="00A771A5"/>
    <w:rsid w:val="00A771EA"/>
    <w:rsid w:val="00A80566"/>
    <w:rsid w:val="00A85EF4"/>
    <w:rsid w:val="00A90331"/>
    <w:rsid w:val="00A91561"/>
    <w:rsid w:val="00A919E6"/>
    <w:rsid w:val="00A97763"/>
    <w:rsid w:val="00AA133E"/>
    <w:rsid w:val="00AA1855"/>
    <w:rsid w:val="00AA2494"/>
    <w:rsid w:val="00AA2D3A"/>
    <w:rsid w:val="00AA4C38"/>
    <w:rsid w:val="00AA5EC4"/>
    <w:rsid w:val="00AC1914"/>
    <w:rsid w:val="00AC28B9"/>
    <w:rsid w:val="00AC3516"/>
    <w:rsid w:val="00AD34B7"/>
    <w:rsid w:val="00AD7735"/>
    <w:rsid w:val="00AE234E"/>
    <w:rsid w:val="00AE2973"/>
    <w:rsid w:val="00AE5134"/>
    <w:rsid w:val="00AE593B"/>
    <w:rsid w:val="00AE7564"/>
    <w:rsid w:val="00AF16D3"/>
    <w:rsid w:val="00AF7310"/>
    <w:rsid w:val="00B0379D"/>
    <w:rsid w:val="00B119C4"/>
    <w:rsid w:val="00B127DA"/>
    <w:rsid w:val="00B14A8F"/>
    <w:rsid w:val="00B14F78"/>
    <w:rsid w:val="00B15482"/>
    <w:rsid w:val="00B218CF"/>
    <w:rsid w:val="00B21D9E"/>
    <w:rsid w:val="00B22210"/>
    <w:rsid w:val="00B22AE5"/>
    <w:rsid w:val="00B23E2B"/>
    <w:rsid w:val="00B25101"/>
    <w:rsid w:val="00B315F1"/>
    <w:rsid w:val="00B31BEB"/>
    <w:rsid w:val="00B31C0A"/>
    <w:rsid w:val="00B31C8B"/>
    <w:rsid w:val="00B32A6A"/>
    <w:rsid w:val="00B3392A"/>
    <w:rsid w:val="00B34182"/>
    <w:rsid w:val="00B36B4D"/>
    <w:rsid w:val="00B45438"/>
    <w:rsid w:val="00B57DB1"/>
    <w:rsid w:val="00B63317"/>
    <w:rsid w:val="00B64236"/>
    <w:rsid w:val="00B644FF"/>
    <w:rsid w:val="00B645E1"/>
    <w:rsid w:val="00B6635A"/>
    <w:rsid w:val="00B77F9D"/>
    <w:rsid w:val="00B92755"/>
    <w:rsid w:val="00B956EF"/>
    <w:rsid w:val="00B95A43"/>
    <w:rsid w:val="00BA288F"/>
    <w:rsid w:val="00BA3B11"/>
    <w:rsid w:val="00BA72D1"/>
    <w:rsid w:val="00BB1642"/>
    <w:rsid w:val="00BB56B5"/>
    <w:rsid w:val="00BB6DE4"/>
    <w:rsid w:val="00BC03C3"/>
    <w:rsid w:val="00BC4420"/>
    <w:rsid w:val="00BC6F83"/>
    <w:rsid w:val="00BC706C"/>
    <w:rsid w:val="00BD039F"/>
    <w:rsid w:val="00BD0EC0"/>
    <w:rsid w:val="00BD1B9E"/>
    <w:rsid w:val="00BD1BE5"/>
    <w:rsid w:val="00BD3024"/>
    <w:rsid w:val="00BD62FE"/>
    <w:rsid w:val="00BE7BF6"/>
    <w:rsid w:val="00BF058E"/>
    <w:rsid w:val="00BF4676"/>
    <w:rsid w:val="00BF5E47"/>
    <w:rsid w:val="00BF6CAA"/>
    <w:rsid w:val="00BF7F13"/>
    <w:rsid w:val="00C03572"/>
    <w:rsid w:val="00C03B2E"/>
    <w:rsid w:val="00C0552A"/>
    <w:rsid w:val="00C07048"/>
    <w:rsid w:val="00C074A2"/>
    <w:rsid w:val="00C1418E"/>
    <w:rsid w:val="00C165B8"/>
    <w:rsid w:val="00C24827"/>
    <w:rsid w:val="00C2618A"/>
    <w:rsid w:val="00C307A9"/>
    <w:rsid w:val="00C32408"/>
    <w:rsid w:val="00C33079"/>
    <w:rsid w:val="00C43FE8"/>
    <w:rsid w:val="00C479AA"/>
    <w:rsid w:val="00C50E9D"/>
    <w:rsid w:val="00C5166E"/>
    <w:rsid w:val="00C557BC"/>
    <w:rsid w:val="00C62120"/>
    <w:rsid w:val="00C62B27"/>
    <w:rsid w:val="00C67E56"/>
    <w:rsid w:val="00C76D2F"/>
    <w:rsid w:val="00C82A7F"/>
    <w:rsid w:val="00C84F30"/>
    <w:rsid w:val="00C850B3"/>
    <w:rsid w:val="00C9067B"/>
    <w:rsid w:val="00C91CFF"/>
    <w:rsid w:val="00C94BE5"/>
    <w:rsid w:val="00C94C0C"/>
    <w:rsid w:val="00C95631"/>
    <w:rsid w:val="00CA2C2D"/>
    <w:rsid w:val="00CA2D21"/>
    <w:rsid w:val="00CA3C7F"/>
    <w:rsid w:val="00CB2CA7"/>
    <w:rsid w:val="00CB4AF6"/>
    <w:rsid w:val="00CB60B0"/>
    <w:rsid w:val="00CB6106"/>
    <w:rsid w:val="00CC27FD"/>
    <w:rsid w:val="00CC33CA"/>
    <w:rsid w:val="00CC4342"/>
    <w:rsid w:val="00CC5993"/>
    <w:rsid w:val="00CD1B10"/>
    <w:rsid w:val="00CD1E89"/>
    <w:rsid w:val="00CD2279"/>
    <w:rsid w:val="00CD65C8"/>
    <w:rsid w:val="00CE65C1"/>
    <w:rsid w:val="00D0258D"/>
    <w:rsid w:val="00D04C6B"/>
    <w:rsid w:val="00D11566"/>
    <w:rsid w:val="00D12C4C"/>
    <w:rsid w:val="00D14183"/>
    <w:rsid w:val="00D15FCD"/>
    <w:rsid w:val="00D171BE"/>
    <w:rsid w:val="00D17D9A"/>
    <w:rsid w:val="00D24D1D"/>
    <w:rsid w:val="00D31680"/>
    <w:rsid w:val="00D31D6F"/>
    <w:rsid w:val="00D37A32"/>
    <w:rsid w:val="00D37D79"/>
    <w:rsid w:val="00D4556F"/>
    <w:rsid w:val="00D47643"/>
    <w:rsid w:val="00D47C51"/>
    <w:rsid w:val="00D523AE"/>
    <w:rsid w:val="00D62943"/>
    <w:rsid w:val="00D73BDD"/>
    <w:rsid w:val="00D8151D"/>
    <w:rsid w:val="00D84F4F"/>
    <w:rsid w:val="00D92650"/>
    <w:rsid w:val="00D92D88"/>
    <w:rsid w:val="00D9304A"/>
    <w:rsid w:val="00D936EE"/>
    <w:rsid w:val="00D93F7B"/>
    <w:rsid w:val="00D964DE"/>
    <w:rsid w:val="00D971D0"/>
    <w:rsid w:val="00D979C5"/>
    <w:rsid w:val="00D97E48"/>
    <w:rsid w:val="00DA0C9D"/>
    <w:rsid w:val="00DA101B"/>
    <w:rsid w:val="00DA3134"/>
    <w:rsid w:val="00DA31FA"/>
    <w:rsid w:val="00DA3EDC"/>
    <w:rsid w:val="00DA52A4"/>
    <w:rsid w:val="00DB56E8"/>
    <w:rsid w:val="00DC0F49"/>
    <w:rsid w:val="00DC25B6"/>
    <w:rsid w:val="00DD155C"/>
    <w:rsid w:val="00DD1E77"/>
    <w:rsid w:val="00DD2A0E"/>
    <w:rsid w:val="00DD64DD"/>
    <w:rsid w:val="00DE2871"/>
    <w:rsid w:val="00DE3FF0"/>
    <w:rsid w:val="00DF2646"/>
    <w:rsid w:val="00DF287C"/>
    <w:rsid w:val="00DF2983"/>
    <w:rsid w:val="00DF38D8"/>
    <w:rsid w:val="00E02A69"/>
    <w:rsid w:val="00E03F07"/>
    <w:rsid w:val="00E167BA"/>
    <w:rsid w:val="00E17743"/>
    <w:rsid w:val="00E263AB"/>
    <w:rsid w:val="00E31B90"/>
    <w:rsid w:val="00E33B2F"/>
    <w:rsid w:val="00E3558D"/>
    <w:rsid w:val="00E35AB1"/>
    <w:rsid w:val="00E375A5"/>
    <w:rsid w:val="00E44E9B"/>
    <w:rsid w:val="00E45910"/>
    <w:rsid w:val="00E503DD"/>
    <w:rsid w:val="00E5263B"/>
    <w:rsid w:val="00E5756D"/>
    <w:rsid w:val="00E57C0C"/>
    <w:rsid w:val="00E57DB5"/>
    <w:rsid w:val="00E61DB9"/>
    <w:rsid w:val="00E62AB5"/>
    <w:rsid w:val="00E638E7"/>
    <w:rsid w:val="00E66355"/>
    <w:rsid w:val="00E66637"/>
    <w:rsid w:val="00E71E9E"/>
    <w:rsid w:val="00E72490"/>
    <w:rsid w:val="00E727B0"/>
    <w:rsid w:val="00E73679"/>
    <w:rsid w:val="00E76408"/>
    <w:rsid w:val="00E811D7"/>
    <w:rsid w:val="00E82D13"/>
    <w:rsid w:val="00E834AC"/>
    <w:rsid w:val="00E84884"/>
    <w:rsid w:val="00E8506E"/>
    <w:rsid w:val="00E91841"/>
    <w:rsid w:val="00E91862"/>
    <w:rsid w:val="00E920F3"/>
    <w:rsid w:val="00E97BFF"/>
    <w:rsid w:val="00EA0725"/>
    <w:rsid w:val="00EA3066"/>
    <w:rsid w:val="00EA7782"/>
    <w:rsid w:val="00EB18E5"/>
    <w:rsid w:val="00EB208D"/>
    <w:rsid w:val="00EB32ED"/>
    <w:rsid w:val="00EB7065"/>
    <w:rsid w:val="00EB7A33"/>
    <w:rsid w:val="00EC389C"/>
    <w:rsid w:val="00EC64FC"/>
    <w:rsid w:val="00EC66C4"/>
    <w:rsid w:val="00EC7DE1"/>
    <w:rsid w:val="00ED0D6B"/>
    <w:rsid w:val="00ED4879"/>
    <w:rsid w:val="00ED624F"/>
    <w:rsid w:val="00EE4C00"/>
    <w:rsid w:val="00EF0034"/>
    <w:rsid w:val="00EF0809"/>
    <w:rsid w:val="00EF27FE"/>
    <w:rsid w:val="00EF4882"/>
    <w:rsid w:val="00EF4F87"/>
    <w:rsid w:val="00F000F2"/>
    <w:rsid w:val="00F010FB"/>
    <w:rsid w:val="00F0179C"/>
    <w:rsid w:val="00F0232A"/>
    <w:rsid w:val="00F03B06"/>
    <w:rsid w:val="00F05653"/>
    <w:rsid w:val="00F115ED"/>
    <w:rsid w:val="00F11A92"/>
    <w:rsid w:val="00F12831"/>
    <w:rsid w:val="00F1389C"/>
    <w:rsid w:val="00F138C1"/>
    <w:rsid w:val="00F23A6B"/>
    <w:rsid w:val="00F25F8D"/>
    <w:rsid w:val="00F271F9"/>
    <w:rsid w:val="00F3047C"/>
    <w:rsid w:val="00F30485"/>
    <w:rsid w:val="00F32560"/>
    <w:rsid w:val="00F33A08"/>
    <w:rsid w:val="00F40EEC"/>
    <w:rsid w:val="00F41843"/>
    <w:rsid w:val="00F5302B"/>
    <w:rsid w:val="00F54AAE"/>
    <w:rsid w:val="00F55D7A"/>
    <w:rsid w:val="00F574A5"/>
    <w:rsid w:val="00F57D77"/>
    <w:rsid w:val="00F60F24"/>
    <w:rsid w:val="00F6209A"/>
    <w:rsid w:val="00F626E8"/>
    <w:rsid w:val="00F64C63"/>
    <w:rsid w:val="00F7099B"/>
    <w:rsid w:val="00F70A1B"/>
    <w:rsid w:val="00F7335D"/>
    <w:rsid w:val="00F7358F"/>
    <w:rsid w:val="00F776BC"/>
    <w:rsid w:val="00F826BF"/>
    <w:rsid w:val="00F83DBC"/>
    <w:rsid w:val="00F85DF1"/>
    <w:rsid w:val="00F874F8"/>
    <w:rsid w:val="00F92348"/>
    <w:rsid w:val="00F93BA7"/>
    <w:rsid w:val="00FA15AA"/>
    <w:rsid w:val="00FA2F4A"/>
    <w:rsid w:val="00FA479F"/>
    <w:rsid w:val="00FA61CB"/>
    <w:rsid w:val="00FB061B"/>
    <w:rsid w:val="00FB173E"/>
    <w:rsid w:val="00FB2615"/>
    <w:rsid w:val="00FB28D9"/>
    <w:rsid w:val="00FB3812"/>
    <w:rsid w:val="00FB5F50"/>
    <w:rsid w:val="00FB7CD9"/>
    <w:rsid w:val="00FC00D7"/>
    <w:rsid w:val="00FC0505"/>
    <w:rsid w:val="00FC5F82"/>
    <w:rsid w:val="00FC6041"/>
    <w:rsid w:val="00FC6C4E"/>
    <w:rsid w:val="00FD3FFC"/>
    <w:rsid w:val="00FE05AA"/>
    <w:rsid w:val="00FE7160"/>
    <w:rsid w:val="00FF3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A09E4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0A09E4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A09E4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A09E4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2E570F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2E57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E570F"/>
    <w:pPr>
      <w:ind w:left="720"/>
      <w:contextualSpacing/>
    </w:pPr>
  </w:style>
  <w:style w:type="table" w:styleId="a6">
    <w:name w:val="Table Grid"/>
    <w:basedOn w:val="a1"/>
    <w:uiPriority w:val="59"/>
    <w:rsid w:val="00490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90F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117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0A09E4"/>
    <w:pPr>
      <w:spacing w:after="75"/>
    </w:pPr>
    <w:rPr>
      <w:rFonts w:ascii="Verdana" w:hAnsi="Verdana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A09E4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0A09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A0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A353EC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353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353EC"/>
    <w:rPr>
      <w:vertAlign w:val="superscript"/>
    </w:rPr>
  </w:style>
  <w:style w:type="paragraph" w:styleId="ad">
    <w:name w:val="footer"/>
    <w:basedOn w:val="a"/>
    <w:link w:val="ae"/>
    <w:uiPriority w:val="99"/>
    <w:unhideWhenUsed/>
    <w:rsid w:val="00A353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353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476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7643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semiHidden/>
    <w:unhideWhenUsed/>
    <w:rsid w:val="004D4297"/>
    <w:rPr>
      <w:color w:val="0000FF"/>
      <w:u w:val="single"/>
    </w:rPr>
  </w:style>
  <w:style w:type="character" w:customStyle="1" w:styleId="cs321250dc1">
    <w:name w:val="cs321250dc1"/>
    <w:basedOn w:val="a0"/>
    <w:rsid w:val="00B22210"/>
    <w:rPr>
      <w:rFonts w:ascii="Times New Roman" w:hAnsi="Times New Roman" w:cs="Times New Roman" w:hint="default"/>
      <w:b w:val="0"/>
      <w:bCs w:val="0"/>
      <w:i w:val="0"/>
      <w:iCs w:val="0"/>
      <w:color w:val="FF0000"/>
      <w:sz w:val="28"/>
      <w:szCs w:val="28"/>
      <w:shd w:val="clear" w:color="auto" w:fill="auto"/>
    </w:rPr>
  </w:style>
  <w:style w:type="character" w:customStyle="1" w:styleId="cs63eb74b21">
    <w:name w:val="cs63eb74b21"/>
    <w:basedOn w:val="a0"/>
    <w:rsid w:val="003B7EE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styleId="31">
    <w:name w:val="Body Text Indent 3"/>
    <w:basedOn w:val="a"/>
    <w:link w:val="32"/>
    <w:uiPriority w:val="99"/>
    <w:unhideWhenUsed/>
    <w:rsid w:val="00F3256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3256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A09E4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0A09E4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A09E4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A09E4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2E570F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2E57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E570F"/>
    <w:pPr>
      <w:ind w:left="720"/>
      <w:contextualSpacing/>
    </w:pPr>
  </w:style>
  <w:style w:type="table" w:styleId="a6">
    <w:name w:val="Table Grid"/>
    <w:basedOn w:val="a1"/>
    <w:uiPriority w:val="59"/>
    <w:rsid w:val="00490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90F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117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0A09E4"/>
    <w:pPr>
      <w:spacing w:after="75"/>
    </w:pPr>
    <w:rPr>
      <w:rFonts w:ascii="Verdana" w:hAnsi="Verdana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A09E4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0A09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A0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A353EC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353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353EC"/>
    <w:rPr>
      <w:vertAlign w:val="superscript"/>
    </w:rPr>
  </w:style>
  <w:style w:type="paragraph" w:styleId="ad">
    <w:name w:val="footer"/>
    <w:basedOn w:val="a"/>
    <w:link w:val="ae"/>
    <w:uiPriority w:val="99"/>
    <w:unhideWhenUsed/>
    <w:rsid w:val="00A353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353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476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7643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semiHidden/>
    <w:unhideWhenUsed/>
    <w:rsid w:val="004D4297"/>
    <w:rPr>
      <w:color w:val="0000FF"/>
      <w:u w:val="single"/>
    </w:rPr>
  </w:style>
  <w:style w:type="character" w:customStyle="1" w:styleId="cs321250dc1">
    <w:name w:val="cs321250dc1"/>
    <w:basedOn w:val="a0"/>
    <w:rsid w:val="00B22210"/>
    <w:rPr>
      <w:rFonts w:ascii="Times New Roman" w:hAnsi="Times New Roman" w:cs="Times New Roman" w:hint="default"/>
      <w:b w:val="0"/>
      <w:bCs w:val="0"/>
      <w:i w:val="0"/>
      <w:iCs w:val="0"/>
      <w:color w:val="FF0000"/>
      <w:sz w:val="28"/>
      <w:szCs w:val="28"/>
      <w:shd w:val="clear" w:color="auto" w:fill="auto"/>
    </w:rPr>
  </w:style>
  <w:style w:type="character" w:customStyle="1" w:styleId="cs63eb74b21">
    <w:name w:val="cs63eb74b21"/>
    <w:basedOn w:val="a0"/>
    <w:rsid w:val="003B7EE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styleId="31">
    <w:name w:val="Body Text Indent 3"/>
    <w:basedOn w:val="a"/>
    <w:link w:val="32"/>
    <w:uiPriority w:val="99"/>
    <w:unhideWhenUsed/>
    <w:rsid w:val="00F3256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3256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6FB44-2987-4E0D-8900-F90E06F7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8624</Words>
  <Characters>49160</Characters>
  <Application>Microsoft Office Word</Application>
  <DocSecurity>4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cp:lastPrinted>2023-05-25T00:41:00Z</cp:lastPrinted>
  <dcterms:created xsi:type="dcterms:W3CDTF">2023-09-01T04:44:00Z</dcterms:created>
  <dcterms:modified xsi:type="dcterms:W3CDTF">2023-09-01T04:44:00Z</dcterms:modified>
</cp:coreProperties>
</file>