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after="0" w:line="240" w:lineRule="auto"/>
        <w:ind w:firstLine="0" w:left="538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4"/>
        </w:rPr>
        <w:t xml:space="preserve">Приложение </w:t>
      </w:r>
    </w:p>
    <w:p w14:paraId="03000000">
      <w:pPr>
        <w:widowControl w:val="0"/>
        <w:spacing w:after="0" w:line="240" w:lineRule="auto"/>
        <w:ind w:firstLine="0" w:left="55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04000000">
      <w:pPr>
        <w:widowControl w:val="0"/>
        <w:spacing w:after="0" w:line="240" w:lineRule="auto"/>
        <w:ind w:firstLine="0" w:left="552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 предоставления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</w:t>
      </w: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2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60"/>
        <w:gridCol w:w="2077"/>
        <w:gridCol w:w="2012"/>
        <w:gridCol w:w="3443"/>
      </w:tblGrid>
      <w:tr>
        <w:tc>
          <w:tcPr>
            <w:tcW w:type="dxa" w:w="4137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55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администрацию Артемовского</w:t>
            </w:r>
          </w:p>
          <w:p w14:paraId="09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  <w:p w14:paraId="0A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___________________________________________</w:t>
            </w:r>
          </w:p>
          <w:p w14:paraId="0B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</w:t>
            </w:r>
          </w:p>
          <w:p w14:paraId="0C000000">
            <w:pPr>
              <w:widowControl w:val="0"/>
              <w:spacing w:after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Ф.И.О. заявителей (заявителя), </w:t>
            </w:r>
          </w:p>
          <w:p w14:paraId="0D000000">
            <w:pPr>
              <w:widowControl w:val="0"/>
              <w:spacing w:after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Ф.И.О. представителя заявителей (заявителя))</w:t>
            </w:r>
          </w:p>
          <w:p w14:paraId="0E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_______________________________________</w:t>
            </w:r>
          </w:p>
          <w:p w14:paraId="0F000000">
            <w:pPr>
              <w:widowControl w:val="0"/>
              <w:spacing w:after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жительства)</w:t>
            </w:r>
          </w:p>
          <w:p w14:paraId="10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 _______________________</w:t>
            </w:r>
          </w:p>
          <w:p w14:paraId="11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 _________________________</w:t>
            </w:r>
          </w:p>
          <w:p w14:paraId="12000000">
            <w:pPr>
              <w:widowControl w:val="0"/>
              <w:spacing w:after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(при наличии)</w:t>
            </w:r>
          </w:p>
        </w:tc>
      </w:tr>
      <w:tr>
        <w:tc>
          <w:tcPr>
            <w:tcW w:type="dxa" w:w="9592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  <w:p w14:paraId="14000000">
            <w:pPr>
              <w:widowControl w:val="0"/>
              <w:ind w:firstLine="0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ЗАЯВЛЕНИЕ</w:t>
            </w:r>
          </w:p>
        </w:tc>
      </w:tr>
      <w:tr>
        <w:tc>
          <w:tcPr>
            <w:tcW w:type="dxa" w:w="9592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00000">
            <w:pPr>
              <w:widowControl w:val="0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"consultantplus://offline/ref=8DE0E991B3011D362DD91E07CC8869E9B7D7E92CA948A1629E71A116E5F3199EC75A1A94B2E9CF675F71335FF84E80C919G2yDA"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Законом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Приморского края от 08.11.2011 № 837-КЗ «О бесплатном предоставлении земельных участков гражданам, имеющим трех и более детей, в Приморском крае», просим предоставить бесплатно в собственность земельный участок для индивидуального жилищного строительства.</w:t>
            </w:r>
          </w:p>
          <w:p w14:paraId="16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Имеем детей:</w:t>
            </w:r>
          </w:p>
          <w:p w14:paraId="17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_______________________________________________________________________________,</w:t>
            </w:r>
          </w:p>
          <w:p w14:paraId="18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(Ф.И.О., </w:t>
            </w:r>
            <w:r>
              <w:rPr>
                <w:rFonts w:ascii="Times New Roman" w:hAnsi="Times New Roman"/>
                <w:sz w:val="20"/>
              </w:rPr>
              <w:t>дата</w:t>
            </w:r>
            <w:r>
              <w:rPr>
                <w:rFonts w:ascii="Times New Roman" w:hAnsi="Times New Roman"/>
                <w:sz w:val="20"/>
              </w:rPr>
              <w:t xml:space="preserve"> и место рождения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14:paraId="19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_______________________________________________________________________________,</w:t>
            </w:r>
          </w:p>
          <w:p w14:paraId="1A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(Ф.И.О., </w:t>
            </w:r>
            <w:r>
              <w:rPr>
                <w:rFonts w:ascii="Times New Roman" w:hAnsi="Times New Roman"/>
                <w:sz w:val="20"/>
              </w:rPr>
              <w:t>дата и место рождения)</w:t>
            </w:r>
          </w:p>
          <w:p w14:paraId="1B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_______________________________________________________________________________________________,</w:t>
            </w:r>
          </w:p>
          <w:p w14:paraId="1C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(Ф.И.О., </w:t>
            </w:r>
            <w:r>
              <w:rPr>
                <w:rFonts w:ascii="Times New Roman" w:hAnsi="Times New Roman"/>
                <w:sz w:val="20"/>
              </w:rPr>
              <w:t>дата и место рождения)</w:t>
            </w:r>
          </w:p>
          <w:p w14:paraId="1D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_______________________________________________________________________________________________. </w:t>
            </w:r>
          </w:p>
          <w:p w14:paraId="1E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(Ф.И.О., 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ата и место рождения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1F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  <w:p w14:paraId="20000000">
            <w:pPr>
              <w:widowControl w:val="0"/>
              <w:ind w:firstLine="709"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Сведения о дате постановки г</w:t>
            </w:r>
            <w:r>
              <w:rPr>
                <w:rFonts w:ascii="Times New Roman" w:hAnsi="Times New Roman"/>
                <w:sz w:val="24"/>
              </w:rPr>
              <w:t>ражданина (граждан) на учет в качестве нуждающихся в жилых помещениях, предоставляемых по договорам социального найма, и органе, осуществившем постановку на указанный учет:</w:t>
            </w:r>
          </w:p>
          <w:p w14:paraId="2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</w:t>
            </w:r>
          </w:p>
          <w:p w14:paraId="22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(дата) </w:t>
            </w:r>
          </w:p>
          <w:p w14:paraId="23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</w:t>
            </w:r>
          </w:p>
          <w:p w14:paraId="24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(орган, осуществивший постановку на указанный учет)</w:t>
            </w:r>
          </w:p>
          <w:p w14:paraId="25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  <w:p w14:paraId="26000000">
            <w:pPr>
              <w:widowControl w:val="0"/>
              <w:spacing w:after="0"/>
              <w:ind w:firstLine="709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указывается:</w:t>
            </w:r>
          </w:p>
          <w:p w14:paraId="27000000">
            <w:pPr>
              <w:widowControl w:val="0"/>
              <w:spacing w:after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  <w:p w14:paraId="28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реквизиты свидетельства о заключении брака.</w:t>
            </w:r>
          </w:p>
          <w:p w14:paraId="29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наличии инвалидности ребенка;</w:t>
            </w:r>
          </w:p>
          <w:p w14:paraId="2A000000">
            <w:pPr>
              <w:widowControl w:val="0"/>
              <w:spacing w:after="0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 адрес общеобразовательных организаций, профессиональных образовательных организаций, образовательных организаций высшего образования по очной форме обучения в отношении детей в возрасте от 18 до 23 лет, обучающихся в указанных организациях.</w:t>
            </w:r>
          </w:p>
          <w:p w14:paraId="2B000000">
            <w:pPr>
              <w:widowControl w:val="0"/>
              <w:ind w:firstLine="283" w:left="0"/>
              <w:jc w:val="both"/>
              <w:rPr>
                <w:rFonts w:ascii="Times New Roman" w:hAnsi="Times New Roman"/>
                <w:sz w:val="24"/>
              </w:rPr>
            </w:pPr>
          </w:p>
          <w:p w14:paraId="2C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Приложение:</w:t>
            </w:r>
          </w:p>
          <w:p w14:paraId="2D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  <w:p w14:paraId="2E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  <w:p w14:paraId="2F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</w:t>
            </w:r>
          </w:p>
        </w:tc>
      </w:tr>
      <w:tr>
        <w:tc>
          <w:tcPr>
            <w:tcW w:type="dxa" w:w="20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</w:t>
            </w:r>
          </w:p>
          <w:p w14:paraId="31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type="dxa" w:w="4089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14:paraId="3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type="dxa" w:w="344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</w:t>
            </w:r>
          </w:p>
          <w:p w14:paraId="35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(Ф.И.О.)</w:t>
            </w:r>
          </w:p>
        </w:tc>
      </w:tr>
      <w:tr>
        <w:tc>
          <w:tcPr>
            <w:tcW w:type="dxa" w:w="20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</w:t>
            </w:r>
          </w:p>
          <w:p w14:paraId="37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  <w:p w14:paraId="38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9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14:paraId="3A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type="dxa" w:w="344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</w:t>
            </w:r>
          </w:p>
          <w:p w14:paraId="3C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(Ф.И.О.)</w:t>
            </w:r>
          </w:p>
        </w:tc>
      </w:tr>
    </w:tbl>
    <w:p w14:paraId="3D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E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F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0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1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6000000">
      <w:pPr>
        <w:widowControl w:val="0"/>
        <w:spacing w:after="0" w:line="240" w:lineRule="auto"/>
        <w:ind w:firstLine="0" w:left="0"/>
        <w:jc w:val="both"/>
        <w:outlineLvl w:val="1"/>
        <w:rPr>
          <w:rFonts w:ascii="Times New Roman" w:hAnsi="Times New Roman"/>
          <w:sz w:val="24"/>
        </w:rPr>
      </w:pPr>
      <w:bookmarkStart w:id="1" w:name="_GoBack"/>
      <w:bookmarkEnd w:id="1"/>
    </w:p>
    <w:sectPr>
      <w:headerReference r:id="rId1" w:type="default"/>
      <w:pgSz w:h="16848" w:orient="portrait" w:w="11908"/>
      <w:pgMar w:bottom="993" w:footer="567" w:gutter="0" w:header="567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360" w:lineRule="auto"/>
      <w:ind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Body Text Indent"/>
    <w:basedOn w:val="Style_3"/>
    <w:link w:val="Style_4_ch"/>
    <w:pPr>
      <w:spacing w:after="120"/>
      <w:ind w:firstLine="0" w:left="283"/>
    </w:pPr>
  </w:style>
  <w:style w:styleId="Style_4_ch" w:type="character">
    <w:name w:val="Body Text Indent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sz w:val="22"/>
    </w:rPr>
  </w:style>
  <w:style w:styleId="Style_7_ch" w:type="character">
    <w:name w:val="Обычный1"/>
    <w:link w:val="Style_7"/>
    <w:rPr>
      <w:sz w:val="22"/>
    </w:rPr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Строгий1"/>
    <w:link w:val="Style_12_ch"/>
    <w:rPr>
      <w:b w:val="1"/>
    </w:rPr>
  </w:style>
  <w:style w:styleId="Style_12_ch" w:type="character">
    <w:name w:val="Строгий1"/>
    <w:link w:val="Style_12"/>
    <w:rPr>
      <w:b w:val="1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3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No Spacing"/>
    <w:link w:val="Style_15_ch"/>
    <w:rPr>
      <w:sz w:val="22"/>
    </w:rPr>
  </w:style>
  <w:style w:styleId="Style_15_ch" w:type="character">
    <w:name w:val="No Spacing"/>
    <w:link w:val="Style_15"/>
    <w:rPr>
      <w:sz w:val="22"/>
    </w:rPr>
  </w:style>
  <w:style w:styleId="Style_16" w:type="paragraph">
    <w:name w:val="Normal (Web)"/>
    <w:basedOn w:val="Style_3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Normal (Web)"/>
    <w:basedOn w:val="Style_3_ch"/>
    <w:link w:val="Style_16"/>
    <w:rPr>
      <w:rFonts w:ascii="Times New Roman" w:hAnsi="Times New Roman"/>
      <w:sz w:val="24"/>
    </w:rPr>
  </w:style>
  <w:style w:styleId="Style_17" w:type="paragraph">
    <w:name w:val="ConsPlusNormal"/>
    <w:link w:val="Style_17_ch"/>
    <w:rPr>
      <w:rFonts w:ascii="Times New Roman" w:hAnsi="Times New Roman"/>
      <w:sz w:val="24"/>
    </w:rPr>
  </w:style>
  <w:style w:styleId="Style_17_ch" w:type="character">
    <w:name w:val="ConsPlusNormal"/>
    <w:link w:val="Style_17"/>
    <w:rPr>
      <w:rFonts w:ascii="Times New Roman" w:hAnsi="Times New Roman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ConsPlusNonformat"/>
    <w:link w:val="Style_20_ch"/>
    <w:pPr>
      <w:widowControl w:val="0"/>
      <w:ind/>
    </w:pPr>
    <w:rPr>
      <w:rFonts w:ascii="Courier New" w:hAnsi="Courier New"/>
    </w:rPr>
  </w:style>
  <w:style w:styleId="Style_20_ch" w:type="character">
    <w:name w:val="ConsPlusNonformat"/>
    <w:link w:val="Style_20"/>
    <w:rPr>
      <w:rFonts w:ascii="Courier New" w:hAnsi="Courier New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</w:rPr>
  </w:style>
  <w:style w:styleId="Style_25_ch" w:type="character">
    <w:name w:val="Header and Footer"/>
    <w:link w:val="Style_25"/>
    <w:rPr>
      <w:rFonts w:ascii="XO Thames" w:hAnsi="XO Thames"/>
    </w:rPr>
  </w:style>
  <w:style w:styleId="Style_26" w:type="paragraph">
    <w:name w:val="footer"/>
    <w:basedOn w:val="Style_3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3_ch"/>
    <w:link w:val="Style_26"/>
  </w:style>
  <w:style w:styleId="Style_27" w:type="paragraph">
    <w:name w:val="toc 9"/>
    <w:next w:val="Style_3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3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Paragraph"/>
    <w:basedOn w:val="Style_3"/>
    <w:link w:val="Style_29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29_ch" w:type="character">
    <w:name w:val="List Paragraph"/>
    <w:basedOn w:val="Style_3_ch"/>
    <w:link w:val="Style_29"/>
    <w:rPr>
      <w:rFonts w:ascii="Times New Roman" w:hAnsi="Times New Roman"/>
      <w:sz w:val="24"/>
    </w:rPr>
  </w:style>
  <w:style w:styleId="Style_30" w:type="paragraph">
    <w:name w:val="toc 5"/>
    <w:next w:val="Style_3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"/>
    <w:link w:val="Style_33_ch"/>
    <w:pPr>
      <w:widowControl w:val="0"/>
      <w:ind/>
    </w:pPr>
    <w:rPr>
      <w:rFonts w:ascii="Arial" w:hAnsi="Arial"/>
      <w:b w:val="1"/>
      <w:sz w:val="22"/>
    </w:rPr>
  </w:style>
  <w:style w:styleId="Style_33_ch" w:type="character">
    <w:name w:val="Heading"/>
    <w:link w:val="Style_33"/>
    <w:rPr>
      <w:rFonts w:ascii="Arial" w:hAnsi="Arial"/>
      <w:b w:val="1"/>
      <w:sz w:val="22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3"/>
    <w:link w:val="Style_36_ch"/>
    <w:pPr>
      <w:spacing w:after="0" w:line="240" w:lineRule="auto"/>
      <w:ind/>
    </w:pPr>
    <w:rPr>
      <w:rFonts w:ascii="Tahoma" w:hAnsi="Tahoma"/>
      <w:sz w:val="16"/>
    </w:rPr>
  </w:style>
  <w:style w:styleId="Style_36_ch" w:type="character">
    <w:name w:val="Balloon Text"/>
    <w:basedOn w:val="Style_3_ch"/>
    <w:link w:val="Style_36"/>
    <w:rPr>
      <w:rFonts w:ascii="Tahoma" w:hAnsi="Tahoma"/>
      <w:sz w:val="16"/>
    </w:rPr>
  </w:style>
  <w:style w:styleId="Style_37" w:type="paragraph">
    <w:name w:val="Body Text 2"/>
    <w:basedOn w:val="Style_3"/>
    <w:link w:val="Style_37_ch"/>
    <w:pPr>
      <w:spacing w:after="120" w:line="480" w:lineRule="auto"/>
      <w:ind/>
    </w:pPr>
    <w:rPr>
      <w:rFonts w:ascii="Times New Roman" w:hAnsi="Times New Roman"/>
      <w:sz w:val="24"/>
    </w:rPr>
  </w:style>
  <w:style w:styleId="Style_37_ch" w:type="character">
    <w:name w:val="Body Text 2"/>
    <w:basedOn w:val="Style_3_ch"/>
    <w:link w:val="Style_37"/>
    <w:rPr>
      <w:rFonts w:ascii="Times New Roman" w:hAnsi="Times New Roman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2023-01-18T06:49:16Z</dcterms:modified>
</cp:coreProperties>
</file>