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29" w:rsidRPr="000C3029" w:rsidRDefault="0087390B" w:rsidP="0087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</w:t>
      </w:r>
    </w:p>
    <w:p w:rsidR="0087390B" w:rsidRPr="007762E4" w:rsidRDefault="0087390B" w:rsidP="0087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результатах оценки эффективности </w:t>
      </w:r>
      <w:r w:rsidR="00E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налоговых расходов </w:t>
      </w:r>
      <w:r w:rsidRPr="0077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Артемовского городского округа за </w:t>
      </w:r>
      <w:r w:rsidR="00E77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</w:p>
    <w:p w:rsidR="0087390B" w:rsidRPr="00FE77E7" w:rsidRDefault="0087390B" w:rsidP="00FE77E7">
      <w:pPr>
        <w:spacing w:after="0" w:line="360" w:lineRule="auto"/>
        <w:jc w:val="both"/>
        <w:rPr>
          <w:sz w:val="24"/>
          <w:szCs w:val="24"/>
        </w:rPr>
      </w:pPr>
    </w:p>
    <w:p w:rsidR="00E77716" w:rsidRPr="003D433B" w:rsidRDefault="00E77716" w:rsidP="003D43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7E7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расходов, действующих на территории Артемовского городского округа и установленных </w:t>
      </w:r>
      <w:r w:rsidRPr="00FE77E7">
        <w:rPr>
          <w:rFonts w:ascii="Times New Roman" w:hAnsi="Times New Roman" w:cs="Times New Roman"/>
          <w:bCs/>
          <w:sz w:val="24"/>
          <w:szCs w:val="24"/>
        </w:rPr>
        <w:t xml:space="preserve">решениями Думы Артемовского городского округа в пределах полномочий, отнесенных законодательством Российской Федерации о налогах и сборах к ведению муниципальных образований Российской Федерации </w:t>
      </w:r>
      <w:r w:rsidRPr="00FE77E7">
        <w:rPr>
          <w:rFonts w:ascii="Times New Roman" w:hAnsi="Times New Roman" w:cs="Times New Roman"/>
          <w:sz w:val="24"/>
          <w:szCs w:val="24"/>
        </w:rPr>
        <w:t xml:space="preserve"> (далее - оценка эффективности)</w:t>
      </w:r>
      <w:r w:rsidR="00FE77E7" w:rsidRPr="00FE77E7">
        <w:rPr>
          <w:rFonts w:ascii="Times New Roman" w:hAnsi="Times New Roman" w:cs="Times New Roman"/>
          <w:sz w:val="24"/>
          <w:szCs w:val="24"/>
        </w:rPr>
        <w:t xml:space="preserve"> проводится в целях </w:t>
      </w:r>
      <w:r w:rsidR="00FE77E7" w:rsidRPr="00FE77E7">
        <w:rPr>
          <w:rFonts w:ascii="Times New Roman" w:hAnsi="Times New Roman"/>
          <w:sz w:val="24"/>
          <w:szCs w:val="24"/>
        </w:rPr>
        <w:t>выявлени</w:t>
      </w:r>
      <w:r w:rsidR="00FE77E7">
        <w:rPr>
          <w:rFonts w:ascii="Times New Roman" w:hAnsi="Times New Roman"/>
          <w:sz w:val="24"/>
          <w:szCs w:val="24"/>
        </w:rPr>
        <w:t>я</w:t>
      </w:r>
      <w:r w:rsidR="00FE77E7" w:rsidRPr="00FE77E7">
        <w:rPr>
          <w:rFonts w:ascii="Times New Roman" w:hAnsi="Times New Roman"/>
          <w:sz w:val="24"/>
          <w:szCs w:val="24"/>
        </w:rPr>
        <w:t xml:space="preserve"> неэффективных налоговых расходов, </w:t>
      </w:r>
      <w:r w:rsidR="00FE77E7">
        <w:rPr>
          <w:rFonts w:ascii="Times New Roman" w:hAnsi="Times New Roman"/>
          <w:sz w:val="24"/>
          <w:szCs w:val="24"/>
        </w:rPr>
        <w:t>в</w:t>
      </w:r>
      <w:r w:rsidR="00FE77E7" w:rsidRPr="00FE77E7">
        <w:rPr>
          <w:rFonts w:ascii="Times New Roman" w:hAnsi="Times New Roman"/>
          <w:sz w:val="24"/>
          <w:szCs w:val="24"/>
        </w:rPr>
        <w:t>ыработк</w:t>
      </w:r>
      <w:r w:rsidR="00FE77E7">
        <w:rPr>
          <w:rFonts w:ascii="Times New Roman" w:hAnsi="Times New Roman"/>
          <w:sz w:val="24"/>
          <w:szCs w:val="24"/>
        </w:rPr>
        <w:t xml:space="preserve">и </w:t>
      </w:r>
      <w:r w:rsidR="00FE77E7" w:rsidRPr="00FE77E7">
        <w:rPr>
          <w:rFonts w:ascii="Times New Roman" w:hAnsi="Times New Roman"/>
          <w:sz w:val="24"/>
          <w:szCs w:val="24"/>
        </w:rPr>
        <w:t>рекомендаций о сохранении или об отмене налоговых расходов</w:t>
      </w:r>
      <w:r w:rsidR="00FE77E7">
        <w:rPr>
          <w:rFonts w:ascii="Times New Roman" w:hAnsi="Times New Roman"/>
          <w:sz w:val="24"/>
          <w:szCs w:val="24"/>
        </w:rPr>
        <w:t xml:space="preserve">, </w:t>
      </w:r>
      <w:r w:rsidR="00FE77E7" w:rsidRPr="00FE77E7">
        <w:rPr>
          <w:rFonts w:ascii="Times New Roman" w:hAnsi="Times New Roman"/>
          <w:sz w:val="24"/>
          <w:szCs w:val="24"/>
        </w:rPr>
        <w:t>совершенствовани</w:t>
      </w:r>
      <w:r w:rsidR="00FE77E7">
        <w:rPr>
          <w:rFonts w:ascii="Times New Roman" w:hAnsi="Times New Roman"/>
          <w:sz w:val="24"/>
          <w:szCs w:val="24"/>
        </w:rPr>
        <w:t>я</w:t>
      </w:r>
      <w:r w:rsidR="00FE77E7" w:rsidRPr="00FE77E7">
        <w:rPr>
          <w:rFonts w:ascii="Times New Roman" w:hAnsi="Times New Roman"/>
          <w:sz w:val="24"/>
          <w:szCs w:val="24"/>
        </w:rPr>
        <w:t xml:space="preserve"> законодательства </w:t>
      </w:r>
      <w:r w:rsidR="00FE77E7">
        <w:rPr>
          <w:rFonts w:ascii="Times New Roman" w:hAnsi="Times New Roman"/>
          <w:sz w:val="24"/>
          <w:szCs w:val="24"/>
        </w:rPr>
        <w:t>Артемовского</w:t>
      </w:r>
      <w:r w:rsidR="00FE77E7" w:rsidRPr="00FE77E7">
        <w:rPr>
          <w:rFonts w:ascii="Times New Roman" w:hAnsi="Times New Roman"/>
          <w:sz w:val="24"/>
          <w:szCs w:val="24"/>
        </w:rPr>
        <w:t xml:space="preserve"> </w:t>
      </w:r>
      <w:r w:rsidR="00FE77E7" w:rsidRPr="003D433B">
        <w:rPr>
          <w:rFonts w:ascii="Times New Roman" w:hAnsi="Times New Roman" w:cs="Times New Roman"/>
          <w:bCs/>
          <w:sz w:val="24"/>
          <w:szCs w:val="24"/>
        </w:rPr>
        <w:t>городского округа.</w:t>
      </w:r>
    </w:p>
    <w:p w:rsidR="0087390B" w:rsidRDefault="0087390B" w:rsidP="003D433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D433B">
        <w:rPr>
          <w:rFonts w:ascii="Times New Roman" w:hAnsi="Times New Roman" w:cs="Times New Roman"/>
          <w:bCs/>
          <w:sz w:val="24"/>
          <w:szCs w:val="24"/>
        </w:rPr>
        <w:t xml:space="preserve">Представленная оценка произведена в соответствии с постановлением администрации Артемовского городского округа от </w:t>
      </w:r>
      <w:r w:rsidR="00FE77E7" w:rsidRPr="003D433B">
        <w:rPr>
          <w:rFonts w:ascii="Times New Roman" w:hAnsi="Times New Roman" w:cs="Times New Roman"/>
          <w:bCs/>
          <w:sz w:val="24"/>
          <w:szCs w:val="24"/>
        </w:rPr>
        <w:t>27.04.2022</w:t>
      </w:r>
      <w:r w:rsidR="00714863" w:rsidRPr="003D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77E7" w:rsidRPr="003D433B">
        <w:rPr>
          <w:rFonts w:ascii="Times New Roman" w:hAnsi="Times New Roman" w:cs="Times New Roman"/>
          <w:bCs/>
          <w:sz w:val="24"/>
          <w:szCs w:val="24"/>
        </w:rPr>
        <w:t>287</w:t>
      </w:r>
      <w:r w:rsidR="00714863" w:rsidRPr="003D433B">
        <w:rPr>
          <w:rFonts w:ascii="Times New Roman" w:hAnsi="Times New Roman" w:cs="Times New Roman"/>
          <w:bCs/>
          <w:sz w:val="24"/>
          <w:szCs w:val="24"/>
        </w:rPr>
        <w:t xml:space="preserve">-па </w:t>
      </w:r>
      <w:r w:rsidRPr="003D433B">
        <w:rPr>
          <w:rFonts w:ascii="Times New Roman" w:hAnsi="Times New Roman" w:cs="Times New Roman"/>
          <w:bCs/>
          <w:sz w:val="24"/>
          <w:szCs w:val="24"/>
        </w:rPr>
        <w:t>«</w:t>
      </w:r>
      <w:r w:rsidR="003D433B" w:rsidRPr="003D433B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налоговых расходов Артемовского городского округа и формирования перечня налоговых расходов Артемовского городского округа» </w:t>
      </w:r>
      <w:r w:rsidR="003D433B">
        <w:rPr>
          <w:rFonts w:ascii="Times New Roman" w:hAnsi="Times New Roman" w:cs="Times New Roman"/>
          <w:bCs/>
          <w:sz w:val="24"/>
          <w:szCs w:val="24"/>
        </w:rPr>
        <w:t>(далее – Порядок).</w:t>
      </w:r>
    </w:p>
    <w:p w:rsidR="00F92429" w:rsidRDefault="00134973" w:rsidP="00922F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Артемовского городского округа </w:t>
      </w:r>
      <w:r w:rsidR="0092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подлежащие оценке эффективности налоговые расходы </w:t>
      </w:r>
      <w:r w:rsidR="00F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</w:t>
      </w:r>
      <w:r w:rsidR="009B6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Артемовского городского округа от 02.08.2005 года № 15</w:t>
      </w:r>
      <w:r w:rsidR="00443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налога на имущество физических лиц»</w:t>
      </w:r>
      <w:r w:rsidR="00F92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уплате земельного налога для юридических и физических лиц установлены Решением Думы Артемовского городского округа от 02.08.2005 года № 158 «Об установлении земельного налога».</w:t>
      </w:r>
    </w:p>
    <w:p w:rsidR="00B003D9" w:rsidRPr="005E73EB" w:rsidRDefault="009B6C2F" w:rsidP="005979F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429" w:rsidRPr="005E73EB">
        <w:rPr>
          <w:rFonts w:ascii="Times New Roman" w:hAnsi="Times New Roman" w:cs="Times New Roman"/>
          <w:sz w:val="24"/>
          <w:szCs w:val="24"/>
        </w:rPr>
        <w:t>В</w:t>
      </w:r>
      <w:r w:rsidR="00134973" w:rsidRPr="005E73EB">
        <w:rPr>
          <w:rFonts w:ascii="Times New Roman" w:hAnsi="Times New Roman" w:cs="Times New Roman"/>
          <w:sz w:val="24"/>
          <w:szCs w:val="24"/>
        </w:rPr>
        <w:t xml:space="preserve">се предоставленные льготы распределены по </w:t>
      </w:r>
      <w:r w:rsidR="00364B81" w:rsidRPr="005E73EB">
        <w:rPr>
          <w:rFonts w:ascii="Times New Roman" w:hAnsi="Times New Roman" w:cs="Times New Roman"/>
          <w:sz w:val="24"/>
          <w:szCs w:val="24"/>
        </w:rPr>
        <w:t>м</w:t>
      </w:r>
      <w:r w:rsidR="00134973" w:rsidRPr="005E73EB">
        <w:rPr>
          <w:rFonts w:ascii="Times New Roman" w:hAnsi="Times New Roman" w:cs="Times New Roman"/>
          <w:sz w:val="24"/>
          <w:szCs w:val="24"/>
        </w:rPr>
        <w:t xml:space="preserve">униципальным программам, действующим в </w:t>
      </w:r>
      <w:r w:rsidR="005E73EB" w:rsidRPr="005E73EB">
        <w:rPr>
          <w:rFonts w:ascii="Times New Roman" w:hAnsi="Times New Roman" w:cs="Times New Roman"/>
          <w:sz w:val="24"/>
          <w:szCs w:val="24"/>
        </w:rPr>
        <w:t>2020</w:t>
      </w:r>
      <w:r w:rsidR="00134973" w:rsidRPr="005E73EB">
        <w:rPr>
          <w:rFonts w:ascii="Times New Roman" w:hAnsi="Times New Roman" w:cs="Times New Roman"/>
          <w:sz w:val="24"/>
          <w:szCs w:val="24"/>
        </w:rPr>
        <w:t xml:space="preserve"> году исходя из соответствия целей </w:t>
      </w:r>
      <w:r w:rsidR="00B003D9" w:rsidRPr="005E73EB">
        <w:rPr>
          <w:rFonts w:ascii="Times New Roman" w:hAnsi="Times New Roman" w:cs="Times New Roman"/>
          <w:sz w:val="24"/>
          <w:szCs w:val="24"/>
        </w:rPr>
        <w:t>предоставленных</w:t>
      </w:r>
      <w:r w:rsidR="00134973" w:rsidRPr="005E73EB">
        <w:rPr>
          <w:rFonts w:ascii="Times New Roman" w:hAnsi="Times New Roman" w:cs="Times New Roman"/>
          <w:sz w:val="24"/>
          <w:szCs w:val="24"/>
        </w:rPr>
        <w:t xml:space="preserve"> льгот (расходов) приоритетам и целям, определенным в соответствующ</w:t>
      </w:r>
      <w:r w:rsidR="005E73EB" w:rsidRPr="005E73EB">
        <w:rPr>
          <w:rFonts w:ascii="Times New Roman" w:hAnsi="Times New Roman" w:cs="Times New Roman"/>
          <w:sz w:val="24"/>
          <w:szCs w:val="24"/>
        </w:rPr>
        <w:t xml:space="preserve">их муниципальных программах и </w:t>
      </w:r>
      <w:r w:rsidR="00134973" w:rsidRPr="005E73EB">
        <w:rPr>
          <w:rFonts w:ascii="Times New Roman" w:hAnsi="Times New Roman" w:cs="Times New Roman"/>
          <w:sz w:val="24"/>
          <w:szCs w:val="24"/>
        </w:rPr>
        <w:t xml:space="preserve">непрограммным </w:t>
      </w:r>
      <w:r w:rsidR="009205CF" w:rsidRPr="005E73EB">
        <w:rPr>
          <w:rFonts w:ascii="Times New Roman" w:hAnsi="Times New Roman" w:cs="Times New Roman"/>
          <w:sz w:val="24"/>
          <w:szCs w:val="24"/>
        </w:rPr>
        <w:t>мероприятиям</w:t>
      </w:r>
      <w:r w:rsidR="00746347" w:rsidRPr="005E73EB">
        <w:rPr>
          <w:rFonts w:ascii="Times New Roman" w:hAnsi="Times New Roman" w:cs="Times New Roman"/>
          <w:sz w:val="24"/>
          <w:szCs w:val="24"/>
        </w:rPr>
        <w:t xml:space="preserve"> </w:t>
      </w:r>
      <w:r w:rsidR="00B003D9" w:rsidRPr="005E73EB">
        <w:rPr>
          <w:rFonts w:ascii="Times New Roman" w:hAnsi="Times New Roman" w:cs="Times New Roman"/>
          <w:sz w:val="24"/>
          <w:szCs w:val="24"/>
        </w:rPr>
        <w:t>в соответствии с целями социально-экономического развития Артемовского городского округа, определенными в Стратегии социально-экономического развития Артемовского городского округа на 2017 - 2023 годы</w:t>
      </w:r>
      <w:r w:rsidR="005E73EB" w:rsidRPr="005E73EB">
        <w:rPr>
          <w:rFonts w:ascii="Times New Roman" w:hAnsi="Times New Roman" w:cs="Times New Roman"/>
          <w:sz w:val="24"/>
          <w:szCs w:val="24"/>
        </w:rPr>
        <w:t>.</w:t>
      </w:r>
    </w:p>
    <w:p w:rsidR="006439C2" w:rsidRDefault="005979FC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оценки</w:t>
      </w:r>
      <w:r w:rsidRPr="005E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73EB">
        <w:rPr>
          <w:rFonts w:ascii="Times New Roman" w:hAnsi="Times New Roman" w:cs="Times New Roman"/>
          <w:sz w:val="24"/>
          <w:szCs w:val="24"/>
        </w:rPr>
        <w:t>эффективности налоговых льгот (налоговых расходов) представлена в Таблице 1.</w:t>
      </w:r>
    </w:p>
    <w:p w:rsidR="005E73EB" w:rsidRDefault="000831C7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МИФНС России № 10 Приморского края (далее – налоговая инспекция) </w:t>
      </w:r>
      <w:r w:rsidR="005E73EB">
        <w:rPr>
          <w:rFonts w:ascii="Times New Roman" w:hAnsi="Times New Roman" w:cs="Times New Roman"/>
          <w:sz w:val="24"/>
          <w:szCs w:val="24"/>
        </w:rPr>
        <w:t>Объем налоговых расходов Артемовского городского округа в оцениваемом году составил 69 682,5 тыс. руб.</w:t>
      </w:r>
      <w:r w:rsidR="00E3494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3494C" w:rsidRDefault="00E3494C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налоговые расходы</w:t>
      </w:r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r w:rsidR="00607DD7">
        <w:rPr>
          <w:rFonts w:ascii="Times New Roman" w:hAnsi="Times New Roman" w:cs="Times New Roman"/>
          <w:sz w:val="24"/>
          <w:szCs w:val="24"/>
        </w:rPr>
        <w:t>–</w:t>
      </w:r>
      <w:r w:rsidR="001E65BF">
        <w:rPr>
          <w:rFonts w:ascii="Times New Roman" w:hAnsi="Times New Roman" w:cs="Times New Roman"/>
          <w:sz w:val="24"/>
          <w:szCs w:val="24"/>
        </w:rPr>
        <w:t xml:space="preserve"> 32 434,0 тыс. руб.</w:t>
      </w:r>
    </w:p>
    <w:p w:rsidR="00E3494C" w:rsidRDefault="00E3494C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1E65BF">
        <w:rPr>
          <w:rFonts w:ascii="Times New Roman" w:hAnsi="Times New Roman" w:cs="Times New Roman"/>
          <w:sz w:val="24"/>
          <w:szCs w:val="24"/>
        </w:rPr>
        <w:t xml:space="preserve"> – 5 348,6 тыс. руб.</w:t>
      </w:r>
    </w:p>
    <w:p w:rsidR="001E65BF" w:rsidRDefault="001E65BF" w:rsidP="006439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74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стимулирующие налоговые расходы – 31 899,9 тыс. руб.</w:t>
      </w:r>
    </w:p>
    <w:p w:rsidR="00676C64" w:rsidRPr="009E7B4C" w:rsidRDefault="00B04B9D" w:rsidP="009E7B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техническим налоговым расходам относятся</w:t>
      </w:r>
      <w:r w:rsidR="00676C64" w:rsidRPr="009E7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C64" w:rsidRPr="00DF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расходы, предоставленные </w:t>
      </w:r>
      <w:r w:rsidR="00676C64" w:rsidRPr="00DF6E06">
        <w:rPr>
          <w:rFonts w:ascii="Times New Roman" w:hAnsi="Times New Roman" w:cs="Times New Roman"/>
          <w:sz w:val="24"/>
          <w:szCs w:val="24"/>
        </w:rPr>
        <w:t>в целях уменьшения расходов налогоплательщиков, финансовое</w:t>
      </w:r>
      <w:r w:rsidR="00676C64" w:rsidRPr="009E7B4C">
        <w:rPr>
          <w:rFonts w:ascii="Times New Roman" w:hAnsi="Times New Roman" w:cs="Times New Roman"/>
          <w:sz w:val="24"/>
          <w:szCs w:val="24"/>
        </w:rPr>
        <w:t xml:space="preserve"> обеспечение которых осуществляется в полном объеме или частично за счет бюджета Артемовского городского округа, в виде освобождения от уплаты земельного </w:t>
      </w:r>
      <w:r w:rsidR="009E7B4C" w:rsidRPr="009E7B4C">
        <w:rPr>
          <w:rFonts w:ascii="Times New Roman" w:hAnsi="Times New Roman" w:cs="Times New Roman"/>
          <w:sz w:val="24"/>
          <w:szCs w:val="24"/>
        </w:rPr>
        <w:t>налога</w:t>
      </w:r>
      <w:r w:rsidR="00676C64" w:rsidRPr="009E7B4C">
        <w:rPr>
          <w:rFonts w:ascii="Times New Roman" w:hAnsi="Times New Roman" w:cs="Times New Roman"/>
          <w:sz w:val="24"/>
          <w:szCs w:val="24"/>
        </w:rPr>
        <w:t xml:space="preserve"> полном объеме:</w:t>
      </w:r>
    </w:p>
    <w:p w:rsidR="00676C64" w:rsidRPr="009E7B4C" w:rsidRDefault="009E7B4C" w:rsidP="009E7B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C64" w:rsidRPr="009E7B4C">
        <w:rPr>
          <w:rFonts w:ascii="Times New Roman" w:hAnsi="Times New Roman" w:cs="Times New Roman"/>
          <w:sz w:val="24"/>
          <w:szCs w:val="24"/>
        </w:rPr>
        <w:t>муниципальных казённых учреждений;</w:t>
      </w:r>
    </w:p>
    <w:p w:rsidR="00676C64" w:rsidRPr="009E7B4C" w:rsidRDefault="00676C64" w:rsidP="009E7B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4C">
        <w:rPr>
          <w:rFonts w:ascii="Times New Roman" w:hAnsi="Times New Roman" w:cs="Times New Roman"/>
          <w:sz w:val="24"/>
          <w:szCs w:val="24"/>
        </w:rPr>
        <w:t>- муниципальных бюджетных образовательных учреждений.</w:t>
      </w:r>
    </w:p>
    <w:p w:rsidR="00676C64" w:rsidRPr="009E7B4C" w:rsidRDefault="00676C64" w:rsidP="009E7B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4C">
        <w:rPr>
          <w:rFonts w:ascii="Times New Roman" w:hAnsi="Times New Roman" w:cs="Times New Roman"/>
          <w:sz w:val="24"/>
          <w:szCs w:val="24"/>
        </w:rPr>
        <w:t>В 2019 году льготой воспользовались 41 бюджетное образовательное учреждение и 8 казенных муниципальных учреждений, объем предоставленных льгот по информации налоговой служб</w:t>
      </w:r>
      <w:r w:rsidR="009D4ADE" w:rsidRPr="009E7B4C">
        <w:rPr>
          <w:rFonts w:ascii="Times New Roman" w:hAnsi="Times New Roman" w:cs="Times New Roman"/>
          <w:sz w:val="24"/>
          <w:szCs w:val="24"/>
        </w:rPr>
        <w:t xml:space="preserve">ы составил </w:t>
      </w:r>
      <w:r w:rsidR="002E1047" w:rsidRPr="009E7B4C">
        <w:rPr>
          <w:rFonts w:ascii="Times New Roman" w:hAnsi="Times New Roman" w:cs="Times New Roman"/>
          <w:sz w:val="24"/>
          <w:szCs w:val="24"/>
        </w:rPr>
        <w:t>32 434,0</w:t>
      </w:r>
      <w:r w:rsidRPr="009E7B4C">
        <w:rPr>
          <w:rFonts w:ascii="Times New Roman" w:hAnsi="Times New Roman" w:cs="Times New Roman"/>
          <w:sz w:val="24"/>
          <w:szCs w:val="24"/>
        </w:rPr>
        <w:t xml:space="preserve"> тысячи рублей.</w:t>
      </w:r>
    </w:p>
    <w:p w:rsidR="00475EFA" w:rsidRPr="00475EFA" w:rsidRDefault="009D4ADE" w:rsidP="00475E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оценки эффективности налоговых расходов</w:t>
      </w:r>
      <w:r w:rsidR="00DF6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7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проведенной за 2019 год, </w:t>
      </w:r>
      <w:r w:rsidRPr="00475E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</w:t>
      </w:r>
      <w:r w:rsidR="009E7B4C" w:rsidRPr="00475EFA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47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льгот признано нецелесообразным и принято решение об их отмене</w:t>
      </w:r>
      <w:r w:rsidR="00475EFA" w:rsidRPr="0047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2021 года (</w:t>
      </w:r>
      <w:r w:rsidR="00475EFA" w:rsidRPr="00475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 Думы Артемовского городс</w:t>
      </w:r>
      <w:r w:rsidR="00475E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кого округа от 26.11.2020 № 527)</w:t>
      </w:r>
      <w:r w:rsidR="00AD7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D4ADE" w:rsidRPr="00455AF8" w:rsidRDefault="00475EFA" w:rsidP="00475E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социальным</w:t>
      </w:r>
      <w:r w:rsidR="009D4ADE"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налоговым расходам относятся</w:t>
      </w:r>
      <w:r w:rsidR="00B64C87"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64C87" w:rsidRPr="00455AF8" w:rsidRDefault="00693B07" w:rsidP="00455AF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376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proofErr w:type="gramEnd"/>
      <w:r w:rsidRPr="008376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="00B64C87" w:rsidRPr="008376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непрограммные налоговые расходы</w:t>
      </w:r>
      <w:r w:rsidR="00B64C87"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4C8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в виде освобождени</w:t>
      </w:r>
      <w:r w:rsidR="00200A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8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уплаты земельного налога в полном объеме следующим категориям:</w:t>
      </w:r>
    </w:p>
    <w:p w:rsidR="00B64C87" w:rsidRPr="00455AF8" w:rsidRDefault="00B64C87" w:rsidP="00B64C87">
      <w:pPr>
        <w:pStyle w:val="a4"/>
        <w:spacing w:after="0" w:line="360" w:lineRule="auto"/>
        <w:ind w:left="0" w:firstLine="567"/>
        <w:jc w:val="both"/>
        <w:rPr>
          <w:color w:val="000000" w:themeColor="text1"/>
        </w:rPr>
      </w:pPr>
      <w:proofErr w:type="gramStart"/>
      <w:r w:rsidRPr="00455AF8">
        <w:rPr>
          <w:color w:val="000000" w:themeColor="text1"/>
        </w:rPr>
        <w:t>лицам</w:t>
      </w:r>
      <w:proofErr w:type="gramEnd"/>
      <w:r w:rsidRPr="00455AF8">
        <w:rPr>
          <w:color w:val="000000" w:themeColor="text1"/>
        </w:rPr>
        <w:t>, которым присвоено звание «Почетный гражданин Ар</w:t>
      </w:r>
      <w:r w:rsidR="001E6D71">
        <w:rPr>
          <w:color w:val="000000" w:themeColor="text1"/>
        </w:rPr>
        <w:t>темовского городского округа». Л</w:t>
      </w:r>
      <w:r w:rsidRPr="00455AF8">
        <w:rPr>
          <w:color w:val="000000" w:themeColor="text1"/>
        </w:rPr>
        <w:t xml:space="preserve">ьготой </w:t>
      </w:r>
      <w:r w:rsidR="00693B07" w:rsidRPr="00455AF8">
        <w:rPr>
          <w:color w:val="000000" w:themeColor="text1"/>
        </w:rPr>
        <w:t>воспользовались</w:t>
      </w:r>
      <w:r w:rsidRPr="00455AF8">
        <w:rPr>
          <w:color w:val="000000" w:themeColor="text1"/>
        </w:rPr>
        <w:t xml:space="preserve"> </w:t>
      </w:r>
      <w:r w:rsidR="00693B07" w:rsidRPr="00455AF8">
        <w:rPr>
          <w:color w:val="000000" w:themeColor="text1"/>
        </w:rPr>
        <w:t xml:space="preserve">4 </w:t>
      </w:r>
      <w:r w:rsidR="00837662">
        <w:rPr>
          <w:color w:val="000000" w:themeColor="text1"/>
        </w:rPr>
        <w:t>налогоплательщика</w:t>
      </w:r>
      <w:r w:rsidR="00693B07" w:rsidRPr="00455AF8">
        <w:rPr>
          <w:color w:val="000000" w:themeColor="text1"/>
        </w:rPr>
        <w:t>, объем льготы составил 2,5 тыс. руб.</w:t>
      </w:r>
      <w:r w:rsidRPr="00455AF8">
        <w:rPr>
          <w:color w:val="000000" w:themeColor="text1"/>
        </w:rPr>
        <w:t xml:space="preserve">; </w:t>
      </w:r>
    </w:p>
    <w:p w:rsidR="00B64C87" w:rsidRPr="00455AF8" w:rsidRDefault="00693B07" w:rsidP="00B64C87">
      <w:pPr>
        <w:pStyle w:val="a4"/>
        <w:spacing w:after="0" w:line="360" w:lineRule="auto"/>
        <w:ind w:left="0" w:firstLine="567"/>
        <w:jc w:val="both"/>
        <w:rPr>
          <w:color w:val="000000" w:themeColor="text1"/>
        </w:rPr>
      </w:pPr>
      <w:proofErr w:type="gramStart"/>
      <w:r w:rsidRPr="00455AF8">
        <w:rPr>
          <w:color w:val="000000" w:themeColor="text1"/>
        </w:rPr>
        <w:t>дети</w:t>
      </w:r>
      <w:proofErr w:type="gramEnd"/>
      <w:r w:rsidRPr="00455AF8">
        <w:rPr>
          <w:color w:val="000000" w:themeColor="text1"/>
        </w:rPr>
        <w:t xml:space="preserve">-инвалиды, инвалиды с </w:t>
      </w:r>
      <w:r w:rsidR="00B64C87" w:rsidRPr="00455AF8">
        <w:rPr>
          <w:color w:val="000000" w:themeColor="text1"/>
        </w:rPr>
        <w:t xml:space="preserve">детства. </w:t>
      </w:r>
      <w:r w:rsidR="00837662">
        <w:rPr>
          <w:color w:val="000000" w:themeColor="text1"/>
        </w:rPr>
        <w:t>Л</w:t>
      </w:r>
      <w:r w:rsidR="00B64C87" w:rsidRPr="00455AF8">
        <w:rPr>
          <w:color w:val="000000" w:themeColor="text1"/>
        </w:rPr>
        <w:t>ьг</w:t>
      </w:r>
      <w:r w:rsidR="00837662">
        <w:rPr>
          <w:color w:val="000000" w:themeColor="text1"/>
        </w:rPr>
        <w:t>отой не воспользовался ни один налогоплательщик</w:t>
      </w:r>
      <w:r w:rsidR="00B64C87" w:rsidRPr="00455AF8">
        <w:rPr>
          <w:color w:val="000000" w:themeColor="text1"/>
        </w:rPr>
        <w:t>;</w:t>
      </w:r>
    </w:p>
    <w:p w:rsidR="00B64C87" w:rsidRPr="00455AF8" w:rsidRDefault="00B64C87" w:rsidP="00B64C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инвалидам</w:t>
      </w:r>
      <w:proofErr w:type="gramEnd"/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и II группы инвалидности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Льготой 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воспользовались 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 </w:t>
      </w:r>
      <w:r w:rsidR="00837662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сумма льготы составила 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23,5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4C87" w:rsidRPr="00455AF8" w:rsidRDefault="00B64C87" w:rsidP="00B64C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ветеранам</w:t>
      </w:r>
      <w:proofErr w:type="gramEnd"/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инвалидам Великой Отечественной войны, а также ветеранам и инвалидам боевых дейст</w:t>
      </w:r>
      <w:r w:rsidR="00607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вий. 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Льготой воспользовались </w:t>
      </w:r>
      <w:r w:rsidR="00693B07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837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налогоплательщиков, объем 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льготы составил </w:t>
      </w:r>
      <w:r w:rsidR="00607DD7">
        <w:rPr>
          <w:rFonts w:ascii="Times New Roman" w:hAnsi="Times New Roman" w:cs="Times New Roman"/>
          <w:color w:val="000000" w:themeColor="text1"/>
          <w:sz w:val="24"/>
          <w:szCs w:val="24"/>
        </w:rPr>
        <w:t>11,6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837662">
        <w:rPr>
          <w:rFonts w:ascii="Times New Roman" w:hAnsi="Times New Roman" w:cs="Times New Roman"/>
          <w:color w:val="000000" w:themeColor="text1"/>
          <w:sz w:val="24"/>
          <w:szCs w:val="24"/>
        </w:rPr>
        <w:t>. руб.</w:t>
      </w:r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3B07" w:rsidRPr="00693B07" w:rsidRDefault="00B64C87" w:rsidP="00693B07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proofErr w:type="gramStart"/>
      <w:r w:rsidRPr="00455AF8">
        <w:rPr>
          <w:color w:val="000000" w:themeColor="text1"/>
        </w:rPr>
        <w:t>гаражно</w:t>
      </w:r>
      <w:proofErr w:type="gramEnd"/>
      <w:r w:rsidRPr="00455AF8">
        <w:rPr>
          <w:color w:val="000000" w:themeColor="text1"/>
        </w:rPr>
        <w:t xml:space="preserve">-строительные кооперативы и физические лица в отношении земельных участков, занятых индивидуальными гаражами. </w:t>
      </w:r>
      <w:r w:rsidR="00693B07" w:rsidRPr="00455AF8">
        <w:rPr>
          <w:color w:val="000000" w:themeColor="text1"/>
        </w:rPr>
        <w:t>Льготой воспольз</w:t>
      </w:r>
      <w:r w:rsidR="00693B07" w:rsidRPr="00693B07">
        <w:t>овались 113 налогоплательщиков</w:t>
      </w:r>
      <w:r w:rsidR="00693B07">
        <w:t>,</w:t>
      </w:r>
      <w:r w:rsidR="00693B07" w:rsidRPr="00693B07">
        <w:t xml:space="preserve"> из них 10 юридических лиц и 103 физических лица. Общая сумма предоставленной льготы 2</w:t>
      </w:r>
      <w:r w:rsidR="00693B07">
        <w:t xml:space="preserve"> 036,2 тыс. руб., в том числе юридическим лицам - 1 679,0 тыс. руб., физическим</w:t>
      </w:r>
      <w:r w:rsidR="00693B07" w:rsidRPr="00693B07">
        <w:t xml:space="preserve"> лицам - 357,20 тыс. руб.</w:t>
      </w:r>
    </w:p>
    <w:p w:rsidR="00AA7233" w:rsidRPr="00AA7233" w:rsidRDefault="00B64C87" w:rsidP="00AA72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7233">
        <w:rPr>
          <w:rFonts w:ascii="Times New Roman" w:hAnsi="Times New Roman" w:cs="Times New Roman"/>
          <w:color w:val="000000" w:themeColor="text1"/>
          <w:sz w:val="24"/>
          <w:szCs w:val="24"/>
        </w:rPr>
        <w:t>членам</w:t>
      </w:r>
      <w:proofErr w:type="gramEnd"/>
      <w:r w:rsidRPr="00AA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многодетных семей, признанных таковыми в соответствии Законом Приморского края от 23.11.2018 № 392-КЗ «О социальной поддержке льготных категорий граждан, проживающих на территории Приморского края» в отношении объектов </w:t>
      </w:r>
      <w:r w:rsidRPr="00AA72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AA72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7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233" w:rsidRPr="00AA7233">
        <w:rPr>
          <w:rFonts w:ascii="Times New Roman" w:hAnsi="Times New Roman" w:cs="Times New Roman"/>
          <w:color w:val="000000" w:themeColor="text1"/>
          <w:sz w:val="24"/>
          <w:szCs w:val="24"/>
        </w:rPr>
        <w:t>Льготой воспользовались 333 налогоплательщика, сумма льготы составила 163,6 тыс. руб.</w:t>
      </w:r>
    </w:p>
    <w:p w:rsidR="00AA7233" w:rsidRPr="00C72514" w:rsidRDefault="00B64C87" w:rsidP="00B471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2514">
        <w:rPr>
          <w:rFonts w:ascii="Times New Roman" w:hAnsi="Times New Roman" w:cs="Times New Roman"/>
          <w:color w:val="000000" w:themeColor="text1"/>
          <w:sz w:val="24"/>
          <w:szCs w:val="24"/>
        </w:rPr>
        <w:t>членам</w:t>
      </w:r>
      <w:proofErr w:type="gramEnd"/>
      <w:r w:rsidRPr="00C7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многодетной семьи, в отношении земельного участка предоставленного в соответствии с </w:t>
      </w:r>
      <w:hyperlink r:id="rId6" w:history="1">
        <w:r w:rsidRPr="00C72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7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Приморского края от 08.11.2011 № 837-КЗ «О бесплатном предоставлении земельных участков гражданам, имеющим трех и более детей, в Приморском крае</w:t>
      </w:r>
      <w:r w:rsidR="002C58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A7233" w:rsidRPr="00C7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данным </w:t>
      </w:r>
      <w:r w:rsidR="000831C7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 инспекции</w:t>
      </w:r>
      <w:r w:rsidR="00AA7233" w:rsidRPr="00C7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льготой не воспользовался ни один налогоплательщик.</w:t>
      </w:r>
    </w:p>
    <w:p w:rsidR="00B64C87" w:rsidRDefault="00B64C87" w:rsidP="00B471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Данные налоговые расходы</w:t>
      </w:r>
      <w:r w:rsidR="002F493B"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соответствуют </w:t>
      </w:r>
      <w:r w:rsidRPr="00B4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</w:t>
      </w:r>
      <w:r w:rsidRPr="00B4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Артемовского городского округа, определенными в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социально-экономического развития Артемовского городского округа на 2017 - 2023 годы – обеспечение благоприятных условий для жизни и деятельности населения</w:t>
      </w:r>
      <w:r w:rsidR="002F493B"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Артемовского городского округа. </w:t>
      </w:r>
      <w:r w:rsidR="00C7251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начимых отрицательных внешних эффектов от предоставления льгот нет.</w:t>
      </w:r>
      <w:r w:rsidR="0020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4B38" w:rsidRDefault="000766D5" w:rsidP="00694B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proofErr w:type="gramEnd"/>
      <w:r w:rsidR="00694B38" w:rsidRPr="008376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непрограммные налоговые расходы</w:t>
      </w:r>
      <w:r w:rsidR="00694B38" w:rsidRPr="0045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4B38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в виде освобождени</w:t>
      </w:r>
      <w:r w:rsidR="00200A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94B38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уплаты налога </w:t>
      </w:r>
      <w:r w:rsidR="0069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имущество физических лиц </w:t>
      </w:r>
      <w:r w:rsidR="00694B38"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</w:t>
      </w:r>
      <w:r w:rsidR="0069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B38" w:rsidRPr="0069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 многодетных семей, признанных таковыми в соответствии со статьей 2 Закона Приморского края от 23.11.2018 № 392-КЗ </w:t>
      </w:r>
      <w:r w:rsidR="00694B3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94B38" w:rsidRPr="00694B38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социальной поддержке многодетных семей, проживающих на территории Приморского края</w:t>
      </w:r>
      <w:r w:rsidR="00694B3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94B38" w:rsidRPr="0069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объектов налогообложения, находящегося в собственности налогоплательщика и не используемого налогоплательщиком в п</w:t>
      </w:r>
      <w:r w:rsidR="00694B38">
        <w:rPr>
          <w:rFonts w:ascii="Times New Roman" w:hAnsi="Times New Roman" w:cs="Times New Roman"/>
          <w:color w:val="000000" w:themeColor="text1"/>
          <w:sz w:val="24"/>
          <w:szCs w:val="24"/>
        </w:rPr>
        <w:t>редпринимательской деятельности. Льготой воспользовались 207 налогоплательщиков, сумма предоставленной льготой 62,2 тыс. руб.</w:t>
      </w:r>
    </w:p>
    <w:p w:rsidR="00694B38" w:rsidRPr="00B47151" w:rsidRDefault="00694B38" w:rsidP="00694B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Налоговый расход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B4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</w:t>
      </w:r>
      <w:r w:rsidRPr="00B4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Артемовского городского округа, определенными в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социально-экономического развития Артемовского городского округа на 2017 - 2023 годы – обеспечение благоприятных условий для жизни и деятельности населения Артемовского городского округа. Налоговые льготы востребованы налогоплательщиками, значимых отрицательных внешних эффектов от предоставления льгот нет.</w:t>
      </w:r>
    </w:p>
    <w:p w:rsidR="009D4ADE" w:rsidRPr="00B47151" w:rsidRDefault="002F493B" w:rsidP="00B471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расходы признаны эффективными.</w:t>
      </w:r>
    </w:p>
    <w:p w:rsidR="00BE3E65" w:rsidRDefault="000766D5" w:rsidP="00AC3F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6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35DCE" w:rsidRPr="00906F6C">
        <w:rPr>
          <w:rFonts w:ascii="Times New Roman" w:hAnsi="Times New Roman" w:cs="Times New Roman"/>
          <w:i/>
          <w:sz w:val="24"/>
          <w:szCs w:val="24"/>
        </w:rPr>
        <w:t>) программные налоговые расходы</w:t>
      </w:r>
      <w:r w:rsidR="00A35DCE" w:rsidRPr="00260913">
        <w:rPr>
          <w:rFonts w:ascii="Times New Roman" w:hAnsi="Times New Roman" w:cs="Times New Roman"/>
          <w:sz w:val="24"/>
          <w:szCs w:val="24"/>
        </w:rPr>
        <w:t xml:space="preserve"> в виде освобождени</w:t>
      </w:r>
      <w:r w:rsidR="00AC3F39" w:rsidRPr="00260913">
        <w:rPr>
          <w:rFonts w:ascii="Times New Roman" w:hAnsi="Times New Roman" w:cs="Times New Roman"/>
          <w:sz w:val="24"/>
          <w:szCs w:val="24"/>
        </w:rPr>
        <w:t>я</w:t>
      </w:r>
      <w:r w:rsidR="00A35DCE" w:rsidRPr="00260913">
        <w:rPr>
          <w:rFonts w:ascii="Times New Roman" w:hAnsi="Times New Roman" w:cs="Times New Roman"/>
          <w:sz w:val="24"/>
          <w:szCs w:val="24"/>
        </w:rPr>
        <w:t xml:space="preserve"> от уплаты земельного налога в полном объеме организаций, финансовое обеспечение деятельности которых осуществляется из бюджетов бюджетной системы Российской Федерации</w:t>
      </w:r>
      <w:r w:rsidR="00B47151" w:rsidRPr="00260913">
        <w:rPr>
          <w:rFonts w:ascii="Times New Roman" w:hAnsi="Times New Roman" w:cs="Times New Roman"/>
          <w:sz w:val="24"/>
          <w:szCs w:val="24"/>
        </w:rPr>
        <w:t>, в отношении земельных участков, принадлежащих им на праве постоянного (бессрочного) пользования, на которых ведется строительство автомоби</w:t>
      </w:r>
      <w:r w:rsidR="00AC3F39" w:rsidRPr="00260913">
        <w:rPr>
          <w:rFonts w:ascii="Times New Roman" w:hAnsi="Times New Roman" w:cs="Times New Roman"/>
          <w:sz w:val="24"/>
          <w:szCs w:val="24"/>
        </w:rPr>
        <w:t xml:space="preserve">льных дорог общего пользования. </w:t>
      </w:r>
    </w:p>
    <w:p w:rsidR="00A35DCE" w:rsidRPr="00AC3F39" w:rsidRDefault="00AC3F39" w:rsidP="00AC3F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913">
        <w:rPr>
          <w:rFonts w:ascii="Times New Roman" w:hAnsi="Times New Roman" w:cs="Times New Roman"/>
          <w:sz w:val="24"/>
          <w:szCs w:val="24"/>
        </w:rPr>
        <w:lastRenderedPageBreak/>
        <w:t xml:space="preserve">Налоговый расход </w:t>
      </w:r>
      <w:r w:rsidR="00A35DCE" w:rsidRPr="00260913">
        <w:rPr>
          <w:rFonts w:ascii="Times New Roman" w:hAnsi="Times New Roman" w:cs="Times New Roman"/>
          <w:sz w:val="24"/>
          <w:szCs w:val="24"/>
        </w:rPr>
        <w:t>отнесен к муниципальной программе «</w:t>
      </w:r>
      <w:r w:rsidR="00A35DCE" w:rsidRPr="00260913">
        <w:rPr>
          <w:rFonts w:ascii="Times New Roman" w:hAnsi="Times New Roman" w:cs="Times New Roman"/>
          <w:bCs/>
          <w:sz w:val="24"/>
          <w:szCs w:val="24"/>
        </w:rPr>
        <w:t>Содержание, ремонт автомобильных доро</w:t>
      </w:r>
      <w:r w:rsidRPr="00260913">
        <w:rPr>
          <w:rFonts w:ascii="Times New Roman" w:hAnsi="Times New Roman" w:cs="Times New Roman"/>
          <w:bCs/>
          <w:sz w:val="24"/>
          <w:szCs w:val="24"/>
        </w:rPr>
        <w:t xml:space="preserve">г местного значения, элементов </w:t>
      </w:r>
      <w:r w:rsidR="00A35DCE" w:rsidRPr="00260913">
        <w:rPr>
          <w:rFonts w:ascii="Times New Roman" w:hAnsi="Times New Roman" w:cs="Times New Roman"/>
          <w:bCs/>
          <w:sz w:val="24"/>
          <w:szCs w:val="24"/>
        </w:rPr>
        <w:t>улично-дорожной сети, обеспечение безопасных у</w:t>
      </w:r>
      <w:r w:rsidRPr="00260913">
        <w:rPr>
          <w:rFonts w:ascii="Times New Roman" w:hAnsi="Times New Roman" w:cs="Times New Roman"/>
          <w:bCs/>
          <w:sz w:val="24"/>
          <w:szCs w:val="24"/>
        </w:rPr>
        <w:t xml:space="preserve">словий на улично-дорожной сети </w:t>
      </w:r>
      <w:r w:rsidR="00A35DCE" w:rsidRPr="00260913">
        <w:rPr>
          <w:rFonts w:ascii="Times New Roman" w:hAnsi="Times New Roman" w:cs="Times New Roman"/>
          <w:bCs/>
          <w:sz w:val="24"/>
          <w:szCs w:val="24"/>
        </w:rPr>
        <w:t>Артемовского городского округа на 2018-2020 годы»</w:t>
      </w:r>
      <w:r w:rsidR="00A35DCE" w:rsidRPr="00260913">
        <w:rPr>
          <w:rFonts w:ascii="Times New Roman" w:hAnsi="Times New Roman" w:cs="Times New Roman"/>
          <w:sz w:val="24"/>
          <w:szCs w:val="24"/>
        </w:rPr>
        <w:t xml:space="preserve"> и соответству</w:t>
      </w:r>
      <w:r w:rsidRPr="00260913">
        <w:rPr>
          <w:rFonts w:ascii="Times New Roman" w:hAnsi="Times New Roman" w:cs="Times New Roman"/>
          <w:sz w:val="24"/>
          <w:szCs w:val="24"/>
        </w:rPr>
        <w:t>е</w:t>
      </w:r>
      <w:r w:rsidR="00A35DCE" w:rsidRPr="00260913">
        <w:rPr>
          <w:rFonts w:ascii="Times New Roman" w:hAnsi="Times New Roman" w:cs="Times New Roman"/>
          <w:sz w:val="24"/>
          <w:szCs w:val="24"/>
        </w:rPr>
        <w:t>т цел</w:t>
      </w:r>
      <w:r w:rsidR="00BE3E65">
        <w:rPr>
          <w:rFonts w:ascii="Times New Roman" w:hAnsi="Times New Roman" w:cs="Times New Roman"/>
          <w:sz w:val="24"/>
          <w:szCs w:val="24"/>
        </w:rPr>
        <w:t>ям</w:t>
      </w:r>
      <w:r w:rsidR="00A35DCE" w:rsidRPr="00260913">
        <w:rPr>
          <w:rFonts w:ascii="Times New Roman" w:hAnsi="Times New Roman" w:cs="Times New Roman"/>
          <w:sz w:val="24"/>
          <w:szCs w:val="24"/>
        </w:rPr>
        <w:t xml:space="preserve"> муниципальной программы - </w:t>
      </w:r>
      <w:r w:rsidRPr="00260913">
        <w:rPr>
          <w:rFonts w:ascii="Times New Roman" w:hAnsi="Times New Roman" w:cs="Times New Roman"/>
          <w:sz w:val="24"/>
          <w:szCs w:val="24"/>
        </w:rPr>
        <w:t>обеспечение сохранности и развития автомобильных дорог, улучшение их технического</w:t>
      </w:r>
      <w:r w:rsidRPr="00AC3F39">
        <w:rPr>
          <w:rFonts w:ascii="Times New Roman" w:hAnsi="Times New Roman" w:cs="Times New Roman"/>
          <w:sz w:val="24"/>
          <w:szCs w:val="24"/>
        </w:rPr>
        <w:t xml:space="preserve"> состояния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EA0" w:rsidRDefault="00C576F4" w:rsidP="00C576F4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576F4">
        <w:rPr>
          <w:rFonts w:ascii="Times New Roman" w:hAnsi="Times New Roman" w:cs="Times New Roman"/>
          <w:sz w:val="24"/>
          <w:szCs w:val="24"/>
        </w:rPr>
        <w:t>оцениваемом году налоговая льгота была предоставлена Министерству транспорта и дорожного хозяйства Приморского края в отношении земельных участков, предоставленных для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реконструкции</w:t>
      </w:r>
      <w:r w:rsidRPr="00C576F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76F4">
        <w:rPr>
          <w:rFonts w:ascii="Times New Roman" w:hAnsi="Times New Roman" w:cs="Times New Roman"/>
          <w:sz w:val="24"/>
          <w:szCs w:val="24"/>
        </w:rPr>
        <w:t xml:space="preserve"> автомобильной дороги общего пользования регионального значения 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E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F4">
        <w:rPr>
          <w:rFonts w:ascii="Times New Roman" w:hAnsi="Times New Roman" w:cs="Times New Roman"/>
          <w:sz w:val="24"/>
          <w:szCs w:val="24"/>
        </w:rPr>
        <w:t>Находка</w:t>
      </w:r>
      <w:r w:rsidR="00E92EE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F4">
        <w:rPr>
          <w:rFonts w:ascii="Times New Roman" w:hAnsi="Times New Roman" w:cs="Times New Roman"/>
          <w:sz w:val="24"/>
          <w:szCs w:val="24"/>
        </w:rPr>
        <w:t>Порт Восточный,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576F4">
        <w:rPr>
          <w:rFonts w:ascii="Times New Roman" w:hAnsi="Times New Roman" w:cs="Times New Roman"/>
          <w:sz w:val="24"/>
          <w:szCs w:val="24"/>
        </w:rPr>
        <w:t xml:space="preserve"> в пределах границ Артемовского городского округа. Сумма предоставленной налоговой льготы составила </w:t>
      </w:r>
      <w:r w:rsidR="00154A3A">
        <w:rPr>
          <w:rFonts w:ascii="Times New Roman" w:hAnsi="Times New Roman" w:cs="Times New Roman"/>
          <w:sz w:val="24"/>
          <w:szCs w:val="24"/>
        </w:rPr>
        <w:t>2 868,0</w:t>
      </w:r>
      <w:r w:rsidRPr="00C576F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F4" w:rsidRDefault="00A5502E" w:rsidP="00C576F4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расход соответствует критериям целесообразности и признан эффективным.</w:t>
      </w:r>
    </w:p>
    <w:p w:rsidR="004065DC" w:rsidRDefault="00DC7B17" w:rsidP="00C576F4">
      <w:pPr>
        <w:autoSpaceDE w:val="0"/>
        <w:autoSpaceDN w:val="0"/>
        <w:adjustRightInd w:val="0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в связи со сложившейся неблагоприятной эпидемиологической ситуацией, связанной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установлением ряда ограничений, в том числе по посещению публичных мест, ограничений в работе предприятий бытового обслуживания, розничной торговли и др., в качестве мер поддержки предпринимательства на налоговой период 2020 года были установлены следующие налоговые </w:t>
      </w:r>
      <w:r w:rsidR="00310752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, отнесенные к </w:t>
      </w:r>
      <w:r w:rsidR="00310752">
        <w:rPr>
          <w:rFonts w:ascii="Times New Roman" w:hAnsi="Times New Roman" w:cs="Times New Roman"/>
          <w:sz w:val="24"/>
          <w:szCs w:val="24"/>
        </w:rPr>
        <w:t>социальной целевой категории:</w:t>
      </w:r>
    </w:p>
    <w:p w:rsidR="00310752" w:rsidRDefault="00310752" w:rsidP="003107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пониженная </w:t>
      </w:r>
      <w:r w:rsidR="007111FA">
        <w:rPr>
          <w:rFonts w:ascii="Times New Roman" w:hAnsi="Times New Roman" w:cs="Times New Roman"/>
          <w:sz w:val="24"/>
          <w:szCs w:val="24"/>
        </w:rPr>
        <w:t xml:space="preserve">на 30% (1,05%) </w:t>
      </w:r>
      <w:r>
        <w:rPr>
          <w:rFonts w:ascii="Times New Roman" w:hAnsi="Times New Roman" w:cs="Times New Roman"/>
          <w:sz w:val="24"/>
          <w:szCs w:val="24"/>
        </w:rPr>
        <w:t xml:space="preserve">налоговой ставка </w:t>
      </w:r>
      <w:r w:rsidR="007111FA"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имеющих следующие виды разрешенного использования: объекты культурно-досуговой деятельности, парки культуры и отдыха, общественное питание, гостиничное обслуживание, развлечения, развлекательные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-ярмарочная деятельность, обеспечение спортивно-зрелищных мероприятий, обеспечение занятий спортом в помещениях, туристическое обслуживание, обслуживание перевозок пассажиров, объекты торговли (торговые центры, торгово-развлекательные центры (комплексы)), рынки, магазины, бытовое обслуживание. По данным налоговой инспекции 5 налогоплательщиков применили пониженную налоговую ставку, сумма выпадающих доходов бюджета Артемовского городского </w:t>
      </w:r>
      <w:r w:rsidR="007111FA">
        <w:rPr>
          <w:rFonts w:ascii="Times New Roman" w:hAnsi="Times New Roman" w:cs="Times New Roman"/>
          <w:sz w:val="24"/>
          <w:szCs w:val="24"/>
        </w:rPr>
        <w:t>округа составила 181,0 тыс. руб.;</w:t>
      </w:r>
    </w:p>
    <w:p w:rsidR="00310752" w:rsidRDefault="007111FA" w:rsidP="00785C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11FA">
        <w:rPr>
          <w:rFonts w:ascii="Times New Roman" w:hAnsi="Times New Roman" w:cs="Times New Roman"/>
          <w:sz w:val="24"/>
          <w:szCs w:val="24"/>
        </w:rPr>
        <w:t xml:space="preserve">пониженная на 30% (0,35%) налоговой ставка налога на имущество физических лиц в отношении объектов налогообложения, одновременно являющихся предметом договора аренды, собственники которых предоставили отсрочку уплаты и снижение размера арендной платы для арендаторов в соответствии с требованиями, установленными </w:t>
      </w:r>
      <w:hyperlink r:id="rId7" w:history="1">
        <w:r w:rsidRPr="007111F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111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03.04.2020 </w:t>
      </w:r>
      <w:r>
        <w:rPr>
          <w:rFonts w:ascii="Times New Roman" w:hAnsi="Times New Roman" w:cs="Times New Roman"/>
          <w:sz w:val="24"/>
          <w:szCs w:val="24"/>
        </w:rPr>
        <w:t>№ 439 «</w:t>
      </w:r>
      <w:r w:rsidRPr="007111FA">
        <w:rPr>
          <w:rFonts w:ascii="Times New Roman" w:hAnsi="Times New Roman" w:cs="Times New Roman"/>
          <w:sz w:val="24"/>
          <w:szCs w:val="24"/>
        </w:rPr>
        <w:t xml:space="preserve">Об установлении требований к условиям и срокам отсрочки уплаты арендной платы по </w:t>
      </w:r>
      <w:r w:rsidRPr="007111FA">
        <w:rPr>
          <w:rFonts w:ascii="Times New Roman" w:hAnsi="Times New Roman" w:cs="Times New Roman"/>
          <w:sz w:val="24"/>
          <w:szCs w:val="24"/>
        </w:rPr>
        <w:lastRenderedPageBreak/>
        <w:t>договорам аренды нед</w:t>
      </w:r>
      <w:r>
        <w:rPr>
          <w:rFonts w:ascii="Times New Roman" w:hAnsi="Times New Roman" w:cs="Times New Roman"/>
          <w:sz w:val="24"/>
          <w:szCs w:val="24"/>
        </w:rPr>
        <w:t>вижимого имущества»</w:t>
      </w:r>
      <w:r w:rsidR="00785CFC">
        <w:rPr>
          <w:rFonts w:ascii="Times New Roman" w:hAnsi="Times New Roman" w:cs="Times New Roman"/>
          <w:sz w:val="24"/>
          <w:szCs w:val="24"/>
        </w:rPr>
        <w:t>. По данным налоговой инспекции ни один налогоплательщик не применил указанную ставку.</w:t>
      </w:r>
    </w:p>
    <w:p w:rsidR="00485036" w:rsidRDefault="00485036" w:rsidP="004850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стимулирующем налоговым расходам относятся: </w:t>
      </w:r>
    </w:p>
    <w:p w:rsidR="00485036" w:rsidRDefault="00485036" w:rsidP="004850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льготы, предоставленные в виде освобождения от уплаты земельного налога </w:t>
      </w:r>
      <w:r w:rsidRPr="00364B81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64B81">
        <w:rPr>
          <w:rFonts w:ascii="Times New Roman" w:hAnsi="Times New Roman" w:cs="Times New Roman"/>
          <w:sz w:val="24"/>
          <w:szCs w:val="24"/>
        </w:rPr>
        <w:t xml:space="preserve"> и (или) физически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4B81">
        <w:rPr>
          <w:rFonts w:ascii="Times New Roman" w:hAnsi="Times New Roman" w:cs="Times New Roman"/>
          <w:sz w:val="24"/>
          <w:szCs w:val="24"/>
        </w:rPr>
        <w:t xml:space="preserve"> лиц, признанны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4B81">
        <w:rPr>
          <w:rFonts w:ascii="Times New Roman" w:hAnsi="Times New Roman" w:cs="Times New Roman"/>
          <w:sz w:val="24"/>
          <w:szCs w:val="24"/>
        </w:rPr>
        <w:t xml:space="preserve"> резидентами свободного порта Владивосток в соответствии с Федеральным </w:t>
      </w:r>
      <w:hyperlink r:id="rId8" w:history="1">
        <w:r w:rsidRPr="00364B8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81">
        <w:rPr>
          <w:rFonts w:ascii="Times New Roman" w:hAnsi="Times New Roman" w:cs="Times New Roman"/>
          <w:sz w:val="24"/>
          <w:szCs w:val="24"/>
        </w:rPr>
        <w:t xml:space="preserve"> от 13.07.2015 № 212-ФЗ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4B81">
        <w:rPr>
          <w:rFonts w:ascii="Times New Roman" w:hAnsi="Times New Roman" w:cs="Times New Roman"/>
          <w:sz w:val="24"/>
          <w:szCs w:val="24"/>
        </w:rPr>
        <w:t>О свободном порте Владивосток</w:t>
      </w:r>
      <w:r>
        <w:rPr>
          <w:rFonts w:ascii="Times New Roman" w:hAnsi="Times New Roman" w:cs="Times New Roman"/>
          <w:sz w:val="24"/>
          <w:szCs w:val="24"/>
        </w:rPr>
        <w:t xml:space="preserve">» в течение первых пяти лет </w:t>
      </w:r>
      <w:r w:rsidRPr="00364B81">
        <w:rPr>
          <w:rFonts w:ascii="Times New Roman" w:hAnsi="Times New Roman" w:cs="Times New Roman"/>
          <w:sz w:val="24"/>
          <w:szCs w:val="24"/>
        </w:rPr>
        <w:t>со дня получения ими статуса резидента свободного порта Владивосток</w:t>
      </w:r>
      <w:r>
        <w:rPr>
          <w:rFonts w:ascii="Times New Roman" w:hAnsi="Times New Roman" w:cs="Times New Roman"/>
          <w:sz w:val="24"/>
          <w:szCs w:val="24"/>
        </w:rPr>
        <w:t>. В 2020 году льготой воспользовались 7 налогоплательщиков</w:t>
      </w:r>
      <w:r w:rsidR="00860D2A">
        <w:rPr>
          <w:rFonts w:ascii="Times New Roman" w:hAnsi="Times New Roman" w:cs="Times New Roman"/>
          <w:sz w:val="24"/>
          <w:szCs w:val="24"/>
        </w:rPr>
        <w:t>.</w:t>
      </w:r>
    </w:p>
    <w:p w:rsidR="0095460F" w:rsidRPr="001122C5" w:rsidRDefault="00485036" w:rsidP="00FD4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9E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9149E">
        <w:rPr>
          <w:rFonts w:ascii="Times New Roman" w:hAnsi="Times New Roman" w:cs="Times New Roman"/>
          <w:sz w:val="24"/>
          <w:szCs w:val="24"/>
        </w:rPr>
        <w:t xml:space="preserve"> налоговы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49E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программными налоговыми расходами, </w:t>
      </w:r>
      <w:r w:rsidR="006E1F1A">
        <w:rPr>
          <w:rFonts w:ascii="Times New Roman" w:hAnsi="Times New Roman"/>
          <w:bCs/>
          <w:color w:val="000000"/>
          <w:sz w:val="24"/>
          <w:szCs w:val="24"/>
        </w:rPr>
        <w:t>отвечают цели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>Развитие малого и среднего предпринимательства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Артемовского городского округа»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09149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малого и среднего предпринимательства, поддержка субъектов малого и среднего предпринимательства.</w:t>
      </w:r>
    </w:p>
    <w:p w:rsidR="002D5E36" w:rsidRDefault="001122C5" w:rsidP="00FD4111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>
        <w:t>Сумма выпадающих доходов бюджета Артемовского городского округа</w:t>
      </w:r>
      <w:r w:rsidR="002D5E36">
        <w:t xml:space="preserve"> в связи с предоставлением льготы составила 2 891,0 тыс. руб., при этом </w:t>
      </w:r>
      <w:r w:rsidRPr="0095460F">
        <w:t>на основании информаци</w:t>
      </w:r>
      <w:r w:rsidR="002D5E36">
        <w:t>и</w:t>
      </w:r>
      <w:r w:rsidRPr="0095460F">
        <w:t>, предоставляемой органом Федерального казначейства о поступивших от юридических лиц платежах</w:t>
      </w:r>
      <w:r w:rsidR="002D5E36">
        <w:t xml:space="preserve">, </w:t>
      </w:r>
      <w:r w:rsidR="002D5E36" w:rsidRPr="0095460F">
        <w:t>налоговые поступления в консолидированный бюджет Приморского края от налогоплательщиков-</w:t>
      </w:r>
      <w:proofErr w:type="spellStart"/>
      <w:r w:rsidR="002D5E36" w:rsidRPr="0095460F">
        <w:t>льготополучателей</w:t>
      </w:r>
      <w:proofErr w:type="spellEnd"/>
      <w:r w:rsidR="002D5E36" w:rsidRPr="0095460F">
        <w:t>, зарегистрированных на территории Артемовского городского округ</w:t>
      </w:r>
      <w:r w:rsidR="002D5E36">
        <w:t xml:space="preserve">а, составили </w:t>
      </w:r>
      <w:r w:rsidR="004065DC">
        <w:t xml:space="preserve">8 955,8 </w:t>
      </w:r>
      <w:r w:rsidR="002D5E36">
        <w:t xml:space="preserve">тыс. руб., что значительно превышает аналогичный показатель предыдущих периодов (Таблица 1). </w:t>
      </w:r>
    </w:p>
    <w:p w:rsidR="00E111B4" w:rsidRPr="00A93519" w:rsidRDefault="00A93519" w:rsidP="00A935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519">
        <w:rPr>
          <w:rFonts w:ascii="Times New Roman" w:hAnsi="Times New Roman" w:cs="Times New Roman"/>
          <w:sz w:val="24"/>
          <w:szCs w:val="24"/>
        </w:rPr>
        <w:t xml:space="preserve">Данный налоговый расход способствует увеличению численности работников </w:t>
      </w:r>
      <w:r w:rsidR="00DE76A5" w:rsidRPr="00A93519">
        <w:rPr>
          <w:rFonts w:ascii="Times New Roman" w:hAnsi="Times New Roman" w:cs="Times New Roman"/>
          <w:sz w:val="24"/>
          <w:szCs w:val="24"/>
        </w:rPr>
        <w:t>малых и средних предприятий</w:t>
      </w:r>
      <w:r w:rsidRPr="00A93519">
        <w:rPr>
          <w:rFonts w:ascii="Times New Roman" w:hAnsi="Times New Roman" w:cs="Times New Roman"/>
          <w:sz w:val="24"/>
          <w:szCs w:val="24"/>
        </w:rPr>
        <w:t>.</w:t>
      </w:r>
      <w:r w:rsidR="00DE76A5" w:rsidRPr="00A93519">
        <w:rPr>
          <w:rFonts w:ascii="Times New Roman" w:hAnsi="Times New Roman" w:cs="Times New Roman"/>
          <w:sz w:val="24"/>
          <w:szCs w:val="24"/>
        </w:rPr>
        <w:t xml:space="preserve"> </w:t>
      </w:r>
      <w:r w:rsidR="00E111B4" w:rsidRPr="00A93519">
        <w:rPr>
          <w:rFonts w:ascii="Times New Roman" w:hAnsi="Times New Roman" w:cs="Times New Roman"/>
          <w:sz w:val="24"/>
          <w:szCs w:val="24"/>
        </w:rPr>
        <w:t>Плановое количество созданных рабочих мест налогоплательщиками-</w:t>
      </w:r>
      <w:proofErr w:type="spellStart"/>
      <w:r w:rsidR="00E111B4" w:rsidRPr="00A93519">
        <w:rPr>
          <w:rFonts w:ascii="Times New Roman" w:hAnsi="Times New Roman" w:cs="Times New Roman"/>
          <w:sz w:val="24"/>
          <w:szCs w:val="24"/>
        </w:rPr>
        <w:t>льготополучателями</w:t>
      </w:r>
      <w:proofErr w:type="spellEnd"/>
      <w:r w:rsidR="00E111B4" w:rsidRPr="00A93519">
        <w:rPr>
          <w:rFonts w:ascii="Times New Roman" w:hAnsi="Times New Roman" w:cs="Times New Roman"/>
          <w:sz w:val="24"/>
          <w:szCs w:val="24"/>
        </w:rPr>
        <w:t xml:space="preserve"> по результатам реализации проектов составляет 560</w:t>
      </w:r>
      <w:r w:rsidR="00357E3C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E111B4" w:rsidRPr="00A93519">
        <w:rPr>
          <w:rFonts w:ascii="Times New Roman" w:hAnsi="Times New Roman" w:cs="Times New Roman"/>
          <w:sz w:val="24"/>
          <w:szCs w:val="24"/>
        </w:rPr>
        <w:t>, фактически на конец оцениваемого года создано 226 рабочих мест.</w:t>
      </w:r>
    </w:p>
    <w:p w:rsidR="00860D2A" w:rsidRPr="001122C5" w:rsidRDefault="00860D2A" w:rsidP="00FD4111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491144">
        <w:t xml:space="preserve">Альтернативные механизмы достижения поставленных целей отсутствуют, </w:t>
      </w:r>
      <w:r w:rsidR="007F1B12">
        <w:t>поскольку применение таких механизмов</w:t>
      </w:r>
      <w:r w:rsidRPr="00491144">
        <w:t xml:space="preserve"> повлечет увеличение расходов местного бюдж</w:t>
      </w:r>
      <w:r w:rsidR="007F1B12">
        <w:t>ета на администрирование выплат.</w:t>
      </w:r>
    </w:p>
    <w:p w:rsidR="001122C5" w:rsidRDefault="001122C5" w:rsidP="001122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расход</w:t>
      </w:r>
      <w:r w:rsidR="006E1F1A">
        <w:rPr>
          <w:rFonts w:ascii="Times New Roman" w:hAnsi="Times New Roman" w:cs="Times New Roman"/>
          <w:sz w:val="24"/>
          <w:szCs w:val="24"/>
        </w:rPr>
        <w:t xml:space="preserve"> соответствует критериям 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и результативности, </w:t>
      </w:r>
      <w:r w:rsidRPr="00B47151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отрицательных внешних эффек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предоставления льгот нет. Налоговый расход признан эффективным.</w:t>
      </w:r>
    </w:p>
    <w:p w:rsidR="00D06888" w:rsidRDefault="00D06888" w:rsidP="00D068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AA214F">
        <w:rPr>
          <w:rFonts w:ascii="Times New Roman" w:hAnsi="Times New Roman" w:cs="Times New Roman"/>
          <w:sz w:val="24"/>
          <w:szCs w:val="24"/>
        </w:rPr>
        <w:t>налоговый расход</w:t>
      </w:r>
      <w:r>
        <w:rPr>
          <w:rFonts w:ascii="Times New Roman" w:hAnsi="Times New Roman" w:cs="Times New Roman"/>
          <w:sz w:val="24"/>
          <w:szCs w:val="24"/>
        </w:rPr>
        <w:t xml:space="preserve">, в виде установления пониженной ставки налога на имущество физических лиц на </w:t>
      </w:r>
      <w:r w:rsidR="00AA214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0,7 процента кадастровой стоимости в отношении объектов налогообложения, перечень которых устанавливает уполномоченный орган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Приморского края в соответствии со </w:t>
      </w:r>
      <w:hyperlink r:id="rId9" w:history="1">
        <w:r w:rsidRPr="005667BC">
          <w:rPr>
            <w:rFonts w:ascii="Times New Roman" w:hAnsi="Times New Roman" w:cs="Times New Roman"/>
            <w:sz w:val="24"/>
            <w:szCs w:val="24"/>
          </w:rPr>
          <w:t>статьей 378.2</w:t>
        </w:r>
      </w:hyperlink>
      <w:r w:rsidRPr="00566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  <w:r w:rsidRPr="00196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888" w:rsidRPr="0009149E" w:rsidRDefault="00D06888" w:rsidP="00D068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9E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9149E">
        <w:rPr>
          <w:rFonts w:ascii="Times New Roman" w:hAnsi="Times New Roman" w:cs="Times New Roman"/>
          <w:sz w:val="24"/>
          <w:szCs w:val="24"/>
        </w:rPr>
        <w:t xml:space="preserve"> налоговы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49E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программными налоговыми расходами, 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 xml:space="preserve">отвечают целям муниципальной программы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>Развитие малого и среднего предпринимательства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Артемовского городского округа»</w:t>
      </w:r>
      <w:r w:rsidRPr="0009149E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09149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малого и среднего предпринимательства, поддержка субъектов малого и среднего предпринимательства.</w:t>
      </w:r>
    </w:p>
    <w:p w:rsidR="00B94C00" w:rsidRDefault="00D06888" w:rsidP="00B94C00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>
        <w:t xml:space="preserve">По данным налоговой </w:t>
      </w:r>
      <w:r w:rsidR="008D293A">
        <w:t>инспекции 180 налогоплательщиков применили пониженную ставку налога, с</w:t>
      </w:r>
      <w:r w:rsidR="00AA214F">
        <w:t>умма выпадающих доходов бюджета Артемовского городского округа</w:t>
      </w:r>
      <w:r w:rsidR="008D293A">
        <w:t xml:space="preserve"> составила 29 008,9 тыс. руб. </w:t>
      </w:r>
    </w:p>
    <w:p w:rsidR="00D2617E" w:rsidRDefault="00D2617E" w:rsidP="00921CEB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>
        <w:t xml:space="preserve">Учитывая цель осуществления данного </w:t>
      </w:r>
      <w:r w:rsidR="00B94C00" w:rsidRPr="00B94C00">
        <w:t>налогов</w:t>
      </w:r>
      <w:r>
        <w:t>ого</w:t>
      </w:r>
      <w:r w:rsidR="00B94C00" w:rsidRPr="00B94C00">
        <w:t xml:space="preserve"> расход</w:t>
      </w:r>
      <w:r>
        <w:t>а основным показателем характеризующим результативность его предоставления является количество субъектов малого и среднего предпринимательства на территории Артёмовского городского округа</w:t>
      </w:r>
      <w:r w:rsidR="006D1E54">
        <w:t xml:space="preserve">, при этом стоит отметить, что </w:t>
      </w:r>
      <w:r>
        <w:t>на данный показатель оказывает влия</w:t>
      </w:r>
      <w:r w:rsidR="006D1E54">
        <w:t xml:space="preserve">ние в разной степени множество </w:t>
      </w:r>
      <w:r>
        <w:t>факторов</w:t>
      </w:r>
      <w:r w:rsidR="006D1E54">
        <w:t>, в т. ч. экономических, социальных, правовых и др.</w:t>
      </w:r>
      <w:r w:rsidR="007A30A6">
        <w:t xml:space="preserve"> </w:t>
      </w:r>
      <w:r w:rsidR="006D1E54" w:rsidRPr="007A30A6">
        <w:t>Н</w:t>
      </w:r>
      <w:r w:rsidR="006D1E54" w:rsidRPr="007A30A6">
        <w:t xml:space="preserve">а начало оцениваемого года </w:t>
      </w:r>
      <w:r w:rsidR="00921CEB">
        <w:t xml:space="preserve">показатель составлял </w:t>
      </w:r>
      <w:r w:rsidR="006D1E54" w:rsidRPr="007A30A6">
        <w:t xml:space="preserve">4 573 субъекта, на конец года – 4 354 субъекта, за год произошло уменьшение на 219 субъектов, 189 из которых индивидуальные предприниматели. Основной причиной снижения </w:t>
      </w:r>
      <w:r w:rsidR="00921CEB">
        <w:t xml:space="preserve">значения </w:t>
      </w:r>
      <w:r w:rsidR="006D1E54" w:rsidRPr="007A30A6">
        <w:t xml:space="preserve">показателя послужил введённый в рамках борьбы с распространением новой </w:t>
      </w:r>
      <w:proofErr w:type="spellStart"/>
      <w:r w:rsidR="006D1E54" w:rsidRPr="007A30A6">
        <w:t>коронавирусной</w:t>
      </w:r>
      <w:proofErr w:type="spellEnd"/>
      <w:r w:rsidR="006D1E54" w:rsidRPr="007A30A6">
        <w:t xml:space="preserve"> инфекцией ряд ограничений</w:t>
      </w:r>
      <w:r w:rsidR="00921CEB">
        <w:t>.</w:t>
      </w:r>
      <w:r w:rsidR="006F453B">
        <w:t xml:space="preserve"> Для оценки показателя в динамике, стоит отметить, что</w:t>
      </w:r>
      <w:r w:rsidR="00921CEB">
        <w:t xml:space="preserve"> </w:t>
      </w:r>
      <w:r w:rsidR="006F453B">
        <w:t>н</w:t>
      </w:r>
      <w:r w:rsidR="006D1E54" w:rsidRPr="007A30A6">
        <w:t>есмотря на продолжение действия ограничений в 2021 году количество субъектов малого и среднего предпринимательства увеличилось до 4 422, в том числе количество индивидуальных предпринимателей увеличилось на 116 человек. Исходя из приведенных данных с учетом тенденции к восстановлению числа субъектов малого и среднего предпринимательства, даже в условиях действующих ограничений, можно сделать вывод о результативности предоставления налогового расхода в качестве мер стимулирования развития малого и среднего предпринимательства.</w:t>
      </w:r>
      <w:r w:rsidR="00921CEB">
        <w:t xml:space="preserve"> </w:t>
      </w:r>
    </w:p>
    <w:p w:rsidR="00093557" w:rsidRPr="00093557" w:rsidRDefault="00093557" w:rsidP="00093557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491144">
        <w:t xml:space="preserve">Альтернативные механизмы достижения поставленных целей отсутствуют, </w:t>
      </w:r>
      <w:r>
        <w:t>поскольку применение таких механизмов</w:t>
      </w:r>
      <w:r w:rsidRPr="00491144">
        <w:t xml:space="preserve"> повлечет увеличение расходов местного бюдж</w:t>
      </w:r>
      <w:r>
        <w:t>ета на администрирование выплат.</w:t>
      </w:r>
    </w:p>
    <w:p w:rsidR="00093557" w:rsidRDefault="00093557" w:rsidP="00093557">
      <w:pPr>
        <w:pStyle w:val="formattext"/>
        <w:widowControl w:val="0"/>
        <w:tabs>
          <w:tab w:val="left" w:pos="993"/>
        </w:tabs>
        <w:spacing w:before="0" w:beforeAutospacing="0" w:after="0" w:afterAutospacing="0" w:line="360" w:lineRule="auto"/>
        <w:ind w:firstLine="567"/>
        <w:jc w:val="both"/>
      </w:pPr>
      <w:r w:rsidRPr="00093557">
        <w:rPr>
          <w:color w:val="000000" w:themeColor="text1"/>
        </w:rPr>
        <w:t xml:space="preserve">Налоговый расход </w:t>
      </w:r>
      <w:r w:rsidRPr="00093557">
        <w:t>соответствует критериям целесообразности и результативности, значимых отрицательных внешних эффектов от предоставленной льготы нет.</w:t>
      </w:r>
      <w:r>
        <w:t xml:space="preserve"> Налоговый расход признан эффективным.</w:t>
      </w:r>
    </w:p>
    <w:p w:rsidR="00D06888" w:rsidRPr="00093557" w:rsidRDefault="00D06888" w:rsidP="001122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3029" w:rsidRDefault="000C3029" w:rsidP="00093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503078" w:rsidRPr="00306FBF" w:rsidRDefault="00503078" w:rsidP="00DF2629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FBF">
        <w:rPr>
          <w:rFonts w:ascii="Times New Roman" w:hAnsi="Times New Roman" w:cs="Times New Roman"/>
          <w:sz w:val="24"/>
          <w:szCs w:val="24"/>
        </w:rPr>
        <w:lastRenderedPageBreak/>
        <w:t xml:space="preserve">Признать </w:t>
      </w:r>
      <w:r w:rsidR="004065DC" w:rsidRPr="00306FBF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C72514" w:rsidRPr="00306FBF">
        <w:rPr>
          <w:rFonts w:ascii="Times New Roman" w:hAnsi="Times New Roman" w:cs="Times New Roman"/>
          <w:sz w:val="24"/>
          <w:szCs w:val="24"/>
        </w:rPr>
        <w:t xml:space="preserve">, за исключением налоговых расходов 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в виде освобождени</w:t>
      </w:r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уплаты земельного налога в полном объеме</w:t>
      </w:r>
      <w:r w:rsidR="00C72514" w:rsidRPr="00306FBF">
        <w:rPr>
          <w:rFonts w:ascii="Times New Roman" w:hAnsi="Times New Roman" w:cs="Times New Roman"/>
          <w:sz w:val="24"/>
          <w:szCs w:val="24"/>
        </w:rPr>
        <w:t xml:space="preserve"> 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дет</w:t>
      </w:r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-инвалид</w:t>
      </w:r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, инвалид</w:t>
      </w:r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="00C72514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с детства</w:t>
      </w:r>
      <w:r w:rsidR="001A0158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членам многодетной семьи, в отношении земельного участка предоставленного в соответствии с </w:t>
      </w:r>
      <w:hyperlink r:id="rId10" w:history="1">
        <w:r w:rsidR="002C58AC" w:rsidRPr="00306F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C58AC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Приморского края от 08.11.2011 № 837-КЗ «О бесплатном предоставлении земельных участков гражданам, имеющим трех и более детей, в Приморском крае»</w:t>
      </w:r>
      <w:r w:rsidR="001A0158"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FBF">
        <w:rPr>
          <w:rFonts w:ascii="Times New Roman" w:hAnsi="Times New Roman" w:cs="Times New Roman"/>
          <w:sz w:val="24"/>
          <w:szCs w:val="24"/>
        </w:rPr>
        <w:t>целесообразными.</w:t>
      </w:r>
    </w:p>
    <w:p w:rsidR="00DF2629" w:rsidRPr="00306FBF" w:rsidRDefault="001A0158" w:rsidP="00DF2629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FBF">
        <w:rPr>
          <w:rFonts w:ascii="Times New Roman" w:hAnsi="Times New Roman" w:cs="Times New Roman"/>
          <w:sz w:val="24"/>
          <w:szCs w:val="24"/>
        </w:rPr>
        <w:t xml:space="preserve">Вынести результаты оценки эффективности социальных налоговых расходов </w:t>
      </w:r>
      <w:r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>виде освобождения от уплаты земельного налога в полном объеме</w:t>
      </w:r>
      <w:r w:rsidRPr="00306FBF">
        <w:rPr>
          <w:rFonts w:ascii="Times New Roman" w:hAnsi="Times New Roman" w:cs="Times New Roman"/>
          <w:sz w:val="24"/>
          <w:szCs w:val="24"/>
        </w:rPr>
        <w:t xml:space="preserve"> </w:t>
      </w:r>
      <w:r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детей-инвалидов, инвалидов с детства; членам многодетной семьи, в отношении земельного участка предоставленного в соответствии с </w:t>
      </w:r>
      <w:hyperlink r:id="rId11" w:history="1">
        <w:r w:rsidRPr="00306F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06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Приморского края от 08.11.2011 № 837-КЗ «О бесплатном предоставлении земельных участков гражданам, имеющим трех и более детей, в Приморском крае», </w:t>
      </w:r>
      <w:r w:rsidRPr="00306FBF">
        <w:rPr>
          <w:rFonts w:ascii="Times New Roman" w:hAnsi="Times New Roman" w:cs="Times New Roman"/>
          <w:sz w:val="24"/>
          <w:szCs w:val="24"/>
        </w:rPr>
        <w:t>на заседание Комиссии по повышению эффективности управления исполнения</w:t>
      </w:r>
      <w:r w:rsidR="00DF2629" w:rsidRPr="00306FBF">
        <w:rPr>
          <w:rFonts w:ascii="Times New Roman" w:hAnsi="Times New Roman" w:cs="Times New Roman"/>
          <w:sz w:val="24"/>
          <w:szCs w:val="24"/>
        </w:rPr>
        <w:t xml:space="preserve"> бюджета Артемовского городского округа для обсуждения на предмет дальнейшего </w:t>
      </w:r>
      <w:r w:rsidR="00357E3C">
        <w:rPr>
          <w:rFonts w:ascii="Times New Roman" w:hAnsi="Times New Roman" w:cs="Times New Roman"/>
          <w:sz w:val="24"/>
          <w:szCs w:val="24"/>
        </w:rPr>
        <w:t xml:space="preserve">их </w:t>
      </w:r>
      <w:r w:rsidR="00DF2629" w:rsidRPr="00306FBF">
        <w:rPr>
          <w:rFonts w:ascii="Times New Roman" w:hAnsi="Times New Roman" w:cs="Times New Roman"/>
          <w:sz w:val="24"/>
          <w:szCs w:val="24"/>
        </w:rPr>
        <w:t>предоставления.</w:t>
      </w:r>
    </w:p>
    <w:p w:rsidR="000C3029" w:rsidRPr="00D63C35" w:rsidRDefault="00503078" w:rsidP="00DF2629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FBF">
        <w:rPr>
          <w:rFonts w:ascii="Times New Roman" w:hAnsi="Times New Roman" w:cs="Times New Roman"/>
          <w:sz w:val="24"/>
          <w:szCs w:val="24"/>
        </w:rPr>
        <w:t xml:space="preserve">Вынести результаты оценки эффективности </w:t>
      </w:r>
      <w:r w:rsidR="00DF2629" w:rsidRPr="00306FBF">
        <w:rPr>
          <w:rFonts w:ascii="Times New Roman" w:hAnsi="Times New Roman" w:cs="Times New Roman"/>
          <w:sz w:val="24"/>
          <w:szCs w:val="24"/>
        </w:rPr>
        <w:t xml:space="preserve">стимулирующих налоговых расходов </w:t>
      </w:r>
      <w:r w:rsidRPr="00306FBF">
        <w:rPr>
          <w:rFonts w:ascii="Times New Roman" w:hAnsi="Times New Roman" w:cs="Times New Roman"/>
          <w:sz w:val="24"/>
          <w:szCs w:val="24"/>
        </w:rPr>
        <w:t xml:space="preserve">на </w:t>
      </w:r>
      <w:r w:rsidR="0006048D" w:rsidRPr="00306FBF">
        <w:rPr>
          <w:rFonts w:ascii="Times New Roman" w:hAnsi="Times New Roman" w:cs="Times New Roman"/>
          <w:sz w:val="24"/>
          <w:szCs w:val="24"/>
        </w:rPr>
        <w:t>заседание Комиссии по повышению эффективности управления исполнения бюджета Артемовского городского округа для обсуждения на предмет дальнейшего</w:t>
      </w:r>
      <w:r w:rsidR="00357E3C">
        <w:rPr>
          <w:rFonts w:ascii="Times New Roman" w:hAnsi="Times New Roman" w:cs="Times New Roman"/>
          <w:sz w:val="24"/>
          <w:szCs w:val="24"/>
        </w:rPr>
        <w:t xml:space="preserve"> их</w:t>
      </w:r>
      <w:r w:rsidR="0006048D" w:rsidRPr="00D63C35">
        <w:rPr>
          <w:rFonts w:ascii="Times New Roman" w:hAnsi="Times New Roman" w:cs="Times New Roman"/>
          <w:sz w:val="24"/>
          <w:szCs w:val="24"/>
        </w:rPr>
        <w:t xml:space="preserve"> </w:t>
      </w:r>
      <w:r w:rsidR="00357E3C">
        <w:rPr>
          <w:rFonts w:ascii="Times New Roman" w:hAnsi="Times New Roman" w:cs="Times New Roman"/>
          <w:sz w:val="24"/>
          <w:szCs w:val="24"/>
        </w:rPr>
        <w:t>осуществления.</w:t>
      </w:r>
    </w:p>
    <w:sectPr w:rsidR="000C3029" w:rsidRPr="00D63C35" w:rsidSect="00B566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286"/>
    <w:multiLevelType w:val="hybridMultilevel"/>
    <w:tmpl w:val="FFAC22A2"/>
    <w:lvl w:ilvl="0" w:tplc="24CA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05D15"/>
    <w:multiLevelType w:val="multilevel"/>
    <w:tmpl w:val="53EE37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2ACF1370"/>
    <w:multiLevelType w:val="hybridMultilevel"/>
    <w:tmpl w:val="9DDEF658"/>
    <w:lvl w:ilvl="0" w:tplc="0070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53C29"/>
    <w:multiLevelType w:val="hybridMultilevel"/>
    <w:tmpl w:val="3F028C6A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5228F5"/>
    <w:multiLevelType w:val="hybridMultilevel"/>
    <w:tmpl w:val="5734DA36"/>
    <w:lvl w:ilvl="0" w:tplc="CC1AAC1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2930E4"/>
    <w:multiLevelType w:val="hybridMultilevel"/>
    <w:tmpl w:val="D50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90B"/>
    <w:rsid w:val="00004F95"/>
    <w:rsid w:val="00007D17"/>
    <w:rsid w:val="00011D4D"/>
    <w:rsid w:val="00037BAC"/>
    <w:rsid w:val="000522CD"/>
    <w:rsid w:val="0006048D"/>
    <w:rsid w:val="000738E4"/>
    <w:rsid w:val="000766D5"/>
    <w:rsid w:val="000831C7"/>
    <w:rsid w:val="0009149E"/>
    <w:rsid w:val="00093557"/>
    <w:rsid w:val="000A013C"/>
    <w:rsid w:val="000C3029"/>
    <w:rsid w:val="000F2E02"/>
    <w:rsid w:val="000F61C8"/>
    <w:rsid w:val="001122C5"/>
    <w:rsid w:val="00113DF3"/>
    <w:rsid w:val="00134973"/>
    <w:rsid w:val="00154A3A"/>
    <w:rsid w:val="001655A2"/>
    <w:rsid w:val="001834ED"/>
    <w:rsid w:val="00196028"/>
    <w:rsid w:val="001A0158"/>
    <w:rsid w:val="001D116E"/>
    <w:rsid w:val="001D3872"/>
    <w:rsid w:val="001D6DED"/>
    <w:rsid w:val="001E65BF"/>
    <w:rsid w:val="001E6D71"/>
    <w:rsid w:val="00200A4B"/>
    <w:rsid w:val="002161D5"/>
    <w:rsid w:val="0023510A"/>
    <w:rsid w:val="00255F4B"/>
    <w:rsid w:val="00260913"/>
    <w:rsid w:val="002640E4"/>
    <w:rsid w:val="0028110D"/>
    <w:rsid w:val="002C58AC"/>
    <w:rsid w:val="002D1FB9"/>
    <w:rsid w:val="002D5E36"/>
    <w:rsid w:val="002E1047"/>
    <w:rsid w:val="002F493B"/>
    <w:rsid w:val="00306FBF"/>
    <w:rsid w:val="00310752"/>
    <w:rsid w:val="00340C74"/>
    <w:rsid w:val="003414FF"/>
    <w:rsid w:val="00354CB5"/>
    <w:rsid w:val="00357E3C"/>
    <w:rsid w:val="00364B81"/>
    <w:rsid w:val="00374CAD"/>
    <w:rsid w:val="00393B04"/>
    <w:rsid w:val="0039715A"/>
    <w:rsid w:val="003A5707"/>
    <w:rsid w:val="003D433B"/>
    <w:rsid w:val="003F15DA"/>
    <w:rsid w:val="003F631E"/>
    <w:rsid w:val="004065DC"/>
    <w:rsid w:val="00412F3F"/>
    <w:rsid w:val="00420044"/>
    <w:rsid w:val="004439AF"/>
    <w:rsid w:val="00455AF8"/>
    <w:rsid w:val="004728D1"/>
    <w:rsid w:val="00475EFA"/>
    <w:rsid w:val="00483A76"/>
    <w:rsid w:val="00485036"/>
    <w:rsid w:val="00491144"/>
    <w:rsid w:val="004E2D17"/>
    <w:rsid w:val="004F5419"/>
    <w:rsid w:val="004F6239"/>
    <w:rsid w:val="00503078"/>
    <w:rsid w:val="0053173C"/>
    <w:rsid w:val="005428A3"/>
    <w:rsid w:val="0054551B"/>
    <w:rsid w:val="00555CDE"/>
    <w:rsid w:val="005667BC"/>
    <w:rsid w:val="0057164F"/>
    <w:rsid w:val="00585D08"/>
    <w:rsid w:val="005979FC"/>
    <w:rsid w:val="005C1CF2"/>
    <w:rsid w:val="005E73EB"/>
    <w:rsid w:val="005F5072"/>
    <w:rsid w:val="00607DD7"/>
    <w:rsid w:val="00635E8C"/>
    <w:rsid w:val="006439C2"/>
    <w:rsid w:val="006573FF"/>
    <w:rsid w:val="00670DC5"/>
    <w:rsid w:val="00676C64"/>
    <w:rsid w:val="00693B07"/>
    <w:rsid w:val="00694B38"/>
    <w:rsid w:val="006B0605"/>
    <w:rsid w:val="006B222C"/>
    <w:rsid w:val="006D1E54"/>
    <w:rsid w:val="006E1F1A"/>
    <w:rsid w:val="006E6435"/>
    <w:rsid w:val="006F453B"/>
    <w:rsid w:val="006F5191"/>
    <w:rsid w:val="007111FA"/>
    <w:rsid w:val="00711E39"/>
    <w:rsid w:val="00714863"/>
    <w:rsid w:val="00716F66"/>
    <w:rsid w:val="00717F82"/>
    <w:rsid w:val="007201D1"/>
    <w:rsid w:val="0072536C"/>
    <w:rsid w:val="00742623"/>
    <w:rsid w:val="00746347"/>
    <w:rsid w:val="00772FE2"/>
    <w:rsid w:val="00785CFC"/>
    <w:rsid w:val="00790FDA"/>
    <w:rsid w:val="00793140"/>
    <w:rsid w:val="007A30A6"/>
    <w:rsid w:val="007D716E"/>
    <w:rsid w:val="007F1B12"/>
    <w:rsid w:val="008276E2"/>
    <w:rsid w:val="00837662"/>
    <w:rsid w:val="00851579"/>
    <w:rsid w:val="00860D2A"/>
    <w:rsid w:val="0087390B"/>
    <w:rsid w:val="00883BD7"/>
    <w:rsid w:val="008B1DE2"/>
    <w:rsid w:val="008D293A"/>
    <w:rsid w:val="008D2FD4"/>
    <w:rsid w:val="008D693F"/>
    <w:rsid w:val="008F201D"/>
    <w:rsid w:val="00906F6C"/>
    <w:rsid w:val="00913605"/>
    <w:rsid w:val="009205CF"/>
    <w:rsid w:val="00921CEB"/>
    <w:rsid w:val="00922FBD"/>
    <w:rsid w:val="00946BF2"/>
    <w:rsid w:val="0095460F"/>
    <w:rsid w:val="00965A84"/>
    <w:rsid w:val="009B6C2F"/>
    <w:rsid w:val="009C15FE"/>
    <w:rsid w:val="009C7E0A"/>
    <w:rsid w:val="009D4ADE"/>
    <w:rsid w:val="009E2D40"/>
    <w:rsid w:val="009E6B48"/>
    <w:rsid w:val="009E7B4C"/>
    <w:rsid w:val="00A24FAF"/>
    <w:rsid w:val="00A25319"/>
    <w:rsid w:val="00A35DCE"/>
    <w:rsid w:val="00A475B1"/>
    <w:rsid w:val="00A5502E"/>
    <w:rsid w:val="00A76014"/>
    <w:rsid w:val="00A87839"/>
    <w:rsid w:val="00A93519"/>
    <w:rsid w:val="00AA214F"/>
    <w:rsid w:val="00AA7233"/>
    <w:rsid w:val="00AC3F39"/>
    <w:rsid w:val="00AC5781"/>
    <w:rsid w:val="00AD742C"/>
    <w:rsid w:val="00AD7B7C"/>
    <w:rsid w:val="00B003D9"/>
    <w:rsid w:val="00B04B9D"/>
    <w:rsid w:val="00B47151"/>
    <w:rsid w:val="00B56671"/>
    <w:rsid w:val="00B56875"/>
    <w:rsid w:val="00B601D4"/>
    <w:rsid w:val="00B62A03"/>
    <w:rsid w:val="00B64C87"/>
    <w:rsid w:val="00B94C00"/>
    <w:rsid w:val="00B96C32"/>
    <w:rsid w:val="00BA7B22"/>
    <w:rsid w:val="00BB3585"/>
    <w:rsid w:val="00BE3E65"/>
    <w:rsid w:val="00C46915"/>
    <w:rsid w:val="00C576F4"/>
    <w:rsid w:val="00C72514"/>
    <w:rsid w:val="00C74870"/>
    <w:rsid w:val="00CA0F42"/>
    <w:rsid w:val="00CC220F"/>
    <w:rsid w:val="00CC4C0F"/>
    <w:rsid w:val="00CE76F1"/>
    <w:rsid w:val="00CF037A"/>
    <w:rsid w:val="00CF22CE"/>
    <w:rsid w:val="00D05F7C"/>
    <w:rsid w:val="00D06888"/>
    <w:rsid w:val="00D2617E"/>
    <w:rsid w:val="00D4119B"/>
    <w:rsid w:val="00D63C35"/>
    <w:rsid w:val="00D677DF"/>
    <w:rsid w:val="00DC7B17"/>
    <w:rsid w:val="00DE76A5"/>
    <w:rsid w:val="00DF0C0C"/>
    <w:rsid w:val="00DF2629"/>
    <w:rsid w:val="00DF6E06"/>
    <w:rsid w:val="00E111B4"/>
    <w:rsid w:val="00E3494C"/>
    <w:rsid w:val="00E40D5B"/>
    <w:rsid w:val="00E4479B"/>
    <w:rsid w:val="00E74F6A"/>
    <w:rsid w:val="00E77716"/>
    <w:rsid w:val="00E82335"/>
    <w:rsid w:val="00E92EED"/>
    <w:rsid w:val="00E9398D"/>
    <w:rsid w:val="00EA2EA0"/>
    <w:rsid w:val="00EB2C56"/>
    <w:rsid w:val="00EE0049"/>
    <w:rsid w:val="00F36ECD"/>
    <w:rsid w:val="00F400F1"/>
    <w:rsid w:val="00F92429"/>
    <w:rsid w:val="00FD2AB2"/>
    <w:rsid w:val="00FD3E64"/>
    <w:rsid w:val="00FD4111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00432-E534-4A23-9864-10FF8D1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0B"/>
  </w:style>
  <w:style w:type="paragraph" w:styleId="3">
    <w:name w:val="heading 3"/>
    <w:basedOn w:val="a"/>
    <w:link w:val="30"/>
    <w:uiPriority w:val="9"/>
    <w:qFormat/>
    <w:rsid w:val="00B0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CE"/>
    <w:pPr>
      <w:ind w:left="720"/>
      <w:contextualSpacing/>
    </w:pPr>
  </w:style>
  <w:style w:type="paragraph" w:styleId="a4">
    <w:name w:val="Body Text Indent"/>
    <w:aliases w:val="Основной текст с отступом Знак1"/>
    <w:basedOn w:val="a"/>
    <w:link w:val="2"/>
    <w:rsid w:val="00364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64B81"/>
  </w:style>
  <w:style w:type="character" w:customStyle="1" w:styleId="2">
    <w:name w:val="Основной текст с отступом Знак2"/>
    <w:aliases w:val="Основной текст с отступом Знак1 Знак"/>
    <w:link w:val="a4"/>
    <w:rsid w:val="00364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439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0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64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B4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E6B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AF1DA90CE66FB70159E1B8BF06427AAC6CD373A5879A4C6643FE547fCd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906469343258BF79336D5FC45D673189C15D4F8AD87981622899BDDDD9CFC2B39A661F82EDDE9195E1876351P7G8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44EB40578387DC284FE1A4B135A7229BCC40F44F18671A64C41DCD8ACDE712386359FE5EE93F10BED7A175984209C671T2d7E" TargetMode="External"/><Relationship Id="rId11" Type="http://schemas.openxmlformats.org/officeDocument/2006/relationships/hyperlink" Target="consultantplus://offline/ref=8A44EB40578387DC284FE1A4B135A7229BCC40F44F18671A64C41DCD8ACDE712386359FE5EE93F10BED7A175984209C671T2d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44EB40578387DC284FE1A4B135A7229BCC40F44F18671A64C41DCD8ACDE712386359FE5EE93F10BED7A175984209C671T2d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ED1F0D53291731B342D79DA936E4BB716225048E50829B3D65B84C999DFB2FBC3CD1B4899A20667030E58F1E47B26F188807262BDEHDT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8F30-A7D1-4A57-8D5C-88B1B462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7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</dc:creator>
  <cp:lastModifiedBy>Наталья Владимировна Виноград</cp:lastModifiedBy>
  <cp:revision>69</cp:revision>
  <cp:lastPrinted>2022-05-24T06:45:00Z</cp:lastPrinted>
  <dcterms:created xsi:type="dcterms:W3CDTF">2021-06-02T05:59:00Z</dcterms:created>
  <dcterms:modified xsi:type="dcterms:W3CDTF">2022-05-27T05:47:00Z</dcterms:modified>
</cp:coreProperties>
</file>