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Look w:val="04A0" w:firstRow="1" w:lastRow="0" w:firstColumn="1" w:lastColumn="0" w:noHBand="0" w:noVBand="1"/>
      </w:tblPr>
      <w:tblGrid>
        <w:gridCol w:w="3544"/>
        <w:gridCol w:w="1985"/>
        <w:gridCol w:w="2088"/>
        <w:gridCol w:w="1291"/>
        <w:gridCol w:w="2007"/>
        <w:gridCol w:w="100"/>
      </w:tblGrid>
      <w:tr w:rsidR="000A3C78" w:rsidRPr="000A3C78" w:rsidTr="00086744">
        <w:trPr>
          <w:trHeight w:val="375"/>
        </w:trPr>
        <w:tc>
          <w:tcPr>
            <w:tcW w:w="1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Артемовского городского округа</w:t>
            </w:r>
          </w:p>
        </w:tc>
      </w:tr>
      <w:tr w:rsidR="000A3C78" w:rsidRPr="000A3C78" w:rsidTr="00086744">
        <w:trPr>
          <w:trHeight w:val="375"/>
        </w:trPr>
        <w:tc>
          <w:tcPr>
            <w:tcW w:w="110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C78" w:rsidRPr="000A3C78" w:rsidRDefault="000A3C78" w:rsidP="00E0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3 месяца 202</w:t>
            </w:r>
            <w:r w:rsidR="00E04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86744" w:rsidRPr="000A3C78" w:rsidTr="00086744">
        <w:trPr>
          <w:gridAfter w:val="1"/>
          <w:wAfter w:w="100" w:type="dxa"/>
          <w:trHeight w:val="7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44" w:rsidRPr="000A3C78" w:rsidRDefault="00086744" w:rsidP="0008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44" w:rsidRPr="000A3C78" w:rsidRDefault="00086744" w:rsidP="0008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  <w:p w:rsidR="00086744" w:rsidRPr="000A3C78" w:rsidRDefault="00086744" w:rsidP="0008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44" w:rsidRPr="000A3C78" w:rsidRDefault="00086744" w:rsidP="0008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  <w:p w:rsidR="00086744" w:rsidRPr="000A3C78" w:rsidRDefault="00086744" w:rsidP="0008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3 месяца</w:t>
            </w:r>
          </w:p>
          <w:p w:rsidR="00086744" w:rsidRPr="000A3C78" w:rsidRDefault="00086744" w:rsidP="0008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44" w:rsidRPr="000A3C78" w:rsidRDefault="00086744" w:rsidP="0008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  <w:p w:rsidR="00086744" w:rsidRPr="000A3C78" w:rsidRDefault="00086744" w:rsidP="0008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44" w:rsidRPr="000A3C78" w:rsidRDefault="00086744" w:rsidP="0008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плановый назначений</w:t>
            </w:r>
          </w:p>
        </w:tc>
      </w:tr>
      <w:tr w:rsidR="00086744" w:rsidRPr="000A3C78" w:rsidTr="00086744">
        <w:trPr>
          <w:gridAfter w:val="1"/>
          <w:wAfter w:w="100" w:type="dxa"/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ДОХОДОВ ВСЕГО  </w:t>
            </w: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 в соответствии с решением Думы АГО от 05.12.2023 № 230 «О бюджете Артемовского городского округа на 202</w:t>
            </w:r>
            <w:r w:rsidR="0008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год и на плановый период 2025 и </w:t>
            </w: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годов» в ред. от 27.03.2024 № 272), в </w:t>
            </w:r>
            <w:proofErr w:type="spellStart"/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6 419 843 560,34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1 368 913 607,40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5 050 929 952,94</w:t>
            </w:r>
          </w:p>
        </w:tc>
      </w:tr>
      <w:tr w:rsidR="00086744" w:rsidRPr="000A3C78" w:rsidTr="00086744">
        <w:trPr>
          <w:gridAfter w:val="1"/>
          <w:wAfter w:w="100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 ДОХОДЫ, 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2 707 749 914,52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666 440 195,46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2 041 309 719,06</w:t>
            </w:r>
          </w:p>
        </w:tc>
      </w:tr>
      <w:tr w:rsidR="00086744" w:rsidRPr="000A3C78" w:rsidTr="00086744">
        <w:trPr>
          <w:gridAfter w:val="1"/>
          <w:wAfter w:w="100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1 691 280 000,00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326 462 656,20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1 364 817 343,80</w:t>
            </w:r>
          </w:p>
        </w:tc>
      </w:tr>
      <w:tr w:rsidR="00086744" w:rsidRPr="000A3C78" w:rsidTr="00086744">
        <w:trPr>
          <w:gridAfter w:val="1"/>
          <w:wAfter w:w="100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36 964 000,00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10 312 565,71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26 651 434,29</w:t>
            </w:r>
          </w:p>
        </w:tc>
      </w:tr>
      <w:tr w:rsidR="00086744" w:rsidRPr="000A3C78" w:rsidTr="00086744">
        <w:trPr>
          <w:gridAfter w:val="1"/>
          <w:wAfter w:w="100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84 604 000,00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45 907 313,93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38 696 686,07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228 000 000,00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35 951 017,90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192 048 982,10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5 111 588,33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14 888 411,67</w:t>
            </w:r>
          </w:p>
        </w:tc>
      </w:tr>
      <w:tr w:rsidR="00086744" w:rsidRPr="000A3C78" w:rsidTr="00086744">
        <w:trPr>
          <w:gridAfter w:val="1"/>
          <w:wAfter w:w="100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262 141 960,33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76 710 106,01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185 431 854,32</w:t>
            </w:r>
          </w:p>
        </w:tc>
      </w:tr>
      <w:tr w:rsidR="00086744" w:rsidRPr="000A3C78" w:rsidTr="00086744">
        <w:trPr>
          <w:gridAfter w:val="1"/>
          <w:wAfter w:w="100" w:type="dxa"/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9 800 000,00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4 892 861,71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4 907 138,29</w:t>
            </w:r>
          </w:p>
        </w:tc>
      </w:tr>
      <w:tr w:rsidR="00086744" w:rsidRPr="000A3C78" w:rsidTr="00086744">
        <w:trPr>
          <w:gridAfter w:val="1"/>
          <w:wAfter w:w="100" w:type="dxa"/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57 458 950,00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19 026 319,82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38 432 630,18</w:t>
            </w:r>
          </w:p>
        </w:tc>
      </w:tr>
      <w:tr w:rsidR="00086744" w:rsidRPr="000A3C78" w:rsidTr="00086744">
        <w:trPr>
          <w:gridAfter w:val="1"/>
          <w:wAfter w:w="100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240 582 463,62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69 904 976,34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170 677 487,28</w:t>
            </w:r>
          </w:p>
        </w:tc>
      </w:tr>
      <w:tr w:rsidR="00086744" w:rsidRPr="000A3C78" w:rsidTr="00086744">
        <w:trPr>
          <w:gridAfter w:val="1"/>
          <w:wAfter w:w="100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13 303 600,00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3 258 498,08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10 045 101,92</w:t>
            </w:r>
          </w:p>
        </w:tc>
      </w:tr>
      <w:tr w:rsidR="00086744" w:rsidRPr="000A3C78" w:rsidTr="00AC3493">
        <w:trPr>
          <w:gridAfter w:val="1"/>
          <w:wAfter w:w="100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63 614 940,57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68 902 291,43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-5 287 350,86</w:t>
            </w:r>
          </w:p>
        </w:tc>
      </w:tr>
      <w:tr w:rsidR="00086744" w:rsidRPr="000A3C78" w:rsidTr="00AC3493">
        <w:trPr>
          <w:gridAfter w:val="1"/>
          <w:wAfter w:w="100" w:type="dxa"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3 712 093 645,82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702 473 411,94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18,9%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3 009 620 233,88</w:t>
            </w:r>
          </w:p>
        </w:tc>
      </w:tr>
      <w:tr w:rsidR="00086744" w:rsidRPr="000A3C78" w:rsidTr="00AC3493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 РАСХОДОВ ВСЕГО,  в т. ч.: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6 745 171 049,26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1 266 488 072,19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18,8%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5 478 682 977,07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 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564 393 574,08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92 843 271,24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471 550 302,84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652 600,00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556 996,00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95 604,00</w:t>
            </w:r>
          </w:p>
        </w:tc>
      </w:tr>
      <w:tr w:rsidR="00086744" w:rsidRPr="000A3C78" w:rsidTr="00086744">
        <w:trPr>
          <w:gridAfter w:val="1"/>
          <w:wAfter w:w="10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40 935 450,00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10 864 058,89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30 071 391,11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674 774 494,92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29 342 641,13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645 431 853,79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1 268 771 230,20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309 680 969,76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959 090 260,44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9 849 400,00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345 764,88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9 503 635,12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3 090 000 660,20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670 921 768,11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2 419 078 892,09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463 179 859,56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55 457 068,74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407 722 790,82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4 549 993,19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780 076,45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3 769 916,74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324 999 614,90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43 170 922,90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281 828 692,00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280 306 658,82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47 576 191,59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232 730 467,23</w:t>
            </w:r>
          </w:p>
        </w:tc>
      </w:tr>
      <w:tr w:rsidR="00086744" w:rsidRPr="000A3C78" w:rsidTr="00086744">
        <w:trPr>
          <w:gridAfter w:val="1"/>
          <w:wAfter w:w="10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22 673 469,01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4 929 098,23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17 744 370,78</w:t>
            </w:r>
          </w:p>
        </w:tc>
      </w:tr>
      <w:tr w:rsidR="00086744" w:rsidRPr="000A3C78" w:rsidTr="00086744">
        <w:trPr>
          <w:gridAfter w:val="1"/>
          <w:wAfter w:w="10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84 044,38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19 244,27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22,9%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64 800,11</w:t>
            </w:r>
          </w:p>
        </w:tc>
      </w:tr>
      <w:tr w:rsidR="00086744" w:rsidRPr="000A3C78" w:rsidTr="00086744">
        <w:trPr>
          <w:gridAfter w:val="1"/>
          <w:wAfter w:w="100" w:type="dxa"/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86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ДЕФИЦИТ(-), ПРОФИЦИТ (+)</w:t>
            </w: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 в соответствии с решением Думы АГО от 05.12.2023 № 230 «О бюджете Артемовского городского округа на 202</w:t>
            </w:r>
            <w:r w:rsidR="0008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год и на плановый период 2025 и </w:t>
            </w:r>
            <w:r w:rsidRPr="000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годов» в ред. от 27.03.2024 № 272)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-325 327 488,92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102 425 535,21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C78" w:rsidRPr="000A3C78" w:rsidRDefault="000A3C78" w:rsidP="000A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26CA" w:rsidRDefault="00F126CA"/>
    <w:sectPr w:rsidR="00F126CA" w:rsidSect="000A3C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78"/>
    <w:rsid w:val="00086744"/>
    <w:rsid w:val="000A3C78"/>
    <w:rsid w:val="00AC3493"/>
    <w:rsid w:val="00E047B3"/>
    <w:rsid w:val="00F1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5F8"/>
  <w15:chartTrackingRefBased/>
  <w15:docId w15:val="{0FB8FE04-2E64-4121-BAA2-8F48CC32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Виноград</dc:creator>
  <cp:keywords/>
  <dc:description/>
  <cp:lastModifiedBy>Наталья Владимировна Виноград</cp:lastModifiedBy>
  <cp:revision>4</cp:revision>
  <dcterms:created xsi:type="dcterms:W3CDTF">2024-04-08T02:53:00Z</dcterms:created>
  <dcterms:modified xsi:type="dcterms:W3CDTF">2024-04-08T04:07:00Z</dcterms:modified>
</cp:coreProperties>
</file>