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8E" w:rsidRPr="00FC118E" w:rsidRDefault="00FC118E" w:rsidP="00FC11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8E" w:rsidRPr="00FC118E" w:rsidRDefault="00FC118E" w:rsidP="00FC118E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C118E" w:rsidRPr="00FC118E" w:rsidRDefault="00FC118E" w:rsidP="00FC118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Реквизиты, утвержденные на 2021 год,</w:t>
      </w:r>
    </w:p>
    <w:p w:rsidR="00FC118E" w:rsidRPr="00FC118E" w:rsidRDefault="00FC118E" w:rsidP="00FC118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администрируемые управлением муниципальной собственности</w:t>
      </w:r>
    </w:p>
    <w:p w:rsidR="00FC118E" w:rsidRPr="00FC118E" w:rsidRDefault="00FC118E" w:rsidP="00FC118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Артемовского городского округа</w:t>
      </w:r>
    </w:p>
    <w:p w:rsidR="00FC118E" w:rsidRPr="00FC118E" w:rsidRDefault="00FC118E" w:rsidP="00FC11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630543" w:rsidRDefault="00630543" w:rsidP="00FC11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Перечисления</w:t>
      </w:r>
      <w:r w:rsidRPr="00FC118E">
        <w:rPr>
          <w:rFonts w:ascii="Times New Roman" w:eastAsia="Times New Roman" w:hAnsi="Times New Roman" w:cs="Times New Roman"/>
          <w:b/>
          <w:lang w:eastAsia="ru-RU"/>
        </w:rPr>
        <w:t xml:space="preserve"> по договорам аренды земельных участков и имущества производится по следующим реквизитам</w:t>
      </w:r>
    </w:p>
    <w:p w:rsidR="00630543" w:rsidRDefault="00630543" w:rsidP="00FC11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C118E" w:rsidRPr="00FC118E" w:rsidRDefault="00FC118E" w:rsidP="00FC11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bookmarkEnd w:id="0"/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Получатель 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>УФК по Приморскому краю (МКУ УМС администрации Артемовского городского округа)</w:t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05705000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Банк получателя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 Дальневосточное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4"/>
          <w:lang w:eastAsia="ru-RU"/>
        </w:rPr>
        <w:t>г.Владивосток</w:t>
      </w:r>
      <w:proofErr w:type="spellEnd"/>
      <w:r w:rsidRPr="00FC118E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БИК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010507002 </w:t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Р/С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03100643000000012000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40102810545370000012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550 111 05012 04 0000 120</w:t>
      </w:r>
    </w:p>
    <w:p w:rsidR="00FC118E" w:rsidRPr="00FC118E" w:rsidRDefault="00FC118E" w:rsidP="00FC11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 Арендная</w:t>
      </w:r>
      <w:proofErr w:type="gramEnd"/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плата за земельные участки, государственная собственность на которые не разграничена  по  договору № … от…</w:t>
      </w:r>
    </w:p>
    <w:p w:rsidR="00630543" w:rsidRDefault="00630543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C118E" w:rsidRPr="00FC118E" w:rsidRDefault="00FC118E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Получатель 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>УФК по Приморскому краю (МКУ УМС администрации Артемовского городского округа)</w:t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05705000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Банк получателя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 Дальневосточное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4"/>
          <w:lang w:eastAsia="ru-RU"/>
        </w:rPr>
        <w:t>г.Владивосток</w:t>
      </w:r>
      <w:proofErr w:type="spellEnd"/>
      <w:r w:rsidRPr="00FC118E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БИК 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010507002 </w:t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Р/С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 03100643000000012000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40102810545370000012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550 111 05024 04 0000 120</w:t>
      </w:r>
    </w:p>
    <w:p w:rsidR="00FC118E" w:rsidRPr="00FC118E" w:rsidRDefault="00FC118E" w:rsidP="00FC11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 Арендная</w:t>
      </w:r>
      <w:proofErr w:type="gramEnd"/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плата за земельные участки в собственности городского округа   по  договору № … от…</w:t>
      </w:r>
    </w:p>
    <w:p w:rsidR="00630543" w:rsidRDefault="00630543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C118E" w:rsidRPr="00FC118E" w:rsidRDefault="00FC118E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Получатель 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>УФК по Приморскому краю (МКУ УМС администрации Артемовского городского округа)</w:t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05705000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Банк получателя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 Дальневосточное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4"/>
          <w:lang w:eastAsia="ru-RU"/>
        </w:rPr>
        <w:t>г.Владивосток</w:t>
      </w:r>
      <w:proofErr w:type="spellEnd"/>
      <w:r w:rsidRPr="00FC118E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БИК 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010507002 </w:t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Р/С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 03100643000000012000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40102810545370000012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550 111 05074 04 0000 120</w:t>
      </w:r>
    </w:p>
    <w:p w:rsidR="00FC118E" w:rsidRPr="00630543" w:rsidRDefault="00FC118E" w:rsidP="0063054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 Плата</w:t>
      </w:r>
      <w:proofErr w:type="gramEnd"/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за аренду имущества    по  договору № … от…</w:t>
      </w:r>
    </w:p>
    <w:p w:rsidR="00630543" w:rsidRDefault="00630543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18E" w:rsidRPr="00FC118E" w:rsidRDefault="00FC118E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Приморскому краю (МКУ УМС администрации Артемовского городского округа)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05705000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Дальневосточное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г.Владивосток</w:t>
      </w:r>
      <w:proofErr w:type="spell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БИК 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010507002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03100643000000012000</w:t>
      </w:r>
      <w:r w:rsidRPr="00FC11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40102810545370000012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550 111 05312 04 0000 120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Плата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соглашениям об установлении сервитута    по  договору № … от…</w:t>
      </w:r>
    </w:p>
    <w:p w:rsidR="00FC118E" w:rsidRPr="00FC118E" w:rsidRDefault="00FC118E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Приморскому краю (МКУ УМС администрации Артемовского городского округа)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05705000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Дальневосточное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г.Владивосток</w:t>
      </w:r>
      <w:proofErr w:type="spell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БИК 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010507002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03100643000000012000</w:t>
      </w:r>
      <w:r w:rsidRPr="00FC11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40102810545370000012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550 111 05410 04 0000 120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Плата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публичный сервитут в отношении земельных участков, государственная собственность на которые не разграничена    по  договору № … от…</w:t>
      </w:r>
    </w:p>
    <w:p w:rsidR="00FC118E" w:rsidRPr="00FC118E" w:rsidRDefault="00FC118E" w:rsidP="00FC11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18E" w:rsidRPr="00FC118E" w:rsidRDefault="00FC118E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Приморскому краю (МКУ УМС администрации Артемовского городского округа)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05705000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Дальневосточное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г.Владивосток</w:t>
      </w:r>
      <w:proofErr w:type="spell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БИК 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010507002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03100643000000012000</w:t>
      </w:r>
      <w:r w:rsidRPr="00FC11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40102810545370000012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550 111 05420 04 0000 120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Плата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публичный сервитут в отношении земельных участков, находящихся в собственности городских округов    по  договору № … от…</w:t>
      </w:r>
    </w:p>
    <w:p w:rsidR="00630543" w:rsidRDefault="00630543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18E" w:rsidRPr="00FC118E" w:rsidRDefault="00FC118E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Приморскому краю (МКУ УМС администрации Артемовского городского округа)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05705000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Дальневосточное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г.Владивосток</w:t>
      </w:r>
      <w:proofErr w:type="spell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010507002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03100643000000012000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40102810545370000012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550 111 01040 04 0000 120</w:t>
      </w:r>
    </w:p>
    <w:p w:rsidR="00FC118E" w:rsidRPr="00FC118E" w:rsidRDefault="00FC118E" w:rsidP="00FC11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Доходы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прибыли, приходящейся на доли в уставных (складочных) капиталах обществ, или дивидендов по акциям, принадлежащим городским округам</w:t>
      </w:r>
    </w:p>
    <w:p w:rsidR="00FC118E" w:rsidRPr="00FC118E" w:rsidRDefault="00FC118E" w:rsidP="00FC11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18E" w:rsidRPr="00FC118E" w:rsidRDefault="00FC118E" w:rsidP="00FC11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18E" w:rsidRPr="00FC118E" w:rsidRDefault="00FC118E" w:rsidP="00FC11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Приморскому краю (МКУ УМС администрации Артемовского городского округа)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05705000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Дальневосточное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г.Владивосток</w:t>
      </w:r>
      <w:proofErr w:type="spell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010507002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03100643000000012000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40102810545370000012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550 111 07014 04 0000 120</w:t>
      </w:r>
    </w:p>
    <w:p w:rsidR="00FC118E" w:rsidRPr="00FC118E" w:rsidRDefault="00FC118E" w:rsidP="00FC11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Доходы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перечисления части прибыли муниципальных унитарных предприятий</w:t>
      </w:r>
    </w:p>
    <w:p w:rsidR="00FC118E" w:rsidRPr="00FC118E" w:rsidRDefault="00FC118E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Приморскому краю (МКУ УМС администрации Артемовского городского округа)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05705000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Дальневосточное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г.Владивосток</w:t>
      </w:r>
      <w:proofErr w:type="spell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010507002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03100643000000012000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40102810545370000012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550 114 02043 04 0000 410</w:t>
      </w:r>
    </w:p>
    <w:p w:rsidR="00FC118E" w:rsidRPr="00FC118E" w:rsidRDefault="00FC118E" w:rsidP="00FC118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Доходы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реализации иного имущества по договору №   от</w:t>
      </w:r>
    </w:p>
    <w:p w:rsidR="00630543" w:rsidRDefault="00630543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18E" w:rsidRPr="00FC118E" w:rsidRDefault="00FC118E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Приморскому краю (МКУ УМС администрации Артемовского городского округа)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05705000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Дальневосточное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г.Владивосток</w:t>
      </w:r>
      <w:proofErr w:type="spell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010507002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03100643000000012000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40102810545370000012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550 114 06012 04 0000 430</w:t>
      </w:r>
    </w:p>
    <w:p w:rsidR="00FC118E" w:rsidRPr="00FC118E" w:rsidRDefault="00FC118E" w:rsidP="00FC118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Доходы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продажи земельных участков, государственная собственность на которые не разграничена  по договору №   от</w:t>
      </w:r>
    </w:p>
    <w:p w:rsidR="00630543" w:rsidRDefault="00630543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18E" w:rsidRPr="00FC118E" w:rsidRDefault="00FC118E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Приморскому краю (МКУ УМС администрации Артемовского городского округа)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C118E" w:rsidRPr="00FC118E" w:rsidRDefault="00FC118E" w:rsidP="00FC118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05705000</w:t>
      </w:r>
    </w:p>
    <w:p w:rsidR="00FC118E" w:rsidRPr="00FC118E" w:rsidRDefault="00FC118E" w:rsidP="00FC118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Банк </w:t>
      </w:r>
      <w:proofErr w:type="gramStart"/>
      <w:r w:rsidRPr="00FC118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получателя</w:t>
      </w:r>
      <w:r w:rsidRPr="00FC11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Дальневосточное</w:t>
      </w:r>
      <w:proofErr w:type="gramEnd"/>
      <w:r w:rsidRPr="00FC11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6"/>
          <w:szCs w:val="20"/>
          <w:lang w:eastAsia="ru-RU"/>
        </w:rPr>
        <w:t>г.Владивосток</w:t>
      </w:r>
      <w:proofErr w:type="spellEnd"/>
    </w:p>
    <w:p w:rsidR="00FC118E" w:rsidRPr="00FC118E" w:rsidRDefault="00FC118E" w:rsidP="00FC118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БИК</w:t>
      </w:r>
      <w:r w:rsidRPr="00FC11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010507002 </w:t>
      </w:r>
      <w:r w:rsidRPr="00FC118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Р/</w:t>
      </w:r>
      <w:proofErr w:type="gramStart"/>
      <w:r w:rsidRPr="00FC118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</w:t>
      </w:r>
      <w:r w:rsidRPr="00FC11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03100643000000012000</w:t>
      </w:r>
      <w:proofErr w:type="gramEnd"/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40102810545370000012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550 114 06024 04 0000 430</w:t>
      </w:r>
    </w:p>
    <w:p w:rsidR="00FC118E" w:rsidRPr="00FC118E" w:rsidRDefault="00FC118E" w:rsidP="00FC11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Доходы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продажи земельных участков, находящихся в собственности городских округов  по договору №   от</w:t>
      </w:r>
    </w:p>
    <w:p w:rsidR="00FC118E" w:rsidRPr="00FC118E" w:rsidRDefault="00FC118E" w:rsidP="00FC11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8E" w:rsidRPr="00FC118E" w:rsidRDefault="00FC118E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Приморскому краю (МКУ УМС администрации Артемовского городского округа)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05705000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Дальневосточное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г.Владивосток</w:t>
      </w:r>
      <w:proofErr w:type="spell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010507002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03100643000000012000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40102810545370000012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550 114 06312 04 0000 430</w:t>
      </w:r>
    </w:p>
    <w:p w:rsidR="00FC118E" w:rsidRPr="00FC118E" w:rsidRDefault="00FC118E" w:rsidP="00FC11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Плата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увеличение площади земельных участков, находящихся в частной собственности</w:t>
      </w:r>
    </w:p>
    <w:p w:rsidR="00630543" w:rsidRDefault="00630543" w:rsidP="006305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30543" w:rsidRPr="00FC118E" w:rsidRDefault="00630543" w:rsidP="006305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C118E">
        <w:rPr>
          <w:rFonts w:ascii="Times New Roman" w:eastAsia="Times New Roman" w:hAnsi="Times New Roman" w:cs="Times New Roman"/>
          <w:b/>
          <w:lang w:eastAsia="ru-RU"/>
        </w:rPr>
        <w:t xml:space="preserve">Перечисление </w:t>
      </w:r>
      <w:r>
        <w:rPr>
          <w:rFonts w:ascii="Times New Roman" w:eastAsia="Times New Roman" w:hAnsi="Times New Roman" w:cs="Times New Roman"/>
          <w:b/>
          <w:lang w:eastAsia="ru-RU"/>
        </w:rPr>
        <w:t>ПЕНИ</w:t>
      </w:r>
      <w:r w:rsidRPr="00FC118E">
        <w:rPr>
          <w:rFonts w:ascii="Times New Roman" w:eastAsia="Times New Roman" w:hAnsi="Times New Roman" w:cs="Times New Roman"/>
          <w:b/>
          <w:lang w:eastAsia="ru-RU"/>
        </w:rPr>
        <w:t xml:space="preserve"> по договорам аренды земельных участков и имущества производится по следующим реквизитам: </w:t>
      </w:r>
    </w:p>
    <w:p w:rsidR="00630543" w:rsidRDefault="00630543" w:rsidP="006305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30543" w:rsidRPr="00FC118E" w:rsidRDefault="00630543" w:rsidP="006305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Получатель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УФК по Приморскому краю (МКУ УМС администрации Артемовского городского округа)</w:t>
      </w:r>
    </w:p>
    <w:p w:rsidR="00630543" w:rsidRPr="00FC118E" w:rsidRDefault="00630543" w:rsidP="00630543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05705000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Банк получателя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 Дальневосточное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4"/>
          <w:lang w:eastAsia="ru-RU"/>
        </w:rPr>
        <w:t>г.Владивосток</w:t>
      </w:r>
      <w:proofErr w:type="spellEnd"/>
      <w:r w:rsidRPr="00FC118E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БИК 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010507002 </w:t>
      </w: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Р/С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 03100643000000012000</w:t>
      </w:r>
    </w:p>
    <w:p w:rsidR="00630543" w:rsidRPr="00FC118E" w:rsidRDefault="00630543" w:rsidP="00630543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40102810545370000012</w:t>
      </w:r>
    </w:p>
    <w:p w:rsidR="00630543" w:rsidRPr="00FC118E" w:rsidRDefault="00630543" w:rsidP="00630543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550 116 07090 04 0001 140 </w:t>
      </w:r>
    </w:p>
    <w:p w:rsidR="00630543" w:rsidRPr="00FC118E" w:rsidRDefault="00630543" w:rsidP="00630543">
      <w:pPr>
        <w:spacing w:after="0" w:line="276" w:lineRule="auto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Pr="00FC118E">
        <w:rPr>
          <w:rFonts w:ascii="Times New Roman" w:eastAsia="Times New Roman" w:hAnsi="Times New Roman" w:cs="Times New Roman"/>
          <w:sz w:val="24"/>
          <w:u w:val="single"/>
          <w:lang w:eastAsia="ru-RU"/>
        </w:rPr>
        <w:t>Пени</w:t>
      </w:r>
      <w:proofErr w:type="gramEnd"/>
      <w:r w:rsidRPr="00FC118E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по договору аренды земли (имущества) № … от…</w:t>
      </w:r>
    </w:p>
    <w:p w:rsidR="00630543" w:rsidRDefault="00630543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18E" w:rsidRPr="00FC118E" w:rsidRDefault="00FC118E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Приморскому краю (МКУ УМС администрации Артемовского городского округа)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05705000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Дальневосточное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г.Владивосток</w:t>
      </w:r>
      <w:proofErr w:type="spell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010507002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03100643000000012000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40102810545370000012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550 116 01074 01 0000 140</w:t>
      </w:r>
    </w:p>
    <w:p w:rsidR="00FC118E" w:rsidRPr="00FC118E" w:rsidRDefault="00FC118E" w:rsidP="00FC11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Административные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штрафы, установленные гл.7 КоАП РФ, за административные правонарушения в части охраны собственности, выявленные должностными лицами органов муниципального контроля</w:t>
      </w:r>
    </w:p>
    <w:p w:rsidR="00630543" w:rsidRDefault="00630543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18E" w:rsidRPr="00FC118E" w:rsidRDefault="00FC118E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Приморскому краю (МКУ УМС администрации Артемовского городского округа)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05705000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Дальневосточное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г.Владивосток</w:t>
      </w:r>
      <w:proofErr w:type="spell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010507002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03100643000000012000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40102810545370000012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550 116 10031 04 0000 140</w:t>
      </w:r>
    </w:p>
    <w:p w:rsidR="00FC118E" w:rsidRPr="00FC118E" w:rsidRDefault="00FC118E" w:rsidP="00FC11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Возмещение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ущерба при возникновении страховых случаев, когда выгодоприобретателем выступают получатели средств бюджета городского округа</w:t>
      </w:r>
    </w:p>
    <w:p w:rsidR="00630543" w:rsidRDefault="00630543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18E" w:rsidRPr="00FC118E" w:rsidRDefault="00FC118E" w:rsidP="00FC118E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Приморскому краю (МКУ УМС администрации Артемовского городского округа)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2502061650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250201001 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05705000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Дальневосточное ГУ банка России//УФК по Приморскому краю </w:t>
      </w:r>
      <w:proofErr w:type="spellStart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г.Владивосток</w:t>
      </w:r>
      <w:proofErr w:type="spell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010507002 </w:t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03100643000000012000</w:t>
      </w:r>
    </w:p>
    <w:p w:rsidR="00FC118E" w:rsidRPr="00FC118E" w:rsidRDefault="00FC118E" w:rsidP="00FC11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К/С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40102810545370000012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550 117 05040 04 0001 180</w:t>
      </w:r>
    </w:p>
    <w:p w:rsidR="00FC060B" w:rsidRPr="00FC118E" w:rsidRDefault="00FC118E" w:rsidP="00FC11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Наименование </w:t>
      </w:r>
      <w:proofErr w:type="gramStart"/>
      <w:r w:rsidRPr="00FC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платежа:</w:t>
      </w:r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Прочие</w:t>
      </w:r>
      <w:proofErr w:type="gramEnd"/>
      <w:r w:rsidRPr="00F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неналоговые доходы бюджетов городских округов (плата за выдачу разрешения на размещение на землях или земельных участках, находящихся в муниципальной собственности, объектов без предоставления земельных участков и установления сервитута)</w:t>
      </w:r>
    </w:p>
    <w:sectPr w:rsidR="00FC060B" w:rsidRPr="00FC118E" w:rsidSect="002E2618">
      <w:footerReference w:type="default" r:id="rId6"/>
      <w:pgSz w:w="11907" w:h="16840" w:code="9"/>
      <w:pgMar w:top="426" w:right="56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0543">
      <w:pPr>
        <w:spacing w:after="0" w:line="240" w:lineRule="auto"/>
      </w:pPr>
      <w:r>
        <w:separator/>
      </w:r>
    </w:p>
  </w:endnote>
  <w:endnote w:type="continuationSeparator" w:id="0">
    <w:p w:rsidR="00000000" w:rsidRDefault="0063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4F" w:rsidRDefault="00FC118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30543">
      <w:rPr>
        <w:noProof/>
      </w:rPr>
      <w:t>5</w:t>
    </w:r>
    <w:r>
      <w:fldChar w:fldCharType="end"/>
    </w:r>
  </w:p>
  <w:p w:rsidR="003E7B4F" w:rsidRDefault="006305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0543">
      <w:pPr>
        <w:spacing w:after="0" w:line="240" w:lineRule="auto"/>
      </w:pPr>
      <w:r>
        <w:separator/>
      </w:r>
    </w:p>
  </w:footnote>
  <w:footnote w:type="continuationSeparator" w:id="0">
    <w:p w:rsidR="00000000" w:rsidRDefault="00630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A3"/>
    <w:rsid w:val="003332A3"/>
    <w:rsid w:val="00630543"/>
    <w:rsid w:val="00D34175"/>
    <w:rsid w:val="00FC060B"/>
    <w:rsid w:val="00FC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AB1A-ACD0-4673-99F5-B2443F3A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11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C11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Светлана Анатольевна</dc:creator>
  <cp:keywords/>
  <dc:description/>
  <cp:lastModifiedBy>Вишнева Екатерина Петровна</cp:lastModifiedBy>
  <cp:revision>3</cp:revision>
  <dcterms:created xsi:type="dcterms:W3CDTF">2020-12-24T07:19:00Z</dcterms:created>
  <dcterms:modified xsi:type="dcterms:W3CDTF">2023-05-18T01:42:00Z</dcterms:modified>
</cp:coreProperties>
</file>