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D6" w:rsidRDefault="004E49F5">
      <w:pPr>
        <w:ind w:left="6663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pt;margin-top:-22.85pt;width:48.75pt;height:6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</v:shape>
        </w:pict>
      </w:r>
    </w:p>
    <w:p w:rsidR="00F958D6" w:rsidRDefault="00F958D6">
      <w:pPr>
        <w:ind w:left="6663"/>
        <w:jc w:val="both"/>
      </w:pPr>
    </w:p>
    <w:p w:rsidR="00F958D6" w:rsidRDefault="00F958D6">
      <w:pPr>
        <w:pStyle w:val="2"/>
        <w:rPr>
          <w:b/>
          <w:bCs/>
          <w:spacing w:val="20"/>
          <w:sz w:val="24"/>
        </w:rPr>
      </w:pPr>
    </w:p>
    <w:p w:rsidR="00F958D6" w:rsidRDefault="007C79FA">
      <w:pPr>
        <w:pStyle w:val="2"/>
        <w:keepNext w:val="0"/>
        <w:widowControl w:val="0"/>
        <w:contextualSpacing/>
        <w:rPr>
          <w:b/>
          <w:bCs/>
          <w:spacing w:val="32"/>
          <w:sz w:val="28"/>
          <w:szCs w:val="28"/>
        </w:rPr>
      </w:pPr>
      <w:r>
        <w:rPr>
          <w:b/>
          <w:bCs/>
          <w:spacing w:val="32"/>
          <w:sz w:val="28"/>
          <w:szCs w:val="28"/>
        </w:rPr>
        <w:t>АДМИНИСТРАЦИЯ</w:t>
      </w:r>
    </w:p>
    <w:p w:rsidR="00F958D6" w:rsidRDefault="00F958D6">
      <w:pPr>
        <w:widowControl w:val="0"/>
        <w:contextualSpacing/>
        <w:jc w:val="center"/>
        <w:rPr>
          <w:sz w:val="28"/>
          <w:szCs w:val="28"/>
        </w:rPr>
      </w:pPr>
    </w:p>
    <w:p w:rsidR="00F958D6" w:rsidRDefault="007C79FA">
      <w:pPr>
        <w:pStyle w:val="2"/>
        <w:keepNext w:val="0"/>
        <w:widowControl w:val="0"/>
        <w:contextualSpacing/>
        <w:rPr>
          <w:b/>
          <w:bCs/>
          <w:spacing w:val="26"/>
          <w:sz w:val="28"/>
          <w:szCs w:val="28"/>
        </w:rPr>
      </w:pPr>
      <w:r>
        <w:rPr>
          <w:b/>
          <w:bCs/>
          <w:spacing w:val="26"/>
          <w:sz w:val="28"/>
          <w:szCs w:val="28"/>
        </w:rPr>
        <w:t>АРТЕМОВСКОГО ГОРОДСКОГО ОКРУГА</w:t>
      </w:r>
    </w:p>
    <w:p w:rsidR="00F958D6" w:rsidRDefault="00F958D6">
      <w:pPr>
        <w:widowControl w:val="0"/>
        <w:contextualSpacing/>
        <w:jc w:val="center"/>
        <w:rPr>
          <w:sz w:val="28"/>
          <w:szCs w:val="28"/>
        </w:rPr>
      </w:pPr>
    </w:p>
    <w:p w:rsidR="00F958D6" w:rsidRDefault="007C79FA">
      <w:pPr>
        <w:pStyle w:val="3"/>
        <w:keepNext w:val="0"/>
        <w:widowControl w:val="0"/>
        <w:spacing w:line="240" w:lineRule="auto"/>
        <w:contextualSpacing/>
        <w:rPr>
          <w:b w:val="0"/>
          <w:bCs/>
          <w:spacing w:val="40"/>
          <w:sz w:val="28"/>
          <w:szCs w:val="28"/>
        </w:rPr>
      </w:pPr>
      <w:r>
        <w:rPr>
          <w:b w:val="0"/>
          <w:bCs/>
          <w:spacing w:val="40"/>
          <w:sz w:val="28"/>
          <w:szCs w:val="28"/>
        </w:rPr>
        <w:t>ПОСТАНОВЛЕНИЕ</w:t>
      </w:r>
    </w:p>
    <w:p w:rsidR="00F958D6" w:rsidRDefault="00F958D6">
      <w:pPr>
        <w:widowControl w:val="0"/>
        <w:contextualSpacing/>
        <w:jc w:val="center"/>
        <w:rPr>
          <w:sz w:val="28"/>
          <w:szCs w:val="28"/>
        </w:rPr>
      </w:pPr>
    </w:p>
    <w:p w:rsidR="00F958D6" w:rsidRDefault="007C79FA">
      <w:pPr>
        <w:widowControl w:val="0"/>
        <w:contextualSpacing/>
        <w:jc w:val="center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… … … …                                     </w:t>
      </w:r>
      <w:r>
        <w:t>г.  А р т е м</w:t>
      </w:r>
      <w:r>
        <w:rPr>
          <w:spacing w:val="40"/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ab/>
        <w:t xml:space="preserve">           </w:t>
      </w:r>
      <w:r>
        <w:rPr>
          <w:spacing w:val="40"/>
          <w:sz w:val="28"/>
          <w:szCs w:val="28"/>
        </w:rPr>
        <w:tab/>
      </w:r>
      <w:r>
        <w:rPr>
          <w:spacing w:val="40"/>
          <w:sz w:val="28"/>
          <w:szCs w:val="28"/>
        </w:rPr>
        <w:tab/>
        <w:t>№ … … …</w:t>
      </w:r>
    </w:p>
    <w:p w:rsidR="00F958D6" w:rsidRDefault="00F958D6">
      <w:pPr>
        <w:widowControl w:val="0"/>
        <w:spacing w:line="480" w:lineRule="auto"/>
        <w:contextualSpacing/>
        <w:rPr>
          <w:spacing w:val="40"/>
          <w:sz w:val="28"/>
          <w:szCs w:val="28"/>
        </w:rPr>
      </w:pPr>
    </w:p>
    <w:p w:rsidR="00F958D6" w:rsidRDefault="007C79FA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Артемовского                        городского округа от 17.11.2014 № 4059-па «О Совете по вопросам межнациональных и межконфессиональных отношений при главе Артемовского городского округа» (в ред. от 18.02.2020 № 465-па)</w:t>
      </w:r>
    </w:p>
    <w:p w:rsidR="00F958D6" w:rsidRDefault="00F958D6">
      <w:pPr>
        <w:spacing w:line="480" w:lineRule="auto"/>
        <w:rPr>
          <w:sz w:val="28"/>
          <w:szCs w:val="28"/>
        </w:rPr>
      </w:pPr>
    </w:p>
    <w:p w:rsidR="00F958D6" w:rsidRDefault="007C7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сохранения межнационального и межконфессионального согласия в Артемовском городском округе, профилактики и противодействия любым формам проявления экстремизма, в соответствии с Федеральным законом                   от 06.10.2003 № 131-ФЗ «Об общих принципах организации местного самоуправления в Российской Федерации», Федеральным законом от 26.09.1997                             № 125-ФЗ «О свободе совести и о религиозных объединениях», Федеральным законом от 25.07.2002 № 114-ФЗ «О противодействии экстремистской деятельности», Указом Президента РФ от 19.12.2012 № 1666 «О Стратегии государственной национальной политики Российской Федерации на период до 2025 года», решением Думы Артемовского городского округа от 31.07.2014 № 345 «Об утверждении Положения «О разработке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Артемовского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конфликтов», руководствуясь Уставом Артемовского городского округа</w:t>
      </w:r>
      <w:r w:rsidR="00E82322">
        <w:rPr>
          <w:sz w:val="28"/>
          <w:szCs w:val="28"/>
        </w:rPr>
        <w:t xml:space="preserve"> Приморского края</w:t>
      </w:r>
      <w:bookmarkStart w:id="0" w:name="_GoBack"/>
      <w:bookmarkEnd w:id="0"/>
      <w:r>
        <w:rPr>
          <w:sz w:val="28"/>
          <w:szCs w:val="28"/>
        </w:rPr>
        <w:t xml:space="preserve">, администрация Артемовского городского округа постановляет: </w:t>
      </w:r>
    </w:p>
    <w:p w:rsidR="00F958D6" w:rsidRDefault="00F958D6">
      <w:pPr>
        <w:ind w:firstLine="709"/>
        <w:jc w:val="both"/>
        <w:rPr>
          <w:sz w:val="28"/>
          <w:szCs w:val="28"/>
        </w:rPr>
      </w:pPr>
    </w:p>
    <w:p w:rsidR="00F958D6" w:rsidRDefault="007C7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Артемовского городского округа от 17.11.2014 № 4059-па «О Совете по вопросам межнациональных и межконфессиональных отношений при главе Артемовского городского округа» (в ред. от 18.02.2020 № 465-па), изложив приложение к постановлению в редакции приложения к настоящему постановлению (прилагается).</w:t>
      </w:r>
    </w:p>
    <w:p w:rsidR="00F958D6" w:rsidRDefault="007C7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«Выбор» и разместить на официальном сайте Артемовского городского округа.</w:t>
      </w:r>
    </w:p>
    <w:p w:rsidR="00F958D6" w:rsidRDefault="007C7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распоряжения возложить </w:t>
      </w:r>
      <w:r w:rsidR="009C446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на </w:t>
      </w:r>
      <w:r w:rsidR="006C457D">
        <w:rPr>
          <w:sz w:val="28"/>
          <w:szCs w:val="28"/>
        </w:rPr>
        <w:t>руководителя аппарата</w:t>
      </w:r>
      <w:r>
        <w:rPr>
          <w:sz w:val="28"/>
          <w:szCs w:val="28"/>
        </w:rPr>
        <w:t xml:space="preserve"> администрации Артемовского городского округа </w:t>
      </w:r>
      <w:r w:rsidR="006C457D">
        <w:rPr>
          <w:sz w:val="28"/>
          <w:szCs w:val="28"/>
        </w:rPr>
        <w:t xml:space="preserve">Мироненко </w:t>
      </w:r>
      <w:proofErr w:type="spellStart"/>
      <w:r w:rsidR="006C457D">
        <w:rPr>
          <w:sz w:val="28"/>
          <w:szCs w:val="28"/>
        </w:rPr>
        <w:t>О.А</w:t>
      </w:r>
      <w:proofErr w:type="spellEnd"/>
      <w:r w:rsidR="006C457D">
        <w:rPr>
          <w:sz w:val="28"/>
          <w:szCs w:val="28"/>
        </w:rPr>
        <w:t>.</w:t>
      </w:r>
    </w:p>
    <w:p w:rsidR="00F958D6" w:rsidRDefault="00F958D6">
      <w:pPr>
        <w:ind w:firstLine="567"/>
        <w:jc w:val="both"/>
        <w:rPr>
          <w:sz w:val="28"/>
          <w:szCs w:val="28"/>
        </w:rPr>
      </w:pPr>
    </w:p>
    <w:p w:rsidR="00F958D6" w:rsidRDefault="00F958D6">
      <w:pPr>
        <w:ind w:firstLine="567"/>
        <w:jc w:val="both"/>
        <w:rPr>
          <w:sz w:val="28"/>
          <w:szCs w:val="28"/>
        </w:rPr>
      </w:pPr>
    </w:p>
    <w:p w:rsidR="00F958D6" w:rsidRDefault="00F958D6">
      <w:pPr>
        <w:jc w:val="both"/>
        <w:rPr>
          <w:sz w:val="28"/>
          <w:szCs w:val="28"/>
        </w:rPr>
      </w:pPr>
    </w:p>
    <w:p w:rsidR="00F958D6" w:rsidRDefault="007C79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Артемовского городского округа                                                   </w:t>
      </w:r>
      <w:proofErr w:type="spellStart"/>
      <w:r>
        <w:rPr>
          <w:sz w:val="28"/>
          <w:szCs w:val="28"/>
        </w:rPr>
        <w:t>В.В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Квон</w:t>
      </w:r>
      <w:proofErr w:type="spellEnd"/>
    </w:p>
    <w:sectPr w:rsidR="00F958D6" w:rsidSect="004E49F5">
      <w:headerReference w:type="even" r:id="rId8"/>
      <w:headerReference w:type="default" r:id="rId9"/>
      <w:pgSz w:w="11906" w:h="16838"/>
      <w:pgMar w:top="1134" w:right="624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8D6" w:rsidRDefault="007C79FA">
      <w:r>
        <w:separator/>
      </w:r>
    </w:p>
  </w:endnote>
  <w:endnote w:type="continuationSeparator" w:id="0">
    <w:p w:rsidR="00F958D6" w:rsidRDefault="007C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8D6" w:rsidRDefault="007C79FA">
      <w:r>
        <w:separator/>
      </w:r>
    </w:p>
  </w:footnote>
  <w:footnote w:type="continuationSeparator" w:id="0">
    <w:p w:rsidR="00F958D6" w:rsidRDefault="007C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D6" w:rsidRDefault="007C79FA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F958D6" w:rsidRDefault="00F958D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D6" w:rsidRPr="009C446B" w:rsidRDefault="007C79FA" w:rsidP="009C162B">
    <w:pPr>
      <w:pStyle w:val="ab"/>
      <w:framePr w:wrap="around" w:vAnchor="text" w:hAnchor="margin" w:xAlign="center" w:y="326"/>
      <w:rPr>
        <w:rStyle w:val="afa"/>
        <w:sz w:val="28"/>
        <w:szCs w:val="28"/>
      </w:rPr>
    </w:pPr>
    <w:r w:rsidRPr="009C446B">
      <w:rPr>
        <w:rStyle w:val="afa"/>
        <w:sz w:val="28"/>
        <w:szCs w:val="28"/>
      </w:rPr>
      <w:fldChar w:fldCharType="begin"/>
    </w:r>
    <w:r w:rsidRPr="009C446B">
      <w:rPr>
        <w:rStyle w:val="afa"/>
        <w:sz w:val="28"/>
        <w:szCs w:val="28"/>
      </w:rPr>
      <w:instrText xml:space="preserve">PAGE  </w:instrText>
    </w:r>
    <w:r w:rsidRPr="009C446B">
      <w:rPr>
        <w:rStyle w:val="afa"/>
        <w:sz w:val="28"/>
        <w:szCs w:val="28"/>
      </w:rPr>
      <w:fldChar w:fldCharType="separate"/>
    </w:r>
    <w:r w:rsidR="004E49F5">
      <w:rPr>
        <w:rStyle w:val="afa"/>
        <w:noProof/>
        <w:sz w:val="28"/>
        <w:szCs w:val="28"/>
      </w:rPr>
      <w:t>2</w:t>
    </w:r>
    <w:r w:rsidRPr="009C446B">
      <w:rPr>
        <w:rStyle w:val="afa"/>
        <w:sz w:val="28"/>
        <w:szCs w:val="28"/>
      </w:rPr>
      <w:fldChar w:fldCharType="end"/>
    </w:r>
  </w:p>
  <w:p w:rsidR="00F958D6" w:rsidRPr="009C446B" w:rsidRDefault="00F958D6">
    <w:pPr>
      <w:pStyle w:val="ab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8D6"/>
    <w:rsid w:val="004E49F5"/>
    <w:rsid w:val="006C457D"/>
    <w:rsid w:val="007C79FA"/>
    <w:rsid w:val="009C162B"/>
    <w:rsid w:val="009C446B"/>
    <w:rsid w:val="00E82322"/>
    <w:rsid w:val="00F9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8E93FF3-65E5-454C-B826-2BFCA661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6"/>
      <w:szCs w:val="20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20">
    <w:name w:val="Заголовок 2 Знак"/>
    <w:link w:val="2"/>
    <w:rPr>
      <w:sz w:val="36"/>
    </w:rPr>
  </w:style>
  <w:style w:type="character" w:customStyle="1" w:styleId="30">
    <w:name w:val="Заголовок 3 Знак"/>
    <w:link w:val="3"/>
    <w:rPr>
      <w:b/>
      <w:sz w:val="26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75B1D-5DB5-43D0-B301-8B75936D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UPRAVDELAMI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Старжинская Елена Алексеевна</dc:creator>
  <cp:lastModifiedBy>Анисимова Анастасия Викторовна</cp:lastModifiedBy>
  <cp:revision>18</cp:revision>
  <cp:lastPrinted>2024-03-01T02:03:00Z</cp:lastPrinted>
  <dcterms:created xsi:type="dcterms:W3CDTF">2023-11-16T02:06:00Z</dcterms:created>
  <dcterms:modified xsi:type="dcterms:W3CDTF">2024-03-01T02:05:00Z</dcterms:modified>
  <cp:version>983040</cp:version>
</cp:coreProperties>
</file>