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:highlight w:val="none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1</w:t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</w:p>
    <w:p>
      <w:pPr>
        <w:jc w:val="right"/>
        <w:spacing w:after="0" w:afterAutospacing="0" w:line="240" w:lineRule="auto"/>
        <w:shd w:val="nil" w:color="000000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 Порядку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предоставления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субсидий субъектам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малого и среднего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предпринимательства,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физическим лицам, в том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числе индивидуальным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предпринимателям,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применяющим специальный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jc w:val="right"/>
        <w:spacing w:after="0" w:afterAutospacing="0" w:line="240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налоговый режим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right"/>
        <w:spacing w:after="0" w:line="57" w:lineRule="atLeast"/>
        <w:rPr>
          <w:rFonts w:ascii="PT Astra Serif" w:hAnsi="PT Astra Serif" w:cs="PT Astra Serif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color w:val="000000"/>
          <w:sz w:val="28"/>
          <w:szCs w:val="28"/>
        </w:rPr>
        <w:t xml:space="preserve">Форма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0"/>
        <w:jc w:val="both"/>
        <w:spacing w:after="0" w:line="57" w:lineRule="atLeast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sz w:val="24"/>
        </w:rPr>
      </w:r>
      <w:r/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405"/>
        <w:gridCol w:w="4974"/>
        <w:gridCol w:w="3696"/>
      </w:tblGrid>
      <w:tr>
        <w:tblPrEx/>
        <w:trPr/>
        <w:tc>
          <w:tcPr>
            <w:gridSpan w:val="2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3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696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В управление потребительского рынка и предпринимательства администрации Артемовского городского округа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(от кого)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ЗАЯВКА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 участие в отборе на получение Субсидии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(полное наименование юридического лица/индивидуального предпринимателя/физического лица)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В лице 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(указывается полное наименование должности, фамилия, имя и отчество (при наличии) руководителя)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Действующего на основании ______________ от "__" ____________ 20_ г. N 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Изучив Порядок и условия предоставления субсидии, прошу предоставить субсидию, на возмещение части затрат, связанных с: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62" w:type="dxa"/>
              <w:top w:w="0" w:type="dxa"/>
              <w:right w:w="0" w:type="dxa"/>
              <w:bottom w:w="0" w:type="dxa"/>
            </w:tcMar>
            <w:tcW w:w="86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&lt;*&gt; приобретением оборудования в целях создания и (или) развития либо модернизации производства товаров (работ, услуг);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40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gridSpan w:val="2"/>
            <w:tcBorders>
              <w:top w:val="none" w:color="000000" w:sz="4" w:space="0"/>
              <w:left w:val="single" w:color="000000" w:sz="6" w:space="0"/>
              <w:bottom w:val="none" w:color="000000" w:sz="4" w:space="0"/>
              <w:right w:val="none" w:color="000000" w:sz="4" w:space="0"/>
            </w:tcBorders>
            <w:tcMar>
              <w:left w:w="62" w:type="dxa"/>
              <w:top w:w="0" w:type="dxa"/>
              <w:right w:w="0" w:type="dxa"/>
              <w:bottom w:w="0" w:type="dxa"/>
            </w:tcMar>
            <w:tcW w:w="867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уплатой лизинговых платежей по договорам финансовой аренды (лизинга).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--------------------------------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&lt;*&gt; - в символе нужное отметить знаком "V".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1. Общие сведения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Идентификационный номер налогоплательщика ИНН 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Дата государственной регистрации 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Юридический адрес 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Почтовый адрес 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Контактный телефон 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E-mail 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Основные виды экономической деятельности (в соответствии с кодами </w:t>
            </w:r>
            <w:hyperlink r:id="rId8" w:tooltip="file:///home/ADM/modjenok/Desktops/Desktop1/30.11.2023)%0A%7B%D0%9A%D0%BE%D0%BD%D1%81%D1%83%D0%BB%D1%8C%D1%82%D0%B0%D0%BD%D1%82%D0%9F%D0%BB%D1%8E%D1%81%7D" w:history="1">
              <w:r>
                <w:rPr>
                  <w:rStyle w:val="812"/>
                  <w:rFonts w:ascii="PT Astra Serif" w:hAnsi="PT Astra Serif" w:eastAsia="PT Astra Serif" w:cs="PT Astra Serif"/>
                  <w:color w:val="0000ff"/>
                  <w:sz w:val="24"/>
                  <w:szCs w:val="24"/>
                  <w:u w:val="none"/>
                </w:rPr>
                <w:t xml:space="preserve">ОКВЭД</w:t>
              </w:r>
            </w:hyperlink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2. Информация о договоре финансовой аренды (лизинг)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Номер и дата договора N _________ от 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по договору с указанием направлений расходования (предмет лизинга)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Срок договора 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Сумма первого взноса 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3. Банковские реквизиты для перечисления субсидии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Наименование банка 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Расчетный счет ________________________________________________________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Корреспондентский счет ________________________________________________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БИК _________________________________ КПП ___________________________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В прошедшем отчетном году применялась ___________________________ система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налогообложения, в текущем году применяется _______________________ система налогообложения.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4. Основные финансово-экономические показатели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5579"/>
        <w:gridCol w:w="1240"/>
        <w:gridCol w:w="1777"/>
      </w:tblGrid>
      <w:tr>
        <w:tblPrEx/>
        <w:trPr>
          <w:trHeight w:val="530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Наименование показателя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Единица измерения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20 ____ год &lt;*&gt;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>
          <w:trHeight w:val="184"/>
        </w:trPr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Среднесписочная численность работников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чел.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Среднемесячная заработная плата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руб.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Доход, полученный от осуществления предпринимательской деятельности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тыс. руб.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Уплачено налогов во все уровни бюджета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тыс. руб.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Задолженность по заработной плате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да/нет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5579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Нахожусь в стадии реорганизации, ликвидации или банкротства в соответствии с законодательством Российской Федерации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2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да/нет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777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9075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bottom"/>
            <w:textDirection w:val="lrTb"/>
            <w:noWrap w:val="false"/>
          </w:tcPr>
          <w:p>
            <w:pPr>
              <w:ind w:left="0" w:right="0" w:firstLine="283"/>
              <w:jc w:val="both"/>
              <w:spacing w:after="0"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--------------------------------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283"/>
              <w:jc w:val="both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&lt;*&gt; - год, предшествующий году получения субсидии.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5. Перечень прилагаемых к заявлению документов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autofit"/>
        <w:tblLook w:val="04A0" w:firstRow="1" w:lastRow="0" w:firstColumn="1" w:lastColumn="0" w:noHBand="0" w:noVBand="1"/>
      </w:tblPr>
      <w:tblGrid>
        <w:gridCol w:w="1523"/>
        <w:gridCol w:w="7258"/>
      </w:tblGrid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25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25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25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  <w:tr>
        <w:tblPrEx/>
        <w:trPr/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1523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  <w:tc>
          <w:tcPr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62" w:type="dxa"/>
              <w:top w:w="102" w:type="dxa"/>
              <w:right w:w="62" w:type="dxa"/>
              <w:bottom w:w="102" w:type="dxa"/>
            </w:tcMar>
            <w:tcW w:w="7258" w:type="dxa"/>
            <w:vAlign w:val="top"/>
            <w:textDirection w:val="lrTb"/>
            <w:noWrap w:val="false"/>
          </w:tcPr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</w:tc>
      </w:tr>
    </w:tbl>
    <w:p>
      <w:pPr>
        <w:ind w:left="0" w:right="0" w:firstLine="0"/>
        <w:jc w:val="both"/>
        <w:spacing w:after="0" w:line="57" w:lineRule="atLeast"/>
        <w:rPr>
          <w:rFonts w:ascii="PT Astra Serif" w:hAnsi="PT Astra Serif" w:cs="PT Astra Serif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rFonts w:ascii="PT Astra Serif" w:hAnsi="PT Astra Serif" w:cs="PT Astra Serif"/>
          <w:szCs w:val="24"/>
        </w:rPr>
      </w:r>
      <w:r>
        <w:rPr>
          <w:rFonts w:ascii="PT Astra Serif" w:hAnsi="PT Astra Serif" w:cs="PT Astra Serif"/>
          <w:szCs w:val="24"/>
        </w:rPr>
      </w:r>
    </w:p>
    <w:tbl>
      <w:tblPr>
        <w:tblStyle w:val="686"/>
        <w:tblW w:w="0" w:type="auto"/>
        <w:tblInd w:w="0" w:type="dxa"/>
        <w:tbl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  <w:insideH w:val="none" w:color="000000" w:sz="4" w:space="0"/>
          <w:insideV w:val="non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2777"/>
        <w:gridCol w:w="2184"/>
      </w:tblGrid>
      <w:tr>
        <w:tblPrEx/>
        <w:trPr/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Полноту и достоверность сведений, указанных в настоящей заявке и прилагаемых к ней документах, гарантирую.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Даю согласие на осуществление главным распорядителем бюджетных средств, предоставляющим субсидии, и органами муниципального финансового контроля в соответствии с возложенными на них полномочиями проверок соблюдения мной условий и порядка предоставле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ния субсидии.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Даю согласие на размещение в информационно-телекоммуникационной сети Интернет информации о юридическом лице, о подаваемой мной заявке об участии в отборе и иной информации о юридическом лице, связанной с соответствующим отбором.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Д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аю согласие на обработку моих персональных данных в целях получения государственной или муниципальной поддержки и доступ к ней любых заинтересованных лиц (под персональными данными подразумевается любая информация, имеющая ко мне отношение, как к субъекту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персональных данных, в том числе фамилия, имя, отчество, дата и место рождения, адрес проживания и любая другая информация).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709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Я ув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едомлен (а) и понимаю, что под обработкой персональных данных подразумевается сбор, систематизация, накопление, хранение, уточнение (обновление, изменение), использование (в том числе включение в реестр субъектов малого и среднего предпринимательства - пол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учателей поддержки и размещение на официальном сайте в информационно-телекоммуникационной сети Интернет в соответствии с требованиями </w:t>
            </w:r>
            <w:hyperlink r:id="rId9" w:tooltip="https://login.consultant.ru/link/?req=doc&amp;base=LAW&amp;n=464169&amp;dst=100065" w:history="1">
              <w:r>
                <w:rPr>
                  <w:rStyle w:val="812"/>
                  <w:rFonts w:ascii="PT Astra Serif" w:hAnsi="PT Astra Serif" w:eastAsia="PT Astra Serif" w:cs="PT Astra Serif"/>
                  <w:color w:val="000000" w:themeColor="text1"/>
                  <w:sz w:val="24"/>
                  <w:szCs w:val="24"/>
                  <w:u w:val="none"/>
                </w:rPr>
                <w:t xml:space="preserve">статьи 8</w:t>
              </w:r>
            </w:hyperlink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 Федерального закона от 24.07.2007 N 209-ФЗ "О развитии малого и среднего предпринимательства в Российской Федерации") и любые другие действия (операции) с персональными данными.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С условиями предоставления субсидии ознакомлен и согласен.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jc w:val="both"/>
              <w:spacing w:after="0" w:line="360" w:lineRule="auto"/>
              <w:rPr>
                <w:rFonts w:ascii="PT Astra Serif" w:hAnsi="PT Astra Serif" w:cs="PT Astra Serif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Обязуюсь в случае получения субсидии достичь показателя результативности использования субсидии - создание одного нового рабочего места - в текущем финансовом году.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709"/>
              <w:jc w:val="both"/>
              <w:spacing w:line="360" w:lineRule="auto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Я уведомлен о том, что неподписание мной Договора о предоставлении субсидии в течение двух рабочих дней после получения уведомления по любым, в том числе не зависящим от меня, причинам означает мой односторонний добровольный отказ от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получения субсидии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.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line="360" w:lineRule="auto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both"/>
              <w:spacing w:line="360" w:lineRule="auto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  <w:suppressLineNumbers w:val="0"/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110" w:type="dxa"/>
            <w:vAlign w:val="top"/>
            <w:textDirection w:val="lrTb"/>
            <w:noWrap w:val="false"/>
          </w:tcPr>
          <w:p>
            <w:pPr>
              <w:rPr>
                <w:rFonts w:ascii="PT Astra Serif" w:hAnsi="PT Astra Serif" w:cs="PT Astra Serif"/>
                <w:szCs w:val="24"/>
              </w:rP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Руководитель субъекта малого </w:t>
            </w:r>
            <w:r>
              <w:rPr>
                <w:rFonts w:ascii="PT Astra Serif" w:hAnsi="PT Astra Serif" w:cs="PT Astra Serif"/>
                <w:szCs w:val="24"/>
              </w:rPr>
            </w:r>
            <w:r>
              <w:rPr>
                <w:rFonts w:ascii="PT Astra Serif" w:hAnsi="PT Astra Serif" w:cs="PT Astra Serif"/>
                <w:szCs w:val="24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sz w:val="24"/>
                <w:szCs w:val="24"/>
              </w:rPr>
              <w:t xml:space="preserve">или среднего предпринимательства </w:t>
            </w:r>
            <w:r/>
            <w:r>
              <w:rPr>
                <w:rFonts w:eastAsia="Calibri"/>
                <w:szCs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spacing w:after="0"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cs="PT Astra Serif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cs="PT Astra Serif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77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____________________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Ф.И.О.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18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after="0"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________________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jc w:val="center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</w:rPr>
              <w:t xml:space="preserve">подпись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rPr>
                <w:rFonts w:ascii="PT Astra Serif" w:hAnsi="PT Astra Serif" w:cs="PT Astra Serif"/>
                <w:sz w:val="24"/>
                <w:szCs w:val="24"/>
              </w:rPr>
            </w:pP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</w:tc>
      </w:tr>
      <w:tr>
        <w:tblPrEx/>
        <w:trPr>
          <w:trHeight w:val="283"/>
        </w:trPr>
        <w:tc>
          <w:tcPr>
            <w:gridSpan w:val="3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t xml:space="preserve">                                   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  <w:p>
            <w:pPr>
              <w:ind w:left="0" w:right="0" w:firstLine="0"/>
              <w:jc w:val="left"/>
              <w:spacing w:line="276" w:lineRule="atLeast"/>
              <w:rPr>
                <w:rFonts w:ascii="PT Astra Serif" w:hAnsi="PT Astra Serif" w:cs="PT Astra Serif"/>
                <w:sz w:val="24"/>
                <w:szCs w:val="24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cs="PT Astra Serif"/>
                <w:sz w:val="24"/>
                <w:szCs w:val="24"/>
              </w:rPr>
              <w:t xml:space="preserve"> Дата</w:t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  <w:r>
              <w:rPr>
                <w:rFonts w:ascii="PT Astra Serif" w:hAnsi="PT Astra Serif" w:cs="PT Astra Serif"/>
                <w:sz w:val="24"/>
                <w:szCs w:val="24"/>
              </w:rPr>
            </w:r>
          </w:p>
          <w:p>
            <w:pPr>
              <w:ind w:left="0" w:right="0" w:firstLine="0"/>
              <w:spacing w:line="276" w:lineRule="atLeast"/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  <w:t xml:space="preserve"> М.П.</w:t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  <w:r>
              <w:rPr>
                <w:rFonts w:ascii="PT Astra Serif" w:hAnsi="PT Astra Serif" w:eastAsia="PT Astra Serif" w:cs="PT Astra Serif"/>
                <w:color w:val="000000"/>
                <w:sz w:val="24"/>
                <w:szCs w:val="24"/>
                <w:highlight w:val="none"/>
              </w:rPr>
            </w:r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1276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file:///home/ADM/modjenok/Desktops/Desktop1/30.11.2023)%0A%7B%D0%9A%D0%BE%D0%BD%D1%81%D1%83%D0%BB%D1%8C%D1%82%D0%B0%D0%BD%D1%82%D0%9F%D0%BB%D1%8E%D1%81%7D" TargetMode="External"/><Relationship Id="rId9" Type="http://schemas.openxmlformats.org/officeDocument/2006/relationships/hyperlink" Target="https://login.consultant.ru/link/?req=doc&amp;base=LAW&amp;n=464169&amp;dst=100065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4</cp:revision>
  <dcterms:modified xsi:type="dcterms:W3CDTF">2024-03-04T02:27:53Z</dcterms:modified>
</cp:coreProperties>
</file>