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left="6237"/>
        <w:shd w:val="clear" w:color="auto" w:fill="ffffff"/>
        <w:rPr>
          <w:rFonts w:ascii="Times New Roman" w:hAnsi="Times New Roman"/>
          <w:color w:val="000000"/>
          <w:sz w:val="24"/>
          <w:szCs w:val="26"/>
        </w:rPr>
      </w:pPr>
      <w:r>
        <w:rPr>
          <w:rFonts w:ascii="Times New Roman" w:hAnsi="Times New Roman"/>
          <w:color w:val="000000"/>
          <w:sz w:val="24"/>
          <w:szCs w:val="26"/>
        </w:rPr>
        <w:t xml:space="preserve">Приложение</w:t>
      </w:r>
      <w:r>
        <w:rPr>
          <w:rFonts w:ascii="Times New Roman" w:hAnsi="Times New Roman"/>
          <w:color w:val="000000"/>
          <w:sz w:val="24"/>
          <w:szCs w:val="26"/>
        </w:rPr>
        <w:t xml:space="preserve"> 2</w:t>
      </w:r>
      <w:r>
        <w:rPr>
          <w:rFonts w:ascii="Times New Roman" w:hAnsi="Times New Roman"/>
          <w:color w:val="000000"/>
          <w:sz w:val="24"/>
          <w:szCs w:val="26"/>
        </w:rPr>
      </w:r>
      <w:r>
        <w:rPr>
          <w:rFonts w:ascii="Times New Roman" w:hAnsi="Times New Roman"/>
          <w:color w:val="000000"/>
          <w:sz w:val="24"/>
          <w:szCs w:val="26"/>
        </w:rPr>
      </w:r>
    </w:p>
    <w:p>
      <w:pPr>
        <w:ind w:left="6237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6"/>
          <w:highlight w:val="none"/>
        </w:rPr>
      </w:r>
      <w:r>
        <w:rPr>
          <w:rFonts w:ascii="Times New Roman" w:hAnsi="Times New Roman"/>
          <w:color w:val="000000"/>
          <w:sz w:val="24"/>
          <w:szCs w:val="26"/>
          <w:highlight w:val="none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66"/>
        <w:ind w:left="6237"/>
        <w:shd w:val="clear" w:color="auto" w:fill="ffffff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6"/>
        </w:rPr>
      </w:r>
      <w:r>
        <w:rPr>
          <w:rFonts w:ascii="Times New Roman" w:hAnsi="Times New Roman"/>
          <w:color w:val="000000"/>
          <w:sz w:val="24"/>
          <w:szCs w:val="26"/>
        </w:rPr>
        <w:t xml:space="preserve">к постановлению </w:t>
      </w:r>
      <w:r>
        <w:rPr>
          <w:rFonts w:ascii="Times New Roman" w:hAnsi="Times New Roman"/>
          <w:color w:val="000000"/>
          <w:sz w:val="24"/>
          <w:szCs w:val="26"/>
        </w:rPr>
        <w:t xml:space="preserve">администрации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866"/>
        <w:ind w:left="5812" w:firstLine="425"/>
        <w:shd w:val="clear" w:color="auto" w:fill="ffffff"/>
        <w:rPr>
          <w:rFonts w:ascii="Times New Roman" w:hAnsi="Times New Roman"/>
          <w:color w:val="000000"/>
          <w:sz w:val="24"/>
          <w:szCs w:val="26"/>
        </w:rPr>
      </w:pPr>
      <w:r>
        <w:rPr>
          <w:rFonts w:ascii="Times New Roman" w:hAnsi="Times New Roman"/>
          <w:color w:val="000000"/>
          <w:sz w:val="24"/>
          <w:szCs w:val="26"/>
        </w:rPr>
        <w:t xml:space="preserve">Артемовского городского округа</w:t>
      </w:r>
      <w:r>
        <w:rPr>
          <w:rFonts w:ascii="Times New Roman" w:hAnsi="Times New Roman"/>
          <w:color w:val="000000"/>
          <w:sz w:val="24"/>
          <w:szCs w:val="26"/>
        </w:rPr>
      </w:r>
      <w:r>
        <w:rPr>
          <w:rFonts w:ascii="Times New Roman" w:hAnsi="Times New Roman"/>
          <w:color w:val="000000"/>
          <w:sz w:val="24"/>
          <w:szCs w:val="26"/>
        </w:rPr>
      </w:r>
    </w:p>
    <w:p>
      <w:pPr>
        <w:pStyle w:val="866"/>
        <w:ind w:left="5812" w:firstLine="425"/>
        <w:shd w:val="clear" w:color="auto" w:fill="ffffff"/>
        <w:rPr>
          <w:rFonts w:ascii="Times New Roman" w:hAnsi="Times New Roman"/>
          <w:color w:val="000000"/>
          <w:sz w:val="24"/>
          <w:szCs w:val="26"/>
        </w:rPr>
      </w:pPr>
      <w:r>
        <w:rPr>
          <w:rFonts w:ascii="Times New Roman" w:hAnsi="Times New Roman"/>
          <w:color w:val="000000"/>
          <w:sz w:val="24"/>
          <w:szCs w:val="26"/>
        </w:rPr>
        <w:t xml:space="preserve">от </w:t>
      </w:r>
      <w:r>
        <w:rPr>
          <w:rFonts w:ascii="Times New Roman" w:hAnsi="Times New Roman"/>
          <w:color w:val="000000"/>
          <w:sz w:val="24"/>
          <w:szCs w:val="26"/>
        </w:rPr>
        <w:t xml:space="preserve">                              </w:t>
      </w:r>
      <w:r>
        <w:rPr>
          <w:rFonts w:ascii="Times New Roman" w:hAnsi="Times New Roman"/>
          <w:color w:val="000000"/>
          <w:sz w:val="24"/>
          <w:szCs w:val="26"/>
        </w:rPr>
        <w:t xml:space="preserve">№ </w:t>
      </w:r>
      <w:r>
        <w:rPr>
          <w:rFonts w:ascii="Times New Roman" w:hAnsi="Times New Roman"/>
          <w:color w:val="000000"/>
          <w:sz w:val="24"/>
          <w:szCs w:val="26"/>
        </w:rPr>
        <w:t xml:space="preserve"> </w:t>
      </w:r>
      <w:r>
        <w:rPr>
          <w:rFonts w:ascii="Times New Roman" w:hAnsi="Times New Roman"/>
          <w:color w:val="000000"/>
          <w:sz w:val="24"/>
          <w:szCs w:val="26"/>
        </w:rPr>
      </w:r>
      <w:r>
        <w:rPr>
          <w:rFonts w:ascii="Times New Roman" w:hAnsi="Times New Roman"/>
          <w:color w:val="000000"/>
          <w:sz w:val="24"/>
          <w:szCs w:val="26"/>
        </w:rPr>
      </w:r>
    </w:p>
    <w:p>
      <w:pPr>
        <w:pStyle w:val="929"/>
        <w:ind w:left="6237"/>
        <w:jc w:val="center"/>
        <w:rPr>
          <w:b w:val="0"/>
          <w:szCs w:val="24"/>
        </w:rPr>
      </w:pPr>
      <w:r/>
      <w:bookmarkStart w:id="0" w:name="Par35"/>
      <w:r/>
      <w:bookmarkEnd w:id="0"/>
      <w:r>
        <w:rPr>
          <w:b w:val="0"/>
          <w:szCs w:val="24"/>
        </w:rPr>
      </w:r>
      <w:r>
        <w:rPr>
          <w:b w:val="0"/>
          <w:szCs w:val="24"/>
        </w:rPr>
      </w:r>
    </w:p>
    <w:p>
      <w:pPr>
        <w:pStyle w:val="929"/>
        <w:jc w:val="center"/>
        <w:spacing w:line="24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929"/>
        <w:jc w:val="center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ПОЛОЖЕНИЕ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 попечительском (наблюдательном) совете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Артемовского городского округа по вопросам похоронного дела</w:t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92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891"/>
        <w:ind w:firstLine="567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Попечительский (наблюдательный)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 Артемовского городского округа по вопросам похоронного дела (далее – Совет) является совещательным органом, способствующим обеспечению согласованных действий адми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нистрации Артемовского городского округа и организаций в сфере похоронного дела в Артемовском городском округе, созданным в целях осуществления общественного контроля за деятельностью в сфере похоронного дела на территории Артемовского городского округа. 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Совет осуществляет свою деятельность основываясь на принципах гласности, добровольности и равноправия его членов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В своей деятельности Совет руководствуется Конституцией Российской Фе</w:t>
      </w:r>
      <w:r>
        <w:rPr>
          <w:rFonts w:ascii="Times New Roman" w:hAnsi="Times New Roman"/>
          <w:color w:val="000000"/>
          <w:sz w:val="28"/>
          <w:szCs w:val="28"/>
        </w:rPr>
        <w:t xml:space="preserve">дерации, федеральными конституционными законами, федеральными законами и иными нормативными правовыми актами Российской Федерации, законом Приморского края и иными нормативными правовыми актами Артемовского городского округа, а также настоящим Положением.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6"/>
        <w:ind w:firstLine="567"/>
        <w:jc w:val="both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9"/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Полномочия Совета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 осуществляет следующие полномочия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2.1.1. Изучение состояния организации похоронного дела в Артемовском городском округе;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2.1.2. Общественный контроль за деятельностью в сфере похоронного дела;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2.1.3. Подготовка предложений по в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опросам, связанным с реализацией в Артемовском городском округе законодательства в сфере похоронного дела, а также по вопросам совершенствования действующего законодательства в пределах компетенции Совета с целью учета интересов населения и защиты их прав.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 по вопросам, отнесенным к его компетенции, имеет право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2.2.1. Запрашивать от администрации Артемовского городского округа и организаций в сфере похоронного дела информацию по вопросам организации и предоставления услуг в сфере похоронного дела;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2.2.2. Приглашать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 на свои заседания должностных лиц администрации Артемовского городского округа, представителей общественных, в том числе религиозных, организаций, юридических лиц и индивидуальных предпринимателей в связи с рассмотрением вопросов в сфере похоронного дела;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2.2.3. Привлекать к работе Совета научные организации, экспертов, специалистов в целях выработки согласованных решений по вопросам в сфере похоронного дела;</w:t>
      </w:r>
      <w:r>
        <w:rPr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2.2.4. Создавать рабочие группы при Совете для эффективной реализации возложенных полномочий.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6"/>
        <w:ind w:firstLine="567"/>
        <w:jc w:val="both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9"/>
        <w:ind w:firstLine="567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3. Порядок формирования и организация деятельности Совета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66"/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3.1. Совет формируется из представителей администрации Артемовского городского округа, общественных организаций, юридических лиц и индивидуальных предпринимателей, осуществляющих деятельность в сфере похоронного дела.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3.2. Состав Совета утверждается администрацией Артемовского городского округа.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3.3. В состав совета входят председатель, заместитель председателя, секретарь и члены Совета.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3.4. Председатель Совета утверждает повестку заседания, созывает и ведет заседания, подписывает протоколы заседаний, дает поручения членам Совета, осуществляет контроль за реализацией решений, принятых Советом.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3.5. Заместитель председателя Совета вносит предложения в повестку заседаний, участвует в подготовке вопросов, выносимых на заседания, исполняет по поручению председателя Совета его обязанности в случае его отсутствия.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3.6. Секретарь Совета: координирует работу по организационному обеспечению деятельности Совета, организует техническую подготовку материалов к заседаниям Совета, ведет протоколы заседаний, осуществляет учет и хранение материалов и документов Совета.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3.7. Заседание Совета проводится по инициативе председателя Совета, а также по письменному предложению любого члена Совета.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3.8. Заседание Совета считается правомочным, если на нем присутствуют более половины его членов. </w:t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3.9. Решения Совета принимаются простым большинством голосов членов Совета, присутствующих на заседании. В случае равенства голосов решающим является голос председательствующего на заседании Совета.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3.10. Решение Совета носят рекомендательный характер и оформляются протоколом, который подписывает председатель Совета и секретарь.</w:t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14:ligatures w14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851" w:left="1701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XO Thames">
    <w:panose1 w:val="020000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1" w:hanging="975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34" w:hanging="11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6"/>
    <w:next w:val="866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6"/>
    <w:next w:val="866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6"/>
    <w:next w:val="866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6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next w:val="866"/>
    <w:link w:val="866"/>
    <w:qFormat/>
    <w:pPr>
      <w:widowControl w:val="off"/>
    </w:pPr>
    <w:rPr>
      <w:rFonts w:ascii="Arial" w:hAnsi="Arial" w:cs="Times New Roman"/>
      <w:color w:val="000000"/>
      <w:lang w:val="ru-RU" w:eastAsia="ru-RU" w:bidi="ar-SA"/>
    </w:rPr>
  </w:style>
  <w:style w:type="paragraph" w:styleId="867">
    <w:name w:val="Заголовок 1"/>
    <w:basedOn w:val="866"/>
    <w:next w:val="866"/>
    <w:link w:val="875"/>
    <w:uiPriority w:val="9"/>
    <w:qFormat/>
    <w:pPr>
      <w:spacing w:before="120" w:after="120" w:line="276" w:lineRule="auto"/>
      <w:widowControl/>
      <w:outlineLvl w:val="0"/>
    </w:pPr>
    <w:rPr>
      <w:rFonts w:ascii="XO Thames" w:hAnsi="XO Thames"/>
      <w:b/>
      <w:color w:val="000000"/>
      <w:sz w:val="32"/>
      <w:lang w:val="en-US" w:eastAsia="en-US"/>
    </w:rPr>
  </w:style>
  <w:style w:type="paragraph" w:styleId="868">
    <w:name w:val="Заголовок 2"/>
    <w:basedOn w:val="866"/>
    <w:next w:val="866"/>
    <w:link w:val="876"/>
    <w:uiPriority w:val="9"/>
    <w:qFormat/>
    <w:pPr>
      <w:spacing w:before="120" w:after="120" w:line="276" w:lineRule="auto"/>
      <w:widowControl/>
      <w:outlineLvl w:val="1"/>
    </w:pPr>
    <w:rPr>
      <w:rFonts w:ascii="XO Thames" w:hAnsi="XO Thames"/>
      <w:b/>
      <w:color w:val="00a0ff"/>
      <w:sz w:val="26"/>
      <w:lang w:val="en-US" w:eastAsia="en-US"/>
    </w:rPr>
  </w:style>
  <w:style w:type="paragraph" w:styleId="869">
    <w:name w:val="Заголовок 3"/>
    <w:basedOn w:val="866"/>
    <w:next w:val="866"/>
    <w:link w:val="877"/>
    <w:uiPriority w:val="9"/>
    <w:qFormat/>
    <w:pPr>
      <w:spacing w:after="200" w:line="276" w:lineRule="auto"/>
      <w:widowControl/>
      <w:outlineLvl w:val="2"/>
    </w:pPr>
    <w:rPr>
      <w:rFonts w:ascii="XO Thames" w:hAnsi="XO Thames"/>
      <w:b/>
      <w:i/>
      <w:lang w:val="en-US" w:eastAsia="en-US"/>
    </w:rPr>
  </w:style>
  <w:style w:type="paragraph" w:styleId="870">
    <w:name w:val="Заголовок 4"/>
    <w:basedOn w:val="866"/>
    <w:next w:val="866"/>
    <w:link w:val="878"/>
    <w:uiPriority w:val="9"/>
    <w:qFormat/>
    <w:pPr>
      <w:spacing w:before="120" w:after="120" w:line="276" w:lineRule="auto"/>
      <w:widowControl/>
      <w:outlineLvl w:val="3"/>
    </w:pPr>
    <w:rPr>
      <w:rFonts w:ascii="XO Thames" w:hAnsi="XO Thames"/>
      <w:b/>
      <w:color w:val="595959"/>
      <w:sz w:val="26"/>
      <w:lang w:val="en-US" w:eastAsia="en-US"/>
    </w:rPr>
  </w:style>
  <w:style w:type="paragraph" w:styleId="871">
    <w:name w:val="Заголовок 5"/>
    <w:basedOn w:val="866"/>
    <w:next w:val="866"/>
    <w:link w:val="879"/>
    <w:uiPriority w:val="9"/>
    <w:qFormat/>
    <w:pPr>
      <w:spacing w:before="120" w:after="120" w:line="276" w:lineRule="auto"/>
      <w:widowControl/>
      <w:outlineLvl w:val="4"/>
    </w:pPr>
    <w:rPr>
      <w:rFonts w:ascii="XO Thames" w:hAnsi="XO Thames"/>
      <w:b/>
      <w:sz w:val="22"/>
      <w:lang w:val="en-US" w:eastAsia="en-US"/>
    </w:rPr>
  </w:style>
  <w:style w:type="character" w:styleId="872">
    <w:name w:val="Основной шрифт абзаца"/>
    <w:next w:val="872"/>
    <w:link w:val="866"/>
    <w:uiPriority w:val="1"/>
    <w:unhideWhenUsed/>
  </w:style>
  <w:style w:type="table" w:styleId="873">
    <w:name w:val="Обычная таблица"/>
    <w:next w:val="873"/>
    <w:link w:val="866"/>
    <w:uiPriority w:val="99"/>
    <w:semiHidden/>
    <w:unhideWhenUsed/>
    <w:qFormat/>
    <w:tblPr/>
  </w:style>
  <w:style w:type="numbering" w:styleId="874">
    <w:name w:val="Нет списка"/>
    <w:next w:val="874"/>
    <w:link w:val="866"/>
    <w:uiPriority w:val="99"/>
    <w:semiHidden/>
    <w:unhideWhenUsed/>
  </w:style>
  <w:style w:type="character" w:styleId="875">
    <w:name w:val="Заголовок 1 Знак"/>
    <w:next w:val="875"/>
    <w:link w:val="867"/>
    <w:uiPriority w:val="9"/>
    <w:rPr>
      <w:rFonts w:ascii="XO Thames" w:hAnsi="XO Thames" w:cs="Times New Roman"/>
      <w:b/>
      <w:sz w:val="32"/>
    </w:rPr>
  </w:style>
  <w:style w:type="character" w:styleId="876">
    <w:name w:val="Заголовок 2 Знак"/>
    <w:next w:val="876"/>
    <w:link w:val="868"/>
    <w:uiPriority w:val="9"/>
    <w:rPr>
      <w:rFonts w:ascii="XO Thames" w:hAnsi="XO Thames" w:cs="Times New Roman"/>
      <w:b/>
      <w:color w:val="00a0ff"/>
      <w:sz w:val="26"/>
    </w:rPr>
  </w:style>
  <w:style w:type="character" w:styleId="877">
    <w:name w:val="Заголовок 3 Знак"/>
    <w:next w:val="877"/>
    <w:link w:val="869"/>
    <w:uiPriority w:val="9"/>
    <w:rPr>
      <w:rFonts w:ascii="XO Thames" w:hAnsi="XO Thames" w:cs="Times New Roman"/>
      <w:b/>
      <w:i/>
      <w:color w:val="000000"/>
    </w:rPr>
  </w:style>
  <w:style w:type="character" w:styleId="878">
    <w:name w:val="Заголовок 4 Знак"/>
    <w:next w:val="878"/>
    <w:link w:val="870"/>
    <w:uiPriority w:val="9"/>
    <w:rPr>
      <w:rFonts w:ascii="XO Thames" w:hAnsi="XO Thames" w:cs="Times New Roman"/>
      <w:b/>
      <w:color w:val="595959"/>
      <w:sz w:val="26"/>
    </w:rPr>
  </w:style>
  <w:style w:type="character" w:styleId="879">
    <w:name w:val="Заголовок 5 Знак"/>
    <w:next w:val="879"/>
    <w:link w:val="871"/>
    <w:uiPriority w:val="9"/>
    <w:rPr>
      <w:rFonts w:ascii="XO Thames" w:hAnsi="XO Thames" w:cs="Times New Roman"/>
      <w:b/>
      <w:color w:val="000000"/>
      <w:sz w:val="22"/>
    </w:rPr>
  </w:style>
  <w:style w:type="character" w:styleId="880">
    <w:name w:val="Обычный1"/>
    <w:next w:val="880"/>
    <w:link w:val="866"/>
    <w:rPr>
      <w:rFonts w:ascii="Arial" w:hAnsi="Arial"/>
      <w:sz w:val="20"/>
    </w:rPr>
  </w:style>
  <w:style w:type="paragraph" w:styleId="881">
    <w:name w:val="Оглавление 2"/>
    <w:basedOn w:val="866"/>
    <w:next w:val="866"/>
    <w:link w:val="882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882">
    <w:name w:val="Оглавление 2 Знак"/>
    <w:next w:val="882"/>
    <w:link w:val="881"/>
  </w:style>
  <w:style w:type="paragraph" w:styleId="883">
    <w:name w:val="Оглавление 4"/>
    <w:basedOn w:val="866"/>
    <w:next w:val="866"/>
    <w:link w:val="884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884">
    <w:name w:val="Оглавление 4 Знак"/>
    <w:next w:val="884"/>
    <w:link w:val="883"/>
  </w:style>
  <w:style w:type="paragraph" w:styleId="885">
    <w:name w:val="Нижний колонтитул"/>
    <w:basedOn w:val="866"/>
    <w:next w:val="885"/>
    <w:link w:val="886"/>
    <w:uiPriority w:val="99"/>
    <w:pPr>
      <w:tabs>
        <w:tab w:val="center" w:pos="4677" w:leader="none"/>
        <w:tab w:val="right" w:pos="9355" w:leader="none"/>
      </w:tabs>
    </w:pPr>
    <w:rPr>
      <w:color w:val="000000"/>
      <w:lang w:val="en-US" w:eastAsia="en-US"/>
    </w:rPr>
  </w:style>
  <w:style w:type="character" w:styleId="886">
    <w:name w:val="Нижний колонтитул Знак"/>
    <w:next w:val="886"/>
    <w:link w:val="885"/>
    <w:uiPriority w:val="99"/>
    <w:rPr>
      <w:rFonts w:ascii="Arial" w:hAnsi="Arial" w:cs="Times New Roman"/>
      <w:sz w:val="20"/>
    </w:rPr>
  </w:style>
  <w:style w:type="paragraph" w:styleId="887">
    <w:name w:val="Оглавление 6"/>
    <w:basedOn w:val="866"/>
    <w:next w:val="866"/>
    <w:link w:val="888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888">
    <w:name w:val="Оглавление 6 Знак"/>
    <w:next w:val="888"/>
    <w:link w:val="887"/>
  </w:style>
  <w:style w:type="paragraph" w:styleId="889">
    <w:name w:val="Оглавление 7"/>
    <w:basedOn w:val="866"/>
    <w:next w:val="866"/>
    <w:link w:val="890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890">
    <w:name w:val="Оглавление 7 Знак"/>
    <w:next w:val="890"/>
    <w:link w:val="889"/>
  </w:style>
  <w:style w:type="paragraph" w:styleId="891">
    <w:name w:val="ConsPlusNormal"/>
    <w:next w:val="891"/>
    <w:link w:val="892"/>
    <w:pPr>
      <w:ind w:firstLine="720"/>
      <w:widowControl w:val="off"/>
    </w:pPr>
    <w:rPr>
      <w:rFonts w:ascii="Times New Roman" w:hAnsi="Times New Roman" w:cs="Times New Roman"/>
      <w:sz w:val="24"/>
      <w:szCs w:val="22"/>
      <w:lang w:val="ru-RU" w:eastAsia="ru-RU" w:bidi="ar-SA"/>
    </w:rPr>
  </w:style>
  <w:style w:type="character" w:styleId="892">
    <w:name w:val="ConsPlusNormal1"/>
    <w:next w:val="892"/>
    <w:link w:val="891"/>
    <w:rPr>
      <w:rFonts w:ascii="Times New Roman" w:hAnsi="Times New Roman" w:cs="Times New Roman"/>
      <w:sz w:val="24"/>
      <w:szCs w:val="22"/>
      <w:lang w:bidi="ar-SA"/>
    </w:rPr>
  </w:style>
  <w:style w:type="paragraph" w:styleId="893">
    <w:name w:val="Основной шрифт абзаца1"/>
    <w:next w:val="893"/>
    <w:link w:val="866"/>
    <w:pPr>
      <w:spacing w:after="200" w:line="276" w:lineRule="auto"/>
    </w:pPr>
    <w:rPr>
      <w:rFonts w:cs="Times New Roman"/>
      <w:color w:val="000000"/>
      <w:sz w:val="22"/>
      <w:lang w:val="ru-RU" w:eastAsia="ru-RU" w:bidi="ar-SA"/>
    </w:rPr>
  </w:style>
  <w:style w:type="paragraph" w:styleId="894">
    <w:name w:val="Оглавление 3"/>
    <w:basedOn w:val="866"/>
    <w:next w:val="866"/>
    <w:link w:val="895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895">
    <w:name w:val="Оглавление 3 Знак"/>
    <w:next w:val="895"/>
    <w:link w:val="894"/>
  </w:style>
  <w:style w:type="paragraph" w:styleId="896">
    <w:name w:val="Знак сноски1"/>
    <w:basedOn w:val="893"/>
    <w:next w:val="896"/>
    <w:link w:val="897"/>
    <w:uiPriority w:val="99"/>
    <w:rPr>
      <w:color w:val="000000"/>
      <w:sz w:val="20"/>
      <w:vertAlign w:val="superscript"/>
      <w:lang w:val="en-US" w:eastAsia="en-US"/>
    </w:rPr>
  </w:style>
  <w:style w:type="character" w:styleId="897">
    <w:name w:val="Знак сноски"/>
    <w:next w:val="897"/>
    <w:link w:val="896"/>
    <w:uiPriority w:val="99"/>
    <w:rPr>
      <w:rFonts w:cs="Times New Roman"/>
      <w:vertAlign w:val="superscript"/>
    </w:rPr>
  </w:style>
  <w:style w:type="paragraph" w:styleId="898">
    <w:name w:val="Текст выноски"/>
    <w:basedOn w:val="866"/>
    <w:next w:val="898"/>
    <w:link w:val="899"/>
    <w:uiPriority w:val="99"/>
    <w:rPr>
      <w:rFonts w:ascii="Tahoma" w:hAnsi="Tahoma"/>
      <w:color w:val="000000"/>
      <w:sz w:val="16"/>
      <w:lang w:val="en-US" w:eastAsia="en-US"/>
    </w:rPr>
  </w:style>
  <w:style w:type="character" w:styleId="899">
    <w:name w:val="Текст выноски Знак"/>
    <w:next w:val="899"/>
    <w:link w:val="898"/>
    <w:uiPriority w:val="99"/>
    <w:rPr>
      <w:rFonts w:ascii="Tahoma" w:hAnsi="Tahoma" w:cs="Times New Roman"/>
      <w:sz w:val="16"/>
    </w:rPr>
  </w:style>
  <w:style w:type="paragraph" w:styleId="900">
    <w:name w:val="Абзац списка"/>
    <w:basedOn w:val="866"/>
    <w:next w:val="900"/>
    <w:link w:val="901"/>
    <w:pPr>
      <w:contextualSpacing/>
      <w:ind w:left="720"/>
    </w:pPr>
    <w:rPr>
      <w:color w:val="000000"/>
      <w:lang w:val="en-US" w:eastAsia="en-US"/>
    </w:rPr>
  </w:style>
  <w:style w:type="character" w:styleId="901">
    <w:name w:val="Абзац списка Знак"/>
    <w:next w:val="901"/>
    <w:link w:val="900"/>
    <w:rPr>
      <w:rFonts w:ascii="Arial" w:hAnsi="Arial" w:cs="Times New Roman"/>
      <w:sz w:val="20"/>
    </w:rPr>
  </w:style>
  <w:style w:type="paragraph" w:styleId="902">
    <w:name w:val="Гиперссылка1"/>
    <w:basedOn w:val="893"/>
    <w:next w:val="902"/>
    <w:link w:val="903"/>
    <w:uiPriority w:val="99"/>
    <w:rPr>
      <w:color w:val="0000ff"/>
      <w:sz w:val="20"/>
      <w:u w:val="single"/>
      <w:lang w:val="en-US" w:eastAsia="en-US"/>
    </w:rPr>
  </w:style>
  <w:style w:type="character" w:styleId="903">
    <w:name w:val="Гиперссылка"/>
    <w:next w:val="903"/>
    <w:link w:val="902"/>
    <w:uiPriority w:val="99"/>
    <w:rPr>
      <w:rFonts w:cs="Times New Roman"/>
      <w:color w:val="0000ff"/>
      <w:u w:val="single"/>
    </w:rPr>
  </w:style>
  <w:style w:type="paragraph" w:styleId="904">
    <w:name w:val="Footnote"/>
    <w:basedOn w:val="866"/>
    <w:next w:val="904"/>
    <w:link w:val="905"/>
    <w:rPr>
      <w:color w:val="000000"/>
      <w:lang w:val="en-US" w:eastAsia="en-US"/>
    </w:rPr>
  </w:style>
  <w:style w:type="character" w:styleId="905">
    <w:name w:val="Footnote1"/>
    <w:next w:val="905"/>
    <w:link w:val="904"/>
    <w:rPr>
      <w:rFonts w:ascii="Arial" w:hAnsi="Arial" w:cs="Times New Roman"/>
      <w:sz w:val="20"/>
    </w:rPr>
  </w:style>
  <w:style w:type="paragraph" w:styleId="906">
    <w:name w:val="Оглавление 1"/>
    <w:basedOn w:val="866"/>
    <w:next w:val="866"/>
    <w:link w:val="907"/>
    <w:pPr>
      <w:spacing w:after="200" w:line="276" w:lineRule="auto"/>
      <w:widowControl/>
    </w:pPr>
    <w:rPr>
      <w:rFonts w:ascii="XO Thames" w:hAnsi="XO Thames"/>
      <w:b/>
      <w:color w:val="000000"/>
      <w:lang w:val="en-US" w:eastAsia="en-US"/>
    </w:rPr>
  </w:style>
  <w:style w:type="character" w:styleId="907">
    <w:name w:val="Оглавление 1 Знак"/>
    <w:next w:val="907"/>
    <w:link w:val="906"/>
    <w:rPr>
      <w:rFonts w:ascii="XO Thames" w:hAnsi="XO Thames"/>
      <w:b/>
    </w:rPr>
  </w:style>
  <w:style w:type="paragraph" w:styleId="908">
    <w:name w:val="Header and Footer"/>
    <w:next w:val="908"/>
    <w:link w:val="909"/>
    <w:pPr>
      <w:spacing w:after="200" w:line="360" w:lineRule="auto"/>
    </w:pPr>
    <w:rPr>
      <w:rFonts w:ascii="XO Thames" w:hAnsi="XO Thames"/>
      <w:color w:val="000000"/>
      <w:sz w:val="22"/>
      <w:szCs w:val="22"/>
      <w:lang w:val="ru-RU" w:eastAsia="ru-RU" w:bidi="ar-SA"/>
    </w:rPr>
  </w:style>
  <w:style w:type="character" w:styleId="909">
    <w:name w:val="Header and Footer1"/>
    <w:next w:val="909"/>
    <w:link w:val="908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10">
    <w:name w:val="Оглавление 9"/>
    <w:basedOn w:val="866"/>
    <w:next w:val="866"/>
    <w:link w:val="911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911">
    <w:name w:val="Оглавление 9 Знак"/>
    <w:next w:val="911"/>
    <w:link w:val="910"/>
  </w:style>
  <w:style w:type="paragraph" w:styleId="912">
    <w:name w:val="Оглавление 8"/>
    <w:basedOn w:val="866"/>
    <w:next w:val="866"/>
    <w:link w:val="913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913">
    <w:name w:val="Оглавление 8 Знак"/>
    <w:next w:val="913"/>
    <w:link w:val="912"/>
  </w:style>
  <w:style w:type="paragraph" w:styleId="914">
    <w:name w:val="ConsPlusNonformat"/>
    <w:next w:val="914"/>
    <w:link w:val="915"/>
    <w:pPr>
      <w:widowControl w:val="off"/>
    </w:pPr>
    <w:rPr>
      <w:rFonts w:ascii="Courier New" w:hAnsi="Courier New"/>
      <w:color w:val="000000"/>
      <w:sz w:val="22"/>
      <w:szCs w:val="22"/>
      <w:lang w:val="ru-RU" w:eastAsia="ru-RU" w:bidi="ar-SA"/>
    </w:rPr>
  </w:style>
  <w:style w:type="character" w:styleId="915">
    <w:name w:val="ConsPlusNonformat1"/>
    <w:next w:val="915"/>
    <w:link w:val="914"/>
    <w:rPr>
      <w:rFonts w:ascii="Courier New" w:hAnsi="Courier New"/>
      <w:color w:val="000000"/>
      <w:sz w:val="22"/>
      <w:szCs w:val="22"/>
      <w:lang w:val="ru-RU" w:eastAsia="ru-RU" w:bidi="ar-SA"/>
    </w:rPr>
  </w:style>
  <w:style w:type="paragraph" w:styleId="916">
    <w:name w:val="Основной текст с отступом 3"/>
    <w:basedOn w:val="866"/>
    <w:next w:val="916"/>
    <w:link w:val="917"/>
    <w:uiPriority w:val="99"/>
    <w:pPr>
      <w:ind w:left="1418" w:hanging="1418"/>
      <w:jc w:val="both"/>
      <w:widowControl/>
    </w:pPr>
    <w:rPr>
      <w:rFonts w:ascii="Times New Roman" w:hAnsi="Times New Roman"/>
      <w:color w:val="000000"/>
      <w:sz w:val="28"/>
      <w:lang w:val="en-US" w:eastAsia="en-US"/>
    </w:rPr>
  </w:style>
  <w:style w:type="character" w:styleId="917">
    <w:name w:val="Основной текст с отступом 3 Знак"/>
    <w:next w:val="917"/>
    <w:link w:val="916"/>
    <w:uiPriority w:val="99"/>
    <w:rPr>
      <w:rFonts w:ascii="Times New Roman" w:hAnsi="Times New Roman" w:cs="Times New Roman"/>
      <w:sz w:val="28"/>
    </w:rPr>
  </w:style>
  <w:style w:type="paragraph" w:styleId="918">
    <w:name w:val="Оглавление 5"/>
    <w:basedOn w:val="866"/>
    <w:next w:val="866"/>
    <w:link w:val="919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919">
    <w:name w:val="Оглавление 5 Знак"/>
    <w:next w:val="919"/>
    <w:link w:val="918"/>
  </w:style>
  <w:style w:type="paragraph" w:styleId="920">
    <w:name w:val="ConsPlusCell"/>
    <w:next w:val="920"/>
    <w:link w:val="921"/>
    <w:rPr>
      <w:rFonts w:ascii="Courier New" w:hAnsi="Courier New"/>
      <w:color w:val="000000"/>
      <w:sz w:val="22"/>
      <w:szCs w:val="22"/>
      <w:lang w:val="ru-RU" w:eastAsia="ru-RU" w:bidi="ar-SA"/>
    </w:rPr>
  </w:style>
  <w:style w:type="character" w:styleId="921">
    <w:name w:val="ConsPlusCell1"/>
    <w:next w:val="921"/>
    <w:link w:val="920"/>
    <w:rPr>
      <w:rFonts w:ascii="Courier New" w:hAnsi="Courier New"/>
      <w:color w:val="000000"/>
      <w:sz w:val="22"/>
      <w:szCs w:val="22"/>
      <w:lang w:val="ru-RU" w:eastAsia="ru-RU" w:bidi="ar-SA"/>
    </w:rPr>
  </w:style>
  <w:style w:type="paragraph" w:styleId="922">
    <w:name w:val="Верхний колонтитул"/>
    <w:basedOn w:val="866"/>
    <w:next w:val="922"/>
    <w:link w:val="923"/>
    <w:uiPriority w:val="99"/>
    <w:pPr>
      <w:tabs>
        <w:tab w:val="center" w:pos="4677" w:leader="none"/>
        <w:tab w:val="right" w:pos="9355" w:leader="none"/>
      </w:tabs>
    </w:pPr>
    <w:rPr>
      <w:color w:val="000000"/>
      <w:lang w:val="en-US" w:eastAsia="en-US"/>
    </w:rPr>
  </w:style>
  <w:style w:type="character" w:styleId="923">
    <w:name w:val="Верхний колонтитул Знак"/>
    <w:next w:val="923"/>
    <w:link w:val="922"/>
    <w:uiPriority w:val="99"/>
    <w:rPr>
      <w:rFonts w:ascii="Arial" w:hAnsi="Arial" w:cs="Times New Roman"/>
      <w:sz w:val="20"/>
    </w:rPr>
  </w:style>
  <w:style w:type="paragraph" w:styleId="924">
    <w:name w:val="Подзаголовок"/>
    <w:basedOn w:val="866"/>
    <w:next w:val="866"/>
    <w:link w:val="925"/>
    <w:uiPriority w:val="11"/>
    <w:qFormat/>
    <w:pPr>
      <w:spacing w:after="200" w:line="276" w:lineRule="auto"/>
      <w:widowControl/>
    </w:pPr>
    <w:rPr>
      <w:rFonts w:ascii="XO Thames" w:hAnsi="XO Thames"/>
      <w:i/>
      <w:color w:val="616161"/>
      <w:sz w:val="24"/>
      <w:lang w:val="en-US" w:eastAsia="en-US"/>
    </w:rPr>
  </w:style>
  <w:style w:type="character" w:styleId="925">
    <w:name w:val="Подзаголовок Знак"/>
    <w:next w:val="925"/>
    <w:link w:val="924"/>
    <w:uiPriority w:val="11"/>
    <w:rPr>
      <w:rFonts w:ascii="XO Thames" w:hAnsi="XO Thames" w:cs="Times New Roman"/>
      <w:i/>
      <w:color w:val="616161"/>
      <w:sz w:val="24"/>
    </w:rPr>
  </w:style>
  <w:style w:type="paragraph" w:styleId="926">
    <w:name w:val="toc 10"/>
    <w:next w:val="866"/>
    <w:link w:val="927"/>
    <w:pPr>
      <w:ind w:left="1800"/>
      <w:spacing w:after="200" w:line="276" w:lineRule="auto"/>
    </w:pPr>
    <w:rPr>
      <w:rFonts w:cs="Times New Roman"/>
      <w:color w:val="000000"/>
      <w:sz w:val="22"/>
      <w:lang w:val="ru-RU" w:eastAsia="ru-RU" w:bidi="ar-SA"/>
    </w:rPr>
  </w:style>
  <w:style w:type="character" w:styleId="927">
    <w:name w:val="toc 101"/>
    <w:next w:val="927"/>
    <w:link w:val="926"/>
    <w:rPr>
      <w:rFonts w:cs="Times New Roman"/>
      <w:color w:val="000000"/>
      <w:sz w:val="22"/>
      <w:lang w:val="ru-RU" w:eastAsia="ru-RU" w:bidi="ar-SA"/>
    </w:rPr>
  </w:style>
  <w:style w:type="paragraph" w:styleId="928">
    <w:name w:val="Название"/>
    <w:basedOn w:val="866"/>
    <w:next w:val="866"/>
    <w:link w:val="930"/>
    <w:uiPriority w:val="10"/>
    <w:qFormat/>
    <w:pPr>
      <w:spacing w:after="200" w:line="276" w:lineRule="auto"/>
      <w:widowControl/>
    </w:pPr>
    <w:rPr>
      <w:rFonts w:ascii="XO Thames" w:hAnsi="XO Thames"/>
      <w:b/>
      <w:color w:val="000000"/>
      <w:sz w:val="52"/>
      <w:lang w:val="en-US" w:eastAsia="en-US"/>
    </w:rPr>
  </w:style>
  <w:style w:type="paragraph" w:styleId="929">
    <w:name w:val="ConsPlusTitle"/>
    <w:next w:val="929"/>
    <w:link w:val="931"/>
    <w:pPr>
      <w:widowControl w:val="off"/>
    </w:pPr>
    <w:rPr>
      <w:rFonts w:ascii="Times New Roman" w:hAnsi="Times New Roman" w:cs="Times New Roman"/>
      <w:b/>
      <w:sz w:val="24"/>
      <w:szCs w:val="22"/>
      <w:lang w:val="ru-RU" w:eastAsia="ru-RU" w:bidi="ar-SA"/>
    </w:rPr>
  </w:style>
  <w:style w:type="character" w:styleId="930">
    <w:name w:val="Название Знак"/>
    <w:next w:val="930"/>
    <w:link w:val="928"/>
    <w:uiPriority w:val="10"/>
    <w:rPr>
      <w:rFonts w:ascii="XO Thames" w:hAnsi="XO Thames" w:cs="Times New Roman"/>
      <w:b/>
      <w:sz w:val="52"/>
    </w:rPr>
  </w:style>
  <w:style w:type="character" w:styleId="931">
    <w:name w:val="ConsPlusTitle1"/>
    <w:next w:val="931"/>
    <w:link w:val="929"/>
    <w:rPr>
      <w:rFonts w:ascii="Times New Roman" w:hAnsi="Times New Roman" w:cs="Times New Roman"/>
      <w:b/>
      <w:sz w:val="24"/>
      <w:szCs w:val="22"/>
      <w:lang w:bidi="ar-SA"/>
    </w:rPr>
  </w:style>
  <w:style w:type="paragraph" w:styleId="932">
    <w:name w:val="Текст сноски"/>
    <w:basedOn w:val="866"/>
    <w:next w:val="932"/>
    <w:link w:val="933"/>
    <w:uiPriority w:val="99"/>
    <w:semiHidden/>
    <w:pPr>
      <w:widowControl/>
    </w:pPr>
    <w:rPr>
      <w:rFonts w:ascii="Times New Roman" w:hAnsi="Times New Roman"/>
      <w:color w:val="000000"/>
      <w:lang w:val="en-US" w:eastAsia="ar-SA"/>
    </w:rPr>
  </w:style>
  <w:style w:type="character" w:styleId="933">
    <w:name w:val="Текст сноски Знак"/>
    <w:next w:val="933"/>
    <w:link w:val="932"/>
    <w:uiPriority w:val="99"/>
    <w:semiHidden/>
    <w:rPr>
      <w:rFonts w:ascii="Times New Roman" w:hAnsi="Times New Roman" w:cs="Times New Roman"/>
      <w:color w:val="000000"/>
      <w:sz w:val="20"/>
      <w:lang w:val="en-US" w:eastAsia="ar-SA" w:bidi="ar-SA"/>
    </w:rPr>
  </w:style>
  <w:style w:type="character" w:styleId="934">
    <w:name w:val="Unresolved Mention"/>
    <w:next w:val="934"/>
    <w:link w:val="866"/>
    <w:uiPriority w:val="99"/>
    <w:semiHidden/>
    <w:unhideWhenUsed/>
    <w:rPr>
      <w:rFonts w:cs="Times New Roman"/>
      <w:color w:val="605e5c"/>
      <w:shd w:val="clear" w:color="auto" w:fill="e1dfdd"/>
    </w:rPr>
  </w:style>
  <w:style w:type="character" w:styleId="935">
    <w:name w:val="Знак примечания"/>
    <w:next w:val="935"/>
    <w:link w:val="866"/>
    <w:uiPriority w:val="99"/>
    <w:semiHidden/>
    <w:unhideWhenUsed/>
    <w:rPr>
      <w:rFonts w:cs="Times New Roman"/>
      <w:sz w:val="16"/>
      <w:szCs w:val="16"/>
    </w:rPr>
  </w:style>
  <w:style w:type="paragraph" w:styleId="936">
    <w:name w:val="Текст примечания"/>
    <w:basedOn w:val="866"/>
    <w:next w:val="936"/>
    <w:link w:val="937"/>
    <w:uiPriority w:val="99"/>
    <w:semiHidden/>
    <w:unhideWhenUsed/>
    <w:rPr>
      <w:color w:val="000000"/>
      <w:lang w:val="en-US" w:eastAsia="en-US"/>
    </w:rPr>
  </w:style>
  <w:style w:type="character" w:styleId="937">
    <w:name w:val="Текст примечания Знак"/>
    <w:next w:val="937"/>
    <w:link w:val="936"/>
    <w:uiPriority w:val="99"/>
    <w:semiHidden/>
    <w:rPr>
      <w:rFonts w:ascii="Arial" w:hAnsi="Arial" w:cs="Times New Roman"/>
      <w:sz w:val="20"/>
      <w:szCs w:val="20"/>
    </w:rPr>
  </w:style>
  <w:style w:type="paragraph" w:styleId="938">
    <w:name w:val="Тема примечания"/>
    <w:basedOn w:val="936"/>
    <w:next w:val="936"/>
    <w:link w:val="939"/>
    <w:uiPriority w:val="99"/>
    <w:semiHidden/>
    <w:unhideWhenUsed/>
    <w:rPr>
      <w:b/>
      <w:bCs/>
    </w:rPr>
  </w:style>
  <w:style w:type="character" w:styleId="939">
    <w:name w:val="Тема примечания Знак"/>
    <w:next w:val="939"/>
    <w:link w:val="938"/>
    <w:uiPriority w:val="99"/>
    <w:semiHidden/>
    <w:rPr>
      <w:rFonts w:ascii="Arial" w:hAnsi="Arial" w:cs="Times New Roman"/>
      <w:b/>
      <w:bCs/>
      <w:sz w:val="20"/>
      <w:szCs w:val="20"/>
    </w:rPr>
  </w:style>
  <w:style w:type="paragraph" w:styleId="940">
    <w:name w:val="Стандартный HTML"/>
    <w:basedOn w:val="866"/>
    <w:next w:val="940"/>
    <w:link w:val="941"/>
    <w:uiPriority w:val="99"/>
    <w:unhideWhenUsed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color w:val="000000"/>
      <w:lang w:val="en-US" w:eastAsia="en-US"/>
    </w:rPr>
  </w:style>
  <w:style w:type="character" w:styleId="941">
    <w:name w:val="Стандартный HTML Знак"/>
    <w:next w:val="941"/>
    <w:link w:val="940"/>
    <w:uiPriority w:val="99"/>
    <w:rPr>
      <w:rFonts w:ascii="Courier New" w:hAnsi="Courier New" w:cs="Courier New"/>
    </w:rPr>
  </w:style>
  <w:style w:type="character" w:styleId="942" w:default="1">
    <w:name w:val="Default Paragraph Font"/>
    <w:uiPriority w:val="1"/>
    <w:semiHidden/>
    <w:unhideWhenUsed/>
  </w:style>
  <w:style w:type="numbering" w:styleId="943" w:default="1">
    <w:name w:val="No List"/>
    <w:uiPriority w:val="99"/>
    <w:semiHidden/>
    <w:unhideWhenUsed/>
  </w:style>
  <w:style w:type="table" w:styleId="9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АВО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Кристина</dc:creator>
  <cp:revision>126</cp:revision>
  <dcterms:created xsi:type="dcterms:W3CDTF">2021-10-13T09:22:00Z</dcterms:created>
  <dcterms:modified xsi:type="dcterms:W3CDTF">2025-04-09T01:38:07Z</dcterms:modified>
  <cp:version>983040</cp:version>
</cp:coreProperties>
</file>