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860"/>
        <w:contextualSpacing/>
        <w:ind w:left="0" w:right="0" w:firstLine="0"/>
        <w:keepNext w:val="0"/>
        <w:widowControl w:val="off"/>
        <w:rPr>
          <w:b/>
          <w:bCs/>
          <w:spacing w:val="20"/>
          <w:sz w:val="24"/>
          <w:szCs w:val="24"/>
        </w:rPr>
      </w:pPr>
      <w:r>
        <w:rPr>
          <w:b/>
          <w:bCs/>
          <w:spacing w:val="20"/>
          <w:sz w:val="24"/>
          <w:highlight w:val="none"/>
        </w:rPr>
      </w:r>
      <w:r>
        <mc:AlternateContent>
          <mc:Choice Requires="wpg">
            <w:drawing>
              <wp:anchor xmlns:wp="http://schemas.openxmlformats.org/drawingml/2006/wordprocessingDrawing" xmlns:wp14="http://schemas.microsoft.com/office/word/2010/wordprocessingDrawing" distT="0" distB="0" distL="114300" distR="114300" simplePos="0" relativeHeight="251658752" behindDoc="1" locked="0" layoutInCell="1" allowOverlap="1">
                <wp:simplePos x="0" y="0"/>
                <wp:positionH relativeFrom="column">
                  <wp:posOffset>2700155</wp:posOffset>
                </wp:positionH>
                <wp:positionV relativeFrom="page">
                  <wp:posOffset>374015</wp:posOffset>
                </wp:positionV>
                <wp:extent cx="627380" cy="793115"/>
                <wp:effectExtent l="6350" t="6350" r="6350" b="6350"/>
                <wp:wrapNone/>
                <wp:docPr id="1" name="Рисунок 2"/>
                <wp:cNvGraphicFramePr/>
                <a:graphic xmlns:a="http://schemas.openxmlformats.org/drawingml/2006/main">
                  <a:graphicData uri="http://schemas.openxmlformats.org/drawingml/2006/picture">
                    <pic:pic xmlns:pic="http://schemas.openxmlformats.org/drawingml/2006/picture">
                      <pic:nvPicPr>
                        <pic:cNvPr id="531424658" name=""/>
                        <pic:cNvPicPr/>
                        <pic:nvPr/>
                      </pic:nvPicPr>
                      <pic:blipFill>
                        <a:blip r:embed="rId12"/>
                        <a:stretch/>
                      </pic:blipFill>
                      <pic:spPr bwMode="auto">
                        <a:xfrm flipH="0" flipV="0">
                          <a:off x="0" y="0"/>
                          <a:ext cx="627379" cy="793114"/>
                        </a:xfrm>
                        <a:prstGeom prst="rect">
                          <a:avLst/>
                        </a:prstGeom>
                        <a:noFill/>
                        <a:ln>
                          <a:noFill/>
                        </a:ln>
                      </pic:spPr>
                    </pic:pic>
                  </a:graphicData>
                </a:graphic>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8752;o:allowoverlap:true;o:allowincell:true;mso-position-horizontal-relative:text;margin-left:212.61pt;mso-position-horizontal:absolute;mso-position-vertical-relative:page;margin-top:29.45pt;mso-position-vertical:absolute;width:49.40pt;height:62.45pt;mso-wrap-distance-left:9.00pt;mso-wrap-distance-top:0.00pt;mso-wrap-distance-right:9.00pt;mso-wrap-distance-bottom:0.00pt;" stroked="f">
                <v:path textboxrect="0,0,0,0"/>
                <v:imagedata r:id="rId12" o:title=""/>
              </v:shape>
            </w:pict>
          </mc:Fallback>
        </mc:AlternateContent>
      </w:r>
      <w:r>
        <w:rPr>
          <w:b/>
          <w:bCs/>
          <w:spacing w:val="20"/>
          <w:sz w:val="24"/>
          <w:szCs w:val="24"/>
        </w:rPr>
      </w:r>
      <w:r>
        <w:rPr>
          <w:b/>
          <w:bCs/>
          <w:spacing w:val="20"/>
          <w:sz w:val="24"/>
          <w:szCs w:val="24"/>
        </w:rPr>
      </w:r>
    </w:p>
    <w:p>
      <w:pPr>
        <w:pStyle w:val="860"/>
        <w:contextualSpacing/>
        <w:ind w:left="709" w:hanging="709"/>
        <w:keepNext w:val="0"/>
        <w:widowControl w:val="off"/>
        <w:rPr>
          <w:b/>
          <w:bCs/>
          <w:spacing w:val="20"/>
          <w:sz w:val="24"/>
          <w:szCs w:val="24"/>
          <w:highlight w:val="none"/>
        </w:rPr>
      </w:pPr>
      <w:r>
        <w:rPr>
          <w:b/>
          <w:bCs/>
          <w:spacing w:val="20"/>
          <w:sz w:val="24"/>
        </w:rPr>
      </w:r>
      <w:r>
        <w:rPr>
          <w:rFonts w:ascii="Times New Roman" w:hAnsi="Times New Roman"/>
          <w:sz w:val="16"/>
          <w:szCs w:val="16"/>
          <w:lang w:eastAsia="ru-RU"/>
        </w:rPr>
        <w:tab/>
      </w:r>
      <w:r>
        <w:rPr>
          <w:b/>
          <w:bCs/>
          <w:spacing w:val="20"/>
          <w:sz w:val="24"/>
          <w:szCs w:val="24"/>
          <w:highlight w:val="none"/>
        </w:rPr>
      </w:r>
      <w:r>
        <w:rPr>
          <w:b/>
          <w:bCs/>
          <w:spacing w:val="20"/>
          <w:sz w:val="24"/>
          <w:szCs w:val="24"/>
          <w:highlight w:val="none"/>
        </w:rPr>
      </w:r>
    </w:p>
    <w:p>
      <w:pPr>
        <w:contextualSpacing/>
        <w:spacing w:after="0" w:line="240" w:lineRule="auto"/>
        <w:widowControl w:val="off"/>
        <w:tabs>
          <w:tab w:val="left" w:pos="5625" w:leader="none"/>
        </w:tabs>
        <w:rPr>
          <w:rFonts w:ascii="Times New Roman" w:hAnsi="Times New Roman"/>
          <w:sz w:val="16"/>
          <w:szCs w:val="16"/>
          <w:lang w:eastAsia="ru-RU"/>
        </w:rPr>
      </w:pPr>
      <w:r>
        <w:rPr>
          <w:rFonts w:ascii="Times New Roman" w:hAnsi="Times New Roman"/>
          <w:sz w:val="16"/>
          <w:szCs w:val="16"/>
          <w:lang w:eastAsia="ru-RU"/>
        </w:rPr>
      </w:r>
      <w:r>
        <w:rPr>
          <w:rFonts w:ascii="Times New Roman" w:hAnsi="Times New Roman"/>
          <w:sz w:val="16"/>
          <w:szCs w:val="16"/>
          <w:lang w:eastAsia="ru-RU"/>
        </w:rPr>
      </w:r>
      <w:r>
        <w:rPr>
          <w:rFonts w:ascii="Times New Roman" w:hAnsi="Times New Roman"/>
          <w:sz w:val="16"/>
          <w:szCs w:val="16"/>
          <w:lang w:eastAsia="ru-RU"/>
        </w:rPr>
      </w:r>
    </w:p>
    <w:p>
      <w:pPr>
        <w:pStyle w:val="860"/>
        <w:contextualSpacing/>
        <w:keepNext w:val="0"/>
        <w:widowControl w:val="off"/>
        <w:rPr>
          <w:b/>
          <w:bCs/>
          <w:spacing w:val="32"/>
          <w:sz w:val="28"/>
          <w:szCs w:val="28"/>
          <w:highlight w:val="none"/>
        </w:rPr>
      </w:pPr>
      <w:r>
        <w:rPr>
          <w:b/>
          <w:bCs/>
          <w:spacing w:val="32"/>
          <w:sz w:val="28"/>
          <w:szCs w:val="28"/>
          <w:highlight w:val="none"/>
        </w:rPr>
      </w:r>
      <w:r>
        <w:rPr>
          <w:b/>
          <w:bCs/>
          <w:spacing w:val="32"/>
          <w:sz w:val="28"/>
          <w:szCs w:val="28"/>
          <w:highlight w:val="none"/>
        </w:rPr>
      </w:r>
      <w:r>
        <w:rPr>
          <w:b/>
          <w:bCs/>
          <w:spacing w:val="32"/>
          <w:sz w:val="28"/>
          <w:szCs w:val="28"/>
          <w:highlight w:val="none"/>
        </w:rPr>
      </w:r>
    </w:p>
    <w:p>
      <w:pPr>
        <w:pStyle w:val="859"/>
        <w:jc w:val="center"/>
        <w:spacing w:after="0" w:line="240" w:lineRule="auto"/>
        <w:widowControl w:val="off"/>
        <w:rPr>
          <w:rFonts w:ascii="Liberation Serif" w:hAnsi="Liberation Serif" w:cs="Liberation Serif"/>
          <w:spacing w:val="70"/>
          <w:sz w:val="24"/>
          <w:szCs w:val="24"/>
        </w:rPr>
      </w:pPr>
      <w:r>
        <w:rPr>
          <w:rFonts w:ascii="Liberation Serif" w:hAnsi="Liberation Serif" w:eastAsia="Liberation Serif" w:cs="Liberation Serif"/>
          <w:spacing w:val="70"/>
          <w:sz w:val="24"/>
          <w:szCs w:val="24"/>
          <w:lang w:eastAsia="ru-RU"/>
        </w:rPr>
        <w:t xml:space="preserve">ПРИМОРСКИЙ КРАЙ</w:t>
      </w:r>
      <w:r>
        <w:rPr>
          <w:rFonts w:ascii="Liberation Serif" w:hAnsi="Liberation Serif" w:cs="Liberation Serif"/>
          <w:spacing w:val="70"/>
          <w:sz w:val="24"/>
          <w:szCs w:val="24"/>
        </w:rPr>
      </w:r>
      <w:r>
        <w:rPr>
          <w:rFonts w:ascii="Liberation Serif" w:hAnsi="Liberation Serif" w:cs="Liberation Serif"/>
          <w:spacing w:val="70"/>
          <w:sz w:val="24"/>
          <w:szCs w:val="24"/>
        </w:rPr>
      </w:r>
    </w:p>
    <w:p>
      <w:pPr>
        <w:pStyle w:val="859"/>
        <w:jc w:val="center"/>
        <w:spacing w:after="0" w:line="240" w:lineRule="auto"/>
        <w:widowControl w:val="off"/>
        <w:rPr>
          <w:rFonts w:ascii="Liberation Serif" w:hAnsi="Liberation Serif" w:cs="Liberation Serif"/>
          <w:spacing w:val="70"/>
          <w:sz w:val="24"/>
          <w:szCs w:val="24"/>
        </w:rPr>
      </w:pPr>
      <w:r>
        <w:rPr>
          <w:rFonts w:ascii="Liberation Serif" w:hAnsi="Liberation Serif" w:eastAsia="Liberation Serif" w:cs="Liberation Serif"/>
          <w:spacing w:val="70"/>
          <w:sz w:val="24"/>
          <w:szCs w:val="24"/>
          <w:lang w:eastAsia="ru-RU"/>
        </w:rPr>
      </w:r>
      <w:r>
        <w:rPr>
          <w:rFonts w:ascii="Liberation Serif" w:hAnsi="Liberation Serif" w:cs="Liberation Serif"/>
          <w:spacing w:val="70"/>
          <w:sz w:val="24"/>
          <w:szCs w:val="24"/>
        </w:rPr>
      </w:r>
      <w:r>
        <w:rPr>
          <w:rFonts w:ascii="Liberation Serif" w:hAnsi="Liberation Serif" w:cs="Liberation Serif"/>
          <w:spacing w:val="70"/>
          <w:sz w:val="24"/>
          <w:szCs w:val="24"/>
        </w:rPr>
      </w:r>
    </w:p>
    <w:p>
      <w:pPr>
        <w:pStyle w:val="881"/>
        <w:contextualSpacing/>
        <w:keepNext w:val="0"/>
        <w:widowControl w:val="off"/>
        <w:rPr>
          <w:rFonts w:ascii="Liberation Serif" w:hAnsi="Liberation Serif" w:cs="Liberation Serif"/>
          <w:b/>
          <w:bCs/>
          <w:spacing w:val="26"/>
          <w:sz w:val="24"/>
          <w:szCs w:val="24"/>
        </w:rPr>
      </w:pPr>
      <w:r>
        <w:rPr>
          <w:rFonts w:ascii="Liberation Serif" w:hAnsi="Liberation Serif" w:eastAsia="Liberation Serif" w:cs="Liberation Serif"/>
          <w:b/>
          <w:bCs/>
          <w:spacing w:val="26"/>
          <w:sz w:val="24"/>
          <w:szCs w:val="24"/>
        </w:rPr>
        <w:t xml:space="preserve">ДУМА</w:t>
      </w:r>
      <w:r>
        <w:rPr>
          <w:rFonts w:ascii="Liberation Serif" w:hAnsi="Liberation Serif" w:eastAsia="Liberation Serif" w:cs="Liberation Serif"/>
          <w:b/>
          <w:bCs/>
          <w:spacing w:val="26"/>
          <w:sz w:val="24"/>
          <w:szCs w:val="24"/>
        </w:rPr>
        <w:t xml:space="preserve"> </w:t>
      </w:r>
      <w:r>
        <w:rPr>
          <w:rFonts w:ascii="Liberation Serif" w:hAnsi="Liberation Serif" w:eastAsia="Liberation Serif" w:cs="Liberation Serif"/>
          <w:b/>
          <w:bCs/>
          <w:spacing w:val="26"/>
          <w:sz w:val="24"/>
          <w:szCs w:val="24"/>
        </w:rPr>
        <w:t xml:space="preserve">АРТЕМОВСКОГО ГОРОДСКОГО</w:t>
      </w:r>
      <w:r>
        <w:rPr>
          <w:rFonts w:ascii="Liberation Serif" w:hAnsi="Liberation Serif" w:eastAsia="Liberation Serif" w:cs="Liberation Serif"/>
          <w:b/>
          <w:bCs/>
          <w:spacing w:val="26"/>
          <w:sz w:val="24"/>
          <w:szCs w:val="24"/>
        </w:rPr>
        <w:t xml:space="preserve"> ОКРУГА</w:t>
      </w:r>
      <w:r>
        <w:rPr>
          <w:rFonts w:ascii="Liberation Serif" w:hAnsi="Liberation Serif" w:cs="Liberation Serif"/>
          <w:b/>
          <w:bCs/>
          <w:spacing w:val="26"/>
          <w:sz w:val="24"/>
          <w:szCs w:val="24"/>
        </w:rPr>
      </w:r>
      <w:r>
        <w:rPr>
          <w:rFonts w:ascii="Liberation Serif" w:hAnsi="Liberation Serif" w:cs="Liberation Serif"/>
          <w:b/>
          <w:bCs/>
          <w:spacing w:val="26"/>
          <w:sz w:val="24"/>
          <w:szCs w:val="24"/>
        </w:rPr>
      </w:r>
    </w:p>
    <w:p>
      <w:pPr>
        <w:pStyle w:val="859"/>
        <w:contextualSpacing/>
        <w:jc w:val="center"/>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eastAsia="ru-RU"/>
        </w:rPr>
      </w:r>
      <w:r>
        <w:rPr>
          <w:rFonts w:ascii="Liberation Serif" w:hAnsi="Liberation Serif" w:cs="Liberation Serif"/>
          <w:sz w:val="24"/>
          <w:szCs w:val="24"/>
        </w:rPr>
      </w:r>
      <w:r>
        <w:rPr>
          <w:rFonts w:ascii="Liberation Serif" w:hAnsi="Liberation Serif" w:cs="Liberation Serif"/>
          <w:sz w:val="24"/>
          <w:szCs w:val="24"/>
        </w:rPr>
      </w:r>
    </w:p>
    <w:p>
      <w:pPr>
        <w:pStyle w:val="882"/>
        <w:contextualSpacing/>
        <w:keepNext w:val="0"/>
        <w:spacing w:line="240" w:lineRule="auto"/>
        <w:widowControl w:val="off"/>
        <w:rPr>
          <w:rFonts w:ascii="Liberation Serif" w:hAnsi="Liberation Serif" w:cs="Liberation Serif"/>
          <w:b w:val="0"/>
          <w:bCs/>
          <w:spacing w:val="40"/>
          <w:sz w:val="24"/>
          <w:szCs w:val="24"/>
        </w:rPr>
      </w:pPr>
      <w:r>
        <w:rPr>
          <w:rFonts w:ascii="Liberation Serif" w:hAnsi="Liberation Serif" w:eastAsia="Liberation Serif" w:cs="Liberation Serif"/>
          <w:b w:val="0"/>
          <w:bCs/>
          <w:spacing w:val="40"/>
          <w:sz w:val="24"/>
          <w:szCs w:val="24"/>
        </w:rPr>
      </w:r>
      <w:r>
        <w:rPr>
          <w:rFonts w:ascii="Liberation Serif" w:hAnsi="Liberation Serif" w:eastAsia="Liberation Serif" w:cs="Liberation Serif"/>
          <w:b w:val="0"/>
          <w:bCs/>
          <w:spacing w:val="40"/>
          <w:sz w:val="24"/>
          <w:szCs w:val="24"/>
        </w:rPr>
        <w:t xml:space="preserve">РЕШЕНИЕ</w:t>
      </w:r>
      <w:r>
        <w:rPr>
          <w:rFonts w:ascii="Liberation Serif" w:hAnsi="Liberation Serif" w:cs="Liberation Serif"/>
          <w:b w:val="0"/>
          <w:bCs/>
          <w:spacing w:val="40"/>
          <w:sz w:val="24"/>
          <w:szCs w:val="24"/>
        </w:rPr>
      </w:r>
      <w:r>
        <w:rPr>
          <w:rFonts w:ascii="Liberation Serif" w:hAnsi="Liberation Serif" w:cs="Liberation Serif"/>
          <w:b w:val="0"/>
          <w:bCs/>
          <w:spacing w:val="40"/>
          <w:sz w:val="24"/>
          <w:szCs w:val="24"/>
        </w:rPr>
      </w:r>
    </w:p>
    <w:p>
      <w:pPr>
        <w:pStyle w:val="859"/>
        <w:contextualSpacing/>
        <w:jc w:val="center"/>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eastAsia="ru-RU"/>
        </w:rPr>
      </w:r>
      <w:r>
        <w:rPr>
          <w:rFonts w:ascii="Liberation Serif" w:hAnsi="Liberation Serif" w:cs="Liberation Serif"/>
          <w:sz w:val="24"/>
          <w:szCs w:val="24"/>
        </w:rPr>
      </w:r>
      <w:r>
        <w:rPr>
          <w:rFonts w:ascii="Liberation Serif" w:hAnsi="Liberation Serif" w:cs="Liberation Serif"/>
          <w:sz w:val="24"/>
          <w:szCs w:val="24"/>
        </w:rPr>
      </w:r>
    </w:p>
    <w:p>
      <w:pPr>
        <w:pStyle w:val="859"/>
        <w:contextualSpacing/>
        <w:jc w:val="both"/>
        <w:spacing w:after="0" w:line="240" w:lineRule="auto"/>
        <w:widowControl w:val="off"/>
        <w:rPr>
          <w:rFonts w:ascii="Liberation Serif" w:hAnsi="Liberation Serif" w:cs="Liberation Serif"/>
          <w:spacing w:val="40"/>
          <w:sz w:val="24"/>
          <w:szCs w:val="24"/>
        </w:rPr>
      </w:pPr>
      <w:r>
        <w:rPr>
          <w:rFonts w:ascii="Liberation Serif" w:hAnsi="Liberation Serif" w:eastAsia="Liberation Serif" w:cs="Liberation Serif"/>
          <w:sz w:val="24"/>
          <w:szCs w:val="24"/>
        </w:rPr>
        <w:t xml:space="preserve">… … … …                               </w:t>
      </w:r>
      <w:r>
        <w:rPr>
          <w:rFonts w:ascii="Liberation Serif" w:hAnsi="Liberation Serif" w:eastAsia="Liberation Serif" w:cs="Liberation Serif"/>
          <w:sz w:val="24"/>
          <w:szCs w:val="24"/>
        </w:rPr>
        <w:t xml:space="preserve">           </w:t>
      </w:r>
      <w:r>
        <w:rPr>
          <w:rFonts w:ascii="Liberation Serif" w:hAnsi="Liberation Serif" w:eastAsia="Liberation Serif" w:cs="Liberation Serif"/>
          <w:spacing w:val="40"/>
          <w:sz w:val="24"/>
          <w:szCs w:val="24"/>
        </w:rPr>
        <w:t xml:space="preserve">     </w:t>
      </w:r>
      <w:r>
        <w:rPr>
          <w:rFonts w:ascii="Liberation Serif" w:hAnsi="Liberation Serif" w:eastAsia="Liberation Serif" w:cs="Liberation Serif"/>
          <w:spacing w:val="40"/>
          <w:sz w:val="24"/>
          <w:szCs w:val="24"/>
        </w:rPr>
        <w:t xml:space="preserve">                             </w:t>
        <w:tab/>
      </w:r>
      <w:r>
        <w:rPr>
          <w:rFonts w:ascii="Liberation Serif" w:hAnsi="Liberation Serif" w:eastAsia="Liberation Serif" w:cs="Liberation Serif"/>
          <w:spacing w:val="40"/>
          <w:sz w:val="24"/>
          <w:szCs w:val="24"/>
        </w:rPr>
        <w:t xml:space="preserve">                   № …</w:t>
      </w:r>
      <w:r>
        <w:rPr>
          <w:rFonts w:ascii="Liberation Serif" w:hAnsi="Liberation Serif" w:cs="Liberation Serif"/>
          <w:spacing w:val="40"/>
          <w:sz w:val="24"/>
          <w:szCs w:val="24"/>
        </w:rPr>
      </w:r>
      <w:r>
        <w:rPr>
          <w:rFonts w:ascii="Liberation Serif" w:hAnsi="Liberation Serif" w:cs="Liberation Serif"/>
          <w:spacing w:val="40"/>
          <w:sz w:val="24"/>
          <w:szCs w:val="24"/>
        </w:rPr>
      </w:r>
    </w:p>
    <w:p>
      <w:pPr>
        <w:pStyle w:val="859"/>
        <w:contextualSpacing/>
        <w:spacing w:after="0" w:line="480" w:lineRule="auto"/>
        <w:widowControl w:val="off"/>
        <w:rPr>
          <w:rFonts w:ascii="Liberation Serif" w:hAnsi="Liberation Serif" w:cs="Liberation Serif"/>
          <w:spacing w:val="40"/>
          <w:sz w:val="24"/>
          <w:szCs w:val="24"/>
        </w:rPr>
      </w:pPr>
      <w:r>
        <w:rPr>
          <w:rFonts w:ascii="Liberation Serif" w:hAnsi="Liberation Serif" w:eastAsia="Liberation Serif" w:cs="Liberation Serif"/>
          <w:spacing w:val="40"/>
          <w:sz w:val="24"/>
          <w:szCs w:val="24"/>
        </w:rPr>
      </w:r>
      <w:r>
        <w:rPr>
          <w:rFonts w:ascii="Liberation Serif" w:hAnsi="Liberation Serif" w:cs="Liberation Serif"/>
          <w:spacing w:val="40"/>
          <w:sz w:val="24"/>
          <w:szCs w:val="24"/>
        </w:rPr>
      </w:r>
      <w:r>
        <w:rPr>
          <w:rFonts w:ascii="Liberation Serif" w:hAnsi="Liberation Serif" w:cs="Liberation Serif"/>
          <w:spacing w:val="40"/>
          <w:sz w:val="24"/>
          <w:szCs w:val="24"/>
        </w:rPr>
      </w:r>
    </w:p>
    <w:p>
      <w:pPr>
        <w:pStyle w:val="859"/>
        <w:ind w:left="0" w:right="1843" w:firstLine="0"/>
        <w:jc w:val="left"/>
        <w:spacing w:after="0" w:line="240" w:lineRule="auto"/>
        <w:widowControl w:val="off"/>
        <w:rPr>
          <w:rFonts w:ascii="Liberation Serif" w:hAnsi="Liberation Serif" w:cs="Liberation Serif"/>
          <w:sz w:val="24"/>
          <w:szCs w:val="24"/>
        </w:rPr>
      </w:pPr>
      <w:r>
        <w:rPr>
          <w:rFonts w:ascii="Liberation Serif" w:hAnsi="Liberation Serif" w:eastAsia="Liberation Serif" w:cs="Liberation Serif"/>
          <w:sz w:val="24"/>
          <w:szCs w:val="24"/>
          <w:lang w:eastAsia="ru-RU"/>
        </w:rPr>
        <w:t xml:space="preserve">О внесении изменений в решение Думы</w:t>
      </w:r>
      <w:r>
        <w:rPr>
          <w:rFonts w:ascii="Liberation Serif" w:hAnsi="Liberation Serif" w:eastAsia="Liberation Serif" w:cs="Liberation Serif"/>
          <w:sz w:val="24"/>
          <w:szCs w:val="24"/>
          <w:lang w:eastAsia="ru-RU"/>
        </w:rPr>
        <w:t xml:space="preserve"> Артемовского городского</w:t>
      </w:r>
      <w:r>
        <w:rPr>
          <w:rFonts w:ascii="Liberation Serif" w:hAnsi="Liberation Serif" w:cs="Liberation Serif"/>
          <w:sz w:val="24"/>
          <w:szCs w:val="24"/>
        </w:rPr>
        <w:t xml:space="preserve"> </w:t>
      </w:r>
      <w:r>
        <w:rPr>
          <w:rFonts w:ascii="Liberation Serif" w:hAnsi="Liberation Serif" w:eastAsia="Liberation Serif" w:cs="Liberation Serif"/>
          <w:sz w:val="24"/>
          <w:szCs w:val="24"/>
          <w:lang w:eastAsia="ru-RU"/>
        </w:rPr>
        <w:t xml:space="preserve">о</w:t>
      </w:r>
      <w:r>
        <w:rPr>
          <w:rFonts w:ascii="Liberation Serif" w:hAnsi="Liberation Serif" w:eastAsia="Liberation Serif" w:cs="Liberation Serif"/>
          <w:sz w:val="24"/>
          <w:szCs w:val="24"/>
          <w:lang w:eastAsia="ru-RU"/>
        </w:rPr>
        <w:t xml:space="preserve">круга</w:t>
      </w:r>
      <w:r>
        <w:rPr>
          <w:rFonts w:ascii="Liberation Serif" w:hAnsi="Liberation Serif" w:eastAsia="Liberation Serif" w:cs="Liberation Serif"/>
          <w:sz w:val="24"/>
          <w:szCs w:val="24"/>
          <w:lang w:eastAsia="ru-RU"/>
        </w:rPr>
        <w:t xml:space="preserve"> </w:t>
      </w:r>
      <w:r>
        <w:rPr>
          <w:rFonts w:ascii="Liberation Serif" w:hAnsi="Liberation Serif" w:eastAsia="Liberation Serif" w:cs="Liberation Serif"/>
          <w:sz w:val="24"/>
          <w:szCs w:val="24"/>
          <w:lang w:eastAsia="ru-RU"/>
        </w:rPr>
        <w:t xml:space="preserve">от </w:t>
      </w:r>
      <w:r>
        <w:rPr>
          <w:rFonts w:ascii="Liberation Serif" w:hAnsi="Liberation Serif" w:eastAsia="Liberation Serif" w:cs="Liberation Serif"/>
          <w:sz w:val="24"/>
          <w:szCs w:val="24"/>
          <w:lang w:eastAsia="ru-RU"/>
        </w:rPr>
        <w:t xml:space="preserve">31.05.2018</w:t>
      </w:r>
      <w:r>
        <w:rPr>
          <w:rFonts w:ascii="Liberation Serif" w:hAnsi="Liberation Serif" w:eastAsia="Liberation Serif" w:cs="Liberation Serif"/>
          <w:sz w:val="24"/>
          <w:szCs w:val="24"/>
          <w:lang w:eastAsia="ru-RU"/>
        </w:rPr>
        <w:t xml:space="preserve"> №</w:t>
      </w:r>
      <w:r>
        <w:rPr>
          <w:rFonts w:ascii="Liberation Serif" w:hAnsi="Liberation Serif" w:eastAsia="Liberation Serif" w:cs="Liberation Serif"/>
          <w:sz w:val="24"/>
          <w:szCs w:val="24"/>
          <w:lang w:eastAsia="ru-RU"/>
        </w:rPr>
        <w:t xml:space="preserve"> </w:t>
      </w:r>
      <w:r>
        <w:rPr>
          <w:rFonts w:ascii="Liberation Serif" w:hAnsi="Liberation Serif" w:eastAsia="Liberation Serif" w:cs="Liberation Serif"/>
          <w:sz w:val="24"/>
          <w:szCs w:val="24"/>
          <w:lang w:eastAsia="ru-RU"/>
        </w:rPr>
        <w:t xml:space="preserve">99</w:t>
      </w:r>
      <w:r>
        <w:rPr>
          <w:rFonts w:ascii="Liberation Serif" w:hAnsi="Liberation Serif" w:eastAsia="Liberation Serif" w:cs="Liberation Serif"/>
          <w:sz w:val="24"/>
          <w:szCs w:val="24"/>
          <w:lang w:eastAsia="ru-RU"/>
        </w:rPr>
        <w:t xml:space="preserve"> «О П</w:t>
      </w:r>
      <w:r>
        <w:rPr>
          <w:rFonts w:ascii="Liberation Serif" w:hAnsi="Liberation Serif" w:eastAsia="Liberation Serif" w:cs="Liberation Serif"/>
          <w:sz w:val="24"/>
          <w:szCs w:val="24"/>
          <w:lang w:eastAsia="ru-RU"/>
        </w:rPr>
        <w:t xml:space="preserve">равилах благоустройства</w:t>
      </w:r>
      <w:r>
        <w:rPr>
          <w:rFonts w:ascii="Liberation Serif" w:hAnsi="Liberation Serif" w:cs="Liberation Serif"/>
          <w:sz w:val="24"/>
          <w:szCs w:val="24"/>
        </w:rPr>
        <w:t xml:space="preserve"> </w:t>
      </w:r>
      <w:r>
        <w:rPr>
          <w:rFonts w:ascii="Liberation Serif" w:hAnsi="Liberation Serif" w:eastAsia="Liberation Serif" w:cs="Liberation Serif"/>
          <w:sz w:val="24"/>
          <w:szCs w:val="24"/>
          <w:lang w:eastAsia="ru-RU"/>
        </w:rPr>
        <w:t xml:space="preserve">территории Артемовского городского округа» (</w:t>
      </w:r>
      <w:r>
        <w:rPr>
          <w:rFonts w:ascii="Liberation Serif" w:hAnsi="Liberation Serif" w:eastAsia="Liberation Serif" w:cs="Liberation Serif"/>
          <w:sz w:val="24"/>
          <w:szCs w:val="24"/>
          <w:lang w:eastAsia="ru-RU"/>
        </w:rPr>
        <w:t xml:space="preserve">в ред. решения Думы Артемовского городского округа от 07.11.2024 № 365</w:t>
      </w:r>
      <w:r>
        <w:rPr>
          <w:rFonts w:ascii="Liberation Serif" w:hAnsi="Liberation Serif" w:eastAsia="Liberation Serif" w:cs="Liberation Serif"/>
          <w:sz w:val="24"/>
          <w:szCs w:val="24"/>
          <w:lang w:eastAsia="ru-RU"/>
        </w:rPr>
        <w:t xml:space="preserve">)</w:t>
      </w:r>
      <w:r>
        <w:rPr>
          <w:rFonts w:ascii="Liberation Serif" w:hAnsi="Liberation Serif" w:cs="Liberation Serif"/>
          <w:sz w:val="24"/>
          <w:szCs w:val="24"/>
        </w:rPr>
      </w:r>
      <w:r>
        <w:rPr>
          <w:rFonts w:ascii="Liberation Serif" w:hAnsi="Liberation Serif" w:cs="Liberation Serif"/>
          <w:sz w:val="24"/>
          <w:szCs w:val="24"/>
        </w:rPr>
      </w:r>
    </w:p>
    <w:p>
      <w:pPr>
        <w:pStyle w:val="859"/>
        <w:contextualSpacing/>
        <w:spacing w:after="0" w:line="480" w:lineRule="auto"/>
        <w:widowControl w:val="off"/>
        <w:rPr>
          <w:rFonts w:ascii="Liberation Serif" w:hAnsi="Liberation Serif" w:cs="Liberation Serif"/>
          <w:spacing w:val="40"/>
          <w:sz w:val="24"/>
          <w:szCs w:val="24"/>
        </w:rPr>
      </w:pPr>
      <w:r>
        <w:rPr>
          <w:rFonts w:ascii="Liberation Serif" w:hAnsi="Liberation Serif" w:eastAsia="Liberation Serif" w:cs="Liberation Serif"/>
          <w:spacing w:val="40"/>
          <w:sz w:val="24"/>
          <w:szCs w:val="24"/>
        </w:rPr>
      </w:r>
      <w:r>
        <w:rPr>
          <w:rFonts w:ascii="Liberation Serif" w:hAnsi="Liberation Serif" w:cs="Liberation Serif"/>
          <w:spacing w:val="40"/>
          <w:sz w:val="24"/>
          <w:szCs w:val="24"/>
        </w:rPr>
      </w:r>
      <w:r>
        <w:rPr>
          <w:rFonts w:ascii="Liberation Serif" w:hAnsi="Liberation Serif" w:cs="Liberation Serif"/>
          <w:spacing w:val="40"/>
          <w:sz w:val="24"/>
          <w:szCs w:val="24"/>
        </w:rPr>
      </w:r>
    </w:p>
    <w:p>
      <w:pPr>
        <w:pStyle w:val="859"/>
        <w:ind w:left="0" w:right="0" w:firstLine="709"/>
        <w:jc w:val="both"/>
        <w:spacing w:after="0" w:line="360" w:lineRule="auto"/>
        <w:widowControl w:val="off"/>
        <w:tabs>
          <w:tab w:val="left" w:pos="8041" w:leader="none"/>
        </w:tabs>
        <w:rPr>
          <w:rFonts w:ascii="Liberation Serif" w:hAnsi="Liberation Serif" w:cs="Liberation Serif"/>
          <w:sz w:val="24"/>
          <w:szCs w:val="24"/>
        </w:rPr>
      </w:pPr>
      <w:r>
        <w:rPr>
          <w:rFonts w:ascii="Liberation Serif" w:hAnsi="Liberation Serif" w:eastAsia="Liberation Serif" w:cs="Liberation Serif"/>
          <w:sz w:val="24"/>
          <w:szCs w:val="24"/>
          <w:lang w:eastAsia="ru-RU"/>
        </w:rPr>
        <w:t xml:space="preserve">В соответствии с Федеральным зак</w:t>
      </w:r>
      <w:r>
        <w:rPr>
          <w:rFonts w:ascii="Liberation Serif" w:hAnsi="Liberation Serif" w:eastAsia="Liberation Serif" w:cs="Liberation Serif"/>
          <w:sz w:val="24"/>
          <w:szCs w:val="24"/>
          <w:lang w:eastAsia="ru-RU"/>
        </w:rPr>
        <w:t xml:space="preserve">оном от 06.10.2003 № 131-ФЗ «Об </w:t>
      </w:r>
      <w:r>
        <w:rPr>
          <w:rFonts w:ascii="Liberation Serif" w:hAnsi="Liberation Serif" w:eastAsia="Liberation Serif" w:cs="Liberation Serif"/>
          <w:sz w:val="24"/>
          <w:szCs w:val="24"/>
          <w:lang w:eastAsia="ru-RU"/>
        </w:rPr>
        <w:t xml:space="preserve">общих</w:t>
      </w:r>
      <w:r>
        <w:rPr>
          <w:rFonts w:ascii="Liberation Serif" w:hAnsi="Liberation Serif" w:eastAsia="Liberation Serif" w:cs="Liberation Serif"/>
          <w:sz w:val="24"/>
          <w:szCs w:val="24"/>
          <w:lang w:eastAsia="ru-RU"/>
        </w:rPr>
        <w:t xml:space="preserve"> </w:t>
      </w:r>
      <w:r>
        <w:rPr>
          <w:rFonts w:ascii="Liberation Serif" w:hAnsi="Liberation Serif" w:eastAsia="Liberation Serif" w:cs="Liberation Serif"/>
          <w:sz w:val="24"/>
          <w:szCs w:val="24"/>
          <w:lang w:eastAsia="ru-RU"/>
        </w:rPr>
        <w:t xml:space="preserve">принципах</w:t>
      </w:r>
      <w:r>
        <w:rPr>
          <w:rFonts w:ascii="Liberation Serif" w:hAnsi="Liberation Serif" w:eastAsia="Liberation Serif" w:cs="Liberation Serif"/>
          <w:sz w:val="24"/>
          <w:szCs w:val="24"/>
          <w:lang w:eastAsia="ru-RU"/>
        </w:rPr>
        <w:t xml:space="preserve"> </w:t>
      </w:r>
      <w:r>
        <w:rPr>
          <w:rFonts w:ascii="Liberation Serif" w:hAnsi="Liberation Serif" w:eastAsia="Liberation Serif" w:cs="Liberation Serif"/>
          <w:sz w:val="24"/>
          <w:szCs w:val="24"/>
          <w:lang w:eastAsia="ru-RU"/>
        </w:rPr>
        <w:t xml:space="preserve">организации местного самоуправления в Российской Федерации»,</w:t>
      </w:r>
      <w:r>
        <w:rPr>
          <w:rFonts w:ascii="Liberation Serif" w:hAnsi="Liberation Serif" w:eastAsia="Liberation Serif" w:cs="Liberation Serif"/>
          <w:sz w:val="24"/>
          <w:szCs w:val="24"/>
          <w:lang w:eastAsia="ru-RU"/>
        </w:rPr>
        <w:t xml:space="preserve"> </w:t>
      </w:r>
      <w:r>
        <w:rPr>
          <w:rFonts w:ascii="Liberation Serif" w:hAnsi="Liberation Serif" w:eastAsia="Liberation Serif" w:cs="Liberation Serif"/>
          <w:sz w:val="24"/>
          <w:szCs w:val="24"/>
          <w:highlight w:val="none"/>
        </w:rPr>
        <w:t xml:space="preserve">руководствуясь Федеральным законом от 24.06.1998 № 89-ФЗ «Об отходах производства и потребления</w:t>
      </w:r>
      <w:r>
        <w:rPr>
          <w:rFonts w:ascii="Liberation Serif" w:hAnsi="Liberation Serif" w:eastAsia="Liberation Serif" w:cs="Liberation Serif"/>
          <w:sz w:val="24"/>
          <w:szCs w:val="24"/>
          <w:highlight w:val="none"/>
        </w:rPr>
        <w:t xml:space="preserve">»</w:t>
      </w:r>
      <w:r>
        <w:rPr>
          <w:rFonts w:ascii="Liberation Serif" w:hAnsi="Liberation Serif" w:eastAsia="Liberation Serif" w:cs="Liberation Serif"/>
          <w:sz w:val="24"/>
          <w:szCs w:val="24"/>
        </w:rPr>
        <w:t xml:space="preserve">, </w:t>
      </w:r>
      <w:r>
        <w:rPr>
          <w:rFonts w:ascii="Liberation Serif" w:hAnsi="Liberation Serif" w:eastAsia="Liberation Serif" w:cs="Liberation Serif"/>
          <w:sz w:val="24"/>
          <w:szCs w:val="24"/>
          <w:lang w:eastAsia="ru-RU"/>
        </w:rPr>
        <w:t xml:space="preserve">руководствуясь</w:t>
      </w:r>
      <w:r>
        <w:rPr>
          <w:rFonts w:ascii="Liberation Serif" w:hAnsi="Liberation Serif" w:eastAsia="Liberation Serif" w:cs="Liberation Serif"/>
          <w:sz w:val="24"/>
          <w:szCs w:val="24"/>
          <w:lang w:eastAsia="ru-RU"/>
        </w:rPr>
        <w:t xml:space="preserve"> Уставом Артёмовского городского округа Приморского края, </w:t>
      </w:r>
      <w:r>
        <w:rPr>
          <w:rFonts w:ascii="Liberation Serif" w:hAnsi="Liberation Serif" w:eastAsia="Liberation Serif" w:cs="Liberation Serif"/>
          <w:sz w:val="24"/>
          <w:szCs w:val="24"/>
          <w:lang w:eastAsia="ru-RU"/>
        </w:rPr>
        <w:t xml:space="preserve">Дума Артёмовского город</w:t>
      </w:r>
      <w:r>
        <w:rPr>
          <w:rFonts w:ascii="Liberation Serif" w:hAnsi="Liberation Serif" w:eastAsia="Liberation Serif" w:cs="Liberation Serif"/>
          <w:sz w:val="24"/>
          <w:szCs w:val="24"/>
          <w:lang w:eastAsia="ru-RU"/>
        </w:rPr>
        <w:t xml:space="preserve">ского округа</w:t>
      </w:r>
      <w:r>
        <w:rPr>
          <w:rFonts w:ascii="Liberation Serif" w:hAnsi="Liberation Serif" w:cs="Liberation Serif"/>
          <w:sz w:val="24"/>
          <w:szCs w:val="24"/>
        </w:rPr>
      </w:r>
      <w:r>
        <w:rPr>
          <w:rFonts w:ascii="Liberation Serif" w:hAnsi="Liberation Serif" w:cs="Liberation Serif"/>
          <w:sz w:val="24"/>
          <w:szCs w:val="24"/>
        </w:rPr>
      </w:r>
    </w:p>
    <w:p>
      <w:pPr>
        <w:ind w:left="0" w:right="0" w:firstLine="0"/>
        <w:jc w:val="both"/>
        <w:spacing w:after="0" w:line="360" w:lineRule="auto"/>
        <w:widowControl w:val="off"/>
        <w:tabs>
          <w:tab w:val="left" w:pos="8041" w:leader="none"/>
        </w:tabs>
        <w:rPr>
          <w:rFonts w:ascii="Liberation Serif" w:hAnsi="Liberation Serif" w:cs="Liberation Serif"/>
          <w:sz w:val="24"/>
          <w:szCs w:val="24"/>
          <w:highlight w:val="none"/>
        </w:rPr>
      </w:pPr>
      <w:r>
        <w:rPr>
          <w:rFonts w:ascii="Liberation Serif" w:hAnsi="Liberation Serif" w:eastAsia="Liberation Serif" w:cs="Liberation Serif"/>
          <w:sz w:val="24"/>
          <w:szCs w:val="24"/>
          <w:highlight w:val="none"/>
          <w:lang w:eastAsia="ru-RU"/>
        </w:rPr>
      </w:r>
      <w:r>
        <w:rPr>
          <w:rFonts w:ascii="Liberation Serif" w:hAnsi="Liberation Serif" w:cs="Liberation Serif"/>
          <w:sz w:val="24"/>
          <w:szCs w:val="24"/>
          <w:highlight w:val="none"/>
        </w:rPr>
      </w:r>
      <w:r>
        <w:rPr>
          <w:rFonts w:ascii="Liberation Serif" w:hAnsi="Liberation Serif" w:cs="Liberation Serif"/>
          <w:sz w:val="24"/>
          <w:szCs w:val="24"/>
          <w:highlight w:val="none"/>
        </w:rPr>
      </w:r>
    </w:p>
    <w:p>
      <w:pPr>
        <w:pStyle w:val="859"/>
        <w:ind w:left="0" w:right="0" w:firstLine="0"/>
        <w:jc w:val="both"/>
        <w:spacing w:after="0" w:line="360" w:lineRule="auto"/>
        <w:widowControl w:val="off"/>
        <w:tabs>
          <w:tab w:val="left" w:pos="8041" w:leader="none"/>
        </w:tabs>
        <w:rPr>
          <w:rFonts w:ascii="Liberation Serif" w:hAnsi="Liberation Serif" w:cs="Liberation Serif"/>
          <w:sz w:val="24"/>
          <w:szCs w:val="24"/>
          <w:highlight w:val="none"/>
        </w:rPr>
      </w:pPr>
      <w:r>
        <w:rPr>
          <w:rFonts w:ascii="Liberation Serif" w:hAnsi="Liberation Serif" w:eastAsia="Liberation Serif" w:cs="Liberation Serif"/>
          <w:sz w:val="24"/>
          <w:szCs w:val="24"/>
          <w:lang w:eastAsia="ru-RU"/>
        </w:rPr>
        <w:t xml:space="preserve">РЕШИЛА</w:t>
      </w:r>
      <w:r>
        <w:rPr>
          <w:rFonts w:ascii="Liberation Serif" w:hAnsi="Liberation Serif" w:eastAsia="Liberation Serif" w:cs="Liberation Serif"/>
          <w:sz w:val="24"/>
          <w:szCs w:val="24"/>
          <w:lang w:eastAsia="ru-RU"/>
        </w:rPr>
        <w:t xml:space="preserve">:</w:t>
      </w:r>
      <w:r>
        <w:rPr>
          <w:rFonts w:ascii="Liberation Serif" w:hAnsi="Liberation Serif" w:cs="Liberation Serif"/>
          <w:sz w:val="24"/>
          <w:szCs w:val="24"/>
          <w:highlight w:val="none"/>
        </w:rPr>
      </w:r>
      <w:r>
        <w:rPr>
          <w:rFonts w:ascii="Liberation Serif" w:hAnsi="Liberation Serif" w:cs="Liberation Serif"/>
          <w:sz w:val="24"/>
          <w:szCs w:val="24"/>
          <w:highlight w:val="none"/>
        </w:rPr>
      </w:r>
    </w:p>
    <w:p>
      <w:pPr>
        <w:ind w:left="0" w:right="0" w:firstLine="709"/>
        <w:jc w:val="both"/>
        <w:spacing w:after="0" w:line="360" w:lineRule="auto"/>
        <w:widowControl w:val="off"/>
        <w:tabs>
          <w:tab w:val="left" w:pos="8041" w:leader="none"/>
        </w:tabs>
        <w:rPr>
          <w:rFonts w:ascii="Liberation Serif" w:hAnsi="Liberation Serif" w:cs="Liberation Serif"/>
          <w:sz w:val="24"/>
          <w:szCs w:val="24"/>
        </w:rPr>
      </w:pPr>
      <w:r>
        <w:rPr>
          <w:rFonts w:ascii="Liberation Serif" w:hAnsi="Liberation Serif" w:eastAsia="Liberation Serif" w:cs="Liberation Serif"/>
          <w:sz w:val="24"/>
          <w:szCs w:val="24"/>
          <w:highlight w:val="none"/>
          <w:lang w:eastAsia="ru-RU"/>
        </w:rPr>
      </w:r>
      <w:r>
        <w:rPr>
          <w:rFonts w:ascii="Liberation Serif" w:hAnsi="Liberation Serif" w:cs="Liberation Serif"/>
          <w:sz w:val="24"/>
          <w:szCs w:val="24"/>
        </w:rPr>
      </w:r>
      <w:r>
        <w:rPr>
          <w:rFonts w:ascii="Liberation Serif" w:hAnsi="Liberation Serif" w:cs="Liberation Serif"/>
          <w:sz w:val="24"/>
          <w:szCs w:val="24"/>
        </w:rPr>
      </w:r>
    </w:p>
    <w:p>
      <w:pPr>
        <w:pStyle w:val="859"/>
        <w:ind w:left="0" w:right="0" w:firstLine="709"/>
        <w:jc w:val="both"/>
        <w:spacing w:after="0" w:line="360" w:lineRule="auto"/>
        <w:widowControl w:val="off"/>
        <w:tabs>
          <w:tab w:val="left" w:pos="8041" w:leader="none"/>
        </w:tabs>
        <w:rPr>
          <w:rFonts w:ascii="Liberation Serif" w:hAnsi="Liberation Serif" w:eastAsia="Liberation Serif" w:cs="Liberation Serif"/>
          <w:sz w:val="24"/>
          <w:szCs w:val="24"/>
          <w:highlight w:val="none"/>
        </w:rPr>
      </w:pPr>
      <w:r>
        <w:rPr>
          <w:rFonts w:ascii="Liberation Serif" w:hAnsi="Liberation Serif" w:eastAsia="Liberation Serif" w:cs="Liberation Serif"/>
          <w:sz w:val="24"/>
          <w:szCs w:val="24"/>
          <w:lang w:eastAsia="ru-RU"/>
        </w:rPr>
        <w:t xml:space="preserve">1.</w:t>
      </w:r>
      <w:r>
        <w:rPr>
          <w:rFonts w:ascii="Liberation Serif" w:hAnsi="Liberation Serif" w:eastAsia="Liberation Serif" w:cs="Liberation Serif"/>
          <w:sz w:val="24"/>
          <w:szCs w:val="24"/>
          <w:lang w:eastAsia="ru-RU"/>
        </w:rPr>
        <w:t xml:space="preserve"> </w:t>
      </w:r>
      <w:r>
        <w:rPr>
          <w:rFonts w:ascii="Liberation Serif" w:hAnsi="Liberation Serif" w:eastAsia="Liberation Serif" w:cs="Liberation Serif"/>
          <w:sz w:val="24"/>
          <w:szCs w:val="24"/>
          <w:lang w:eastAsia="ru-RU"/>
        </w:rPr>
        <w:t xml:space="preserve">Внести</w:t>
      </w:r>
      <w:r>
        <w:rPr>
          <w:rFonts w:ascii="Liberation Serif" w:hAnsi="Liberation Serif" w:eastAsia="Liberation Serif" w:cs="Liberation Serif"/>
          <w:sz w:val="24"/>
          <w:szCs w:val="24"/>
          <w:lang w:eastAsia="ru-RU"/>
        </w:rPr>
        <w:t xml:space="preserve"> следующи</w:t>
      </w:r>
      <w:r>
        <w:rPr>
          <w:rFonts w:ascii="Liberation Serif" w:hAnsi="Liberation Serif" w:eastAsia="Liberation Serif" w:cs="Liberation Serif"/>
          <w:sz w:val="24"/>
          <w:szCs w:val="24"/>
          <w:lang w:eastAsia="ru-RU"/>
        </w:rPr>
        <w:t xml:space="preserve">е изменени</w:t>
      </w:r>
      <w:r>
        <w:rPr>
          <w:rFonts w:ascii="Liberation Serif" w:hAnsi="Liberation Serif" w:eastAsia="Liberation Serif" w:cs="Liberation Serif"/>
          <w:sz w:val="24"/>
          <w:szCs w:val="24"/>
          <w:lang w:eastAsia="ru-RU"/>
        </w:rPr>
        <w:t xml:space="preserve">я</w:t>
      </w:r>
      <w:r>
        <w:rPr>
          <w:rFonts w:ascii="Liberation Serif" w:hAnsi="Liberation Serif" w:eastAsia="Liberation Serif" w:cs="Liberation Serif"/>
          <w:sz w:val="24"/>
          <w:szCs w:val="24"/>
          <w:lang w:eastAsia="ru-RU"/>
        </w:rPr>
        <w:t xml:space="preserve"> </w:t>
      </w:r>
      <w:r>
        <w:rPr>
          <w:rFonts w:ascii="Liberation Serif" w:hAnsi="Liberation Serif" w:eastAsia="Liberation Serif" w:cs="Liberation Serif"/>
          <w:sz w:val="24"/>
          <w:szCs w:val="24"/>
          <w:lang w:eastAsia="ru-RU"/>
        </w:rPr>
        <w:t xml:space="preserve">в </w:t>
      </w:r>
      <w:r>
        <w:rPr>
          <w:rFonts w:ascii="Liberation Serif" w:hAnsi="Liberation Serif" w:eastAsia="Liberation Serif" w:cs="Liberation Serif"/>
          <w:sz w:val="24"/>
          <w:szCs w:val="24"/>
          <w:lang w:eastAsia="ru-RU"/>
        </w:rPr>
        <w:t xml:space="preserve">решени</w:t>
      </w:r>
      <w:r>
        <w:rPr>
          <w:rFonts w:ascii="Liberation Serif" w:hAnsi="Liberation Serif" w:eastAsia="Liberation Serif" w:cs="Liberation Serif"/>
          <w:sz w:val="24"/>
          <w:szCs w:val="24"/>
          <w:lang w:eastAsia="ru-RU"/>
        </w:rPr>
        <w:t xml:space="preserve">е</w:t>
      </w:r>
      <w:r>
        <w:rPr>
          <w:rFonts w:ascii="Liberation Serif" w:hAnsi="Liberation Serif" w:eastAsia="Liberation Serif" w:cs="Liberation Serif"/>
          <w:sz w:val="24"/>
          <w:szCs w:val="24"/>
          <w:lang w:eastAsia="ru-RU"/>
        </w:rPr>
        <w:t xml:space="preserve"> Думы Артемовского городского</w:t>
      </w:r>
      <w:r>
        <w:rPr>
          <w:rFonts w:ascii="Liberation Serif" w:hAnsi="Liberation Serif" w:eastAsia="Liberation Serif" w:cs="Liberation Serif"/>
          <w:sz w:val="24"/>
          <w:szCs w:val="24"/>
          <w:lang w:eastAsia="ru-RU"/>
        </w:rPr>
        <w:t xml:space="preserve"> округа </w:t>
      </w:r>
      <w:r>
        <w:rPr>
          <w:rFonts w:ascii="Liberation Serif" w:hAnsi="Liberation Serif" w:eastAsia="Liberation Serif" w:cs="Liberation Serif"/>
          <w:sz w:val="24"/>
          <w:szCs w:val="24"/>
          <w:lang w:eastAsia="ru-RU"/>
        </w:rPr>
        <w:t xml:space="preserve">   от </w:t>
      </w:r>
      <w:r>
        <w:rPr>
          <w:rFonts w:ascii="Liberation Serif" w:hAnsi="Liberation Serif" w:eastAsia="Liberation Serif" w:cs="Liberation Serif"/>
          <w:sz w:val="24"/>
          <w:szCs w:val="24"/>
          <w:lang w:eastAsia="ru-RU"/>
        </w:rPr>
        <w:t xml:space="preserve">31.05.2018</w:t>
      </w:r>
      <w:r>
        <w:rPr>
          <w:rFonts w:ascii="Liberation Serif" w:hAnsi="Liberation Serif" w:eastAsia="Liberation Serif" w:cs="Liberation Serif"/>
          <w:sz w:val="24"/>
          <w:szCs w:val="24"/>
          <w:lang w:eastAsia="ru-RU"/>
        </w:rPr>
        <w:t xml:space="preserve"> №</w:t>
      </w:r>
      <w:r>
        <w:rPr>
          <w:rFonts w:ascii="Liberation Serif" w:hAnsi="Liberation Serif" w:eastAsia="Liberation Serif" w:cs="Liberation Serif"/>
          <w:sz w:val="24"/>
          <w:szCs w:val="24"/>
          <w:lang w:eastAsia="ru-RU"/>
        </w:rPr>
        <w:t xml:space="preserve"> 99</w:t>
      </w:r>
      <w:r>
        <w:rPr>
          <w:rFonts w:ascii="Liberation Serif" w:hAnsi="Liberation Serif" w:eastAsia="Liberation Serif" w:cs="Liberation Serif"/>
          <w:sz w:val="24"/>
          <w:szCs w:val="24"/>
          <w:lang w:eastAsia="ru-RU"/>
        </w:rPr>
        <w:t xml:space="preserve"> «О П</w:t>
      </w:r>
      <w:r>
        <w:rPr>
          <w:rFonts w:ascii="Liberation Serif" w:hAnsi="Liberation Serif" w:eastAsia="Liberation Serif" w:cs="Liberation Serif"/>
          <w:sz w:val="24"/>
          <w:szCs w:val="24"/>
          <w:lang w:eastAsia="ru-RU"/>
        </w:rPr>
        <w:t xml:space="preserve">равилах благоустройства </w:t>
      </w:r>
      <w:r>
        <w:rPr>
          <w:rFonts w:ascii="Liberation Serif" w:hAnsi="Liberation Serif" w:eastAsia="Liberation Serif" w:cs="Liberation Serif"/>
          <w:sz w:val="24"/>
          <w:szCs w:val="24"/>
          <w:lang w:eastAsia="ru-RU"/>
        </w:rPr>
        <w:t xml:space="preserve">территории Артемовского городского округа» (в ред. решения Думы Артемовского городского округа от</w:t>
      </w:r>
      <w:r>
        <w:rPr>
          <w:rFonts w:ascii="Liberation Serif" w:hAnsi="Liberation Serif" w:eastAsia="Liberation Serif" w:cs="Liberation Serif"/>
          <w:sz w:val="24"/>
          <w:szCs w:val="24"/>
          <w:lang w:eastAsia="ru-RU"/>
        </w:rPr>
        <w:t xml:space="preserve"> 07.11.2024 № 365</w:t>
      </w:r>
      <w:r>
        <w:rPr>
          <w:rFonts w:ascii="Liberation Serif" w:hAnsi="Liberation Serif" w:eastAsia="Liberation Serif" w:cs="Liberation Serif"/>
          <w:sz w:val="24"/>
          <w:szCs w:val="24"/>
          <w:lang w:eastAsia="ru-RU"/>
        </w:rPr>
        <w:t xml:space="preserve">)</w:t>
      </w:r>
      <w:r>
        <w:rPr>
          <w:rFonts w:ascii="Liberation Serif" w:hAnsi="Liberation Serif" w:eastAsia="Liberation Serif" w:cs="Liberation Serif"/>
          <w:sz w:val="24"/>
          <w:szCs w:val="24"/>
          <w:highlight w:val="none"/>
        </w:rPr>
        <w:t xml:space="preserve">: </w:t>
      </w:r>
      <w:r>
        <w:rPr>
          <w:rFonts w:ascii="Liberation Serif" w:hAnsi="Liberation Serif" w:eastAsia="Liberation Serif" w:cs="Liberation Serif"/>
          <w:sz w:val="24"/>
          <w:szCs w:val="24"/>
          <w:highlight w:val="none"/>
        </w:rPr>
      </w:r>
      <w:r>
        <w:rPr>
          <w:rFonts w:ascii="Liberation Serif" w:hAnsi="Liberation Serif" w:eastAsia="Liberation Serif" w:cs="Liberation Serif"/>
          <w:sz w:val="24"/>
          <w:szCs w:val="24"/>
          <w:highlight w:val="none"/>
        </w:rPr>
      </w:r>
    </w:p>
    <w:p>
      <w:pPr>
        <w:ind w:left="0" w:right="0" w:firstLine="709"/>
        <w:jc w:val="both"/>
        <w:spacing w:after="0" w:line="360" w:lineRule="auto"/>
        <w:widowControl w:val="off"/>
        <w:rPr>
          <w:rFonts w:ascii="Liberation Serif" w:hAnsi="Liberation Serif" w:cs="Liberation Serif"/>
          <w:sz w:val="24"/>
          <w:szCs w:val="24"/>
          <w:highlight w:val="none"/>
        </w:rPr>
      </w:pPr>
      <w:r>
        <w:rPr>
          <w:rFonts w:ascii="Liberation Serif" w:hAnsi="Liberation Serif" w:eastAsia="Liberation Serif" w:cs="Liberation Serif"/>
          <w:sz w:val="24"/>
          <w:szCs w:val="24"/>
          <w:lang w:eastAsia="ru-RU"/>
        </w:rPr>
        <w:t xml:space="preserve">1.1. Изложить под</w:t>
      </w:r>
      <w:r>
        <w:rPr>
          <w:rFonts w:ascii="Liberation Serif" w:hAnsi="Liberation Serif" w:eastAsia="Liberation Serif" w:cs="Liberation Serif"/>
          <w:sz w:val="24"/>
          <w:szCs w:val="24"/>
          <w:lang w:eastAsia="ru-RU"/>
        </w:rPr>
        <w:t xml:space="preserve">пункт</w:t>
      </w:r>
      <w:r>
        <w:rPr>
          <w:rFonts w:ascii="Liberation Serif" w:hAnsi="Liberation Serif" w:eastAsia="Liberation Serif" w:cs="Liberation Serif"/>
          <w:sz w:val="24"/>
          <w:szCs w:val="24"/>
          <w:lang w:eastAsia="ru-RU"/>
        </w:rPr>
        <w:t xml:space="preserve">ы</w:t>
      </w:r>
      <w:r>
        <w:rPr>
          <w:rFonts w:ascii="Liberation Serif" w:hAnsi="Liberation Serif" w:eastAsia="Liberation Serif" w:cs="Liberation Serif"/>
          <w:sz w:val="24"/>
          <w:szCs w:val="24"/>
          <w:lang w:eastAsia="ru-RU"/>
        </w:rPr>
        <w:t xml:space="preserve"> 4.17.6</w:t>
      </w:r>
      <w:r>
        <w:rPr>
          <w:rFonts w:ascii="Liberation Serif" w:hAnsi="Liberation Serif" w:eastAsia="Liberation Serif" w:cs="Liberation Serif"/>
          <w:sz w:val="24"/>
          <w:szCs w:val="24"/>
          <w:highlight w:val="white"/>
          <w:lang w:eastAsia="ru-RU"/>
        </w:rPr>
        <w:t xml:space="preserve"> </w:t>
      </w:r>
      <w:r>
        <w:rPr>
          <w:rFonts w:ascii="Liberation Serif" w:hAnsi="Liberation Serif" w:eastAsia="Liberation Serif" w:cs="Liberation Serif"/>
          <w:sz w:val="24"/>
          <w:szCs w:val="24"/>
          <w:highlight w:val="white"/>
          <w:lang w:eastAsia="ru-RU"/>
        </w:rPr>
        <w:t xml:space="preserve">и 4.17.7 </w:t>
      </w:r>
      <w:r>
        <w:rPr>
          <w:rFonts w:ascii="Liberation Serif" w:hAnsi="Liberation Serif" w:eastAsia="Liberation Serif" w:cs="Liberation Serif"/>
          <w:sz w:val="24"/>
          <w:szCs w:val="24"/>
          <w:highlight w:val="white"/>
          <w:lang w:eastAsia="ru-RU"/>
        </w:rPr>
        <w:t xml:space="preserve">приложения к решению</w:t>
      </w:r>
      <w:r>
        <w:rPr>
          <w:rFonts w:ascii="Liberation Serif" w:hAnsi="Liberation Serif" w:eastAsia="Liberation Serif" w:cs="Liberation Serif"/>
          <w:sz w:val="24"/>
          <w:szCs w:val="24"/>
          <w:highlight w:val="white"/>
          <w:lang w:eastAsia="ru-RU"/>
        </w:rPr>
        <w:t xml:space="preserve"> </w:t>
      </w:r>
      <w:r>
        <w:rPr>
          <w:rFonts w:ascii="Liberation Serif" w:hAnsi="Liberation Serif" w:eastAsia="Liberation Serif" w:cs="Liberation Serif"/>
          <w:sz w:val="24"/>
          <w:szCs w:val="24"/>
          <w:highlight w:val="white"/>
          <w:lang w:eastAsia="ru-RU"/>
        </w:rPr>
        <w:t xml:space="preserve">в новой</w:t>
      </w:r>
      <w:r>
        <w:rPr>
          <w:rFonts w:ascii="Liberation Serif" w:hAnsi="Liberation Serif" w:eastAsia="Liberation Serif" w:cs="Liberation Serif"/>
          <w:sz w:val="24"/>
          <w:szCs w:val="24"/>
          <w:highlight w:val="white"/>
          <w:lang w:eastAsia="ru-RU"/>
        </w:rPr>
        <w:t xml:space="preserve"> </w:t>
      </w:r>
      <w:r>
        <w:rPr>
          <w:rFonts w:ascii="Liberation Serif" w:hAnsi="Liberation Serif" w:eastAsia="Liberation Serif" w:cs="Liberation Serif"/>
          <w:sz w:val="24"/>
          <w:szCs w:val="24"/>
          <w:lang w:eastAsia="ru-RU"/>
        </w:rPr>
        <w:t xml:space="preserve">редакции:</w:t>
      </w:r>
      <w:r>
        <w:rPr>
          <w:rFonts w:ascii="Liberation Serif" w:hAnsi="Liberation Serif" w:eastAsia="Liberation Serif" w:cs="Liberation Serif"/>
          <w:sz w:val="24"/>
          <w:szCs w:val="24"/>
          <w:lang w:eastAsia="ru-RU"/>
        </w:rPr>
        <w:t xml:space="preserve"> </w:t>
      </w:r>
      <w:r>
        <w:rPr>
          <w:rFonts w:ascii="Liberation Serif" w:hAnsi="Liberation Serif" w:cs="Liberation Serif"/>
          <w:sz w:val="24"/>
          <w:szCs w:val="24"/>
          <w:highlight w:val="none"/>
        </w:rPr>
      </w:r>
      <w:r>
        <w:rPr>
          <w:rFonts w:ascii="Liberation Serif" w:hAnsi="Liberation Serif" w:cs="Liberation Serif"/>
          <w:sz w:val="24"/>
          <w:szCs w:val="24"/>
          <w:highlight w:val="none"/>
        </w:rPr>
      </w:r>
    </w:p>
    <w:p>
      <w:pPr>
        <w:pStyle w:val="859"/>
        <w:ind w:left="0" w:right="0" w:firstLine="709"/>
        <w:jc w:val="both"/>
        <w:spacing w:after="0" w:line="360" w:lineRule="auto"/>
        <w:widowControl w:val="off"/>
        <w:tabs>
          <w:tab w:val="left" w:pos="8041" w:leader="none"/>
        </w:tabs>
        <w:rPr>
          <w:rFonts w:ascii="Liberation Serif" w:hAnsi="Liberation Serif" w:cs="Liberation Serif"/>
          <w:b w:val="0"/>
          <w:bCs w:val="0"/>
          <w:sz w:val="24"/>
          <w:szCs w:val="24"/>
        </w:rPr>
      </w:pPr>
      <w:r>
        <w:rPr>
          <w:rFonts w:ascii="Liberation Serif" w:hAnsi="Liberation Serif" w:eastAsia="Liberation Serif" w:cs="Liberation Serif"/>
          <w:b w:val="0"/>
          <w:bCs w:val="0"/>
          <w:sz w:val="24"/>
          <w:szCs w:val="24"/>
          <w:lang w:eastAsia="ru-RU"/>
        </w:rPr>
        <w:t xml:space="preserve">«</w:t>
      </w:r>
      <w:r>
        <w:rPr>
          <w:rFonts w:ascii="Liberation Serif" w:hAnsi="Liberation Serif" w:eastAsia="Liberation Serif" w:cs="Liberation Serif"/>
          <w:b w:val="0"/>
          <w:bCs w:val="0"/>
          <w:sz w:val="24"/>
          <w:szCs w:val="24"/>
          <w:lang w:eastAsia="ru-RU"/>
        </w:rPr>
        <w:t xml:space="preserve">4.17.6.</w:t>
      </w:r>
      <w:r>
        <w:rPr>
          <w:rFonts w:ascii="Liberation Serif" w:hAnsi="Liberation Serif" w:eastAsia="Liberation Serif" w:cs="Liberation Serif"/>
          <w:b w:val="0"/>
          <w:bCs w:val="0"/>
          <w:sz w:val="24"/>
          <w:szCs w:val="24"/>
          <w:lang w:eastAsia="ru-RU"/>
        </w:rPr>
        <w:t xml:space="preserve"> </w:t>
      </w:r>
      <w:r>
        <w:rPr>
          <w:rFonts w:ascii="Liberation Serif" w:hAnsi="Liberation Serif" w:eastAsia="Liberation Serif" w:cs="Liberation Serif"/>
          <w:b w:val="0"/>
          <w:bCs w:val="0"/>
          <w:sz w:val="24"/>
          <w:szCs w:val="24"/>
          <w:lang w:eastAsia="ru-RU"/>
        </w:rPr>
        <w:t xml:space="preserve">На контейнерных площадках должно размещаться не более 8 контейнеров для смешанного накопления ТКО или 12 контейнеров, </w:t>
      </w:r>
      <w:r>
        <w:rPr>
          <w:rFonts w:ascii="Liberation Serif" w:hAnsi="Liberation Serif" w:eastAsia="Liberation Serif" w:cs="Liberation Serif"/>
          <w:b w:val="0"/>
          <w:bCs w:val="0"/>
          <w:sz w:val="24"/>
          <w:szCs w:val="24"/>
          <w:lang w:eastAsia="ru-RU"/>
        </w:rPr>
        <w:t xml:space="preserve">из которых 4 - для раздельного накопления ТКО и не более 2 бункеров для накопления КГО.</w:t>
      </w:r>
      <w:r>
        <w:rPr>
          <w:rFonts w:ascii="Liberation Serif" w:hAnsi="Liberation Serif" w:eastAsia="Liberation Serif" w:cs="Liberation Serif"/>
          <w:b w:val="0"/>
          <w:bCs w:val="0"/>
          <w:sz w:val="24"/>
          <w:szCs w:val="24"/>
          <w:lang w:eastAsia="ru-RU"/>
        </w:rPr>
        <w:t xml:space="preserve"> </w:t>
      </w:r>
      <w:r>
        <w:rPr>
          <w:rFonts w:ascii="Liberation Serif" w:hAnsi="Liberation Serif" w:eastAsia="Liberation Serif" w:cs="Liberation Serif"/>
          <w:b w:val="0"/>
          <w:bCs w:val="0"/>
          <w:sz w:val="24"/>
          <w:szCs w:val="24"/>
          <w:lang w:eastAsia="ru-RU"/>
        </w:rPr>
        <w:t xml:space="preserve">Контейнерные площадки должны объединять все контейнеры сбора отходов ТКО, в том числе для раздельного сбора ТКО, бункеры КГО, то есть быть единым конструктивным сооружением (павильоном) с навесом (крышей). </w:t>
      </w:r>
      <w:r>
        <w:rPr>
          <w:rFonts w:ascii="Liberation Serif" w:hAnsi="Liberation Serif" w:eastAsia="Liberation Serif" w:cs="Liberation Serif"/>
          <w:b w:val="0"/>
          <w:bCs w:val="0"/>
          <w:sz w:val="24"/>
          <w:szCs w:val="24"/>
          <w:lang w:eastAsia="ru-RU"/>
        </w:rPr>
        <w:t xml:space="preserve">В случае раздельного накопления отходов на контейнерной площадке их владельцем должны быть предусмотрены контейнеры для каждого вида отходов или групп однородных отходов, исключающие смешивание различных видов отходов или групп отходов, либо групп одно</w:t>
      </w:r>
      <w:r>
        <w:rPr>
          <w:rFonts w:ascii="Liberation Serif" w:hAnsi="Liberation Serif" w:eastAsia="Liberation Serif" w:cs="Liberation Serif"/>
          <w:b w:val="0"/>
          <w:bCs w:val="0"/>
          <w:sz w:val="24"/>
          <w:szCs w:val="24"/>
          <w:lang w:eastAsia="ru-RU"/>
        </w:rPr>
        <w:t xml:space="preserve">родных отходов.</w:t>
      </w:r>
      <w:r>
        <w:rPr>
          <w:rFonts w:ascii="Liberation Serif" w:hAnsi="Liberation Serif" w:eastAsia="Liberation Serif" w:cs="Liberation Serif"/>
          <w:b w:val="0"/>
          <w:bCs w:val="0"/>
          <w:sz w:val="24"/>
          <w:szCs w:val="24"/>
          <w:lang w:eastAsia="ru-RU"/>
        </w:rPr>
        <w:t xml:space="preserve"> </w:t>
      </w:r>
      <w:r>
        <w:rPr>
          <w:rFonts w:ascii="Liberation Serif" w:hAnsi="Liberation Serif" w:cs="Liberation Serif"/>
          <w:b w:val="0"/>
          <w:bCs w:val="0"/>
          <w:sz w:val="24"/>
          <w:szCs w:val="24"/>
        </w:rPr>
      </w:r>
      <w:r>
        <w:rPr>
          <w:rFonts w:ascii="Liberation Serif" w:hAnsi="Liberation Serif" w:cs="Liberation Serif"/>
          <w:b w:val="0"/>
          <w:bCs w:val="0"/>
          <w:sz w:val="24"/>
          <w:szCs w:val="24"/>
        </w:rPr>
      </w:r>
    </w:p>
    <w:p>
      <w:pPr>
        <w:ind w:left="0" w:right="0" w:firstLine="709"/>
        <w:jc w:val="both"/>
        <w:spacing w:after="0" w:line="360" w:lineRule="auto"/>
        <w:widowControl w:val="off"/>
        <w:tabs>
          <w:tab w:val="left" w:pos="8041" w:leader="none"/>
        </w:tabs>
        <w:rPr>
          <w:rFonts w:ascii="Liberation Serif" w:hAnsi="Liberation Serif" w:cs="Liberation Serif"/>
          <w:b w:val="0"/>
          <w:bCs w:val="0"/>
          <w:sz w:val="24"/>
          <w:szCs w:val="24"/>
          <w:highlight w:val="none"/>
        </w:rPr>
      </w:pPr>
      <w:r>
        <w:rPr>
          <w:rFonts w:ascii="Liberation Serif" w:hAnsi="Liberation Serif" w:eastAsia="Liberation Serif" w:cs="Liberation Serif"/>
          <w:b w:val="0"/>
          <w:bCs w:val="0"/>
          <w:sz w:val="24"/>
          <w:szCs w:val="24"/>
          <w:lang w:eastAsia="ru-RU"/>
        </w:rPr>
      </w:r>
      <w:r>
        <w:rPr>
          <w:rFonts w:ascii="Liberation Serif" w:hAnsi="Liberation Serif" w:eastAsia="Liberation Serif" w:cs="Liberation Serif"/>
          <w:b w:val="0"/>
          <w:bCs w:val="0"/>
          <w:sz w:val="24"/>
          <w:szCs w:val="24"/>
          <w:lang w:eastAsia="ru-RU"/>
        </w:rPr>
        <w:t xml:space="preserve">4.17.7. Обустройство контейнерных площадок включает в себя</w:t>
      </w:r>
      <w:r>
        <w:rPr>
          <w:rFonts w:ascii="Liberation Serif" w:hAnsi="Liberation Serif" w:eastAsia="Liberation Serif" w:cs="Liberation Serif"/>
          <w:b w:val="0"/>
          <w:bCs w:val="0"/>
          <w:sz w:val="24"/>
          <w:szCs w:val="24"/>
          <w:lang w:eastAsia="ru-RU"/>
        </w:rPr>
        <w:t xml:space="preserve">:</w:t>
      </w:r>
      <w:r>
        <w:rPr>
          <w:rFonts w:ascii="Liberation Serif" w:hAnsi="Liberation Serif" w:cs="Liberation Serif"/>
          <w:b w:val="0"/>
          <w:bCs w:val="0"/>
          <w:sz w:val="24"/>
          <w:szCs w:val="24"/>
          <w:highlight w:val="none"/>
        </w:rPr>
      </w:r>
      <w:r>
        <w:rPr>
          <w:rFonts w:ascii="Liberation Serif" w:hAnsi="Liberation Serif" w:cs="Liberation Serif"/>
          <w:b w:val="0"/>
          <w:bCs w:val="0"/>
          <w:sz w:val="24"/>
          <w:szCs w:val="24"/>
          <w:highlight w:val="none"/>
        </w:rPr>
      </w:r>
    </w:p>
    <w:p>
      <w:pPr>
        <w:contextualSpacing w:val="0"/>
        <w:ind w:left="0" w:right="0" w:firstLine="709"/>
        <w:jc w:val="both"/>
        <w:spacing w:before="0" w:after="0" w:afterAutospacing="0" w:line="360" w:lineRule="auto"/>
        <w:widowControl w:val="off"/>
        <w:tabs>
          <w:tab w:val="left" w:pos="8041" w:leader="none"/>
        </w:tabs>
        <w:rPr>
          <w:rFonts w:ascii="Liberation Serif" w:hAnsi="Liberation Serif" w:cs="Liberation Serif"/>
          <w:b w:val="0"/>
          <w:bCs w:val="0"/>
          <w:sz w:val="24"/>
          <w:szCs w:val="24"/>
          <w:highlight w:val="none"/>
        </w:rPr>
        <w:suppressLineNumbers w:val="0"/>
      </w:pPr>
      <w:r>
        <w:rPr>
          <w:rFonts w:ascii="Liberation Serif" w:hAnsi="Liberation Serif" w:eastAsia="Liberation Serif" w:cs="Liberation Serif"/>
          <w:b w:val="0"/>
          <w:bCs w:val="0"/>
          <w:sz w:val="24"/>
          <w:szCs w:val="24"/>
          <w:highlight w:val="none"/>
          <w:lang w:eastAsia="ru-RU"/>
        </w:rPr>
      </w:r>
      <w:r>
        <w:rPr>
          <w:rFonts w:ascii="Liberation Serif" w:hAnsi="Liberation Serif" w:eastAsia="Liberation Serif" w:cs="Liberation Serif"/>
          <w:b w:val="0"/>
          <w:bCs w:val="0"/>
          <w:sz w:val="24"/>
          <w:szCs w:val="24"/>
          <w:highlight w:val="none"/>
          <w:lang w:eastAsia="ru-RU"/>
        </w:rPr>
        <w:t xml:space="preserve">т</w:t>
      </w:r>
      <w:r>
        <w:rPr>
          <w:rFonts w:ascii="Liberation Serif" w:hAnsi="Liberation Serif" w:eastAsia="Liberation Serif" w:cs="Liberation Serif"/>
          <w:b w:val="0"/>
          <w:bCs w:val="0"/>
          <w:sz w:val="24"/>
          <w:szCs w:val="24"/>
          <w:highlight w:val="none"/>
          <w:lang w:eastAsia="ru-RU"/>
        </w:rPr>
        <w:t xml:space="preserve">вердое водонепроницаемое бетонное или асфальтовое покрытие с уклоном </w:t>
      </w:r>
      <w:r>
        <w:rPr>
          <w:rFonts w:ascii="Liberation Serif" w:hAnsi="Liberation Serif" w:eastAsia="Liberation Serif" w:cs="Liberation Serif"/>
          <w:b w:val="0"/>
          <w:bCs w:val="0"/>
          <w:sz w:val="24"/>
          <w:szCs w:val="24"/>
          <w:highlight w:val="none"/>
          <w:lang w:eastAsia="ru-RU"/>
        </w:rPr>
        <w:t xml:space="preserve">в сторону проезжей части</w:t>
      </w:r>
      <w:r>
        <w:rPr>
          <w:rFonts w:ascii="Liberation Serif" w:hAnsi="Liberation Serif" w:eastAsia="Liberation Serif" w:cs="Liberation Serif"/>
          <w:b w:val="0"/>
          <w:bCs w:val="0"/>
          <w:sz w:val="24"/>
          <w:szCs w:val="24"/>
          <w:highlight w:val="none"/>
          <w:lang w:eastAsia="ru-RU"/>
        </w:rPr>
        <w:t xml:space="preserve"> для отведения талых и сточных вод, а также удобным для выкатывания контейнеров к мусоровозам и удобства подъезда к контейнерам маломобильных групп населения.</w:t>
      </w:r>
      <w:r>
        <w:rPr>
          <w:rFonts w:ascii="Liberation Serif" w:hAnsi="Liberation Serif" w:eastAsia="Liberation Serif" w:cs="Liberation Serif"/>
          <w:b w:val="0"/>
          <w:bCs w:val="0"/>
          <w:sz w:val="24"/>
          <w:szCs w:val="24"/>
          <w:highlight w:val="none"/>
          <w:lang w:eastAsia="ru-RU"/>
        </w:rPr>
        <w:t xml:space="preserve"> Обязательным является наличие подъездного пути для специа</w:t>
      </w:r>
      <w:r>
        <w:rPr>
          <w:rFonts w:ascii="Liberation Serif" w:hAnsi="Liberation Serif" w:eastAsia="Liberation Serif" w:cs="Liberation Serif"/>
          <w:b w:val="0"/>
          <w:bCs w:val="0"/>
          <w:sz w:val="24"/>
          <w:szCs w:val="24"/>
          <w:highlight w:val="none"/>
          <w:lang w:eastAsia="ru-RU"/>
        </w:rPr>
        <w:t xml:space="preserve">лизированного автотранспорта и обустройство </w:t>
      </w:r>
      <w:r>
        <w:rPr>
          <w:rFonts w:ascii="Liberation Serif" w:hAnsi="Liberation Serif" w:eastAsia="Liberation Serif" w:cs="Liberation Serif"/>
          <w:b w:val="0"/>
          <w:bCs w:val="0"/>
          <w:sz w:val="24"/>
          <w:szCs w:val="24"/>
          <w:highlight w:val="none"/>
          <w:lang w:eastAsia="ru-RU"/>
        </w:rPr>
        <w:t xml:space="preserve">крышей для минимизации попадания атмосферных осадков;</w:t>
      </w:r>
      <w:r>
        <w:rPr>
          <w:rFonts w:ascii="Liberation Serif" w:hAnsi="Liberation Serif" w:cs="Liberation Serif"/>
          <w:b w:val="0"/>
          <w:bCs w:val="0"/>
          <w:sz w:val="24"/>
          <w:szCs w:val="24"/>
          <w:highlight w:val="none"/>
        </w:rPr>
      </w:r>
      <w:r>
        <w:rPr>
          <w:rFonts w:ascii="Liberation Serif" w:hAnsi="Liberation Serif" w:cs="Liberation Serif"/>
          <w:b w:val="0"/>
          <w:bCs w:val="0"/>
          <w:sz w:val="24"/>
          <w:szCs w:val="24"/>
          <w:highlight w:val="none"/>
        </w:rPr>
      </w:r>
    </w:p>
    <w:p>
      <w:pPr>
        <w:pStyle w:val="869"/>
        <w:contextualSpacing w:val="0"/>
        <w:ind w:left="0" w:right="0" w:firstLine="709"/>
        <w:jc w:val="both"/>
        <w:spacing w:before="0" w:after="0" w:afterAutospacing="0" w:line="360" w:lineRule="auto"/>
        <w:rPr>
          <w:rFonts w:ascii="Liberation Serif" w:hAnsi="Liberation Serif" w:eastAsia="Liberation Serif" w:cs="Liberation Serif"/>
          <w:b w:val="0"/>
          <w:bCs w:val="0"/>
          <w:sz w:val="24"/>
          <w:szCs w:val="24"/>
          <w:highlight w:val="none"/>
        </w:rPr>
        <w:suppressLineNumbers w:val="0"/>
      </w:pPr>
      <w:r>
        <w:rPr>
          <w:rFonts w:ascii="Liberation Serif" w:hAnsi="Liberation Serif" w:eastAsia="Liberation Serif" w:cs="Liberation Serif"/>
          <w:b w:val="0"/>
          <w:bCs w:val="0"/>
          <w:sz w:val="24"/>
          <w:szCs w:val="24"/>
          <w:highlight w:val="none"/>
        </w:rPr>
      </w:r>
      <w:r>
        <w:rPr>
          <w:rFonts w:ascii="Liberation Serif" w:hAnsi="Liberation Serif" w:eastAsia="Liberation Serif" w:cs="Liberation Serif"/>
          <w:b w:val="0"/>
          <w:bCs w:val="0"/>
          <w:sz w:val="24"/>
          <w:szCs w:val="24"/>
          <w:highlight w:val="none"/>
        </w:rPr>
        <w:t xml:space="preserve">ограждение с трех сторон высотой не менее 1,5 метра, </w:t>
      </w:r>
      <w:r>
        <w:rPr>
          <w:rFonts w:ascii="Liberation Serif" w:hAnsi="Liberation Serif" w:eastAsia="Liberation Serif" w:cs="Liberation Serif"/>
          <w:b w:val="0"/>
          <w:bCs w:val="0"/>
          <w:sz w:val="24"/>
          <w:szCs w:val="24"/>
          <w:highlight w:val="none"/>
        </w:rPr>
        <w:t xml:space="preserve">обеспечивающее предупреждение распространения отходов за пределы контейнерной площадки</w:t>
      </w:r>
      <w:r>
        <w:rPr>
          <w:rFonts w:ascii="Liberation Serif" w:hAnsi="Liberation Serif" w:eastAsia="Liberation Serif" w:cs="Liberation Serif"/>
          <w:b w:val="0"/>
          <w:bCs w:val="0"/>
          <w:sz w:val="24"/>
          <w:szCs w:val="24"/>
          <w:highlight w:val="none"/>
        </w:rPr>
        <w:t xml:space="preserve">;</w:t>
      </w:r>
      <w:r>
        <w:rPr>
          <w:rFonts w:ascii="Liberation Serif" w:hAnsi="Liberation Serif" w:eastAsia="Liberation Serif" w:cs="Liberation Serif"/>
          <w:b w:val="0"/>
          <w:bCs w:val="0"/>
          <w:sz w:val="24"/>
          <w:szCs w:val="24"/>
          <w:highlight w:val="none"/>
        </w:rPr>
      </w:r>
      <w:r>
        <w:rPr>
          <w:rFonts w:ascii="Liberation Serif" w:hAnsi="Liberation Serif" w:eastAsia="Liberation Serif" w:cs="Liberation Serif"/>
          <w:b w:val="0"/>
          <w:bCs w:val="0"/>
          <w:sz w:val="24"/>
          <w:szCs w:val="24"/>
          <w:highlight w:val="none"/>
        </w:rPr>
      </w:r>
    </w:p>
    <w:p>
      <w:pPr>
        <w:pStyle w:val="869"/>
        <w:contextualSpacing w:val="0"/>
        <w:ind w:left="0" w:right="0" w:firstLine="709"/>
        <w:jc w:val="both"/>
        <w:spacing w:before="0" w:after="0" w:afterAutospacing="0" w:line="360" w:lineRule="auto"/>
        <w:rPr>
          <w:rFonts w:ascii="Liberation Serif" w:hAnsi="Liberation Serif" w:eastAsia="Liberation Serif" w:cs="Liberation Serif"/>
          <w:b w:val="0"/>
          <w:bCs w:val="0"/>
          <w:sz w:val="24"/>
          <w:szCs w:val="24"/>
          <w:highlight w:val="white"/>
        </w:rPr>
        <w:suppressLineNumbers w:val="0"/>
      </w:pPr>
      <w:r>
        <w:rPr>
          <w:rFonts w:ascii="Liberation Serif" w:hAnsi="Liberation Serif" w:cs="Liberation Serif"/>
          <w:b w:val="0"/>
          <w:bCs w:val="0"/>
          <w:sz w:val="24"/>
          <w:szCs w:val="24"/>
          <w:highlight w:val="none"/>
        </w:rPr>
      </w:r>
      <w:r>
        <w:rPr>
          <w:rFonts w:ascii="Liberation Serif" w:hAnsi="Liberation Serif" w:eastAsia="Liberation Serif" w:cs="Liberation Serif"/>
          <w:b w:val="0"/>
          <w:bCs w:val="0"/>
          <w:sz w:val="24"/>
          <w:szCs w:val="24"/>
          <w:highlight w:val="none"/>
        </w:rPr>
        <w:t xml:space="preserve">сетчатый </w:t>
      </w:r>
      <w:r>
        <w:rPr>
          <w:rFonts w:ascii="Liberation Serif" w:hAnsi="Liberation Serif" w:eastAsia="Liberation Serif" w:cs="Liberation Serif"/>
          <w:b w:val="0"/>
          <w:bCs w:val="0"/>
          <w:sz w:val="24"/>
          <w:szCs w:val="24"/>
          <w:highlight w:val="white"/>
        </w:rPr>
        <w:t xml:space="preserve">контейнер для раздельного сбора отходов</w:t>
      </w:r>
      <w:r>
        <w:rPr>
          <w:rFonts w:ascii="Liberation Serif" w:hAnsi="Liberation Serif" w:eastAsia="Liberation Serif" w:cs="Liberation Serif"/>
          <w:b w:val="0"/>
          <w:bCs w:val="0"/>
          <w:sz w:val="24"/>
          <w:szCs w:val="24"/>
          <w:highlight w:val="none"/>
        </w:rPr>
        <w:t xml:space="preserve">;</w:t>
      </w:r>
      <w:r>
        <w:rPr>
          <w:rFonts w:ascii="Liberation Serif" w:hAnsi="Liberation Serif" w:eastAsia="Liberation Serif" w:cs="Liberation Serif"/>
          <w:b w:val="0"/>
          <w:bCs w:val="0"/>
          <w:sz w:val="24"/>
          <w:szCs w:val="24"/>
          <w:highlight w:val="white"/>
        </w:rPr>
      </w:r>
      <w:r>
        <w:rPr>
          <w:rFonts w:ascii="Liberation Serif" w:hAnsi="Liberation Serif" w:eastAsia="Liberation Serif" w:cs="Liberation Serif"/>
          <w:b w:val="0"/>
          <w:bCs w:val="0"/>
          <w:sz w:val="24"/>
          <w:szCs w:val="24"/>
          <w:highlight w:val="white"/>
        </w:rPr>
      </w:r>
    </w:p>
    <w:p>
      <w:pPr>
        <w:pStyle w:val="869"/>
        <w:contextualSpacing w:val="0"/>
        <w:ind w:left="0" w:right="0" w:firstLine="709"/>
        <w:jc w:val="both"/>
        <w:spacing w:before="0" w:after="0" w:afterAutospacing="0" w:line="360" w:lineRule="auto"/>
        <w:rPr>
          <w:rFonts w:ascii="Liberation Serif" w:hAnsi="Liberation Serif" w:eastAsia="Liberation Serif" w:cs="Liberation Serif"/>
          <w:b w:val="0"/>
          <w:bCs w:val="0"/>
          <w:sz w:val="24"/>
          <w:szCs w:val="24"/>
          <w:highlight w:val="none"/>
        </w:rPr>
        <w:suppressLineNumbers w:val="0"/>
      </w:pPr>
      <w:r>
        <w:rPr>
          <w:rFonts w:ascii="Liberation Serif" w:hAnsi="Liberation Serif" w:eastAsia="Liberation Serif" w:cs="Liberation Serif"/>
          <w:b w:val="0"/>
          <w:bCs w:val="0"/>
          <w:sz w:val="24"/>
          <w:szCs w:val="24"/>
          <w:highlight w:val="none"/>
        </w:rPr>
      </w:r>
      <w:r>
        <w:rPr>
          <w:rFonts w:ascii="Liberation Serif" w:hAnsi="Liberation Serif" w:eastAsia="Liberation Serif" w:cs="Liberation Serif"/>
          <w:b w:val="0"/>
          <w:bCs w:val="0"/>
          <w:sz w:val="24"/>
          <w:szCs w:val="24"/>
          <w:highlight w:val="none"/>
        </w:rPr>
        <w:t xml:space="preserve">размещение табличек</w:t>
      </w:r>
      <w:r>
        <w:rPr>
          <w:rFonts w:ascii="Liberation Serif" w:hAnsi="Liberation Serif" w:eastAsia="Liberation Serif" w:cs="Liberation Serif"/>
          <w:b w:val="0"/>
          <w:bCs w:val="0"/>
          <w:sz w:val="24"/>
          <w:szCs w:val="24"/>
          <w:highlight w:val="none"/>
        </w:rPr>
        <w:t xml:space="preserve"> над каждым из контейнеров ТКО </w:t>
      </w:r>
      <w:r>
        <w:rPr>
          <w:rFonts w:ascii="Liberation Serif" w:hAnsi="Liberation Serif" w:eastAsia="Liberation Serif" w:cs="Liberation Serif"/>
          <w:b w:val="0"/>
          <w:bCs w:val="0"/>
          <w:sz w:val="24"/>
          <w:szCs w:val="24"/>
          <w:highlight w:val="none"/>
        </w:rPr>
        <w:t xml:space="preserve">и в зоне сбора бункера КГО</w:t>
      </w:r>
      <w:r>
        <w:rPr>
          <w:rFonts w:ascii="Liberation Serif" w:hAnsi="Liberation Serif" w:eastAsia="Liberation Serif" w:cs="Liberation Serif"/>
          <w:b w:val="0"/>
          <w:bCs w:val="0"/>
          <w:sz w:val="24"/>
          <w:szCs w:val="24"/>
          <w:highlight w:val="none"/>
        </w:rPr>
        <w:t xml:space="preserve"> с указанием видов принимаемых отходов</w:t>
      </w:r>
      <w:r>
        <w:rPr>
          <w:rFonts w:ascii="Liberation Serif" w:hAnsi="Liberation Serif" w:eastAsia="Liberation Serif" w:cs="Liberation Serif"/>
          <w:b w:val="0"/>
          <w:bCs w:val="0"/>
          <w:sz w:val="24"/>
          <w:szCs w:val="24"/>
          <w:highlight w:val="none"/>
        </w:rPr>
        <w:t xml:space="preserve">;</w:t>
      </w:r>
      <w:r>
        <w:rPr>
          <w:rFonts w:ascii="Liberation Serif" w:hAnsi="Liberation Serif" w:eastAsia="Liberation Serif" w:cs="Liberation Serif"/>
          <w:b w:val="0"/>
          <w:bCs w:val="0"/>
          <w:sz w:val="24"/>
          <w:szCs w:val="24"/>
          <w:highlight w:val="none"/>
        </w:rPr>
      </w:r>
      <w:r>
        <w:rPr>
          <w:rFonts w:ascii="Liberation Serif" w:hAnsi="Liberation Serif" w:eastAsia="Liberation Serif" w:cs="Liberation Serif"/>
          <w:b w:val="0"/>
          <w:bCs w:val="0"/>
          <w:sz w:val="24"/>
          <w:szCs w:val="24"/>
          <w:highlight w:val="none"/>
        </w:rPr>
      </w:r>
    </w:p>
    <w:p>
      <w:pPr>
        <w:pStyle w:val="869"/>
        <w:contextualSpacing w:val="0"/>
        <w:ind w:left="0" w:right="0" w:firstLine="709"/>
        <w:jc w:val="both"/>
        <w:spacing w:before="0" w:after="0" w:afterAutospacing="0" w:line="360" w:lineRule="auto"/>
        <w:rPr>
          <w:rFonts w:ascii="Liberation Serif" w:hAnsi="Liberation Serif" w:eastAsia="Liberation Serif" w:cs="Liberation Serif"/>
          <w:b w:val="0"/>
          <w:bCs w:val="0"/>
          <w:sz w:val="24"/>
          <w:szCs w:val="24"/>
          <w:highlight w:val="none"/>
        </w:rPr>
        <w:suppressLineNumbers w:val="0"/>
      </w:pPr>
      <w:r>
        <w:rPr>
          <w:rFonts w:ascii="Liberation Serif" w:hAnsi="Liberation Serif" w:eastAsia="Liberation Serif" w:cs="Liberation Serif"/>
          <w:b w:val="0"/>
          <w:bCs w:val="0"/>
          <w:sz w:val="24"/>
          <w:szCs w:val="24"/>
          <w:highlight w:val="none"/>
        </w:rPr>
        <w:t xml:space="preserve">цветовую индикацию контейнеров по видам отходов</w:t>
      </w:r>
      <w:r>
        <w:rPr>
          <w:rFonts w:ascii="Liberation Serif" w:hAnsi="Liberation Serif" w:eastAsia="Liberation Serif" w:cs="Liberation Serif"/>
          <w:b w:val="0"/>
          <w:bCs w:val="0"/>
          <w:sz w:val="24"/>
          <w:szCs w:val="24"/>
          <w:highlight w:val="none"/>
        </w:rPr>
        <w:t xml:space="preserve">.</w:t>
      </w:r>
      <w:r>
        <w:rPr>
          <w:rFonts w:ascii="Liberation Serif" w:hAnsi="Liberation Serif" w:eastAsia="Liberation Serif" w:cs="Liberation Serif"/>
          <w:b w:val="0"/>
          <w:bCs w:val="0"/>
          <w:sz w:val="24"/>
          <w:szCs w:val="24"/>
          <w:highlight w:val="none"/>
        </w:rPr>
      </w:r>
      <w:r>
        <w:rPr>
          <w:rFonts w:ascii="Liberation Serif" w:hAnsi="Liberation Serif" w:eastAsia="Liberation Serif" w:cs="Liberation Serif"/>
          <w:b w:val="0"/>
          <w:bCs w:val="0"/>
          <w:sz w:val="24"/>
          <w:szCs w:val="24"/>
          <w:highlight w:val="none"/>
        </w:rPr>
      </w:r>
    </w:p>
    <w:p>
      <w:pPr>
        <w:pStyle w:val="869"/>
        <w:contextualSpacing w:val="0"/>
        <w:ind w:left="0" w:right="0" w:firstLine="709"/>
        <w:jc w:val="both"/>
        <w:spacing w:before="0" w:after="0" w:afterAutospacing="0" w:line="360" w:lineRule="auto"/>
        <w:rPr>
          <w:rFonts w:ascii="Liberation Serif" w:hAnsi="Liberation Serif" w:cs="Liberation Serif"/>
          <w:b w:val="0"/>
          <w:bCs w:val="0"/>
          <w:sz w:val="24"/>
          <w:szCs w:val="24"/>
          <w:highlight w:val="none"/>
        </w:rPr>
        <w:suppressLineNumbers w:val="0"/>
      </w:pPr>
      <w:r>
        <w:rPr>
          <w:rFonts w:ascii="Liberation Serif" w:hAnsi="Liberation Serif" w:cs="Liberation Serif"/>
          <w:b w:val="0"/>
          <w:bCs w:val="0"/>
          <w:sz w:val="24"/>
          <w:szCs w:val="24"/>
          <w:highlight w:val="none"/>
        </w:rPr>
      </w:r>
      <w:r>
        <w:rPr>
          <w:rFonts w:ascii="Liberation Serif" w:hAnsi="Liberation Serif" w:eastAsia="Liberation Serif" w:cs="Liberation Serif"/>
          <w:sz w:val="24"/>
          <w:szCs w:val="24"/>
          <w:highlight w:val="none"/>
        </w:rPr>
        <w:t xml:space="preserve">Контейнерная площадка, кроме ограждения, может быть с трех сторон ограничена зелеными насаждени</w:t>
      </w:r>
      <w:r>
        <w:rPr>
          <w:rFonts w:ascii="Liberation Serif" w:hAnsi="Liberation Serif" w:eastAsia="Liberation Serif" w:cs="Liberation Serif"/>
          <w:sz w:val="24"/>
          <w:szCs w:val="24"/>
          <w:highlight w:val="none"/>
        </w:rPr>
        <w:t xml:space="preserve">ями (кустарниками)».</w:t>
      </w:r>
      <w:r>
        <w:rPr>
          <w:rFonts w:ascii="Liberation Serif" w:hAnsi="Liberation Serif" w:cs="Liberation Serif"/>
          <w:b w:val="0"/>
          <w:bCs w:val="0"/>
          <w:sz w:val="24"/>
          <w:szCs w:val="24"/>
          <w:highlight w:val="none"/>
        </w:rPr>
      </w:r>
      <w:r>
        <w:rPr>
          <w:rFonts w:ascii="Liberation Serif" w:hAnsi="Liberation Serif" w:cs="Liberation Serif"/>
          <w:b w:val="0"/>
          <w:bCs w:val="0"/>
          <w:sz w:val="24"/>
          <w:szCs w:val="24"/>
          <w:highlight w:val="none"/>
        </w:rPr>
      </w:r>
    </w:p>
    <w:p>
      <w:pPr>
        <w:pStyle w:val="869"/>
        <w:contextualSpacing w:val="0"/>
        <w:ind w:left="0" w:right="0" w:firstLine="709"/>
        <w:jc w:val="both"/>
        <w:spacing w:before="0" w:after="0" w:afterAutospacing="0" w:line="360" w:lineRule="auto"/>
        <w:rPr>
          <w:rFonts w:ascii="Liberation Serif" w:hAnsi="Liberation Serif" w:cs="Liberation Serif"/>
          <w:sz w:val="24"/>
          <w:szCs w:val="24"/>
          <w:highlight w:val="none"/>
        </w:rPr>
        <w:suppressLineNumbers w:val="0"/>
      </w:pPr>
      <w:r>
        <w:rPr>
          <w:rFonts w:ascii="Liberation Serif" w:hAnsi="Liberation Serif" w:eastAsia="Liberation Serif" w:cs="Liberation Serif"/>
          <w:sz w:val="24"/>
          <w:szCs w:val="24"/>
          <w:highlight w:val="none"/>
        </w:rPr>
        <w:t xml:space="preserve">1.2. Приложение к Правилам благоустройства территории Артемовского городского округа считать приложением 1 к Правилам благоустройства </w:t>
      </w:r>
      <w:r>
        <w:rPr>
          <w:rFonts w:ascii="Liberation Serif" w:hAnsi="Liberation Serif" w:eastAsia="Liberation Serif" w:cs="Liberation Serif"/>
          <w:sz w:val="24"/>
          <w:szCs w:val="24"/>
          <w:lang w:eastAsia="ru-RU"/>
        </w:rPr>
        <w:t xml:space="preserve">территории Артемовского городского округа</w:t>
      </w:r>
      <w:r>
        <w:rPr>
          <w:rFonts w:ascii="Liberation Serif" w:hAnsi="Liberation Serif" w:eastAsia="Liberation Serif" w:cs="Liberation Serif"/>
          <w:sz w:val="24"/>
          <w:szCs w:val="24"/>
          <w:highlight w:val="none"/>
        </w:rPr>
        <w:t xml:space="preserve">.</w:t>
      </w:r>
      <w:r>
        <w:rPr>
          <w:rFonts w:ascii="Liberation Serif" w:hAnsi="Liberation Serif" w:cs="Liberation Serif"/>
          <w:sz w:val="24"/>
          <w:szCs w:val="24"/>
          <w:highlight w:val="none"/>
        </w:rPr>
      </w:r>
      <w:r>
        <w:rPr>
          <w:rFonts w:ascii="Liberation Serif" w:hAnsi="Liberation Serif" w:cs="Liberation Serif"/>
          <w:sz w:val="24"/>
          <w:szCs w:val="24"/>
          <w:highlight w:val="none"/>
        </w:rPr>
      </w:r>
    </w:p>
    <w:p>
      <w:pPr>
        <w:pStyle w:val="869"/>
        <w:contextualSpacing w:val="0"/>
        <w:ind w:left="0" w:right="0" w:firstLine="709"/>
        <w:jc w:val="both"/>
        <w:spacing w:before="0" w:after="0" w:afterAutospacing="0" w:line="360" w:lineRule="auto"/>
        <w:rPr>
          <w:rFonts w:ascii="Liberation Serif" w:hAnsi="Liberation Serif" w:cs="Liberation Serif"/>
          <w:sz w:val="24"/>
          <w:szCs w:val="24"/>
          <w:highlight w:val="none"/>
        </w:rPr>
        <w:suppressLineNumbers w:val="0"/>
      </w:pPr>
      <w:r>
        <w:rPr>
          <w:rFonts w:ascii="Liberation Serif" w:hAnsi="Liberation Serif" w:eastAsia="Liberation Serif" w:cs="Liberation Serif"/>
          <w:sz w:val="24"/>
          <w:szCs w:val="24"/>
          <w:highlight w:val="none"/>
        </w:rPr>
        <w:t xml:space="preserve">1.3. Дополнить Правила благоустройства территории Артемовского городского округа приложением 2 (прилагается)</w:t>
      </w:r>
      <w:r>
        <w:rPr>
          <w:rFonts w:ascii="Liberation Serif" w:hAnsi="Liberation Serif" w:cs="Liberation Serif"/>
          <w:sz w:val="24"/>
          <w:szCs w:val="24"/>
          <w:highlight w:val="none"/>
        </w:rPr>
        <w:t xml:space="preserve">.</w:t>
      </w:r>
      <w:r>
        <w:rPr>
          <w:rFonts w:ascii="Liberation Serif" w:hAnsi="Liberation Serif" w:cs="Liberation Serif"/>
          <w:sz w:val="24"/>
          <w:szCs w:val="24"/>
          <w:highlight w:val="none"/>
        </w:rPr>
      </w:r>
      <w:r>
        <w:rPr>
          <w:rFonts w:ascii="Liberation Serif" w:hAnsi="Liberation Serif" w:cs="Liberation Serif"/>
          <w:sz w:val="24"/>
          <w:szCs w:val="24"/>
          <w:highlight w:val="none"/>
        </w:rPr>
      </w:r>
    </w:p>
    <w:p>
      <w:pPr>
        <w:pStyle w:val="869"/>
        <w:contextualSpacing w:val="0"/>
        <w:ind w:left="0" w:right="0" w:firstLine="709"/>
        <w:jc w:val="both"/>
        <w:spacing w:before="0" w:after="0" w:afterAutospacing="0" w:line="360" w:lineRule="auto"/>
        <w:rPr>
          <w:rFonts w:ascii="Liberation Serif" w:hAnsi="Liberation Serif" w:cs="Liberation Serif"/>
          <w:b w:val="0"/>
          <w:bCs w:val="0"/>
          <w:sz w:val="24"/>
          <w:szCs w:val="24"/>
          <w:highlight w:val="none"/>
        </w:rPr>
        <w:suppressLineNumbers w:val="0"/>
      </w:pPr>
      <w:r>
        <w:rPr>
          <w:rFonts w:ascii="Liberation Serif" w:hAnsi="Liberation Serif" w:cs="Liberation Serif"/>
          <w:sz w:val="24"/>
          <w:szCs w:val="24"/>
          <w:highlight w:val="none"/>
        </w:rPr>
        <w:t xml:space="preserve">2. </w:t>
      </w:r>
      <w:r>
        <w:rPr>
          <w:rFonts w:ascii="Liberation Serif" w:hAnsi="Liberation Serif" w:cs="Liberation Serif"/>
          <w:b w:val="0"/>
          <w:bCs w:val="0"/>
          <w:sz w:val="24"/>
          <w:szCs w:val="24"/>
          <w:highlight w:val="none"/>
        </w:rPr>
        <w:t xml:space="preserve">Контейнерные площадки, размещенны</w:t>
      </w:r>
      <w:r>
        <w:rPr>
          <w:rFonts w:ascii="Liberation Serif" w:hAnsi="Liberation Serif" w:cs="Liberation Serif"/>
          <w:b w:val="0"/>
          <w:bCs w:val="0"/>
          <w:sz w:val="24"/>
          <w:szCs w:val="24"/>
          <w:highlight w:val="none"/>
        </w:rPr>
        <w:t xml:space="preserve">е на территории Артемовского городского округа до вступления в силу настоящих требований, подлежат приведению в соответствие с требованиями, установленными пп. 4.17.6 и пп. 4.17.7 приложения к решению, в срок до 01.07.2030 г.</w:t>
      </w:r>
      <w:r>
        <w:rPr>
          <w:rFonts w:ascii="Liberation Serif" w:hAnsi="Liberation Serif" w:cs="Liberation Serif"/>
          <w:b w:val="0"/>
          <w:bCs w:val="0"/>
          <w:sz w:val="24"/>
          <w:szCs w:val="24"/>
          <w:highlight w:val="none"/>
        </w:rPr>
      </w:r>
      <w:r>
        <w:rPr>
          <w:rFonts w:ascii="Liberation Serif" w:hAnsi="Liberation Serif" w:cs="Liberation Serif"/>
          <w:b w:val="0"/>
          <w:bCs w:val="0"/>
          <w:sz w:val="24"/>
          <w:szCs w:val="24"/>
          <w:highlight w:val="none"/>
        </w:rPr>
      </w:r>
    </w:p>
    <w:p>
      <w:pPr>
        <w:pStyle w:val="869"/>
        <w:contextualSpacing w:val="0"/>
        <w:ind w:left="0" w:right="0" w:firstLine="709"/>
        <w:jc w:val="both"/>
        <w:spacing w:before="0" w:after="0" w:afterAutospacing="0" w:line="360" w:lineRule="auto"/>
        <w:rPr>
          <w:rFonts w:ascii="Liberation Serif" w:hAnsi="Liberation Serif" w:cs="Liberation Serif"/>
          <w:sz w:val="24"/>
          <w:szCs w:val="24"/>
          <w:highlight w:val="none"/>
        </w:rPr>
        <w:suppressLineNumbers w:val="0"/>
      </w:pPr>
      <w:r>
        <w:rPr>
          <w:rFonts w:ascii="Liberation Serif" w:hAnsi="Liberation Serif" w:cs="Liberation Serif"/>
          <w:sz w:val="24"/>
          <w:szCs w:val="24"/>
          <w:highlight w:val="none"/>
        </w:rPr>
      </w:r>
      <w:r>
        <w:rPr>
          <w:rFonts w:ascii="Liberation Serif" w:hAnsi="Liberation Serif" w:cs="Liberation Serif"/>
          <w:sz w:val="24"/>
          <w:szCs w:val="24"/>
          <w:highlight w:val="none"/>
        </w:rPr>
        <w:t xml:space="preserve">3. Опубликовать настоящее решение в газете «Выбор».</w:t>
      </w:r>
      <w:r>
        <w:rPr>
          <w:rFonts w:ascii="Liberation Serif" w:hAnsi="Liberation Serif" w:cs="Liberation Serif"/>
          <w:sz w:val="24"/>
          <w:szCs w:val="24"/>
          <w:highlight w:val="none"/>
        </w:rPr>
      </w:r>
      <w:r>
        <w:rPr>
          <w:rFonts w:ascii="Liberation Serif" w:hAnsi="Liberation Serif" w:cs="Liberation Serif"/>
          <w:sz w:val="24"/>
          <w:szCs w:val="24"/>
          <w:highlight w:val="none"/>
        </w:rPr>
      </w:r>
    </w:p>
    <w:p>
      <w:pPr>
        <w:pStyle w:val="883"/>
        <w:ind w:left="0" w:right="0" w:firstLine="709"/>
        <w:jc w:val="both"/>
        <w:spacing w:line="360" w:lineRule="auto"/>
        <w:rPr>
          <w:rFonts w:ascii="Liberation Serif" w:hAnsi="Liberation Serif" w:cs="Liberation Serif"/>
          <w:b w:val="0"/>
          <w:bCs w:val="0"/>
          <w:sz w:val="24"/>
          <w:szCs w:val="24"/>
          <w:highlight w:val="white"/>
        </w:rPr>
      </w:pPr>
      <w:r>
        <w:rPr>
          <w:rFonts w:ascii="Liberation Serif" w:hAnsi="Liberation Serif" w:eastAsia="Liberation Serif" w:cs="Liberation Serif"/>
          <w:b w:val="0"/>
          <w:bCs w:val="0"/>
          <w:sz w:val="24"/>
          <w:szCs w:val="24"/>
          <w:highlight w:val="none"/>
        </w:rPr>
        <w:t xml:space="preserve">4</w:t>
      </w:r>
      <w:r>
        <w:rPr>
          <w:rFonts w:ascii="Liberation Serif" w:hAnsi="Liberation Serif" w:eastAsia="Liberation Serif" w:cs="Liberation Serif"/>
          <w:b w:val="0"/>
          <w:bCs w:val="0"/>
          <w:sz w:val="24"/>
          <w:szCs w:val="24"/>
          <w:highlight w:val="white"/>
        </w:rPr>
        <w:t xml:space="preserve">. Настоящее решение вступает в силу 01.01.2026 г., но не ранее дня опубликования в газете «Выбор»</w:t>
      </w:r>
      <w:r>
        <w:rPr>
          <w:rFonts w:ascii="Liberation Serif" w:hAnsi="Liberation Serif" w:eastAsia="Liberation Serif" w:cs="Liberation Serif"/>
          <w:b w:val="0"/>
          <w:bCs w:val="0"/>
          <w:sz w:val="24"/>
          <w:szCs w:val="24"/>
          <w:highlight w:val="white"/>
        </w:rPr>
        <w:t xml:space="preserve">.</w:t>
      </w:r>
      <w:r>
        <w:rPr>
          <w:rFonts w:ascii="Liberation Serif" w:hAnsi="Liberation Serif" w:cs="Liberation Serif"/>
          <w:b w:val="0"/>
          <w:bCs w:val="0"/>
          <w:sz w:val="24"/>
          <w:szCs w:val="24"/>
          <w:highlight w:val="white"/>
        </w:rPr>
      </w:r>
      <w:r>
        <w:rPr>
          <w:rFonts w:ascii="Liberation Serif" w:hAnsi="Liberation Serif" w:cs="Liberation Serif"/>
          <w:b w:val="0"/>
          <w:bCs w:val="0"/>
          <w:sz w:val="24"/>
          <w:szCs w:val="24"/>
          <w:highlight w:val="white"/>
        </w:rPr>
      </w:r>
    </w:p>
    <w:p>
      <w:pPr>
        <w:pStyle w:val="883"/>
        <w:ind w:left="0" w:right="0" w:firstLine="709"/>
        <w:jc w:val="both"/>
        <w:spacing w:line="360" w:lineRule="auto"/>
        <w:rPr>
          <w:rFonts w:ascii="Liberation Serif" w:hAnsi="Liberation Serif" w:cs="Liberation Serif"/>
          <w:b w:val="0"/>
          <w:bCs w:val="0"/>
          <w:sz w:val="24"/>
          <w:szCs w:val="24"/>
          <w:highlight w:val="none"/>
        </w:rPr>
      </w:pPr>
      <w:r>
        <w:rPr>
          <w:rFonts w:ascii="Liberation Serif" w:hAnsi="Liberation Serif" w:eastAsia="Liberation Serif" w:cs="Liberation Serif"/>
          <w:b w:val="0"/>
          <w:bCs w:val="0"/>
          <w:sz w:val="24"/>
          <w:szCs w:val="24"/>
          <w:highlight w:val="white"/>
        </w:rPr>
      </w:r>
      <w:r>
        <w:rPr>
          <w:rFonts w:ascii="Liberation Serif" w:hAnsi="Liberation Serif" w:eastAsia="Liberation Serif" w:cs="Liberation Serif"/>
          <w:b w:val="0"/>
          <w:bCs w:val="0"/>
          <w:sz w:val="24"/>
          <w:szCs w:val="24"/>
          <w:highlight w:val="white"/>
        </w:rPr>
        <w:t xml:space="preserve">5. </w:t>
      </w:r>
      <w:r>
        <w:rPr>
          <w:rFonts w:ascii="Liberation Serif" w:hAnsi="Liberation Serif" w:eastAsia="Liberation Serif" w:cs="Liberation Serif"/>
          <w:b w:val="0"/>
          <w:bCs w:val="0"/>
          <w:sz w:val="24"/>
          <w:szCs w:val="24"/>
          <w:highlight w:val="white"/>
        </w:rPr>
        <w:t xml:space="preserve">Контроль за исполнением настоящего решения возложить на постоянную комиссию Думы Артемовского горо</w:t>
      </w:r>
      <w:r>
        <w:rPr>
          <w:rFonts w:ascii="Liberation Serif" w:hAnsi="Liberation Serif" w:eastAsia="Liberation Serif" w:cs="Liberation Serif"/>
          <w:b w:val="0"/>
          <w:bCs w:val="0"/>
          <w:sz w:val="24"/>
          <w:szCs w:val="24"/>
          <w:highlight w:val="white"/>
        </w:rPr>
        <w:t xml:space="preserve">д</w:t>
      </w:r>
      <w:r>
        <w:rPr>
          <w:rFonts w:ascii="Liberation Serif" w:hAnsi="Liberation Serif" w:eastAsia="Liberation Serif" w:cs="Liberation Serif"/>
          <w:b w:val="0"/>
          <w:bCs w:val="0"/>
          <w:sz w:val="24"/>
          <w:szCs w:val="24"/>
        </w:rPr>
        <w:t xml:space="preserve">ского округа по вопросам законности и защиты прав граждан (</w:t>
      </w:r>
      <w:r>
        <w:rPr>
          <w:rFonts w:ascii="Liberation Serif" w:hAnsi="Liberation Serif" w:eastAsia="Liberation Serif" w:cs="Liberation Serif"/>
          <w:b w:val="0"/>
          <w:bCs w:val="0"/>
          <w:sz w:val="24"/>
          <w:szCs w:val="24"/>
        </w:rPr>
        <w:t xml:space="preserve">Наврось В.И.</w:t>
      </w:r>
      <w:r>
        <w:rPr>
          <w:rFonts w:ascii="Liberation Serif" w:hAnsi="Liberation Serif" w:eastAsia="Liberation Serif" w:cs="Liberation Serif"/>
          <w:b w:val="0"/>
          <w:bCs w:val="0"/>
          <w:sz w:val="24"/>
          <w:szCs w:val="24"/>
        </w:rPr>
        <w:t xml:space="preserve">)</w:t>
      </w:r>
      <w:r>
        <w:rPr>
          <w:rFonts w:ascii="Liberation Serif" w:hAnsi="Liberation Serif" w:cs="Liberation Serif"/>
          <w:b w:val="0"/>
          <w:bCs w:val="0"/>
          <w:sz w:val="24"/>
          <w:szCs w:val="24"/>
          <w:highlight w:val="none"/>
        </w:rPr>
        <w:t xml:space="preserve">.</w:t>
      </w:r>
      <w:r>
        <w:rPr>
          <w:rFonts w:ascii="Liberation Serif" w:hAnsi="Liberation Serif" w:cs="Liberation Serif"/>
          <w:b w:val="0"/>
          <w:bCs w:val="0"/>
          <w:sz w:val="24"/>
          <w:szCs w:val="24"/>
          <w:highlight w:val="none"/>
        </w:rPr>
      </w:r>
      <w:r>
        <w:rPr>
          <w:rFonts w:ascii="Liberation Serif" w:hAnsi="Liberation Serif" w:cs="Liberation Serif"/>
          <w:b w:val="0"/>
          <w:bCs w:val="0"/>
          <w:sz w:val="24"/>
          <w:szCs w:val="24"/>
          <w:highlight w:val="none"/>
        </w:rPr>
      </w:r>
    </w:p>
    <w:p>
      <w:pPr>
        <w:ind w:firstLine="680"/>
        <w:jc w:val="both"/>
        <w:spacing w:after="0" w:line="240" w:lineRule="auto"/>
        <w:widowControl w:val="off"/>
        <w:tabs>
          <w:tab w:val="left" w:pos="8041" w:leader="none"/>
        </w:tabs>
        <w:rPr>
          <w:rFonts w:ascii="Liberation Serif" w:hAnsi="Liberation Serif" w:cs="Liberation Serif"/>
          <w:sz w:val="24"/>
          <w:szCs w:val="24"/>
        </w:rPr>
      </w:pPr>
      <w:r>
        <w:rPr>
          <w:rFonts w:ascii="Liberation Serif" w:hAnsi="Liberation Serif" w:eastAsia="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859"/>
        <w:ind w:firstLine="680"/>
        <w:jc w:val="both"/>
        <w:spacing w:after="0" w:line="240" w:lineRule="auto"/>
        <w:widowControl w:val="off"/>
        <w:tabs>
          <w:tab w:val="left" w:pos="8041" w:leader="none"/>
        </w:tabs>
        <w:rPr>
          <w:rFonts w:ascii="Liberation Serif" w:hAnsi="Liberation Serif" w:cs="Liberation Serif"/>
          <w:sz w:val="24"/>
          <w:szCs w:val="24"/>
        </w:rPr>
      </w:pPr>
      <w:r>
        <w:rPr>
          <w:rFonts w:ascii="Liberation Serif" w:hAnsi="Liberation Serif" w:eastAsia="Liberation Serif" w:cs="Liberation Serif"/>
          <w:sz w:val="24"/>
          <w:szCs w:val="24"/>
          <w:lang w:eastAsia="ru-RU"/>
        </w:rPr>
      </w:r>
      <w:r>
        <w:rPr>
          <w:rFonts w:ascii="Liberation Serif" w:hAnsi="Liberation Serif" w:cs="Liberation Serif"/>
          <w:sz w:val="24"/>
          <w:szCs w:val="24"/>
        </w:rPr>
      </w:r>
      <w:r>
        <w:rPr>
          <w:rFonts w:ascii="Liberation Serif" w:hAnsi="Liberation Serif" w:cs="Liberation Serif"/>
          <w:sz w:val="24"/>
          <w:szCs w:val="24"/>
        </w:rPr>
      </w:r>
    </w:p>
    <w:p>
      <w:pPr>
        <w:pStyle w:val="859"/>
        <w:ind w:firstLine="680"/>
        <w:jc w:val="both"/>
        <w:spacing w:after="0" w:line="240" w:lineRule="auto"/>
        <w:widowControl w:val="off"/>
        <w:tabs>
          <w:tab w:val="left" w:pos="8041" w:leader="none"/>
        </w:tabs>
        <w:rPr>
          <w:rFonts w:ascii="Liberation Serif" w:hAnsi="Liberation Serif" w:cs="Liberation Serif"/>
          <w:sz w:val="24"/>
          <w:szCs w:val="24"/>
        </w:rPr>
      </w:pPr>
      <w:r>
        <w:rPr>
          <w:rFonts w:ascii="Liberation Serif" w:hAnsi="Liberation Serif" w:eastAsia="Liberation Serif" w:cs="Liberation Serif"/>
          <w:sz w:val="24"/>
          <w:szCs w:val="24"/>
        </w:rPr>
      </w:r>
      <w:r>
        <w:rPr>
          <w:rFonts w:ascii="Liberation Serif" w:hAnsi="Liberation Serif" w:cs="Liberation Serif"/>
          <w:sz w:val="24"/>
          <w:szCs w:val="24"/>
        </w:rPr>
      </w:r>
      <w:r>
        <w:rPr>
          <w:rFonts w:ascii="Liberation Serif" w:hAnsi="Liberation Serif" w:cs="Liberation Serif"/>
          <w:sz w:val="24"/>
          <w:szCs w:val="24"/>
        </w:rPr>
      </w:r>
    </w:p>
    <w:p>
      <w:pPr>
        <w:pStyle w:val="859"/>
        <w:jc w:val="both"/>
        <w:spacing w:after="0" w:line="336" w:lineRule="auto"/>
        <w:widowControl w:val="off"/>
        <w:tabs>
          <w:tab w:val="left" w:pos="8041" w:leader="none"/>
        </w:tabs>
        <w:rPr>
          <w:rFonts w:ascii="Liberation Serif" w:hAnsi="Liberation Serif" w:cs="Liberation Serif"/>
          <w:sz w:val="24"/>
          <w:szCs w:val="24"/>
        </w:rPr>
      </w:pPr>
      <w:r>
        <w:rPr>
          <w:rFonts w:ascii="Liberation Serif" w:hAnsi="Liberation Serif" w:eastAsia="Liberation Serif" w:cs="Liberation Serif"/>
          <w:sz w:val="24"/>
          <w:szCs w:val="24"/>
        </w:rPr>
        <w:t xml:space="preserve">Г</w:t>
      </w:r>
      <w:r>
        <w:rPr>
          <w:rFonts w:ascii="Liberation Serif" w:hAnsi="Liberation Serif" w:eastAsia="Liberation Serif" w:cs="Liberation Serif"/>
          <w:sz w:val="24"/>
          <w:szCs w:val="24"/>
        </w:rPr>
        <w:t xml:space="preserve">лав</w:t>
      </w:r>
      <w:r>
        <w:rPr>
          <w:rFonts w:ascii="Liberation Serif" w:hAnsi="Liberation Serif" w:eastAsia="Liberation Serif" w:cs="Liberation Serif"/>
          <w:sz w:val="24"/>
          <w:szCs w:val="24"/>
        </w:rPr>
        <w:t xml:space="preserve">а</w:t>
      </w:r>
      <w:r>
        <w:rPr>
          <w:rFonts w:ascii="Liberation Serif" w:hAnsi="Liberation Serif" w:eastAsia="Liberation Serif" w:cs="Liberation Serif"/>
          <w:sz w:val="24"/>
          <w:szCs w:val="24"/>
        </w:rPr>
        <w:t xml:space="preserve"> Артемовского городского округа</w:t>
      </w:r>
      <w:r>
        <w:rPr>
          <w:rFonts w:ascii="Liberation Serif" w:hAnsi="Liberation Serif" w:eastAsia="Liberation Serif" w:cs="Liberation Serif"/>
          <w:sz w:val="24"/>
          <w:szCs w:val="24"/>
        </w:rPr>
        <w:t xml:space="preserve">       </w:t>
      </w:r>
      <w:r>
        <w:rPr>
          <w:rFonts w:ascii="Liberation Serif" w:hAnsi="Liberation Serif" w:eastAsia="Liberation Serif" w:cs="Liberation Serif"/>
          <w:sz w:val="24"/>
          <w:szCs w:val="24"/>
        </w:rPr>
        <w:tab/>
      </w:r>
      <w:r>
        <w:rPr>
          <w:rFonts w:ascii="Liberation Serif" w:hAnsi="Liberation Serif" w:eastAsia="Liberation Serif" w:cs="Liberation Serif"/>
          <w:sz w:val="24"/>
          <w:szCs w:val="24"/>
        </w:rPr>
        <w:t xml:space="preserve">    </w:t>
      </w:r>
      <w:r>
        <w:rPr>
          <w:rFonts w:ascii="Liberation Serif" w:hAnsi="Liberation Serif" w:eastAsia="Liberation Serif" w:cs="Liberation Serif"/>
          <w:sz w:val="24"/>
          <w:szCs w:val="24"/>
        </w:rPr>
        <w:t xml:space="preserve"> </w:t>
      </w:r>
      <w:r>
        <w:rPr>
          <w:rFonts w:ascii="Liberation Serif" w:hAnsi="Liberation Serif" w:eastAsia="Liberation Serif" w:cs="Liberation Serif"/>
          <w:sz w:val="24"/>
          <w:szCs w:val="24"/>
        </w:rPr>
        <w:t xml:space="preserve">В.В. Квон</w:t>
      </w:r>
      <w:r>
        <w:rPr>
          <w:rFonts w:ascii="Liberation Serif" w:hAnsi="Liberation Serif" w:cs="Liberation Serif"/>
          <w:sz w:val="24"/>
          <w:szCs w:val="24"/>
        </w:rPr>
      </w:r>
      <w:r>
        <w:rPr>
          <w:rFonts w:ascii="Liberation Serif" w:hAnsi="Liberation Serif" w:cs="Liberation Serif"/>
          <w:sz w:val="24"/>
          <w:szCs w:val="24"/>
        </w:rPr>
      </w:r>
    </w:p>
    <w:sectPr>
      <w:headerReference w:type="default" r:id="rId9"/>
      <w:headerReference w:type="first" r:id="rId10"/>
      <w:footnotePr/>
      <w:endnotePr/>
      <w:type w:val="nextPage"/>
      <w:pgSz w:w="11906" w:h="16838" w:orient="portrait"/>
      <w:pgMar w:top="1134" w:right="567" w:bottom="850" w:left="1701" w:header="508"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Segoe UI">
    <w:panose1 w:val="020B050204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4"/>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 PAGE   \* MERGEFORMAT </w:instrText>
    </w:r>
    <w:r>
      <w:rPr>
        <w:rFonts w:ascii="Liberation Serif" w:hAnsi="Liberation Serif" w:eastAsia="Liberation Serif" w:cs="Liberation Serif"/>
        <w:sz w:val="24"/>
        <w:szCs w:val="24"/>
      </w:rPr>
      <w:fldChar w:fldCharType="separate"/>
    </w:r>
    <w:r>
      <w:rPr>
        <w:rFonts w:ascii="Liberation Serif" w:hAnsi="Liberation Serif" w:eastAsia="Liberation Serif" w:cs="Liberation Serif"/>
        <w:sz w:val="24"/>
        <w:szCs w:val="24"/>
      </w:rPr>
      <w:t xml:space="preserve">2</w:t>
    </w:r>
    <w:r>
      <w:rPr>
        <w:rFonts w:ascii="Liberation Serif" w:hAnsi="Liberation Serif" w:eastAsia="Liberation Serif" w:cs="Liberation Serif"/>
        <w:sz w:val="24"/>
        <w:szCs w:val="24"/>
      </w:rPr>
      <w:fldChar w:fldCharType="end"/>
    </w:r>
    <w:r>
      <w:rPr>
        <w:rFonts w:ascii="Times New Roman" w:hAnsi="Times New Roman"/>
        <w:sz w:val="28"/>
        <w:szCs w:val="28"/>
      </w:rPr>
    </w:r>
    <w:r>
      <w:rPr>
        <w:rFonts w:ascii="Times New Roman" w:hAnsi="Times New Roman"/>
        <w:sz w:val="28"/>
        <w:szCs w:val="28"/>
      </w:rPr>
    </w:r>
  </w:p>
  <w:p>
    <w:pPr>
      <w:pStyle w:val="87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74"/>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900" w:hanging="360"/>
      </w:pPr>
      <w:rPr>
        <w:rFonts w:ascii="Times New Roman" w:hAnsi="Times New Roman" w:eastAsia="Calibri" w:cs="Times New Roman"/>
      </w:rPr>
    </w:lvl>
    <w:lvl w:ilvl="1">
      <w:start w:val="1"/>
      <w:numFmt w:val="lowerLetter"/>
      <w:isLgl w:val="false"/>
      <w:suff w:val="tab"/>
      <w:lvlText w:val="%2."/>
      <w:lvlJc w:val="left"/>
      <w:pPr>
        <w:ind w:left="1620" w:hanging="360"/>
      </w:pPr>
    </w:lvl>
    <w:lvl w:ilvl="2">
      <w:start w:val="1"/>
      <w:numFmt w:val="lowerRoman"/>
      <w:isLgl w:val="false"/>
      <w:suff w:val="tab"/>
      <w:lvlText w:val="%3."/>
      <w:lvlJc w:val="right"/>
      <w:pPr>
        <w:ind w:left="2340" w:hanging="180"/>
      </w:pPr>
    </w:lvl>
    <w:lvl w:ilvl="3">
      <w:start w:val="1"/>
      <w:numFmt w:val="decimal"/>
      <w:isLgl w:val="false"/>
      <w:suff w:val="tab"/>
      <w:lvlText w:val="%4."/>
      <w:lvlJc w:val="left"/>
      <w:pPr>
        <w:ind w:left="3060" w:hanging="360"/>
      </w:pPr>
    </w:lvl>
    <w:lvl w:ilvl="4">
      <w:start w:val="1"/>
      <w:numFmt w:val="lowerLetter"/>
      <w:isLgl w:val="false"/>
      <w:suff w:val="tab"/>
      <w:lvlText w:val="%5."/>
      <w:lvlJc w:val="left"/>
      <w:pPr>
        <w:ind w:left="3780" w:hanging="360"/>
      </w:pPr>
    </w:lvl>
    <w:lvl w:ilvl="5">
      <w:start w:val="1"/>
      <w:numFmt w:val="lowerRoman"/>
      <w:isLgl w:val="false"/>
      <w:suff w:val="tab"/>
      <w:lvlText w:val="%6."/>
      <w:lvlJc w:val="right"/>
      <w:pPr>
        <w:ind w:left="4500" w:hanging="180"/>
      </w:pPr>
    </w:lvl>
    <w:lvl w:ilvl="6">
      <w:start w:val="1"/>
      <w:numFmt w:val="decimal"/>
      <w:isLgl w:val="false"/>
      <w:suff w:val="tab"/>
      <w:lvlText w:val="%7."/>
      <w:lvlJc w:val="left"/>
      <w:pPr>
        <w:ind w:left="5220" w:hanging="360"/>
      </w:pPr>
    </w:lvl>
    <w:lvl w:ilvl="7">
      <w:start w:val="1"/>
      <w:numFmt w:val="lowerLetter"/>
      <w:isLgl w:val="false"/>
      <w:suff w:val="tab"/>
      <w:lvlText w:val="%8."/>
      <w:lvlJc w:val="left"/>
      <w:pPr>
        <w:ind w:left="5940" w:hanging="360"/>
      </w:pPr>
    </w:lvl>
    <w:lvl w:ilvl="8">
      <w:start w:val="1"/>
      <w:numFmt w:val="lowerRoman"/>
      <w:isLgl w:val="false"/>
      <w:suff w:val="tab"/>
      <w:lvlText w:val="%9."/>
      <w:lvlJc w:val="right"/>
      <w:pPr>
        <w:ind w:left="6660" w:hanging="180"/>
      </w:pPr>
    </w:lvl>
  </w:abstractNum>
  <w:abstractNum w:abstractNumId="1">
    <w:multiLevelType w:val="hybridMultilevel"/>
    <w:lvl w:ilvl="0">
      <w:start w:val="1"/>
      <w:numFmt w:val="decimal"/>
      <w:isLgl w:val="false"/>
      <w:suff w:val="tab"/>
      <w:lvlText w:val="%1."/>
      <w:lvlJc w:val="left"/>
      <w:pPr>
        <w:ind w:left="1418" w:hanging="360"/>
      </w:pPr>
    </w:lvl>
    <w:lvl w:ilvl="1">
      <w:start w:val="1"/>
      <w:numFmt w:val="decimal"/>
      <w:isLgl w:val="false"/>
      <w:suff w:val="tab"/>
      <w:lvlText w:val="%1.%2."/>
      <w:lvlJc w:val="left"/>
      <w:pPr>
        <w:ind w:left="2138" w:hanging="360"/>
      </w:pPr>
    </w:lvl>
    <w:lvl w:ilvl="2">
      <w:start w:val="1"/>
      <w:numFmt w:val="lowerRoman"/>
      <w:isLgl w:val="false"/>
      <w:suff w:val="tab"/>
      <w:lvlText w:val="%3."/>
      <w:lvlJc w:val="right"/>
      <w:pPr>
        <w:ind w:left="2858" w:hanging="180"/>
      </w:pPr>
    </w:lvl>
    <w:lvl w:ilvl="3">
      <w:start w:val="1"/>
      <w:numFmt w:val="decimal"/>
      <w:isLgl w:val="false"/>
      <w:suff w:val="tab"/>
      <w:lvlText w:val="%4."/>
      <w:lvlJc w:val="left"/>
      <w:pPr>
        <w:ind w:left="3578" w:hanging="360"/>
      </w:pPr>
    </w:lvl>
    <w:lvl w:ilvl="4">
      <w:start w:val="1"/>
      <w:numFmt w:val="lowerLetter"/>
      <w:isLgl w:val="false"/>
      <w:suff w:val="tab"/>
      <w:lvlText w:val="%5."/>
      <w:lvlJc w:val="left"/>
      <w:pPr>
        <w:ind w:left="4298" w:hanging="360"/>
      </w:pPr>
    </w:lvl>
    <w:lvl w:ilvl="5">
      <w:start w:val="1"/>
      <w:numFmt w:val="lowerRoman"/>
      <w:isLgl w:val="false"/>
      <w:suff w:val="tab"/>
      <w:lvlText w:val="%6."/>
      <w:lvlJc w:val="right"/>
      <w:pPr>
        <w:ind w:left="5018" w:hanging="180"/>
      </w:pPr>
    </w:lvl>
    <w:lvl w:ilvl="6">
      <w:start w:val="1"/>
      <w:numFmt w:val="decimal"/>
      <w:isLgl w:val="false"/>
      <w:suff w:val="tab"/>
      <w:lvlText w:val="%7."/>
      <w:lvlJc w:val="left"/>
      <w:pPr>
        <w:ind w:left="5738" w:hanging="360"/>
      </w:pPr>
    </w:lvl>
    <w:lvl w:ilvl="7">
      <w:start w:val="1"/>
      <w:numFmt w:val="lowerLetter"/>
      <w:isLgl w:val="false"/>
      <w:suff w:val="tab"/>
      <w:lvlText w:val="%8."/>
      <w:lvlJc w:val="left"/>
      <w:pPr>
        <w:ind w:left="6458" w:hanging="360"/>
      </w:pPr>
    </w:lvl>
    <w:lvl w:ilvl="8">
      <w:start w:val="1"/>
      <w:numFmt w:val="lowerRoman"/>
      <w:isLgl w:val="false"/>
      <w:suff w:val="tab"/>
      <w:lvlText w:val="%9."/>
      <w:lvlJc w:val="right"/>
      <w:pPr>
        <w:ind w:left="717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88">
    <w:name w:val="Heading 1"/>
    <w:basedOn w:val="859"/>
    <w:next w:val="859"/>
    <w:link w:val="689"/>
    <w:uiPriority w:val="9"/>
    <w:qFormat/>
    <w:pPr>
      <w:keepLines/>
      <w:keepNext/>
      <w:spacing w:before="480" w:after="200"/>
      <w:outlineLvl w:val="0"/>
    </w:pPr>
    <w:rPr>
      <w:rFonts w:ascii="Arial" w:hAnsi="Arial" w:eastAsia="Arial" w:cs="Arial"/>
      <w:sz w:val="40"/>
      <w:szCs w:val="40"/>
    </w:rPr>
  </w:style>
  <w:style w:type="character" w:styleId="689">
    <w:name w:val="Heading 1 Char"/>
    <w:basedOn w:val="862"/>
    <w:link w:val="688"/>
    <w:uiPriority w:val="9"/>
    <w:rPr>
      <w:rFonts w:ascii="Arial" w:hAnsi="Arial" w:eastAsia="Arial" w:cs="Arial"/>
      <w:sz w:val="40"/>
      <w:szCs w:val="40"/>
    </w:rPr>
  </w:style>
  <w:style w:type="character" w:styleId="690">
    <w:name w:val="Heading 2 Char"/>
    <w:basedOn w:val="862"/>
    <w:link w:val="860"/>
    <w:uiPriority w:val="9"/>
    <w:rPr>
      <w:rFonts w:ascii="Arial" w:hAnsi="Arial" w:eastAsia="Arial" w:cs="Arial"/>
      <w:sz w:val="34"/>
    </w:rPr>
  </w:style>
  <w:style w:type="character" w:styleId="691">
    <w:name w:val="Heading 3 Char"/>
    <w:basedOn w:val="862"/>
    <w:link w:val="861"/>
    <w:uiPriority w:val="9"/>
    <w:rPr>
      <w:rFonts w:ascii="Arial" w:hAnsi="Arial" w:eastAsia="Arial" w:cs="Arial"/>
      <w:sz w:val="30"/>
      <w:szCs w:val="30"/>
    </w:rPr>
  </w:style>
  <w:style w:type="paragraph" w:styleId="692">
    <w:name w:val="Heading 4"/>
    <w:basedOn w:val="859"/>
    <w:next w:val="859"/>
    <w:link w:val="693"/>
    <w:uiPriority w:val="9"/>
    <w:unhideWhenUsed/>
    <w:qFormat/>
    <w:pPr>
      <w:keepLines/>
      <w:keepNext/>
      <w:spacing w:before="320" w:after="200"/>
      <w:outlineLvl w:val="3"/>
    </w:pPr>
    <w:rPr>
      <w:rFonts w:ascii="Arial" w:hAnsi="Arial" w:eastAsia="Arial" w:cs="Arial"/>
      <w:b/>
      <w:bCs/>
      <w:sz w:val="26"/>
      <w:szCs w:val="26"/>
    </w:rPr>
  </w:style>
  <w:style w:type="character" w:styleId="693">
    <w:name w:val="Heading 4 Char"/>
    <w:basedOn w:val="862"/>
    <w:link w:val="692"/>
    <w:uiPriority w:val="9"/>
    <w:rPr>
      <w:rFonts w:ascii="Arial" w:hAnsi="Arial" w:eastAsia="Arial" w:cs="Arial"/>
      <w:b/>
      <w:bCs/>
      <w:sz w:val="26"/>
      <w:szCs w:val="26"/>
    </w:rPr>
  </w:style>
  <w:style w:type="paragraph" w:styleId="694">
    <w:name w:val="Heading 5"/>
    <w:basedOn w:val="859"/>
    <w:next w:val="859"/>
    <w:link w:val="695"/>
    <w:uiPriority w:val="9"/>
    <w:unhideWhenUsed/>
    <w:qFormat/>
    <w:pPr>
      <w:keepLines/>
      <w:keepNext/>
      <w:spacing w:before="320" w:after="200"/>
      <w:outlineLvl w:val="4"/>
    </w:pPr>
    <w:rPr>
      <w:rFonts w:ascii="Arial" w:hAnsi="Arial" w:eastAsia="Arial" w:cs="Arial"/>
      <w:b/>
      <w:bCs/>
      <w:sz w:val="24"/>
      <w:szCs w:val="24"/>
    </w:rPr>
  </w:style>
  <w:style w:type="character" w:styleId="695">
    <w:name w:val="Heading 5 Char"/>
    <w:basedOn w:val="862"/>
    <w:link w:val="694"/>
    <w:uiPriority w:val="9"/>
    <w:rPr>
      <w:rFonts w:ascii="Arial" w:hAnsi="Arial" w:eastAsia="Arial" w:cs="Arial"/>
      <w:b/>
      <w:bCs/>
      <w:sz w:val="24"/>
      <w:szCs w:val="24"/>
    </w:rPr>
  </w:style>
  <w:style w:type="paragraph" w:styleId="696">
    <w:name w:val="Heading 6"/>
    <w:basedOn w:val="859"/>
    <w:next w:val="859"/>
    <w:link w:val="697"/>
    <w:uiPriority w:val="9"/>
    <w:unhideWhenUsed/>
    <w:qFormat/>
    <w:pPr>
      <w:keepLines/>
      <w:keepNext/>
      <w:spacing w:before="320" w:after="200"/>
      <w:outlineLvl w:val="5"/>
    </w:pPr>
    <w:rPr>
      <w:rFonts w:ascii="Arial" w:hAnsi="Arial" w:eastAsia="Arial" w:cs="Arial"/>
      <w:b/>
      <w:bCs/>
      <w:sz w:val="22"/>
      <w:szCs w:val="22"/>
    </w:rPr>
  </w:style>
  <w:style w:type="character" w:styleId="697">
    <w:name w:val="Heading 6 Char"/>
    <w:basedOn w:val="862"/>
    <w:link w:val="696"/>
    <w:uiPriority w:val="9"/>
    <w:rPr>
      <w:rFonts w:ascii="Arial" w:hAnsi="Arial" w:eastAsia="Arial" w:cs="Arial"/>
      <w:b/>
      <w:bCs/>
      <w:sz w:val="22"/>
      <w:szCs w:val="22"/>
    </w:rPr>
  </w:style>
  <w:style w:type="paragraph" w:styleId="698">
    <w:name w:val="Heading 7"/>
    <w:basedOn w:val="859"/>
    <w:next w:val="859"/>
    <w:link w:val="699"/>
    <w:uiPriority w:val="9"/>
    <w:unhideWhenUsed/>
    <w:qFormat/>
    <w:pPr>
      <w:keepLines/>
      <w:keepNext/>
      <w:spacing w:before="320" w:after="200"/>
      <w:outlineLvl w:val="6"/>
    </w:pPr>
    <w:rPr>
      <w:rFonts w:ascii="Arial" w:hAnsi="Arial" w:eastAsia="Arial" w:cs="Arial"/>
      <w:b/>
      <w:bCs/>
      <w:i/>
      <w:iCs/>
      <w:sz w:val="22"/>
      <w:szCs w:val="22"/>
    </w:rPr>
  </w:style>
  <w:style w:type="character" w:styleId="699">
    <w:name w:val="Heading 7 Char"/>
    <w:basedOn w:val="862"/>
    <w:link w:val="698"/>
    <w:uiPriority w:val="9"/>
    <w:rPr>
      <w:rFonts w:ascii="Arial" w:hAnsi="Arial" w:eastAsia="Arial" w:cs="Arial"/>
      <w:b/>
      <w:bCs/>
      <w:i/>
      <w:iCs/>
      <w:sz w:val="22"/>
      <w:szCs w:val="22"/>
    </w:rPr>
  </w:style>
  <w:style w:type="paragraph" w:styleId="700">
    <w:name w:val="Heading 8"/>
    <w:basedOn w:val="859"/>
    <w:next w:val="859"/>
    <w:link w:val="701"/>
    <w:uiPriority w:val="9"/>
    <w:unhideWhenUsed/>
    <w:qFormat/>
    <w:pPr>
      <w:keepLines/>
      <w:keepNext/>
      <w:spacing w:before="320" w:after="200"/>
      <w:outlineLvl w:val="7"/>
    </w:pPr>
    <w:rPr>
      <w:rFonts w:ascii="Arial" w:hAnsi="Arial" w:eastAsia="Arial" w:cs="Arial"/>
      <w:i/>
      <w:iCs/>
      <w:sz w:val="22"/>
      <w:szCs w:val="22"/>
    </w:rPr>
  </w:style>
  <w:style w:type="character" w:styleId="701">
    <w:name w:val="Heading 8 Char"/>
    <w:basedOn w:val="862"/>
    <w:link w:val="700"/>
    <w:uiPriority w:val="9"/>
    <w:rPr>
      <w:rFonts w:ascii="Arial" w:hAnsi="Arial" w:eastAsia="Arial" w:cs="Arial"/>
      <w:i/>
      <w:iCs/>
      <w:sz w:val="22"/>
      <w:szCs w:val="22"/>
    </w:rPr>
  </w:style>
  <w:style w:type="paragraph" w:styleId="702">
    <w:name w:val="Heading 9"/>
    <w:basedOn w:val="859"/>
    <w:next w:val="859"/>
    <w:link w:val="703"/>
    <w:uiPriority w:val="9"/>
    <w:unhideWhenUsed/>
    <w:qFormat/>
    <w:pPr>
      <w:keepLines/>
      <w:keepNext/>
      <w:spacing w:before="320" w:after="200"/>
      <w:outlineLvl w:val="8"/>
    </w:pPr>
    <w:rPr>
      <w:rFonts w:ascii="Arial" w:hAnsi="Arial" w:eastAsia="Arial" w:cs="Arial"/>
      <w:i/>
      <w:iCs/>
      <w:sz w:val="21"/>
      <w:szCs w:val="21"/>
    </w:rPr>
  </w:style>
  <w:style w:type="character" w:styleId="703">
    <w:name w:val="Heading 9 Char"/>
    <w:basedOn w:val="862"/>
    <w:link w:val="702"/>
    <w:uiPriority w:val="9"/>
    <w:rPr>
      <w:rFonts w:ascii="Arial" w:hAnsi="Arial" w:eastAsia="Arial" w:cs="Arial"/>
      <w:i/>
      <w:iCs/>
      <w:sz w:val="21"/>
      <w:szCs w:val="21"/>
    </w:rPr>
  </w:style>
  <w:style w:type="paragraph" w:styleId="704">
    <w:name w:val="No Spacing"/>
    <w:uiPriority w:val="1"/>
    <w:qFormat/>
    <w:pPr>
      <w:spacing w:before="0" w:after="0" w:line="240" w:lineRule="auto"/>
    </w:pPr>
  </w:style>
  <w:style w:type="paragraph" w:styleId="705">
    <w:name w:val="Title"/>
    <w:basedOn w:val="859"/>
    <w:next w:val="859"/>
    <w:link w:val="706"/>
    <w:uiPriority w:val="10"/>
    <w:qFormat/>
    <w:pPr>
      <w:contextualSpacing/>
      <w:spacing w:before="300" w:after="200"/>
    </w:pPr>
    <w:rPr>
      <w:sz w:val="48"/>
      <w:szCs w:val="48"/>
    </w:rPr>
  </w:style>
  <w:style w:type="character" w:styleId="706">
    <w:name w:val="Title Char"/>
    <w:basedOn w:val="862"/>
    <w:link w:val="705"/>
    <w:uiPriority w:val="10"/>
    <w:rPr>
      <w:sz w:val="48"/>
      <w:szCs w:val="48"/>
    </w:rPr>
  </w:style>
  <w:style w:type="paragraph" w:styleId="707">
    <w:name w:val="Subtitle"/>
    <w:basedOn w:val="859"/>
    <w:next w:val="859"/>
    <w:link w:val="708"/>
    <w:uiPriority w:val="11"/>
    <w:qFormat/>
    <w:pPr>
      <w:spacing w:before="200" w:after="200"/>
    </w:pPr>
    <w:rPr>
      <w:sz w:val="24"/>
      <w:szCs w:val="24"/>
    </w:rPr>
  </w:style>
  <w:style w:type="character" w:styleId="708">
    <w:name w:val="Subtitle Char"/>
    <w:basedOn w:val="862"/>
    <w:link w:val="707"/>
    <w:uiPriority w:val="11"/>
    <w:rPr>
      <w:sz w:val="24"/>
      <w:szCs w:val="24"/>
    </w:rPr>
  </w:style>
  <w:style w:type="paragraph" w:styleId="709">
    <w:name w:val="Quote"/>
    <w:basedOn w:val="859"/>
    <w:next w:val="859"/>
    <w:link w:val="710"/>
    <w:uiPriority w:val="29"/>
    <w:qFormat/>
    <w:pPr>
      <w:ind w:left="720" w:right="720"/>
    </w:pPr>
    <w:rPr>
      <w:i/>
    </w:rPr>
  </w:style>
  <w:style w:type="character" w:styleId="710">
    <w:name w:val="Quote Char"/>
    <w:link w:val="709"/>
    <w:uiPriority w:val="29"/>
    <w:rPr>
      <w:i/>
    </w:rPr>
  </w:style>
  <w:style w:type="paragraph" w:styleId="711">
    <w:name w:val="Intense Quote"/>
    <w:basedOn w:val="859"/>
    <w:next w:val="859"/>
    <w:link w:val="712"/>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12">
    <w:name w:val="Intense Quote Char"/>
    <w:link w:val="711"/>
    <w:uiPriority w:val="30"/>
    <w:rPr>
      <w:i/>
    </w:rPr>
  </w:style>
  <w:style w:type="character" w:styleId="713">
    <w:name w:val="Header Char"/>
    <w:basedOn w:val="862"/>
    <w:link w:val="874"/>
    <w:uiPriority w:val="99"/>
  </w:style>
  <w:style w:type="character" w:styleId="714">
    <w:name w:val="Footer Char"/>
    <w:basedOn w:val="862"/>
    <w:link w:val="876"/>
    <w:uiPriority w:val="99"/>
  </w:style>
  <w:style w:type="paragraph" w:styleId="715">
    <w:name w:val="Caption"/>
    <w:basedOn w:val="859"/>
    <w:next w:val="859"/>
    <w:uiPriority w:val="35"/>
    <w:semiHidden/>
    <w:unhideWhenUsed/>
    <w:qFormat/>
    <w:pPr>
      <w:spacing w:line="276" w:lineRule="auto"/>
    </w:pPr>
    <w:rPr>
      <w:b/>
      <w:bCs/>
      <w:color w:val="4f81bd" w:themeColor="accent1"/>
      <w:sz w:val="18"/>
      <w:szCs w:val="18"/>
    </w:rPr>
  </w:style>
  <w:style w:type="character" w:styleId="716">
    <w:name w:val="Caption Char"/>
    <w:basedOn w:val="715"/>
    <w:link w:val="876"/>
    <w:uiPriority w:val="99"/>
  </w:style>
  <w:style w:type="table" w:styleId="717">
    <w:name w:val="Table Grid Light"/>
    <w:basedOn w:val="86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18">
    <w:name w:val="Plain Table 1"/>
    <w:basedOn w:val="86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19">
    <w:name w:val="Plain Table 2"/>
    <w:basedOn w:val="86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20">
    <w:name w:val="Plain Table 3"/>
    <w:basedOn w:val="86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21">
    <w:name w:val="Plain Table 4"/>
    <w:basedOn w:val="86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22">
    <w:name w:val="Plain Table 5"/>
    <w:basedOn w:val="86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23">
    <w:name w:val="Grid Table 1 Light"/>
    <w:basedOn w:val="86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24">
    <w:name w:val="Grid Table 1 Light - Accent 1"/>
    <w:basedOn w:val="86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25">
    <w:name w:val="Grid Table 1 Light - Accent 2"/>
    <w:basedOn w:val="86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26">
    <w:name w:val="Grid Table 1 Light - Accent 3"/>
    <w:basedOn w:val="86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27">
    <w:name w:val="Grid Table 1 Light - Accent 4"/>
    <w:basedOn w:val="86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28">
    <w:name w:val="Grid Table 1 Light - Accent 5"/>
    <w:basedOn w:val="86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29">
    <w:name w:val="Grid Table 1 Light - Accent 6"/>
    <w:basedOn w:val="86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30">
    <w:name w:val="Grid Table 2"/>
    <w:basedOn w:val="86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31">
    <w:name w:val="Grid Table 2 - Accent 1"/>
    <w:basedOn w:val="86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32">
    <w:name w:val="Grid Table 2 - Accent 2"/>
    <w:basedOn w:val="86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33">
    <w:name w:val="Grid Table 2 - Accent 3"/>
    <w:basedOn w:val="86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34">
    <w:name w:val="Grid Table 2 - Accent 4"/>
    <w:basedOn w:val="86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35">
    <w:name w:val="Grid Table 2 - Accent 5"/>
    <w:basedOn w:val="86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36">
    <w:name w:val="Grid Table 2 - Accent 6"/>
    <w:basedOn w:val="86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37">
    <w:name w:val="Grid Table 3"/>
    <w:basedOn w:val="86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8">
    <w:name w:val="Grid Table 3 - Accent 1"/>
    <w:basedOn w:val="86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9">
    <w:name w:val="Grid Table 3 - Accent 2"/>
    <w:basedOn w:val="86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0">
    <w:name w:val="Grid Table 3 - Accent 3"/>
    <w:basedOn w:val="86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1">
    <w:name w:val="Grid Table 3 - Accent 4"/>
    <w:basedOn w:val="86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2">
    <w:name w:val="Grid Table 3 - Accent 5"/>
    <w:basedOn w:val="86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3">
    <w:name w:val="Grid Table 3 - Accent 6"/>
    <w:basedOn w:val="86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4">
    <w:name w:val="Grid Table 4"/>
    <w:basedOn w:val="86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45">
    <w:name w:val="Grid Table 4 - Accent 1"/>
    <w:basedOn w:val="86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46">
    <w:name w:val="Grid Table 4 - Accent 2"/>
    <w:basedOn w:val="86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47">
    <w:name w:val="Grid Table 4 - Accent 3"/>
    <w:basedOn w:val="86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48">
    <w:name w:val="Grid Table 4 - Accent 4"/>
    <w:basedOn w:val="86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49">
    <w:name w:val="Grid Table 4 - Accent 5"/>
    <w:basedOn w:val="86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50">
    <w:name w:val="Grid Table 4 - Accent 6"/>
    <w:basedOn w:val="86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51">
    <w:name w:val="Grid Table 5 Dark"/>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52">
    <w:name w:val="Grid Table 5 Dark- Accent 1"/>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53">
    <w:name w:val="Grid Table 5 Dark - Accent 2"/>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54">
    <w:name w:val="Grid Table 5 Dark - Accent 3"/>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55">
    <w:name w:val="Grid Table 5 Dark- Accent 4"/>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56">
    <w:name w:val="Grid Table 5 Dark - Accent 5"/>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57">
    <w:name w:val="Grid Table 5 Dark - Accent 6"/>
    <w:basedOn w:val="86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58">
    <w:name w:val="Grid Table 6 Colorful"/>
    <w:basedOn w:val="86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59">
    <w:name w:val="Grid Table 6 Colorful - Accent 1"/>
    <w:basedOn w:val="86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60">
    <w:name w:val="Grid Table 6 Colorful - Accent 2"/>
    <w:basedOn w:val="86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61">
    <w:name w:val="Grid Table 6 Colorful - Accent 3"/>
    <w:basedOn w:val="86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62">
    <w:name w:val="Grid Table 6 Colorful - Accent 4"/>
    <w:basedOn w:val="86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63">
    <w:name w:val="Grid Table 6 Colorful - Accent 5"/>
    <w:basedOn w:val="86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4">
    <w:name w:val="Grid Table 6 Colorful - Accent 6"/>
    <w:basedOn w:val="86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65">
    <w:name w:val="Grid Table 7 Colorful"/>
    <w:basedOn w:val="86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66">
    <w:name w:val="Grid Table 7 Colorful - Accent 1"/>
    <w:basedOn w:val="86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67">
    <w:name w:val="Grid Table 7 Colorful - Accent 2"/>
    <w:basedOn w:val="86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68">
    <w:name w:val="Grid Table 7 Colorful - Accent 3"/>
    <w:basedOn w:val="86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69">
    <w:name w:val="Grid Table 7 Colorful - Accent 4"/>
    <w:basedOn w:val="86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70">
    <w:name w:val="Grid Table 7 Colorful - Accent 5"/>
    <w:basedOn w:val="86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71">
    <w:name w:val="Grid Table 7 Colorful - Accent 6"/>
    <w:basedOn w:val="86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72">
    <w:name w:val="List Table 1 Light"/>
    <w:basedOn w:val="86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73">
    <w:name w:val="List Table 1 Light - Accent 1"/>
    <w:basedOn w:val="86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74">
    <w:name w:val="List Table 1 Light - Accent 2"/>
    <w:basedOn w:val="86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75">
    <w:name w:val="List Table 1 Light - Accent 3"/>
    <w:basedOn w:val="86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76">
    <w:name w:val="List Table 1 Light - Accent 4"/>
    <w:basedOn w:val="86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77">
    <w:name w:val="List Table 1 Light - Accent 5"/>
    <w:basedOn w:val="86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78">
    <w:name w:val="List Table 1 Light - Accent 6"/>
    <w:basedOn w:val="86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79">
    <w:name w:val="List Table 2"/>
    <w:basedOn w:val="86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80">
    <w:name w:val="List Table 2 - Accent 1"/>
    <w:basedOn w:val="86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81">
    <w:name w:val="List Table 2 - Accent 2"/>
    <w:basedOn w:val="86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82">
    <w:name w:val="List Table 2 - Accent 3"/>
    <w:basedOn w:val="86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83">
    <w:name w:val="List Table 2 - Accent 4"/>
    <w:basedOn w:val="86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84">
    <w:name w:val="List Table 2 - Accent 5"/>
    <w:basedOn w:val="86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85">
    <w:name w:val="List Table 2 - Accent 6"/>
    <w:basedOn w:val="86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86">
    <w:name w:val="List Table 3"/>
    <w:basedOn w:val="86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87">
    <w:name w:val="List Table 3 - Accent 1"/>
    <w:basedOn w:val="86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88">
    <w:name w:val="List Table 3 - Accent 2"/>
    <w:basedOn w:val="86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89">
    <w:name w:val="List Table 3 - Accent 3"/>
    <w:basedOn w:val="86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90">
    <w:name w:val="List Table 3 - Accent 4"/>
    <w:basedOn w:val="86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91">
    <w:name w:val="List Table 3 - Accent 5"/>
    <w:basedOn w:val="86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92">
    <w:name w:val="List Table 3 - Accent 6"/>
    <w:basedOn w:val="86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93">
    <w:name w:val="List Table 4"/>
    <w:basedOn w:val="86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94">
    <w:name w:val="List Table 4 - Accent 1"/>
    <w:basedOn w:val="86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95">
    <w:name w:val="List Table 4 - Accent 2"/>
    <w:basedOn w:val="86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96">
    <w:name w:val="List Table 4 - Accent 3"/>
    <w:basedOn w:val="86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97">
    <w:name w:val="List Table 4 - Accent 4"/>
    <w:basedOn w:val="86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98">
    <w:name w:val="List Table 4 - Accent 5"/>
    <w:basedOn w:val="86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99">
    <w:name w:val="List Table 4 - Accent 6"/>
    <w:basedOn w:val="86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00">
    <w:name w:val="List Table 5 Dark"/>
    <w:basedOn w:val="86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1">
    <w:name w:val="List Table 5 Dark - Accent 1"/>
    <w:basedOn w:val="86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2">
    <w:name w:val="List Table 5 Dark - Accent 2"/>
    <w:basedOn w:val="86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3">
    <w:name w:val="List Table 5 Dark - Accent 3"/>
    <w:basedOn w:val="86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4">
    <w:name w:val="List Table 5 Dark - Accent 4"/>
    <w:basedOn w:val="86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5">
    <w:name w:val="List Table 5 Dark - Accent 5"/>
    <w:basedOn w:val="86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6">
    <w:name w:val="List Table 5 Dark - Accent 6"/>
    <w:basedOn w:val="86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07">
    <w:name w:val="List Table 6 Colorful"/>
    <w:basedOn w:val="86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08">
    <w:name w:val="List Table 6 Colorful - Accent 1"/>
    <w:basedOn w:val="86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09">
    <w:name w:val="List Table 6 Colorful - Accent 2"/>
    <w:basedOn w:val="86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10">
    <w:name w:val="List Table 6 Colorful - Accent 3"/>
    <w:basedOn w:val="86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11">
    <w:name w:val="List Table 6 Colorful - Accent 4"/>
    <w:basedOn w:val="86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12">
    <w:name w:val="List Table 6 Colorful - Accent 5"/>
    <w:basedOn w:val="86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13">
    <w:name w:val="List Table 6 Colorful - Accent 6"/>
    <w:basedOn w:val="86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14">
    <w:name w:val="List Table 7 Colorful"/>
    <w:basedOn w:val="86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15">
    <w:name w:val="List Table 7 Colorful - Accent 1"/>
    <w:basedOn w:val="86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16">
    <w:name w:val="List Table 7 Colorful - Accent 2"/>
    <w:basedOn w:val="86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17">
    <w:name w:val="List Table 7 Colorful - Accent 3"/>
    <w:basedOn w:val="86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18">
    <w:name w:val="List Table 7 Colorful - Accent 4"/>
    <w:basedOn w:val="86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19">
    <w:name w:val="List Table 7 Colorful - Accent 5"/>
    <w:basedOn w:val="86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20">
    <w:name w:val="List Table 7 Colorful - Accent 6"/>
    <w:basedOn w:val="86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21">
    <w:name w:val="Lined - Accent"/>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2">
    <w:name w:val="Lined - Accent 1"/>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23">
    <w:name w:val="Lined - Accent 2"/>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24">
    <w:name w:val="Lined - Accent 3"/>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25">
    <w:name w:val="Lined - Accent 4"/>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26">
    <w:name w:val="Lined - Accent 5"/>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27">
    <w:name w:val="Lined - Accent 6"/>
    <w:basedOn w:val="86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28">
    <w:name w:val="Bordered &amp; Lined - Accent"/>
    <w:basedOn w:val="86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29">
    <w:name w:val="Bordered &amp; Lined - Accent 1"/>
    <w:basedOn w:val="86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30">
    <w:name w:val="Bordered &amp; Lined - Accent 2"/>
    <w:basedOn w:val="86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31">
    <w:name w:val="Bordered &amp; Lined - Accent 3"/>
    <w:basedOn w:val="86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32">
    <w:name w:val="Bordered &amp; Lined - Accent 4"/>
    <w:basedOn w:val="86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33">
    <w:name w:val="Bordered &amp; Lined - Accent 5"/>
    <w:basedOn w:val="86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34">
    <w:name w:val="Bordered &amp; Lined - Accent 6"/>
    <w:basedOn w:val="86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35">
    <w:name w:val="Bordered"/>
    <w:basedOn w:val="86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36">
    <w:name w:val="Bordered - Accent 1"/>
    <w:basedOn w:val="86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37">
    <w:name w:val="Bordered - Accent 2"/>
    <w:basedOn w:val="86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38">
    <w:name w:val="Bordered - Accent 3"/>
    <w:basedOn w:val="86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39">
    <w:name w:val="Bordered - Accent 4"/>
    <w:basedOn w:val="86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40">
    <w:name w:val="Bordered - Accent 5"/>
    <w:basedOn w:val="86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41">
    <w:name w:val="Bordered - Accent 6"/>
    <w:basedOn w:val="86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42">
    <w:name w:val="footnote text"/>
    <w:basedOn w:val="859"/>
    <w:link w:val="843"/>
    <w:uiPriority w:val="99"/>
    <w:semiHidden/>
    <w:unhideWhenUsed/>
    <w:pPr>
      <w:spacing w:after="40" w:line="240" w:lineRule="auto"/>
    </w:pPr>
    <w:rPr>
      <w:sz w:val="18"/>
    </w:rPr>
  </w:style>
  <w:style w:type="character" w:styleId="843">
    <w:name w:val="Footnote Text Char"/>
    <w:link w:val="842"/>
    <w:uiPriority w:val="99"/>
    <w:rPr>
      <w:sz w:val="18"/>
    </w:rPr>
  </w:style>
  <w:style w:type="character" w:styleId="844">
    <w:name w:val="footnote reference"/>
    <w:basedOn w:val="862"/>
    <w:uiPriority w:val="99"/>
    <w:unhideWhenUsed/>
    <w:rPr>
      <w:vertAlign w:val="superscript"/>
    </w:rPr>
  </w:style>
  <w:style w:type="paragraph" w:styleId="845">
    <w:name w:val="endnote text"/>
    <w:basedOn w:val="859"/>
    <w:link w:val="846"/>
    <w:uiPriority w:val="99"/>
    <w:semiHidden/>
    <w:unhideWhenUsed/>
    <w:pPr>
      <w:spacing w:after="0" w:line="240" w:lineRule="auto"/>
    </w:pPr>
    <w:rPr>
      <w:sz w:val="20"/>
    </w:rPr>
  </w:style>
  <w:style w:type="character" w:styleId="846">
    <w:name w:val="Endnote Text Char"/>
    <w:link w:val="845"/>
    <w:uiPriority w:val="99"/>
    <w:rPr>
      <w:sz w:val="20"/>
    </w:rPr>
  </w:style>
  <w:style w:type="character" w:styleId="847">
    <w:name w:val="endnote reference"/>
    <w:basedOn w:val="862"/>
    <w:uiPriority w:val="99"/>
    <w:semiHidden/>
    <w:unhideWhenUsed/>
    <w:rPr>
      <w:vertAlign w:val="superscript"/>
    </w:rPr>
  </w:style>
  <w:style w:type="paragraph" w:styleId="848">
    <w:name w:val="toc 1"/>
    <w:basedOn w:val="859"/>
    <w:next w:val="859"/>
    <w:uiPriority w:val="39"/>
    <w:unhideWhenUsed/>
    <w:pPr>
      <w:ind w:left="0" w:right="0" w:firstLine="0"/>
      <w:spacing w:after="57"/>
    </w:pPr>
  </w:style>
  <w:style w:type="paragraph" w:styleId="849">
    <w:name w:val="toc 2"/>
    <w:basedOn w:val="859"/>
    <w:next w:val="859"/>
    <w:uiPriority w:val="39"/>
    <w:unhideWhenUsed/>
    <w:pPr>
      <w:ind w:left="283" w:right="0" w:firstLine="0"/>
      <w:spacing w:after="57"/>
    </w:pPr>
  </w:style>
  <w:style w:type="paragraph" w:styleId="850">
    <w:name w:val="toc 3"/>
    <w:basedOn w:val="859"/>
    <w:next w:val="859"/>
    <w:uiPriority w:val="39"/>
    <w:unhideWhenUsed/>
    <w:pPr>
      <w:ind w:left="567" w:right="0" w:firstLine="0"/>
      <w:spacing w:after="57"/>
    </w:pPr>
  </w:style>
  <w:style w:type="paragraph" w:styleId="851">
    <w:name w:val="toc 4"/>
    <w:basedOn w:val="859"/>
    <w:next w:val="859"/>
    <w:uiPriority w:val="39"/>
    <w:unhideWhenUsed/>
    <w:pPr>
      <w:ind w:left="850" w:right="0" w:firstLine="0"/>
      <w:spacing w:after="57"/>
    </w:pPr>
  </w:style>
  <w:style w:type="paragraph" w:styleId="852">
    <w:name w:val="toc 5"/>
    <w:basedOn w:val="859"/>
    <w:next w:val="859"/>
    <w:uiPriority w:val="39"/>
    <w:unhideWhenUsed/>
    <w:pPr>
      <w:ind w:left="1134" w:right="0" w:firstLine="0"/>
      <w:spacing w:after="57"/>
    </w:pPr>
  </w:style>
  <w:style w:type="paragraph" w:styleId="853">
    <w:name w:val="toc 6"/>
    <w:basedOn w:val="859"/>
    <w:next w:val="859"/>
    <w:uiPriority w:val="39"/>
    <w:unhideWhenUsed/>
    <w:pPr>
      <w:ind w:left="1417" w:right="0" w:firstLine="0"/>
      <w:spacing w:after="57"/>
    </w:pPr>
  </w:style>
  <w:style w:type="paragraph" w:styleId="854">
    <w:name w:val="toc 7"/>
    <w:basedOn w:val="859"/>
    <w:next w:val="859"/>
    <w:uiPriority w:val="39"/>
    <w:unhideWhenUsed/>
    <w:pPr>
      <w:ind w:left="1701" w:right="0" w:firstLine="0"/>
      <w:spacing w:after="57"/>
    </w:pPr>
  </w:style>
  <w:style w:type="paragraph" w:styleId="855">
    <w:name w:val="toc 8"/>
    <w:basedOn w:val="859"/>
    <w:next w:val="859"/>
    <w:uiPriority w:val="39"/>
    <w:unhideWhenUsed/>
    <w:pPr>
      <w:ind w:left="1984" w:right="0" w:firstLine="0"/>
      <w:spacing w:after="57"/>
    </w:pPr>
  </w:style>
  <w:style w:type="paragraph" w:styleId="856">
    <w:name w:val="toc 9"/>
    <w:basedOn w:val="859"/>
    <w:next w:val="859"/>
    <w:uiPriority w:val="39"/>
    <w:unhideWhenUsed/>
    <w:pPr>
      <w:ind w:left="2268" w:right="0" w:firstLine="0"/>
      <w:spacing w:after="57"/>
    </w:pPr>
  </w:style>
  <w:style w:type="paragraph" w:styleId="857">
    <w:name w:val="TOC Heading"/>
    <w:uiPriority w:val="39"/>
    <w:unhideWhenUsed/>
  </w:style>
  <w:style w:type="paragraph" w:styleId="858">
    <w:name w:val="table of figures"/>
    <w:basedOn w:val="859"/>
    <w:next w:val="859"/>
    <w:uiPriority w:val="99"/>
    <w:unhideWhenUsed/>
    <w:pPr>
      <w:spacing w:after="0" w:afterAutospacing="0"/>
    </w:pPr>
  </w:style>
  <w:style w:type="paragraph" w:styleId="859" w:default="1">
    <w:name w:val="Normal"/>
    <w:qFormat/>
    <w:pPr>
      <w:spacing w:after="200" w:line="276" w:lineRule="auto"/>
    </w:pPr>
    <w:rPr>
      <w:sz w:val="22"/>
      <w:szCs w:val="22"/>
      <w:lang w:eastAsia="en-US"/>
    </w:rPr>
  </w:style>
  <w:style w:type="paragraph" w:styleId="860">
    <w:name w:val="Heading 2"/>
    <w:basedOn w:val="859"/>
    <w:next w:val="859"/>
    <w:link w:val="865"/>
    <w:qFormat/>
    <w:pPr>
      <w:jc w:val="center"/>
      <w:keepNext/>
      <w:spacing w:after="0" w:line="240" w:lineRule="auto"/>
      <w:outlineLvl w:val="1"/>
    </w:pPr>
    <w:rPr>
      <w:rFonts w:ascii="Times New Roman" w:hAnsi="Times New Roman" w:eastAsia="Times New Roman"/>
      <w:sz w:val="36"/>
      <w:szCs w:val="20"/>
      <w:lang w:eastAsia="ru-RU"/>
    </w:rPr>
  </w:style>
  <w:style w:type="paragraph" w:styleId="861">
    <w:name w:val="Heading 3"/>
    <w:basedOn w:val="859"/>
    <w:next w:val="859"/>
    <w:link w:val="866"/>
    <w:qFormat/>
    <w:pPr>
      <w:jc w:val="center"/>
      <w:keepNext/>
      <w:spacing w:after="0" w:line="360" w:lineRule="auto"/>
      <w:outlineLvl w:val="2"/>
    </w:pPr>
    <w:rPr>
      <w:rFonts w:ascii="Times New Roman" w:hAnsi="Times New Roman" w:eastAsia="Times New Roman"/>
      <w:b/>
      <w:sz w:val="26"/>
      <w:szCs w:val="20"/>
      <w:lang w:eastAsia="ru-RU"/>
    </w:rPr>
  </w:style>
  <w:style w:type="character" w:styleId="862" w:default="1">
    <w:name w:val="Default Paragraph Font"/>
    <w:uiPriority w:val="1"/>
    <w:semiHidden/>
    <w:unhideWhenUsed/>
  </w:style>
  <w:style w:type="table" w:styleId="863" w:default="1">
    <w:name w:val="Normal Table"/>
    <w:uiPriority w:val="99"/>
    <w:semiHidden/>
    <w:unhideWhenUsed/>
    <w:tblPr>
      <w:tblInd w:w="0" w:type="dxa"/>
      <w:tblCellMar>
        <w:left w:w="108" w:type="dxa"/>
        <w:top w:w="0" w:type="dxa"/>
        <w:right w:w="108" w:type="dxa"/>
        <w:bottom w:w="0" w:type="dxa"/>
      </w:tblCellMar>
    </w:tblPr>
  </w:style>
  <w:style w:type="numbering" w:styleId="864" w:default="1">
    <w:name w:val="No List"/>
    <w:uiPriority w:val="99"/>
    <w:semiHidden/>
    <w:unhideWhenUsed/>
  </w:style>
  <w:style w:type="character" w:styleId="865" w:customStyle="1">
    <w:name w:val="Заголовок 2 Знак"/>
    <w:link w:val="860"/>
    <w:rPr>
      <w:rFonts w:ascii="Times New Roman" w:hAnsi="Times New Roman" w:eastAsia="Times New Roman" w:cs="Times New Roman"/>
      <w:sz w:val="36"/>
      <w:szCs w:val="20"/>
      <w:lang w:eastAsia="ru-RU"/>
    </w:rPr>
  </w:style>
  <w:style w:type="character" w:styleId="866" w:customStyle="1">
    <w:name w:val="Заголовок 3 Знак"/>
    <w:link w:val="861"/>
    <w:rPr>
      <w:rFonts w:ascii="Times New Roman" w:hAnsi="Times New Roman" w:eastAsia="Times New Roman" w:cs="Times New Roman"/>
      <w:b/>
      <w:sz w:val="26"/>
      <w:szCs w:val="20"/>
      <w:lang w:eastAsia="ru-RU"/>
    </w:rPr>
  </w:style>
  <w:style w:type="table" w:styleId="867">
    <w:name w:val="Table Grid"/>
    <w:basedOn w:val="863"/>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868">
    <w:name w:val="List Paragraph"/>
    <w:basedOn w:val="859"/>
    <w:uiPriority w:val="34"/>
    <w:qFormat/>
    <w:pPr>
      <w:contextualSpacing/>
      <w:ind w:left="720"/>
    </w:pPr>
  </w:style>
  <w:style w:type="paragraph" w:styleId="869" w:customStyle="1">
    <w:name w:val="ConsPlusNormal"/>
    <w:pPr>
      <w:widowControl w:val="off"/>
    </w:pPr>
    <w:rPr>
      <w:rFonts w:ascii="Arial" w:hAnsi="Arial" w:eastAsia="Times New Roman" w:cs="Arial"/>
    </w:rPr>
  </w:style>
  <w:style w:type="character" w:styleId="870" w:customStyle="1">
    <w:name w:val="highlighted"/>
    <w:basedOn w:val="862"/>
  </w:style>
  <w:style w:type="paragraph" w:styleId="871" w:customStyle="1">
    <w:name w:val="style7"/>
    <w:basedOn w:val="859"/>
    <w:pPr>
      <w:spacing w:before="100" w:beforeAutospacing="1" w:after="100" w:afterAutospacing="1" w:line="240" w:lineRule="auto"/>
    </w:pPr>
    <w:rPr>
      <w:rFonts w:ascii="Times New Roman" w:hAnsi="Times New Roman" w:eastAsia="Times New Roman"/>
      <w:sz w:val="24"/>
      <w:szCs w:val="24"/>
      <w:lang w:eastAsia="ru-RU"/>
    </w:rPr>
  </w:style>
  <w:style w:type="character" w:styleId="872">
    <w:name w:val="Hyperlink"/>
    <w:uiPriority w:val="99"/>
    <w:semiHidden/>
    <w:unhideWhenUsed/>
    <w:rPr>
      <w:color w:val="0000ff"/>
      <w:u w:val="single"/>
    </w:rPr>
  </w:style>
  <w:style w:type="paragraph" w:styleId="873" w:customStyle="1">
    <w:name w:val="style10"/>
    <w:basedOn w:val="859"/>
    <w:pPr>
      <w:spacing w:before="100" w:beforeAutospacing="1" w:after="100" w:afterAutospacing="1" w:line="240" w:lineRule="auto"/>
    </w:pPr>
    <w:rPr>
      <w:rFonts w:ascii="Times New Roman" w:hAnsi="Times New Roman" w:eastAsia="Times New Roman"/>
      <w:sz w:val="24"/>
      <w:szCs w:val="24"/>
      <w:lang w:eastAsia="ru-RU"/>
    </w:rPr>
  </w:style>
  <w:style w:type="paragraph" w:styleId="874">
    <w:name w:val="Header"/>
    <w:basedOn w:val="859"/>
    <w:link w:val="875"/>
    <w:uiPriority w:val="99"/>
    <w:unhideWhenUsed/>
    <w:pPr>
      <w:spacing w:after="0" w:line="240" w:lineRule="auto"/>
      <w:tabs>
        <w:tab w:val="center" w:pos="4677" w:leader="none"/>
        <w:tab w:val="right" w:pos="9355" w:leader="none"/>
      </w:tabs>
    </w:pPr>
  </w:style>
  <w:style w:type="character" w:styleId="875" w:customStyle="1">
    <w:name w:val="Верхний колонтитул Знак"/>
    <w:basedOn w:val="862"/>
    <w:link w:val="874"/>
    <w:uiPriority w:val="99"/>
  </w:style>
  <w:style w:type="paragraph" w:styleId="876">
    <w:name w:val="Footer"/>
    <w:basedOn w:val="859"/>
    <w:link w:val="877"/>
    <w:uiPriority w:val="99"/>
    <w:unhideWhenUsed/>
    <w:pPr>
      <w:spacing w:after="0" w:line="240" w:lineRule="auto"/>
      <w:tabs>
        <w:tab w:val="center" w:pos="4677" w:leader="none"/>
        <w:tab w:val="right" w:pos="9355" w:leader="none"/>
      </w:tabs>
    </w:pPr>
  </w:style>
  <w:style w:type="character" w:styleId="877" w:customStyle="1">
    <w:name w:val="Нижний колонтитул Знак"/>
    <w:basedOn w:val="862"/>
    <w:link w:val="876"/>
    <w:uiPriority w:val="99"/>
  </w:style>
  <w:style w:type="character" w:styleId="878">
    <w:name w:val="Strong"/>
    <w:uiPriority w:val="22"/>
    <w:qFormat/>
    <w:rPr>
      <w:b/>
      <w:bCs/>
    </w:rPr>
  </w:style>
  <w:style w:type="paragraph" w:styleId="879">
    <w:name w:val="Balloon Text"/>
    <w:basedOn w:val="859"/>
    <w:link w:val="880"/>
    <w:uiPriority w:val="99"/>
    <w:semiHidden/>
    <w:unhideWhenUsed/>
    <w:pPr>
      <w:spacing w:after="0" w:line="240" w:lineRule="auto"/>
    </w:pPr>
    <w:rPr>
      <w:rFonts w:ascii="Segoe UI" w:hAnsi="Segoe UI"/>
      <w:sz w:val="18"/>
      <w:szCs w:val="18"/>
    </w:rPr>
  </w:style>
  <w:style w:type="character" w:styleId="880" w:customStyle="1">
    <w:name w:val="Текст выноски Знак"/>
    <w:link w:val="879"/>
    <w:uiPriority w:val="99"/>
    <w:semiHidden/>
    <w:rPr>
      <w:rFonts w:ascii="Segoe UI" w:hAnsi="Segoe UI" w:cs="Segoe UI"/>
      <w:sz w:val="18"/>
      <w:szCs w:val="18"/>
    </w:rPr>
  </w:style>
  <w:style w:type="paragraph" w:styleId="881" w:customStyle="1">
    <w:name w:val="Заголовок 2"/>
    <w:qFormat/>
    <w:pPr>
      <w:contextualSpacing w:val="0"/>
      <w:ind w:left="0" w:right="0" w:firstLine="0"/>
      <w:jc w:val="center"/>
      <w:keepLines w:val="0"/>
      <w:keepNext/>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outlineLvl w:val="1"/>
      <w:suppressLineNumbers w:val="0"/>
    </w:pPr>
    <w:rPr>
      <w:rFonts w:ascii="Times New Roman" w:hAnsi="Times New Roman" w:eastAsia="Times New Roman" w:cs="Times New Roman"/>
      <w:b w:val="0"/>
      <w:bCs w:val="0"/>
      <w:i w:val="0"/>
      <w:iCs w:val="0"/>
      <w:caps w:val="0"/>
      <w:smallCaps w:val="0"/>
      <w:strike w:val="0"/>
      <w:vanish w:val="0"/>
      <w:color w:val="auto"/>
      <w:spacing w:val="0"/>
      <w:position w:val="0"/>
      <w:sz w:val="36"/>
      <w:szCs w:val="20"/>
      <w:highlight w:val="none"/>
      <w:u w:val="none"/>
      <w:vertAlign w:val="baseline"/>
      <w:rtl w:val="0"/>
      <w:cs w:val="0"/>
      <w:lang w:val="ru-RU" w:eastAsia="ru-RU" w:bidi="ar-SA"/>
      <w14:ligatures w14:val="none"/>
    </w:rPr>
  </w:style>
  <w:style w:type="paragraph" w:styleId="882" w:customStyle="1">
    <w:name w:val="Заголовок 3"/>
    <w:qFormat/>
    <w:pPr>
      <w:contextualSpacing w:val="0"/>
      <w:ind w:left="0" w:right="0" w:firstLine="0"/>
      <w:jc w:val="center"/>
      <w:keepLines w:val="0"/>
      <w:keepNext/>
      <w:pageBreakBefore w:val="0"/>
      <w:spacing w:before="0" w:beforeAutospacing="0" w:after="0" w:afterAutospacing="0" w:line="360" w:lineRule="auto"/>
      <w:shd w:val="nil"/>
      <w:widowControl/>
      <w:pBdr>
        <w:top w:val="none" w:color="000000" w:sz="4" w:space="0"/>
        <w:left w:val="none" w:color="000000" w:sz="4" w:space="0"/>
        <w:bottom w:val="none" w:color="000000" w:sz="4" w:space="0"/>
        <w:right w:val="none" w:color="000000" w:sz="4" w:space="0"/>
        <w:between w:val="none" w:color="000000" w:sz="4" w:space="0"/>
      </w:pBdr>
      <w:outlineLvl w:val="2"/>
      <w:suppressLineNumbers w:val="0"/>
    </w:pPr>
    <w:rPr>
      <w:rFonts w:ascii="Times New Roman" w:hAnsi="Times New Roman" w:eastAsia="Times New Roman" w:cs="Times New Roman"/>
      <w:b/>
      <w:bCs w:val="0"/>
      <w:i w:val="0"/>
      <w:iCs w:val="0"/>
      <w:caps w:val="0"/>
      <w:smallCaps w:val="0"/>
      <w:strike w:val="0"/>
      <w:vanish w:val="0"/>
      <w:color w:val="auto"/>
      <w:spacing w:val="0"/>
      <w:position w:val="0"/>
      <w:sz w:val="26"/>
      <w:szCs w:val="20"/>
      <w:highlight w:val="none"/>
      <w:u w:val="none"/>
      <w:vertAlign w:val="baseline"/>
      <w:rtl w:val="0"/>
      <w:cs w:val="0"/>
      <w:lang w:val="ru-RU" w:eastAsia="ru-RU" w:bidi="ar-SA"/>
      <w14:ligatures w14:val="none"/>
    </w:rPr>
  </w:style>
  <w:style w:type="paragraph" w:styleId="883" w:customStyle="1">
    <w:name w:val="ConsPlusTitle"/>
    <w:pPr>
      <w:contextualSpacing w:val="0"/>
      <w:ind w:left="0" w:right="0" w:firstLine="0"/>
      <w:jc w:val="left"/>
      <w:keepLines w:val="0"/>
      <w:keepNext w:val="0"/>
      <w:pageBreakBefore w:val="0"/>
      <w:spacing w:before="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bCs/>
      <w:i w:val="0"/>
      <w:iCs w:val="0"/>
      <w:caps w:val="0"/>
      <w:smallCaps w:val="0"/>
      <w:strike w:val="0"/>
      <w:vanish w:val="0"/>
      <w:color w:val="auto"/>
      <w:spacing w:val="0"/>
      <w:position w:val="0"/>
      <w:sz w:val="24"/>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customXml" Target="../customXml/item1.xml" /><Relationship Id="rId12" Type="http://schemas.openxmlformats.org/officeDocument/2006/relationships/image" Target="media/image1.png"/></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6D0678-26BE-4026-9A49-F0B4FB556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Р7-Офис/2024.4.1.630</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Шепель Евгений Александрович</dc:creator>
  <cp:lastModifiedBy>zhevtun</cp:lastModifiedBy>
  <cp:revision>40</cp:revision>
  <dcterms:created xsi:type="dcterms:W3CDTF">2021-12-13T07:26:00Z</dcterms:created>
  <dcterms:modified xsi:type="dcterms:W3CDTF">2025-04-24T00:31:54Z</dcterms:modified>
</cp:coreProperties>
</file>