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D5E2" w14:textId="77777777" w:rsidR="00DB2C17" w:rsidRDefault="007D5F5B" w:rsidP="00DB2C17">
      <w:pPr>
        <w:jc w:val="center"/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65408" behindDoc="1" locked="0" layoutInCell="1" allowOverlap="1" wp14:anchorId="73035150" wp14:editId="61535E6D">
            <wp:simplePos x="0" y="0"/>
            <wp:positionH relativeFrom="column">
              <wp:posOffset>2782160</wp:posOffset>
            </wp:positionH>
            <wp:positionV relativeFrom="page">
              <wp:posOffset>445991</wp:posOffset>
            </wp:positionV>
            <wp:extent cx="590550" cy="733425"/>
            <wp:effectExtent l="0" t="0" r="0" b="9525"/>
            <wp:wrapNone/>
            <wp:docPr id="1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C17">
        <w:rPr>
          <w:noProof/>
        </w:rPr>
        <w:drawing>
          <wp:anchor distT="0" distB="0" distL="114300" distR="114300" simplePos="0" relativeHeight="251663360" behindDoc="1" locked="0" layoutInCell="1" allowOverlap="1" wp14:anchorId="565A58E2" wp14:editId="6310B569">
            <wp:simplePos x="0" y="0"/>
            <wp:positionH relativeFrom="column">
              <wp:posOffset>2781935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8" name="Рисунок 8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10B3" w14:textId="77777777" w:rsidR="00DB2C17" w:rsidRDefault="00DB2C17" w:rsidP="00DB2C17">
      <w:pPr>
        <w:jc w:val="center"/>
      </w:pPr>
    </w:p>
    <w:p w14:paraId="49587573" w14:textId="77777777" w:rsidR="00DB2C17" w:rsidRDefault="00DB2C17" w:rsidP="00DB2C17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19E8F1F" w14:textId="77777777" w:rsidR="00DB2C17" w:rsidRPr="00C1537F" w:rsidRDefault="00DB2C17" w:rsidP="00DB2C17">
      <w:pPr>
        <w:jc w:val="center"/>
        <w:rPr>
          <w:spacing w:val="70"/>
          <w:sz w:val="16"/>
          <w:szCs w:val="16"/>
        </w:rPr>
      </w:pPr>
    </w:p>
    <w:p w14:paraId="1AE58A01" w14:textId="77777777" w:rsidR="00DB2C17" w:rsidRDefault="00DB2C17" w:rsidP="00DB2C17">
      <w:pPr>
        <w:pStyle w:val="2"/>
        <w:spacing w:line="240" w:lineRule="auto"/>
      </w:pPr>
      <w:r>
        <w:t xml:space="preserve"> КОНТРОЛЬНО-СЧЕТНАЯ ПАЛАТА </w:t>
      </w:r>
    </w:p>
    <w:p w14:paraId="72EC17DC" w14:textId="77777777" w:rsidR="00DB2C17" w:rsidRDefault="00DB2C17" w:rsidP="00DB2C17">
      <w:pPr>
        <w:pStyle w:val="2"/>
        <w:spacing w:line="240" w:lineRule="auto"/>
      </w:pPr>
      <w:r>
        <w:t>АРТЕМОВСКОГО ГОРОДСКОГО ОКРУГА</w:t>
      </w:r>
    </w:p>
    <w:p w14:paraId="665C4868" w14:textId="77777777" w:rsidR="00DB2C17" w:rsidRPr="00C1537F" w:rsidRDefault="00DB2C17" w:rsidP="00DB2C17">
      <w:pPr>
        <w:pStyle w:val="a5"/>
        <w:tabs>
          <w:tab w:val="left" w:pos="708"/>
        </w:tabs>
        <w:autoSpaceDE/>
        <w:rPr>
          <w:sz w:val="16"/>
          <w:szCs w:val="16"/>
        </w:rPr>
      </w:pPr>
    </w:p>
    <w:p w14:paraId="7D52B6C9" w14:textId="77777777" w:rsidR="00DB2C17" w:rsidRDefault="00DB2C17" w:rsidP="00DB2C17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693B4AA2" w14:textId="77777777" w:rsidR="001A1A93" w:rsidRPr="001A1A93" w:rsidRDefault="00DB2C17" w:rsidP="00DB2C17">
      <w:pPr>
        <w:shd w:val="clear" w:color="auto" w:fill="FFFFFF" w:themeFill="background1"/>
        <w:jc w:val="center"/>
      </w:pPr>
      <w:r w:rsidRPr="008C58FD">
        <w:rPr>
          <w:noProof/>
        </w:rPr>
        <w:drawing>
          <wp:anchor distT="0" distB="0" distL="114300" distR="114300" simplePos="0" relativeHeight="251659264" behindDoc="1" locked="0" layoutInCell="1" allowOverlap="1" wp14:anchorId="130C58C9" wp14:editId="5BB6D01D">
            <wp:simplePos x="0" y="0"/>
            <wp:positionH relativeFrom="column">
              <wp:posOffset>2804746</wp:posOffset>
            </wp:positionH>
            <wp:positionV relativeFrom="page">
              <wp:posOffset>706218</wp:posOffset>
            </wp:positionV>
            <wp:extent cx="590550" cy="733425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B0E62" w14:textId="5254F934" w:rsidR="001A1A93" w:rsidRPr="001A1A93" w:rsidRDefault="0055047F" w:rsidP="001A1A93">
      <w:pPr>
        <w:shd w:val="clear" w:color="auto" w:fill="FFFFFF" w:themeFill="background1"/>
      </w:pPr>
      <w:r>
        <w:t>04</w:t>
      </w:r>
      <w:r w:rsidR="007C3AA5">
        <w:t>.</w:t>
      </w:r>
      <w:r w:rsidR="002A31D0">
        <w:t>0</w:t>
      </w:r>
      <w:r>
        <w:t>6</w:t>
      </w:r>
      <w:r w:rsidR="002A31D0">
        <w:t>.2025</w:t>
      </w:r>
      <w:r w:rsidR="00E4455C">
        <w:tab/>
      </w:r>
      <w:r w:rsidR="00E4455C">
        <w:tab/>
      </w:r>
      <w:r w:rsidR="00E4455C">
        <w:tab/>
      </w:r>
      <w:r w:rsidR="00E4455C">
        <w:tab/>
      </w:r>
      <w:r w:rsidR="00E4455C">
        <w:tab/>
        <w:t>г. Артем</w:t>
      </w:r>
      <w:r w:rsidR="00E4455C">
        <w:tab/>
      </w:r>
      <w:r w:rsidR="00E4455C">
        <w:tab/>
      </w:r>
      <w:r w:rsidR="00E4455C">
        <w:tab/>
      </w:r>
      <w:r w:rsidR="00E4455C">
        <w:tab/>
      </w:r>
      <w:r w:rsidR="003F3E1D">
        <w:tab/>
      </w:r>
      <w:r w:rsidR="001A1A93" w:rsidRPr="001A1A93">
        <w:t xml:space="preserve">№ </w:t>
      </w:r>
      <w:r w:rsidR="003B799A">
        <w:t>81</w:t>
      </w:r>
    </w:p>
    <w:p w14:paraId="17537DCD" w14:textId="77777777" w:rsidR="001A1A93" w:rsidRPr="001A1A93" w:rsidRDefault="001A1A93" w:rsidP="001A1A93">
      <w:pPr>
        <w:shd w:val="clear" w:color="auto" w:fill="FFFFFF" w:themeFill="background1"/>
        <w:ind w:right="3055"/>
        <w:jc w:val="both"/>
      </w:pPr>
    </w:p>
    <w:p w14:paraId="3ED45209" w14:textId="77777777" w:rsidR="002A31D0" w:rsidRDefault="001A1A93" w:rsidP="000D4E45">
      <w:pPr>
        <w:autoSpaceDE w:val="0"/>
        <w:autoSpaceDN w:val="0"/>
        <w:adjustRightInd w:val="0"/>
        <w:jc w:val="both"/>
      </w:pPr>
      <w:r w:rsidRPr="001A1A93">
        <w:t xml:space="preserve">На проект постановления администрации Артемовского </w:t>
      </w:r>
    </w:p>
    <w:p w14:paraId="4C10039B" w14:textId="77777777" w:rsidR="002A31D0" w:rsidRDefault="001A1A93" w:rsidP="000D4E45">
      <w:pPr>
        <w:autoSpaceDE w:val="0"/>
        <w:autoSpaceDN w:val="0"/>
        <w:adjustRightInd w:val="0"/>
        <w:jc w:val="both"/>
      </w:pPr>
      <w:r w:rsidRPr="001A1A93">
        <w:t xml:space="preserve">городского округа «О внесении изменений в постановление </w:t>
      </w:r>
    </w:p>
    <w:p w14:paraId="1959A934" w14:textId="77777777" w:rsidR="002A31D0" w:rsidRDefault="001A1A93" w:rsidP="000D4E45">
      <w:pPr>
        <w:autoSpaceDE w:val="0"/>
        <w:autoSpaceDN w:val="0"/>
        <w:adjustRightInd w:val="0"/>
        <w:jc w:val="both"/>
      </w:pPr>
      <w:r w:rsidRPr="001A1A93">
        <w:t xml:space="preserve">администрации Артемовского городского округа от </w:t>
      </w:r>
    </w:p>
    <w:p w14:paraId="2FB878CD" w14:textId="77777777" w:rsidR="002A31D0" w:rsidRDefault="00465759" w:rsidP="000D4E45">
      <w:pPr>
        <w:autoSpaceDE w:val="0"/>
        <w:autoSpaceDN w:val="0"/>
        <w:adjustRightInd w:val="0"/>
        <w:jc w:val="both"/>
      </w:pPr>
      <w:r>
        <w:t xml:space="preserve">27.02.2017 </w:t>
      </w:r>
      <w:r w:rsidR="001A1A93" w:rsidRPr="001A1A93">
        <w:t xml:space="preserve">№ </w:t>
      </w:r>
      <w:r>
        <w:t xml:space="preserve">264-па </w:t>
      </w:r>
      <w:r w:rsidR="001A1A93" w:rsidRPr="001A1A93">
        <w:t>«Об утверждении муниципальной</w:t>
      </w:r>
      <w:r w:rsidR="00EE3201">
        <w:t xml:space="preserve"> </w:t>
      </w:r>
    </w:p>
    <w:p w14:paraId="1E9D380D" w14:textId="77777777" w:rsidR="002A31D0" w:rsidRDefault="001A1A93" w:rsidP="000D4E4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A1A93">
        <w:t>программы «</w:t>
      </w:r>
      <w:r w:rsidR="00465759">
        <w:rPr>
          <w:rFonts w:eastAsiaTheme="minorHAnsi"/>
          <w:szCs w:val="24"/>
          <w:lang w:eastAsia="en-US"/>
        </w:rPr>
        <w:t xml:space="preserve">Формирование здорового образа жизни населения </w:t>
      </w:r>
    </w:p>
    <w:p w14:paraId="66D96501" w14:textId="4EBCC53D" w:rsidR="00465759" w:rsidRDefault="00465759" w:rsidP="000D4E4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Артемовского </w:t>
      </w:r>
      <w:r w:rsidR="0089674B">
        <w:rPr>
          <w:rFonts w:eastAsiaTheme="minorHAnsi"/>
          <w:szCs w:val="24"/>
          <w:lang w:eastAsia="en-US"/>
        </w:rPr>
        <w:t>городского округа</w:t>
      </w:r>
      <w:r>
        <w:rPr>
          <w:rFonts w:eastAsiaTheme="minorHAnsi"/>
          <w:szCs w:val="24"/>
          <w:lang w:eastAsia="en-US"/>
        </w:rPr>
        <w:t>»</w:t>
      </w:r>
      <w:r w:rsidR="007B1195">
        <w:rPr>
          <w:rFonts w:eastAsiaTheme="minorHAnsi"/>
          <w:szCs w:val="24"/>
          <w:lang w:eastAsia="en-US"/>
        </w:rPr>
        <w:t xml:space="preserve"> (в ред. </w:t>
      </w:r>
      <w:r w:rsidR="0055047F" w:rsidRPr="0055047F">
        <w:rPr>
          <w:rFonts w:eastAsiaTheme="minorHAnsi"/>
          <w:szCs w:val="24"/>
          <w:lang w:eastAsia="en-US"/>
        </w:rPr>
        <w:t xml:space="preserve">от 14.03.2025 </w:t>
      </w:r>
      <w:r w:rsidR="0055047F">
        <w:rPr>
          <w:rFonts w:eastAsiaTheme="minorHAnsi"/>
          <w:szCs w:val="24"/>
          <w:lang w:eastAsia="en-US"/>
        </w:rPr>
        <w:t>№</w:t>
      </w:r>
      <w:r w:rsidR="0055047F" w:rsidRPr="0055047F">
        <w:rPr>
          <w:rFonts w:eastAsiaTheme="minorHAnsi"/>
          <w:szCs w:val="24"/>
          <w:lang w:eastAsia="en-US"/>
        </w:rPr>
        <w:t xml:space="preserve"> 259-па</w:t>
      </w:r>
      <w:r w:rsidR="007B1195">
        <w:rPr>
          <w:rFonts w:eastAsiaTheme="minorHAnsi"/>
          <w:szCs w:val="24"/>
          <w:lang w:eastAsia="en-US"/>
        </w:rPr>
        <w:t>)</w:t>
      </w:r>
    </w:p>
    <w:p w14:paraId="3D04B626" w14:textId="77777777" w:rsidR="001A1A93" w:rsidRPr="002A31D0" w:rsidRDefault="001A1A93" w:rsidP="000D4E45">
      <w:pPr>
        <w:shd w:val="clear" w:color="auto" w:fill="FFFFFF" w:themeFill="background1"/>
        <w:ind w:right="1701"/>
        <w:jc w:val="both"/>
        <w:rPr>
          <w:szCs w:val="24"/>
        </w:rPr>
      </w:pPr>
    </w:p>
    <w:p w14:paraId="37A4A9DB" w14:textId="77777777" w:rsidR="005C5E53" w:rsidRPr="002A31D0" w:rsidRDefault="007B1195" w:rsidP="00ED758E">
      <w:pPr>
        <w:shd w:val="clear" w:color="auto" w:fill="FFFFFF" w:themeFill="background1"/>
        <w:jc w:val="both"/>
        <w:rPr>
          <w:szCs w:val="24"/>
        </w:rPr>
      </w:pPr>
      <w:r w:rsidRPr="002A31D0">
        <w:rPr>
          <w:szCs w:val="24"/>
        </w:rPr>
        <w:tab/>
      </w:r>
    </w:p>
    <w:p w14:paraId="7CE72378" w14:textId="7D897D2C" w:rsidR="00EE3201" w:rsidRPr="002A31D0" w:rsidRDefault="005C5E53" w:rsidP="00187C3D">
      <w:pPr>
        <w:shd w:val="clear" w:color="auto" w:fill="FFFFFF"/>
        <w:tabs>
          <w:tab w:val="left" w:pos="9639"/>
        </w:tabs>
        <w:ind w:right="-1" w:firstLine="709"/>
        <w:jc w:val="both"/>
      </w:pPr>
      <w:r w:rsidRPr="002A31D0">
        <w:rPr>
          <w:rFonts w:eastAsia="Calibri"/>
          <w:szCs w:val="24"/>
        </w:rPr>
        <w:t xml:space="preserve">Заключение </w:t>
      </w:r>
      <w:r w:rsidRPr="002A31D0">
        <w:rPr>
          <w:bCs/>
          <w:szCs w:val="24"/>
          <w:shd w:val="clear" w:color="auto" w:fill="FFFFFF"/>
        </w:rPr>
        <w:t xml:space="preserve">на проект постановления </w:t>
      </w:r>
      <w:r w:rsidRPr="002A31D0">
        <w:t xml:space="preserve">администрации Артемовского городского округа </w:t>
      </w:r>
      <w:bookmarkStart w:id="1" w:name="_Hlk158380900"/>
      <w:bookmarkStart w:id="2" w:name="_Hlk125104113"/>
      <w:r w:rsidRPr="002A31D0">
        <w:rPr>
          <w:szCs w:val="24"/>
        </w:rPr>
        <w:t>«</w:t>
      </w:r>
      <w:r w:rsidRPr="002A31D0">
        <w:t>О внесении изменений в постановление администрации Артемовского городского округа от 27.02.2017 № 264-па «Об утверждении муниципальной программы «</w:t>
      </w:r>
      <w:r w:rsidRPr="002A31D0">
        <w:rPr>
          <w:rFonts w:eastAsiaTheme="minorHAnsi"/>
          <w:szCs w:val="24"/>
          <w:lang w:eastAsia="en-US"/>
        </w:rPr>
        <w:t xml:space="preserve">Формирование здорового образа жизни населения Артемовского городского округа» </w:t>
      </w:r>
      <w:r w:rsidRPr="002A31D0">
        <w:rPr>
          <w:szCs w:val="24"/>
        </w:rPr>
        <w:t xml:space="preserve">(в ред. </w:t>
      </w:r>
      <w:bookmarkEnd w:id="1"/>
      <w:r w:rsidR="0055047F" w:rsidRPr="0055047F">
        <w:rPr>
          <w:szCs w:val="24"/>
        </w:rPr>
        <w:t xml:space="preserve">от 14.03.2025 </w:t>
      </w:r>
      <w:r w:rsidR="0055047F">
        <w:rPr>
          <w:szCs w:val="24"/>
        </w:rPr>
        <w:t xml:space="preserve">  </w:t>
      </w:r>
      <w:r w:rsidR="0055047F" w:rsidRPr="0055047F">
        <w:rPr>
          <w:szCs w:val="24"/>
        </w:rPr>
        <w:t>№ 259-па</w:t>
      </w:r>
      <w:r w:rsidRPr="002A31D0">
        <w:rPr>
          <w:szCs w:val="24"/>
        </w:rPr>
        <w:t>)</w:t>
      </w:r>
      <w:bookmarkEnd w:id="2"/>
      <w:r w:rsidRPr="002A31D0">
        <w:rPr>
          <w:szCs w:val="24"/>
        </w:rPr>
        <w:t xml:space="preserve"> </w:t>
      </w:r>
      <w:r w:rsidRPr="002A31D0">
        <w:t>(далее - проект постановления)</w:t>
      </w:r>
      <w:r w:rsidRPr="002A31D0">
        <w:rPr>
          <w:szCs w:val="24"/>
        </w:rPr>
        <w:t xml:space="preserve"> </w:t>
      </w:r>
      <w:r w:rsidR="00EE3201" w:rsidRPr="002A31D0">
        <w:rPr>
          <w:szCs w:val="24"/>
        </w:rPr>
        <w:t xml:space="preserve">подготовлено </w:t>
      </w:r>
      <w:r w:rsidR="00EE3201" w:rsidRPr="002A31D0">
        <w:rPr>
          <w:rFonts w:eastAsia="Calibri"/>
          <w:szCs w:val="24"/>
        </w:rPr>
        <w:t>на основании пункта 2 статьи 157 Бюджетного кодекса Р</w:t>
      </w:r>
      <w:r w:rsidR="002A31D0" w:rsidRPr="002A31D0">
        <w:rPr>
          <w:rFonts w:eastAsia="Calibri"/>
          <w:szCs w:val="24"/>
        </w:rPr>
        <w:t xml:space="preserve">оссийской </w:t>
      </w:r>
      <w:r w:rsidR="00EE3201" w:rsidRPr="002A31D0">
        <w:rPr>
          <w:rFonts w:eastAsia="Calibri"/>
          <w:szCs w:val="24"/>
        </w:rPr>
        <w:t>Ф</w:t>
      </w:r>
      <w:r w:rsidR="002A31D0" w:rsidRPr="002A31D0">
        <w:rPr>
          <w:rFonts w:eastAsia="Calibri"/>
          <w:szCs w:val="24"/>
        </w:rPr>
        <w:t>едерации</w:t>
      </w:r>
      <w:r w:rsidR="00EE3201" w:rsidRPr="002A31D0">
        <w:rPr>
          <w:rFonts w:eastAsia="Calibri"/>
          <w:szCs w:val="24"/>
        </w:rPr>
        <w:t xml:space="preserve">, раздела 8 </w:t>
      </w:r>
      <w:r w:rsidR="00EE3201" w:rsidRPr="002A31D0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0631B7" w:rsidRPr="002A31D0">
        <w:rPr>
          <w:szCs w:val="24"/>
        </w:rPr>
        <w:t xml:space="preserve"> </w:t>
      </w:r>
      <w:r w:rsidR="00EE3201" w:rsidRPr="002A31D0">
        <w:rPr>
          <w:szCs w:val="24"/>
        </w:rPr>
        <w:t>№ 322,</w:t>
      </w:r>
      <w:r w:rsidR="00EE3201" w:rsidRPr="002A31D0">
        <w:t xml:space="preserve"> плана работы контрольно-счетной палаты на 202</w:t>
      </w:r>
      <w:r w:rsidR="002A31D0" w:rsidRPr="002A31D0">
        <w:t>5</w:t>
      </w:r>
      <w:r w:rsidR="00EE3201" w:rsidRPr="002A31D0">
        <w:t xml:space="preserve"> год.</w:t>
      </w:r>
    </w:p>
    <w:p w14:paraId="37EEEA1B" w14:textId="4FA36107" w:rsidR="002A31D0" w:rsidRPr="00DA671B" w:rsidRDefault="002A31D0" w:rsidP="00187C3D">
      <w:pPr>
        <w:shd w:val="clear" w:color="auto" w:fill="FFFFFF" w:themeFill="background1"/>
        <w:spacing w:after="120"/>
        <w:ind w:firstLine="709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0B3C0C">
        <w:rPr>
          <w:szCs w:val="24"/>
        </w:rPr>
        <w:t>02</w:t>
      </w:r>
      <w:r>
        <w:rPr>
          <w:szCs w:val="24"/>
        </w:rPr>
        <w:t>.0</w:t>
      </w:r>
      <w:r w:rsidR="000B3C0C">
        <w:rPr>
          <w:szCs w:val="24"/>
        </w:rPr>
        <w:t>6</w:t>
      </w:r>
      <w:r>
        <w:rPr>
          <w:szCs w:val="24"/>
        </w:rPr>
        <w:t>.2025</w:t>
      </w:r>
      <w:r w:rsidRPr="009C2A64">
        <w:rPr>
          <w:szCs w:val="24"/>
        </w:rPr>
        <w:t xml:space="preserve"> с пояснительной </w:t>
      </w:r>
      <w:r w:rsidRPr="002F2363">
        <w:rPr>
          <w:szCs w:val="24"/>
        </w:rPr>
        <w:t>запиской</w:t>
      </w:r>
      <w:r>
        <w:rPr>
          <w:szCs w:val="24"/>
        </w:rPr>
        <w:t xml:space="preserve"> и обоснование вносимых изменений.</w:t>
      </w:r>
      <w:r w:rsidR="000B3C0C" w:rsidRPr="000B3C0C">
        <w:t xml:space="preserve"> </w:t>
      </w:r>
      <w:r w:rsidR="000B3C0C" w:rsidRPr="000B3C0C">
        <w:rPr>
          <w:szCs w:val="24"/>
        </w:rPr>
        <w:t xml:space="preserve">Дополнительные материалы предоставлены 03.06.2025.  </w:t>
      </w:r>
    </w:p>
    <w:p w14:paraId="0C504E63" w14:textId="7558ADC7" w:rsidR="00BE7E3F" w:rsidRPr="002A31D0" w:rsidRDefault="00BE7E3F" w:rsidP="00187C3D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r w:rsidRPr="002A31D0">
        <w:rPr>
          <w:szCs w:val="24"/>
        </w:rPr>
        <w:t>Проведенной экспертизой проекта постановления установлено:</w:t>
      </w:r>
    </w:p>
    <w:p w14:paraId="3E45BC81" w14:textId="441014A4" w:rsidR="00495B86" w:rsidRDefault="00495B86" w:rsidP="00495B86">
      <w:pPr>
        <w:autoSpaceDE w:val="0"/>
        <w:autoSpaceDN w:val="0"/>
        <w:adjustRightInd w:val="0"/>
        <w:ind w:firstLine="709"/>
        <w:jc w:val="both"/>
      </w:pPr>
      <w:r w:rsidRPr="00495B86">
        <w:t>Изменение муниципальной программы «</w:t>
      </w:r>
      <w:r>
        <w:t>Формирование здорового образа жизни населения Артемовского городского округа</w:t>
      </w:r>
      <w:r w:rsidRPr="00495B86"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3F7F5DCB" w14:textId="46BC4931" w:rsidR="00666E5B" w:rsidRPr="00666E5B" w:rsidRDefault="009F519B" w:rsidP="00187C3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19B">
        <w:rPr>
          <w:szCs w:val="24"/>
        </w:rPr>
        <w:t xml:space="preserve">В представленном проекте постановления объем финансирования программных мероприятий (по сравнению с утвержденной редакцией муниципальной программы от 14.03.2025 № 259-па) не изменяется и </w:t>
      </w:r>
      <w:r w:rsidR="00666E5B" w:rsidRPr="00666E5B">
        <w:rPr>
          <w:szCs w:val="24"/>
        </w:rPr>
        <w:t xml:space="preserve">составляет всего </w:t>
      </w:r>
      <w:r w:rsidR="00495B86" w:rsidRPr="00495B86">
        <w:rPr>
          <w:szCs w:val="24"/>
        </w:rPr>
        <w:t xml:space="preserve">52 675,57304 тыс. рублей, в том числе по годам: 2019 год – 5 894,6439 тыс. рублей, 2020 год – 8 107,77591 тыс. рублей, 2021 год – </w:t>
      </w:r>
      <w:r w:rsidR="00495B86">
        <w:rPr>
          <w:szCs w:val="24"/>
        </w:rPr>
        <w:t xml:space="preserve">  </w:t>
      </w:r>
      <w:r w:rsidR="00495B86" w:rsidRPr="00495B86">
        <w:rPr>
          <w:szCs w:val="24"/>
        </w:rPr>
        <w:t xml:space="preserve">8 362,01913 тыс. рублей, 2022 год – 3 969,59427 тыс. рублей, 2023 год – 4 285,19366 тыс. рублей, 2024 год – 5 537,62576 тыс. рублей, 2025 год – 5 695,46954 рублей, 2026 год – </w:t>
      </w:r>
      <w:r w:rsidR="00495B86">
        <w:rPr>
          <w:szCs w:val="24"/>
        </w:rPr>
        <w:t xml:space="preserve">           </w:t>
      </w:r>
      <w:r w:rsidR="00495B86" w:rsidRPr="00495B86">
        <w:rPr>
          <w:szCs w:val="24"/>
        </w:rPr>
        <w:t>5 504,55761 тыс. рублей, 2027 год – 5 318,69326 тыс. рублей.</w:t>
      </w:r>
    </w:p>
    <w:p w14:paraId="37228E64" w14:textId="106F506B" w:rsidR="009F519B" w:rsidRPr="009F519B" w:rsidRDefault="009F519B" w:rsidP="009F519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19B">
        <w:rPr>
          <w:szCs w:val="24"/>
        </w:rPr>
        <w:t>Общий объем финансового обеспечения Программы на 2025 год, указанный в проекте постановления, соответствует параметрам решения Думы Артемовского городского округа от 05.12.2024 № 400 (в ред. от 27.03.2025 № 462) «О бюджете Артемовского городского округа на 2025 год и плановый период 2026 и 2027 годов» (далее – решение</w:t>
      </w:r>
      <w:r w:rsidR="00C94B0F">
        <w:rPr>
          <w:szCs w:val="24"/>
        </w:rPr>
        <w:t xml:space="preserve"> </w:t>
      </w:r>
      <w:r w:rsidRPr="009F519B">
        <w:rPr>
          <w:szCs w:val="24"/>
        </w:rPr>
        <w:t>№ 400)</w:t>
      </w:r>
      <w:r w:rsidR="00C94B0F">
        <w:rPr>
          <w:szCs w:val="24"/>
        </w:rPr>
        <w:t>, но не соответствует в разрезе целевых статей.</w:t>
      </w:r>
    </w:p>
    <w:p w14:paraId="0318EE8B" w14:textId="43BD75C2" w:rsidR="009F519B" w:rsidRDefault="009F519B" w:rsidP="009F519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19B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400.</w:t>
      </w:r>
    </w:p>
    <w:p w14:paraId="1AFEDDF0" w14:textId="38BC72E0" w:rsidR="002D6E0A" w:rsidRPr="00174D53" w:rsidRDefault="002D6E0A" w:rsidP="00187C3D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174D53">
        <w:rPr>
          <w:rFonts w:eastAsia="Calibri"/>
          <w:szCs w:val="24"/>
          <w:lang w:eastAsia="en-US"/>
        </w:rPr>
        <w:lastRenderedPageBreak/>
        <w:t xml:space="preserve">Проектом постановления Приложение </w:t>
      </w:r>
      <w:r w:rsidR="002E09B6" w:rsidRPr="00174D53">
        <w:rPr>
          <w:rFonts w:eastAsia="Calibri"/>
          <w:szCs w:val="24"/>
          <w:lang w:eastAsia="en-US"/>
        </w:rPr>
        <w:t xml:space="preserve">1 </w:t>
      </w:r>
      <w:r w:rsidRPr="00174D53">
        <w:rPr>
          <w:rFonts w:eastAsia="Calibri"/>
          <w:szCs w:val="24"/>
          <w:lang w:eastAsia="en-US"/>
        </w:rPr>
        <w:t>«Перечень мероприятий Програм</w:t>
      </w:r>
      <w:r w:rsidR="00EE12D5" w:rsidRPr="00174D53">
        <w:rPr>
          <w:rFonts w:eastAsia="Calibri"/>
          <w:szCs w:val="24"/>
          <w:lang w:eastAsia="en-US"/>
        </w:rPr>
        <w:t>мы» излагается в новой редакции:</w:t>
      </w:r>
    </w:p>
    <w:p w14:paraId="6410A6A8" w14:textId="03AF4568" w:rsidR="003F7996" w:rsidRPr="00111EBD" w:rsidRDefault="00F56F0E" w:rsidP="00187C3D">
      <w:pPr>
        <w:ind w:firstLine="709"/>
        <w:jc w:val="both"/>
      </w:pPr>
      <w:r w:rsidRPr="003F7996">
        <w:t>Объем финансового обеспечения комплекса процессных мероприятий Программы</w:t>
      </w:r>
      <w:r w:rsidR="00C94B0F">
        <w:t xml:space="preserve"> </w:t>
      </w:r>
      <w:r w:rsidRPr="003F7996">
        <w:rPr>
          <w:b/>
        </w:rPr>
        <w:t xml:space="preserve">«2.2. </w:t>
      </w:r>
      <w:r w:rsidRPr="003F7996">
        <w:rPr>
          <w:rFonts w:eastAsiaTheme="minorHAnsi"/>
          <w:b/>
          <w:szCs w:val="24"/>
          <w:lang w:eastAsia="en-US"/>
        </w:rPr>
        <w:t>Массовая профилактика факторов риска неинфекционных заболеваний»</w:t>
      </w:r>
      <w:r w:rsidRPr="003F7996">
        <w:rPr>
          <w:rFonts w:eastAsiaTheme="minorHAnsi"/>
          <w:szCs w:val="24"/>
          <w:lang w:eastAsia="en-US"/>
        </w:rPr>
        <w:t xml:space="preserve"> </w:t>
      </w:r>
      <w:r w:rsidR="00C94B0F">
        <w:t>не изменяется</w:t>
      </w:r>
      <w:r w:rsidR="003F7996" w:rsidRPr="00111EBD">
        <w:t>.</w:t>
      </w:r>
    </w:p>
    <w:p w14:paraId="4610E1EB" w14:textId="77777777" w:rsidR="00A8685F" w:rsidRDefault="00C94B0F" w:rsidP="00A8685F">
      <w:pPr>
        <w:ind w:firstLine="709"/>
        <w:jc w:val="both"/>
      </w:pPr>
      <w:r>
        <w:t xml:space="preserve">В рамках комплекса процессных мероприятий </w:t>
      </w:r>
      <w:r w:rsidR="00A8685F">
        <w:t xml:space="preserve">средства в сумме 50,712 тыс. рублей переносятся с мероприятия </w:t>
      </w:r>
      <w:r w:rsidR="00A8685F" w:rsidRPr="002A4B31">
        <w:rPr>
          <w:i/>
          <w:iCs/>
        </w:rPr>
        <w:t>«2.2.1. Мероприятия, направленные на формирование ЗОЖ, профилактику заболеваний»</w:t>
      </w:r>
      <w:r w:rsidR="00A8685F">
        <w:rPr>
          <w:i/>
          <w:iCs/>
        </w:rPr>
        <w:t xml:space="preserve"> </w:t>
      </w:r>
      <w:r w:rsidR="00A8685F" w:rsidRPr="00A8685F">
        <w:t xml:space="preserve">на новое мероприятие </w:t>
      </w:r>
      <w:r w:rsidR="00A8685F" w:rsidRPr="002A4B31">
        <w:rPr>
          <w:i/>
          <w:iCs/>
        </w:rPr>
        <w:t>«2.2.</w:t>
      </w:r>
      <w:r w:rsidR="00A8685F">
        <w:rPr>
          <w:i/>
          <w:iCs/>
        </w:rPr>
        <w:t>2</w:t>
      </w:r>
      <w:r w:rsidR="00A8685F" w:rsidRPr="002A4B31">
        <w:rPr>
          <w:i/>
          <w:iCs/>
        </w:rPr>
        <w:t xml:space="preserve">. </w:t>
      </w:r>
      <w:r w:rsidR="00A8685F" w:rsidRPr="00A8685F">
        <w:rPr>
          <w:i/>
          <w:iCs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="00A8685F" w:rsidRPr="002A4B31">
        <w:rPr>
          <w:i/>
          <w:iCs/>
        </w:rPr>
        <w:t>»</w:t>
      </w:r>
      <w:r w:rsidR="00A8685F">
        <w:rPr>
          <w:i/>
          <w:iCs/>
        </w:rPr>
        <w:t xml:space="preserve"> </w:t>
      </w:r>
      <w:r w:rsidR="00A8685F" w:rsidRPr="00A8685F">
        <w:t xml:space="preserve">с объемом финансирования </w:t>
      </w:r>
      <w:r w:rsidR="00A8685F">
        <w:t xml:space="preserve">50,712 тыс. рублей. </w:t>
      </w:r>
    </w:p>
    <w:p w14:paraId="7520F0DC" w14:textId="25101B35" w:rsidR="00A8685F" w:rsidRDefault="00617D97" w:rsidP="00A8685F">
      <w:pPr>
        <w:ind w:firstLine="709"/>
        <w:jc w:val="both"/>
      </w:pPr>
      <w:r>
        <w:t>Планировалось приобретение ростовой куклы в форме сердца и ролл-апа</w:t>
      </w:r>
      <w:r w:rsidR="00AA2D10">
        <w:t xml:space="preserve"> (раздвижной переносной информационный стенд)</w:t>
      </w:r>
      <w:r w:rsidR="0067793E">
        <w:t xml:space="preserve"> на сумму 50,712 тыс. рублей.</w:t>
      </w:r>
      <w:r w:rsidR="00AA2D10">
        <w:t xml:space="preserve"> Указанны</w:t>
      </w:r>
      <w:r w:rsidR="00A8685F">
        <w:t xml:space="preserve">е объекты </w:t>
      </w:r>
      <w:r w:rsidR="008B32FB">
        <w:t>ю</w:t>
      </w:r>
      <w:r w:rsidR="008B32FB">
        <w:fldChar w:fldCharType="begin"/>
      </w:r>
      <w:r w:rsidR="008B32FB">
        <w:instrText xml:space="preserve"> LISTNUM </w:instrText>
      </w:r>
      <w:r w:rsidR="008B32FB">
        <w:fldChar w:fldCharType="end"/>
      </w:r>
      <w:r w:rsidR="00AA2D10">
        <w:t xml:space="preserve">решено </w:t>
      </w:r>
      <w:r w:rsidR="003B5177">
        <w:t>отнести к</w:t>
      </w:r>
      <w:r>
        <w:t xml:space="preserve"> основны</w:t>
      </w:r>
      <w:r w:rsidR="003B5177">
        <w:t>м</w:t>
      </w:r>
      <w:r>
        <w:t xml:space="preserve"> средств</w:t>
      </w:r>
      <w:r w:rsidR="003B5177">
        <w:t>ам</w:t>
      </w:r>
      <w:r>
        <w:t>.</w:t>
      </w:r>
    </w:p>
    <w:p w14:paraId="4F34EDC2" w14:textId="144479F0" w:rsidR="003F7996" w:rsidRPr="003C3741" w:rsidRDefault="00F56F0E" w:rsidP="00187C3D">
      <w:pPr>
        <w:ind w:firstLine="709"/>
        <w:jc w:val="both"/>
      </w:pPr>
      <w:r w:rsidRPr="003C3741">
        <w:t>Объем финансового обеспечения комплекса процессных мероприятий Программы</w:t>
      </w:r>
      <w:r w:rsidR="009744D2">
        <w:t xml:space="preserve"> </w:t>
      </w:r>
      <w:r w:rsidRPr="003C3741">
        <w:rPr>
          <w:b/>
          <w:bCs/>
        </w:rPr>
        <w:t xml:space="preserve">«4.1. Обеспечение деятельности (оказание услуг, выполнение работ) муниципального учреждения здравоохранения» </w:t>
      </w:r>
      <w:r w:rsidR="009744D2">
        <w:t>не изменяется.</w:t>
      </w:r>
    </w:p>
    <w:p w14:paraId="7119CD6A" w14:textId="61A22055" w:rsidR="009744D2" w:rsidRDefault="009744D2" w:rsidP="006962AC">
      <w:pPr>
        <w:ind w:firstLine="709"/>
        <w:jc w:val="both"/>
      </w:pPr>
      <w:r>
        <w:t xml:space="preserve">В рамках комплекса процессных мероприятий средства в сумме 64,70 тыс. рублей переносятся с мероприятия </w:t>
      </w:r>
      <w:r w:rsidRPr="006C4E64">
        <w:rPr>
          <w:i/>
          <w:iCs/>
        </w:rPr>
        <w:t>«</w:t>
      </w:r>
      <w:r w:rsidR="006C4E64">
        <w:rPr>
          <w:i/>
          <w:iCs/>
        </w:rPr>
        <w:t>4</w:t>
      </w:r>
      <w:r w:rsidRPr="006C4E64">
        <w:rPr>
          <w:i/>
          <w:iCs/>
        </w:rPr>
        <w:t>.</w:t>
      </w:r>
      <w:r w:rsidR="006C4E64">
        <w:rPr>
          <w:i/>
          <w:iCs/>
        </w:rPr>
        <w:t>1</w:t>
      </w:r>
      <w:r w:rsidRPr="006C4E64">
        <w:rPr>
          <w:i/>
          <w:iCs/>
        </w:rPr>
        <w:t xml:space="preserve">.1. </w:t>
      </w:r>
      <w:r w:rsidR="006C4E64" w:rsidRPr="006C4E64">
        <w:rPr>
          <w:i/>
          <w:iCs/>
        </w:rPr>
        <w:t xml:space="preserve"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(МКУЗ </w:t>
      </w:r>
      <w:r w:rsidR="006C4E64">
        <w:rPr>
          <w:i/>
          <w:iCs/>
        </w:rPr>
        <w:t>«</w:t>
      </w:r>
      <w:r w:rsidR="006C4E64" w:rsidRPr="006C4E64">
        <w:rPr>
          <w:i/>
          <w:iCs/>
        </w:rPr>
        <w:t>ЦМП</w:t>
      </w:r>
      <w:r w:rsidR="006C4E64">
        <w:rPr>
          <w:i/>
          <w:iCs/>
        </w:rPr>
        <w:t>»</w:t>
      </w:r>
      <w:r w:rsidR="006C4E64" w:rsidRPr="006C4E64">
        <w:rPr>
          <w:i/>
          <w:iCs/>
        </w:rPr>
        <w:t>)</w:t>
      </w:r>
      <w:r w:rsidRPr="006C4E64">
        <w:rPr>
          <w:i/>
          <w:iCs/>
        </w:rPr>
        <w:t>»</w:t>
      </w:r>
      <w:r>
        <w:t xml:space="preserve"> на мероприятие </w:t>
      </w:r>
      <w:r w:rsidRPr="006C4E64">
        <w:rPr>
          <w:i/>
          <w:iCs/>
        </w:rPr>
        <w:t>«</w:t>
      </w:r>
      <w:r w:rsidR="0067793E">
        <w:rPr>
          <w:i/>
          <w:iCs/>
        </w:rPr>
        <w:t>4</w:t>
      </w:r>
      <w:r w:rsidRPr="006C4E64">
        <w:rPr>
          <w:i/>
          <w:iCs/>
        </w:rPr>
        <w:t>.</w:t>
      </w:r>
      <w:r w:rsidR="0067793E">
        <w:rPr>
          <w:i/>
          <w:iCs/>
        </w:rPr>
        <w:t>1</w:t>
      </w:r>
      <w:r w:rsidRPr="006C4E64">
        <w:rPr>
          <w:i/>
          <w:iCs/>
        </w:rPr>
        <w:t>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="0067793E">
        <w:t>.</w:t>
      </w:r>
    </w:p>
    <w:p w14:paraId="7EAAC893" w14:textId="4C6BD102" w:rsidR="0067793E" w:rsidRDefault="009744D2" w:rsidP="006962AC">
      <w:pPr>
        <w:ind w:firstLine="709"/>
        <w:jc w:val="both"/>
      </w:pPr>
      <w:r>
        <w:t>Планировалось приобретение</w:t>
      </w:r>
      <w:r w:rsidR="0067793E">
        <w:t xml:space="preserve"> деталей для орг. техники на сумму 64,70 тыс. рублей, однако возникла необходимость приобретения компьютера в сборке на такую же сумму, который </w:t>
      </w:r>
      <w:r w:rsidR="003B799A">
        <w:t>относится к</w:t>
      </w:r>
      <w:r w:rsidR="0067793E">
        <w:t xml:space="preserve"> основны</w:t>
      </w:r>
      <w:r w:rsidR="003B799A">
        <w:t>м</w:t>
      </w:r>
      <w:r w:rsidR="0067793E">
        <w:t xml:space="preserve"> средств</w:t>
      </w:r>
      <w:r w:rsidR="003B799A">
        <w:t>ам</w:t>
      </w:r>
      <w:r w:rsidR="0067793E">
        <w:t>.</w:t>
      </w:r>
    </w:p>
    <w:p w14:paraId="1648DABC" w14:textId="2C6F9DC6" w:rsidR="00432E11" w:rsidRPr="003C3741" w:rsidRDefault="007B5090" w:rsidP="006962AC">
      <w:pPr>
        <w:spacing w:before="120"/>
        <w:ind w:firstLine="709"/>
        <w:jc w:val="both"/>
        <w:rPr>
          <w:bCs/>
          <w:szCs w:val="24"/>
          <w:shd w:val="clear" w:color="auto" w:fill="FFFFFF"/>
        </w:rPr>
      </w:pPr>
      <w:r w:rsidRPr="003C3741">
        <w:rPr>
          <w:bCs/>
          <w:szCs w:val="24"/>
          <w:shd w:val="clear" w:color="auto" w:fill="FFFFFF"/>
        </w:rPr>
        <w:t xml:space="preserve">Проектом постановления </w:t>
      </w:r>
      <w:r w:rsidR="00432E11" w:rsidRPr="003C3741">
        <w:rPr>
          <w:bCs/>
          <w:szCs w:val="24"/>
          <w:shd w:val="clear" w:color="auto" w:fill="FFFFFF"/>
        </w:rPr>
        <w:t xml:space="preserve">внесены соответствующие изменения </w:t>
      </w:r>
      <w:r w:rsidRPr="003C3741">
        <w:rPr>
          <w:bCs/>
          <w:szCs w:val="24"/>
          <w:shd w:val="clear" w:color="auto" w:fill="FFFFFF"/>
        </w:rPr>
        <w:t xml:space="preserve">в </w:t>
      </w:r>
      <w:r w:rsidR="00432E11" w:rsidRPr="003C3741">
        <w:rPr>
          <w:bCs/>
          <w:szCs w:val="24"/>
          <w:shd w:val="clear" w:color="auto" w:fill="FFFFFF"/>
        </w:rPr>
        <w:t>приложени</w:t>
      </w:r>
      <w:r w:rsidR="006962AC">
        <w:rPr>
          <w:bCs/>
          <w:szCs w:val="24"/>
          <w:shd w:val="clear" w:color="auto" w:fill="FFFFFF"/>
        </w:rPr>
        <w:t>е</w:t>
      </w:r>
      <w:r w:rsidR="00432E11" w:rsidRPr="003C3741">
        <w:rPr>
          <w:bCs/>
          <w:szCs w:val="24"/>
          <w:shd w:val="clear" w:color="auto" w:fill="FFFFFF"/>
        </w:rPr>
        <w:t xml:space="preserve"> 2 к Программе.</w:t>
      </w:r>
    </w:p>
    <w:p w14:paraId="153D3F18" w14:textId="2BE408DD" w:rsidR="0028793A" w:rsidRPr="00841A5A" w:rsidRDefault="0028793A" w:rsidP="006962AC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841A5A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</w:t>
      </w:r>
    </w:p>
    <w:p w14:paraId="3C5F41F4" w14:textId="69B3816B" w:rsidR="00886AD8" w:rsidRPr="003C3741" w:rsidRDefault="000D4E45" w:rsidP="006962AC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3C3741">
        <w:rPr>
          <w:szCs w:val="24"/>
        </w:rPr>
        <w:t xml:space="preserve">По итогам экспертизы </w:t>
      </w:r>
      <w:r w:rsidRPr="003C3741">
        <w:rPr>
          <w:bCs/>
          <w:szCs w:val="24"/>
          <w:shd w:val="clear" w:color="auto" w:fill="FFFFFF"/>
        </w:rPr>
        <w:t xml:space="preserve">проекта постановления </w:t>
      </w:r>
      <w:r w:rsidRPr="003C3741">
        <w:rPr>
          <w:rFonts w:eastAsia="Calibri"/>
          <w:szCs w:val="24"/>
        </w:rPr>
        <w:t xml:space="preserve">администрации </w:t>
      </w:r>
      <w:r w:rsidRPr="003C3741">
        <w:rPr>
          <w:szCs w:val="24"/>
        </w:rPr>
        <w:t xml:space="preserve">Артемовского городского округа </w:t>
      </w:r>
      <w:r w:rsidR="00B32536" w:rsidRPr="003C3741">
        <w:rPr>
          <w:szCs w:val="24"/>
        </w:rPr>
        <w:t>«</w:t>
      </w:r>
      <w:r w:rsidR="00B32536" w:rsidRPr="003C3741">
        <w:t>О внесении изменений в постановление администрации Артемовского городского округа от 27.02.2017 № 264-па «Об утверждении муниципальной программы «</w:t>
      </w:r>
      <w:r w:rsidR="00B32536" w:rsidRPr="003C3741">
        <w:rPr>
          <w:rFonts w:eastAsiaTheme="minorHAnsi"/>
          <w:szCs w:val="24"/>
          <w:lang w:eastAsia="en-US"/>
        </w:rPr>
        <w:t xml:space="preserve">Формирование здорового образа жизни населения Артемовского городского округа» </w:t>
      </w:r>
      <w:r w:rsidR="00EA1FA9" w:rsidRPr="003C3741">
        <w:rPr>
          <w:szCs w:val="24"/>
        </w:rPr>
        <w:t xml:space="preserve">(в ред. </w:t>
      </w:r>
      <w:r w:rsidR="00E51605" w:rsidRPr="00E51605">
        <w:rPr>
          <w:szCs w:val="24"/>
        </w:rPr>
        <w:t>от 14.03.2025 № 259-па</w:t>
      </w:r>
      <w:r w:rsidR="00EA1FA9" w:rsidRPr="003C3741">
        <w:rPr>
          <w:szCs w:val="24"/>
        </w:rPr>
        <w:t xml:space="preserve">) </w:t>
      </w:r>
      <w:r w:rsidR="00886AD8" w:rsidRPr="003C3741">
        <w:rPr>
          <w:szCs w:val="24"/>
        </w:rPr>
        <w:t xml:space="preserve">контрольно-счетная палата Артемовского городского округа </w:t>
      </w:r>
      <w:r w:rsidR="008B3C58" w:rsidRPr="008B3C58">
        <w:rPr>
          <w:szCs w:val="24"/>
        </w:rPr>
        <w:t>предлагает учесть предложение, изложенное в данном заключении</w:t>
      </w:r>
    </w:p>
    <w:p w14:paraId="7A19CC2F" w14:textId="77777777" w:rsidR="00ED7375" w:rsidRPr="002A31D0" w:rsidRDefault="00ED7375" w:rsidP="00F171A9">
      <w:pPr>
        <w:ind w:right="-1" w:firstLine="567"/>
        <w:jc w:val="both"/>
        <w:rPr>
          <w:color w:val="FF0000"/>
          <w:szCs w:val="24"/>
        </w:rPr>
      </w:pPr>
    </w:p>
    <w:p w14:paraId="3D075373" w14:textId="77777777" w:rsidR="00F10330" w:rsidRPr="000D4E45" w:rsidRDefault="00F10330" w:rsidP="00F171A9">
      <w:pPr>
        <w:ind w:right="-1" w:firstLine="567"/>
        <w:jc w:val="both"/>
        <w:rPr>
          <w:szCs w:val="24"/>
        </w:rPr>
      </w:pPr>
    </w:p>
    <w:p w14:paraId="4ABB2B06" w14:textId="6F985109" w:rsidR="004D4548" w:rsidRPr="003E7404" w:rsidRDefault="0082413F" w:rsidP="00F171A9">
      <w:pPr>
        <w:widowControl w:val="0"/>
        <w:jc w:val="both"/>
        <w:rPr>
          <w:szCs w:val="24"/>
        </w:rPr>
      </w:pPr>
      <w:r>
        <w:rPr>
          <w:szCs w:val="24"/>
        </w:rPr>
        <w:t>П</w:t>
      </w:r>
      <w:r w:rsidR="004D4548" w:rsidRPr="003E7404">
        <w:rPr>
          <w:szCs w:val="24"/>
        </w:rPr>
        <w:t>редседател</w:t>
      </w:r>
      <w:r>
        <w:rPr>
          <w:szCs w:val="24"/>
        </w:rPr>
        <w:t>ь</w:t>
      </w:r>
      <w:r w:rsidR="004D4548" w:rsidRPr="003E7404">
        <w:rPr>
          <w:szCs w:val="24"/>
        </w:rPr>
        <w:t xml:space="preserve"> контрольно-счетной палаты</w:t>
      </w:r>
      <w:r w:rsidR="004D4548" w:rsidRPr="003E7404">
        <w:rPr>
          <w:szCs w:val="24"/>
        </w:rPr>
        <w:tab/>
      </w:r>
      <w:r w:rsidR="004D4548">
        <w:rPr>
          <w:szCs w:val="24"/>
        </w:rPr>
        <w:tab/>
      </w:r>
      <w:r w:rsidR="004D4548">
        <w:rPr>
          <w:szCs w:val="24"/>
        </w:rPr>
        <w:tab/>
      </w:r>
      <w:r w:rsidR="004D4548" w:rsidRPr="003E7404">
        <w:rPr>
          <w:szCs w:val="24"/>
        </w:rPr>
        <w:tab/>
      </w:r>
      <w:r w:rsidR="004D4548" w:rsidRPr="003E7404">
        <w:rPr>
          <w:szCs w:val="24"/>
        </w:rPr>
        <w:tab/>
      </w:r>
    </w:p>
    <w:p w14:paraId="096E5A14" w14:textId="6842E091" w:rsidR="009E2456" w:rsidRDefault="004D4548" w:rsidP="00F171A9">
      <w:pPr>
        <w:widowControl w:val="0"/>
        <w:jc w:val="both"/>
        <w:rPr>
          <w:szCs w:val="24"/>
        </w:rPr>
      </w:pPr>
      <w:r w:rsidRPr="003E7404">
        <w:rPr>
          <w:szCs w:val="24"/>
        </w:rPr>
        <w:t>Артемовского городского округа</w:t>
      </w:r>
      <w:r w:rsidRPr="003E7404">
        <w:rPr>
          <w:szCs w:val="24"/>
        </w:rPr>
        <w:tab/>
      </w:r>
      <w:r w:rsidRPr="003E7404">
        <w:rPr>
          <w:szCs w:val="24"/>
        </w:rPr>
        <w:tab/>
        <w:t xml:space="preserve">          </w:t>
      </w:r>
      <w:r w:rsidRPr="003E7404">
        <w:rPr>
          <w:szCs w:val="24"/>
        </w:rPr>
        <w:tab/>
        <w:t xml:space="preserve">  </w:t>
      </w:r>
      <w:r w:rsidRPr="003E7404">
        <w:rPr>
          <w:szCs w:val="24"/>
        </w:rPr>
        <w:tab/>
      </w:r>
      <w:r w:rsidRPr="003E7404">
        <w:rPr>
          <w:szCs w:val="24"/>
        </w:rPr>
        <w:tab/>
        <w:t xml:space="preserve"> </w:t>
      </w:r>
      <w:r>
        <w:rPr>
          <w:szCs w:val="24"/>
        </w:rPr>
        <w:t xml:space="preserve">                    </w:t>
      </w:r>
      <w:r w:rsidRPr="003E7404">
        <w:rPr>
          <w:szCs w:val="24"/>
        </w:rPr>
        <w:t xml:space="preserve"> </w:t>
      </w:r>
      <w:r>
        <w:rPr>
          <w:szCs w:val="24"/>
        </w:rPr>
        <w:tab/>
      </w:r>
      <w:r w:rsidR="0082413F">
        <w:rPr>
          <w:szCs w:val="24"/>
        </w:rPr>
        <w:t>Е.Г. Герасимова</w:t>
      </w:r>
    </w:p>
    <w:p w14:paraId="69825D06" w14:textId="77777777" w:rsidR="00D72CEB" w:rsidRDefault="00D72CEB" w:rsidP="00F171A9">
      <w:pPr>
        <w:widowControl w:val="0"/>
        <w:jc w:val="both"/>
        <w:rPr>
          <w:szCs w:val="24"/>
        </w:rPr>
      </w:pPr>
    </w:p>
    <w:p w14:paraId="49378C04" w14:textId="77777777" w:rsidR="00D72CEB" w:rsidRPr="000D4E45" w:rsidRDefault="00D72CEB" w:rsidP="00501917">
      <w:pPr>
        <w:widowControl w:val="0"/>
        <w:jc w:val="both"/>
      </w:pPr>
    </w:p>
    <w:sectPr w:rsidR="00D72CEB" w:rsidRPr="000D4E45" w:rsidSect="00432E11">
      <w:headerReference w:type="default" r:id="rId13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CCC38" w14:textId="77777777" w:rsidR="00BE5CC1" w:rsidRDefault="00BE5CC1">
      <w:r>
        <w:separator/>
      </w:r>
    </w:p>
  </w:endnote>
  <w:endnote w:type="continuationSeparator" w:id="0">
    <w:p w14:paraId="2D8E3271" w14:textId="77777777" w:rsidR="00BE5CC1" w:rsidRDefault="00BE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80487" w14:textId="77777777" w:rsidR="00BE5CC1" w:rsidRDefault="00BE5CC1">
      <w:r>
        <w:separator/>
      </w:r>
    </w:p>
  </w:footnote>
  <w:footnote w:type="continuationSeparator" w:id="0">
    <w:p w14:paraId="55DD33B5" w14:textId="77777777" w:rsidR="00BE5CC1" w:rsidRDefault="00BE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D00D48B" w14:textId="77777777" w:rsidR="003F173B" w:rsidRDefault="007148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6D0C3" w14:textId="77777777" w:rsidR="003F173B" w:rsidRDefault="003F17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4FD5"/>
    <w:multiLevelType w:val="hybridMultilevel"/>
    <w:tmpl w:val="B6A0BBCA"/>
    <w:lvl w:ilvl="0" w:tplc="EE2CAB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ED6244"/>
    <w:multiLevelType w:val="hybridMultilevel"/>
    <w:tmpl w:val="C0A86076"/>
    <w:lvl w:ilvl="0" w:tplc="E7C40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E105D4"/>
    <w:multiLevelType w:val="hybridMultilevel"/>
    <w:tmpl w:val="ED604108"/>
    <w:lvl w:ilvl="0" w:tplc="0A54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F65A9A"/>
    <w:multiLevelType w:val="hybridMultilevel"/>
    <w:tmpl w:val="77F098D8"/>
    <w:lvl w:ilvl="0" w:tplc="94A2B86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1521F8"/>
    <w:multiLevelType w:val="hybridMultilevel"/>
    <w:tmpl w:val="6E4EFE26"/>
    <w:lvl w:ilvl="0" w:tplc="F2E495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3"/>
    <w:rsid w:val="0000030B"/>
    <w:rsid w:val="00004517"/>
    <w:rsid w:val="00015EA2"/>
    <w:rsid w:val="00020045"/>
    <w:rsid w:val="00026055"/>
    <w:rsid w:val="00027E07"/>
    <w:rsid w:val="00035E47"/>
    <w:rsid w:val="00042BE7"/>
    <w:rsid w:val="00045619"/>
    <w:rsid w:val="00050191"/>
    <w:rsid w:val="00060059"/>
    <w:rsid w:val="00060B4D"/>
    <w:rsid w:val="00060DA4"/>
    <w:rsid w:val="000631B7"/>
    <w:rsid w:val="000718BA"/>
    <w:rsid w:val="000719CD"/>
    <w:rsid w:val="000806D4"/>
    <w:rsid w:val="00080AE7"/>
    <w:rsid w:val="000814DC"/>
    <w:rsid w:val="00081BBF"/>
    <w:rsid w:val="000833F0"/>
    <w:rsid w:val="00090C71"/>
    <w:rsid w:val="000951CA"/>
    <w:rsid w:val="000A3A00"/>
    <w:rsid w:val="000B3982"/>
    <w:rsid w:val="000B3C0C"/>
    <w:rsid w:val="000B4CCE"/>
    <w:rsid w:val="000C40EB"/>
    <w:rsid w:val="000C44E8"/>
    <w:rsid w:val="000C5368"/>
    <w:rsid w:val="000D176A"/>
    <w:rsid w:val="000D4E45"/>
    <w:rsid w:val="000D54BF"/>
    <w:rsid w:val="00107339"/>
    <w:rsid w:val="0011012C"/>
    <w:rsid w:val="00111EBD"/>
    <w:rsid w:val="00124BF8"/>
    <w:rsid w:val="001313A9"/>
    <w:rsid w:val="00133055"/>
    <w:rsid w:val="00135C6A"/>
    <w:rsid w:val="00152CFC"/>
    <w:rsid w:val="00154379"/>
    <w:rsid w:val="001573AF"/>
    <w:rsid w:val="001574FA"/>
    <w:rsid w:val="00157F5B"/>
    <w:rsid w:val="001621D3"/>
    <w:rsid w:val="00164FDE"/>
    <w:rsid w:val="00171293"/>
    <w:rsid w:val="0017349E"/>
    <w:rsid w:val="00174D53"/>
    <w:rsid w:val="00182967"/>
    <w:rsid w:val="00182C3F"/>
    <w:rsid w:val="00182D33"/>
    <w:rsid w:val="00187C3D"/>
    <w:rsid w:val="001945B2"/>
    <w:rsid w:val="00197FC7"/>
    <w:rsid w:val="001A1A93"/>
    <w:rsid w:val="001B237C"/>
    <w:rsid w:val="001C31FA"/>
    <w:rsid w:val="001C4008"/>
    <w:rsid w:val="001C6E87"/>
    <w:rsid w:val="001E38AA"/>
    <w:rsid w:val="001F2AF9"/>
    <w:rsid w:val="001F370D"/>
    <w:rsid w:val="00202F04"/>
    <w:rsid w:val="00203527"/>
    <w:rsid w:val="00212CE6"/>
    <w:rsid w:val="002236F6"/>
    <w:rsid w:val="0022663C"/>
    <w:rsid w:val="00230056"/>
    <w:rsid w:val="00231410"/>
    <w:rsid w:val="00240600"/>
    <w:rsid w:val="002423D3"/>
    <w:rsid w:val="0026340F"/>
    <w:rsid w:val="00273102"/>
    <w:rsid w:val="0028793A"/>
    <w:rsid w:val="00294EB7"/>
    <w:rsid w:val="00297273"/>
    <w:rsid w:val="002A31D0"/>
    <w:rsid w:val="002A32B6"/>
    <w:rsid w:val="002A4B31"/>
    <w:rsid w:val="002B1653"/>
    <w:rsid w:val="002B7A2C"/>
    <w:rsid w:val="002C5207"/>
    <w:rsid w:val="002D6E0A"/>
    <w:rsid w:val="002D6F1A"/>
    <w:rsid w:val="002E09B6"/>
    <w:rsid w:val="002E2B69"/>
    <w:rsid w:val="002F401C"/>
    <w:rsid w:val="0030704B"/>
    <w:rsid w:val="00307428"/>
    <w:rsid w:val="00316E46"/>
    <w:rsid w:val="00317E66"/>
    <w:rsid w:val="00320DFE"/>
    <w:rsid w:val="003249BE"/>
    <w:rsid w:val="00330954"/>
    <w:rsid w:val="00331CFF"/>
    <w:rsid w:val="0033318C"/>
    <w:rsid w:val="00333CC7"/>
    <w:rsid w:val="00336C25"/>
    <w:rsid w:val="00343F68"/>
    <w:rsid w:val="003467FB"/>
    <w:rsid w:val="00357F73"/>
    <w:rsid w:val="00365D09"/>
    <w:rsid w:val="0038165C"/>
    <w:rsid w:val="0039617C"/>
    <w:rsid w:val="003A525F"/>
    <w:rsid w:val="003B35E8"/>
    <w:rsid w:val="003B5177"/>
    <w:rsid w:val="003B61EB"/>
    <w:rsid w:val="003B799A"/>
    <w:rsid w:val="003C205B"/>
    <w:rsid w:val="003C3741"/>
    <w:rsid w:val="003D470F"/>
    <w:rsid w:val="003E2677"/>
    <w:rsid w:val="003F173B"/>
    <w:rsid w:val="003F3E1D"/>
    <w:rsid w:val="003F40C8"/>
    <w:rsid w:val="003F7996"/>
    <w:rsid w:val="003F79ED"/>
    <w:rsid w:val="004223C8"/>
    <w:rsid w:val="00430A8D"/>
    <w:rsid w:val="004317A9"/>
    <w:rsid w:val="00432E11"/>
    <w:rsid w:val="00433F7E"/>
    <w:rsid w:val="00457046"/>
    <w:rsid w:val="0045728A"/>
    <w:rsid w:val="00465759"/>
    <w:rsid w:val="00466114"/>
    <w:rsid w:val="00467582"/>
    <w:rsid w:val="0049252A"/>
    <w:rsid w:val="00495B86"/>
    <w:rsid w:val="004A10D4"/>
    <w:rsid w:val="004A766F"/>
    <w:rsid w:val="004C1362"/>
    <w:rsid w:val="004C3801"/>
    <w:rsid w:val="004C3E68"/>
    <w:rsid w:val="004D177F"/>
    <w:rsid w:val="004D4548"/>
    <w:rsid w:val="004D4FBD"/>
    <w:rsid w:val="004D7CFF"/>
    <w:rsid w:val="004E441D"/>
    <w:rsid w:val="004F23A3"/>
    <w:rsid w:val="004F3D78"/>
    <w:rsid w:val="004F41D6"/>
    <w:rsid w:val="004F5E31"/>
    <w:rsid w:val="004F6D8A"/>
    <w:rsid w:val="005017EC"/>
    <w:rsid w:val="00501917"/>
    <w:rsid w:val="00502702"/>
    <w:rsid w:val="0051692B"/>
    <w:rsid w:val="00517850"/>
    <w:rsid w:val="00523F41"/>
    <w:rsid w:val="00524191"/>
    <w:rsid w:val="00532CDF"/>
    <w:rsid w:val="00543005"/>
    <w:rsid w:val="0055043A"/>
    <w:rsid w:val="0055047F"/>
    <w:rsid w:val="0055249B"/>
    <w:rsid w:val="00554CAB"/>
    <w:rsid w:val="00563ADD"/>
    <w:rsid w:val="00566568"/>
    <w:rsid w:val="00572A5B"/>
    <w:rsid w:val="0057303E"/>
    <w:rsid w:val="0058747B"/>
    <w:rsid w:val="0059032B"/>
    <w:rsid w:val="005A1F34"/>
    <w:rsid w:val="005A2C9B"/>
    <w:rsid w:val="005A3DF3"/>
    <w:rsid w:val="005B1F4F"/>
    <w:rsid w:val="005C5E53"/>
    <w:rsid w:val="005C6618"/>
    <w:rsid w:val="005D3D0A"/>
    <w:rsid w:val="005E214B"/>
    <w:rsid w:val="005E2A06"/>
    <w:rsid w:val="005F0EDC"/>
    <w:rsid w:val="005F39F9"/>
    <w:rsid w:val="00605FB6"/>
    <w:rsid w:val="00607106"/>
    <w:rsid w:val="00613DBE"/>
    <w:rsid w:val="006152BE"/>
    <w:rsid w:val="00617D97"/>
    <w:rsid w:val="006230CB"/>
    <w:rsid w:val="00632E4F"/>
    <w:rsid w:val="00643A11"/>
    <w:rsid w:val="0064500D"/>
    <w:rsid w:val="00647818"/>
    <w:rsid w:val="00656F88"/>
    <w:rsid w:val="00666426"/>
    <w:rsid w:val="00666E5B"/>
    <w:rsid w:val="0067793E"/>
    <w:rsid w:val="00686E97"/>
    <w:rsid w:val="006962AC"/>
    <w:rsid w:val="006A193E"/>
    <w:rsid w:val="006A1B8F"/>
    <w:rsid w:val="006A3CC9"/>
    <w:rsid w:val="006A75A0"/>
    <w:rsid w:val="006A765C"/>
    <w:rsid w:val="006B2319"/>
    <w:rsid w:val="006C2A17"/>
    <w:rsid w:val="006C4E64"/>
    <w:rsid w:val="006D1627"/>
    <w:rsid w:val="006E0CBA"/>
    <w:rsid w:val="006E52F5"/>
    <w:rsid w:val="006F033C"/>
    <w:rsid w:val="006F7E5C"/>
    <w:rsid w:val="00702FC0"/>
    <w:rsid w:val="007114CA"/>
    <w:rsid w:val="0071271E"/>
    <w:rsid w:val="0071293D"/>
    <w:rsid w:val="00713D17"/>
    <w:rsid w:val="0071424C"/>
    <w:rsid w:val="00714517"/>
    <w:rsid w:val="0071485B"/>
    <w:rsid w:val="007152F6"/>
    <w:rsid w:val="00720EEE"/>
    <w:rsid w:val="00733601"/>
    <w:rsid w:val="0074369B"/>
    <w:rsid w:val="00744385"/>
    <w:rsid w:val="007468CF"/>
    <w:rsid w:val="00762761"/>
    <w:rsid w:val="00764B95"/>
    <w:rsid w:val="00766BDB"/>
    <w:rsid w:val="0077379B"/>
    <w:rsid w:val="00777ED7"/>
    <w:rsid w:val="00782DC7"/>
    <w:rsid w:val="00785A68"/>
    <w:rsid w:val="00786433"/>
    <w:rsid w:val="00794868"/>
    <w:rsid w:val="0079512D"/>
    <w:rsid w:val="00796456"/>
    <w:rsid w:val="007A3601"/>
    <w:rsid w:val="007A5D72"/>
    <w:rsid w:val="007B0C48"/>
    <w:rsid w:val="007B1195"/>
    <w:rsid w:val="007B5090"/>
    <w:rsid w:val="007B7FCD"/>
    <w:rsid w:val="007C3AA5"/>
    <w:rsid w:val="007D266C"/>
    <w:rsid w:val="007D43B4"/>
    <w:rsid w:val="007D5F5B"/>
    <w:rsid w:val="007E516F"/>
    <w:rsid w:val="007E5CD2"/>
    <w:rsid w:val="007F2F14"/>
    <w:rsid w:val="008024E4"/>
    <w:rsid w:val="008063BC"/>
    <w:rsid w:val="008116F9"/>
    <w:rsid w:val="0082413F"/>
    <w:rsid w:val="00836A4F"/>
    <w:rsid w:val="008412FE"/>
    <w:rsid w:val="00853905"/>
    <w:rsid w:val="008578E1"/>
    <w:rsid w:val="00862AFC"/>
    <w:rsid w:val="008652A4"/>
    <w:rsid w:val="008702C0"/>
    <w:rsid w:val="0087249C"/>
    <w:rsid w:val="00886AD8"/>
    <w:rsid w:val="00890EE7"/>
    <w:rsid w:val="0089176E"/>
    <w:rsid w:val="00892BB7"/>
    <w:rsid w:val="00895330"/>
    <w:rsid w:val="0089674B"/>
    <w:rsid w:val="008967D8"/>
    <w:rsid w:val="008A0BAF"/>
    <w:rsid w:val="008B32FB"/>
    <w:rsid w:val="008B3C58"/>
    <w:rsid w:val="008B47DF"/>
    <w:rsid w:val="008B62C3"/>
    <w:rsid w:val="008B69AF"/>
    <w:rsid w:val="008C1F07"/>
    <w:rsid w:val="008D5830"/>
    <w:rsid w:val="008D6A00"/>
    <w:rsid w:val="008E404F"/>
    <w:rsid w:val="008E6A80"/>
    <w:rsid w:val="008F7CF4"/>
    <w:rsid w:val="00900021"/>
    <w:rsid w:val="00900C74"/>
    <w:rsid w:val="00903E37"/>
    <w:rsid w:val="00910B3D"/>
    <w:rsid w:val="009148FC"/>
    <w:rsid w:val="00921CC7"/>
    <w:rsid w:val="009255B2"/>
    <w:rsid w:val="00927A17"/>
    <w:rsid w:val="0093141F"/>
    <w:rsid w:val="009343D5"/>
    <w:rsid w:val="00937720"/>
    <w:rsid w:val="00943C39"/>
    <w:rsid w:val="009560D3"/>
    <w:rsid w:val="00964094"/>
    <w:rsid w:val="0097116A"/>
    <w:rsid w:val="009744D2"/>
    <w:rsid w:val="009774B2"/>
    <w:rsid w:val="0098282A"/>
    <w:rsid w:val="009859FD"/>
    <w:rsid w:val="00985A88"/>
    <w:rsid w:val="00990EAF"/>
    <w:rsid w:val="00991FE5"/>
    <w:rsid w:val="00995FBD"/>
    <w:rsid w:val="009A25A8"/>
    <w:rsid w:val="009A7ADD"/>
    <w:rsid w:val="009B2813"/>
    <w:rsid w:val="009C4A08"/>
    <w:rsid w:val="009C7D2C"/>
    <w:rsid w:val="009E2456"/>
    <w:rsid w:val="009E5559"/>
    <w:rsid w:val="009E67A7"/>
    <w:rsid w:val="009F519B"/>
    <w:rsid w:val="009F67B0"/>
    <w:rsid w:val="00A0079F"/>
    <w:rsid w:val="00A07125"/>
    <w:rsid w:val="00A128D8"/>
    <w:rsid w:val="00A1306C"/>
    <w:rsid w:val="00A25B32"/>
    <w:rsid w:val="00A33616"/>
    <w:rsid w:val="00A36951"/>
    <w:rsid w:val="00A61116"/>
    <w:rsid w:val="00A6145C"/>
    <w:rsid w:val="00A61CCC"/>
    <w:rsid w:val="00A82F1B"/>
    <w:rsid w:val="00A8685F"/>
    <w:rsid w:val="00A8784A"/>
    <w:rsid w:val="00A91FB3"/>
    <w:rsid w:val="00A94ED3"/>
    <w:rsid w:val="00AA2D10"/>
    <w:rsid w:val="00AB1965"/>
    <w:rsid w:val="00AC1507"/>
    <w:rsid w:val="00AC4CCA"/>
    <w:rsid w:val="00AC5517"/>
    <w:rsid w:val="00AD3A93"/>
    <w:rsid w:val="00AD49ED"/>
    <w:rsid w:val="00AD5674"/>
    <w:rsid w:val="00AE1227"/>
    <w:rsid w:val="00AE2D6F"/>
    <w:rsid w:val="00AF2DDA"/>
    <w:rsid w:val="00AF3275"/>
    <w:rsid w:val="00B114A2"/>
    <w:rsid w:val="00B17938"/>
    <w:rsid w:val="00B24913"/>
    <w:rsid w:val="00B32536"/>
    <w:rsid w:val="00B451CE"/>
    <w:rsid w:val="00B51BFD"/>
    <w:rsid w:val="00B5264A"/>
    <w:rsid w:val="00B60E7D"/>
    <w:rsid w:val="00B6726B"/>
    <w:rsid w:val="00B74F94"/>
    <w:rsid w:val="00B9114F"/>
    <w:rsid w:val="00B93399"/>
    <w:rsid w:val="00BA212C"/>
    <w:rsid w:val="00BB5A28"/>
    <w:rsid w:val="00BE55A9"/>
    <w:rsid w:val="00BE5CC1"/>
    <w:rsid w:val="00BE5DD4"/>
    <w:rsid w:val="00BE7E3F"/>
    <w:rsid w:val="00BF5F3C"/>
    <w:rsid w:val="00C00B12"/>
    <w:rsid w:val="00C01332"/>
    <w:rsid w:val="00C06A4F"/>
    <w:rsid w:val="00C14DD0"/>
    <w:rsid w:val="00C203E0"/>
    <w:rsid w:val="00C2689B"/>
    <w:rsid w:val="00C349F6"/>
    <w:rsid w:val="00C51BF9"/>
    <w:rsid w:val="00C623AB"/>
    <w:rsid w:val="00C6499A"/>
    <w:rsid w:val="00C77A34"/>
    <w:rsid w:val="00C807FD"/>
    <w:rsid w:val="00C90314"/>
    <w:rsid w:val="00C94B0F"/>
    <w:rsid w:val="00CA27E9"/>
    <w:rsid w:val="00CA32F7"/>
    <w:rsid w:val="00CB2F28"/>
    <w:rsid w:val="00CB60C8"/>
    <w:rsid w:val="00CD6FDB"/>
    <w:rsid w:val="00CE2536"/>
    <w:rsid w:val="00CE719E"/>
    <w:rsid w:val="00CF10CF"/>
    <w:rsid w:val="00D05BA4"/>
    <w:rsid w:val="00D113D1"/>
    <w:rsid w:val="00D1204C"/>
    <w:rsid w:val="00D16779"/>
    <w:rsid w:val="00D25A1B"/>
    <w:rsid w:val="00D25E68"/>
    <w:rsid w:val="00D411B0"/>
    <w:rsid w:val="00D44A14"/>
    <w:rsid w:val="00D4547A"/>
    <w:rsid w:val="00D50D7D"/>
    <w:rsid w:val="00D53789"/>
    <w:rsid w:val="00D61913"/>
    <w:rsid w:val="00D64550"/>
    <w:rsid w:val="00D6754C"/>
    <w:rsid w:val="00D72CEB"/>
    <w:rsid w:val="00D84D5D"/>
    <w:rsid w:val="00D85DAF"/>
    <w:rsid w:val="00D941E4"/>
    <w:rsid w:val="00DA3840"/>
    <w:rsid w:val="00DA7A39"/>
    <w:rsid w:val="00DB1D6E"/>
    <w:rsid w:val="00DB2C17"/>
    <w:rsid w:val="00DC4F20"/>
    <w:rsid w:val="00DC6A87"/>
    <w:rsid w:val="00DD198F"/>
    <w:rsid w:val="00DD4462"/>
    <w:rsid w:val="00DD6A37"/>
    <w:rsid w:val="00DD70A3"/>
    <w:rsid w:val="00DE5CF9"/>
    <w:rsid w:val="00DE6E54"/>
    <w:rsid w:val="00DE79C7"/>
    <w:rsid w:val="00E00E05"/>
    <w:rsid w:val="00E054A8"/>
    <w:rsid w:val="00E078FD"/>
    <w:rsid w:val="00E21084"/>
    <w:rsid w:val="00E3531F"/>
    <w:rsid w:val="00E353CB"/>
    <w:rsid w:val="00E37600"/>
    <w:rsid w:val="00E40568"/>
    <w:rsid w:val="00E4455C"/>
    <w:rsid w:val="00E47CEF"/>
    <w:rsid w:val="00E50B0C"/>
    <w:rsid w:val="00E51605"/>
    <w:rsid w:val="00E555EC"/>
    <w:rsid w:val="00E560A8"/>
    <w:rsid w:val="00E57563"/>
    <w:rsid w:val="00E65D22"/>
    <w:rsid w:val="00E660F0"/>
    <w:rsid w:val="00E9112B"/>
    <w:rsid w:val="00E91687"/>
    <w:rsid w:val="00EA0656"/>
    <w:rsid w:val="00EA0BCC"/>
    <w:rsid w:val="00EA1FA9"/>
    <w:rsid w:val="00EB1F68"/>
    <w:rsid w:val="00ED7375"/>
    <w:rsid w:val="00ED758E"/>
    <w:rsid w:val="00EE12D5"/>
    <w:rsid w:val="00EE1457"/>
    <w:rsid w:val="00EE3052"/>
    <w:rsid w:val="00EE3201"/>
    <w:rsid w:val="00EE49AA"/>
    <w:rsid w:val="00EE648C"/>
    <w:rsid w:val="00EF1C12"/>
    <w:rsid w:val="00EF4850"/>
    <w:rsid w:val="00F07811"/>
    <w:rsid w:val="00F10330"/>
    <w:rsid w:val="00F171A9"/>
    <w:rsid w:val="00F17DE3"/>
    <w:rsid w:val="00F2166E"/>
    <w:rsid w:val="00F24941"/>
    <w:rsid w:val="00F36414"/>
    <w:rsid w:val="00F43FA1"/>
    <w:rsid w:val="00F44C45"/>
    <w:rsid w:val="00F46618"/>
    <w:rsid w:val="00F56F0E"/>
    <w:rsid w:val="00F62049"/>
    <w:rsid w:val="00F62D42"/>
    <w:rsid w:val="00F6349C"/>
    <w:rsid w:val="00F63E0F"/>
    <w:rsid w:val="00F71347"/>
    <w:rsid w:val="00F73D08"/>
    <w:rsid w:val="00F75803"/>
    <w:rsid w:val="00F9435C"/>
    <w:rsid w:val="00FA5FEF"/>
    <w:rsid w:val="00FB0BF2"/>
    <w:rsid w:val="00FE1345"/>
    <w:rsid w:val="00FE4FBF"/>
    <w:rsid w:val="00FF392B"/>
    <w:rsid w:val="00FF41E2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1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A93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unhideWhenUsed/>
    <w:qFormat/>
    <w:rsid w:val="001A1A93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A93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A93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1A93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1A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1A93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A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A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6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91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A93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unhideWhenUsed/>
    <w:qFormat/>
    <w:rsid w:val="001A1A93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A93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A93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1A1A93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1A1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1A93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A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A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6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6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9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3741-4ABC-4C67-A2F5-0FD43EA6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2025-06-04T06:40:00Z</cp:lastPrinted>
  <dcterms:created xsi:type="dcterms:W3CDTF">2025-06-22T22:58:00Z</dcterms:created>
  <dcterms:modified xsi:type="dcterms:W3CDTF">2025-06-22T22:58:00Z</dcterms:modified>
</cp:coreProperties>
</file>