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29F" w:rsidRDefault="00D92726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80129F" w:rsidRDefault="00D92726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ab/>
      </w:r>
    </w:p>
    <w:p w:rsidR="0080129F" w:rsidRDefault="00D92726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80129F" w:rsidRDefault="00D92726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>Артемовского городского округа</w:t>
      </w:r>
    </w:p>
    <w:p w:rsidR="0080129F" w:rsidRDefault="004351AE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>о</w:t>
      </w:r>
      <w:bookmarkStart w:id="0" w:name="_GoBack"/>
      <w:bookmarkEnd w:id="0"/>
      <w:r w:rsidR="00D92726">
        <w:rPr>
          <w:sz w:val="26"/>
          <w:szCs w:val="26"/>
        </w:rPr>
        <w:t>т</w:t>
      </w:r>
      <w:r>
        <w:rPr>
          <w:sz w:val="26"/>
          <w:szCs w:val="26"/>
        </w:rPr>
        <w:t xml:space="preserve">  11.06.2025</w:t>
      </w:r>
      <w:r w:rsidR="00D92726">
        <w:rPr>
          <w:sz w:val="26"/>
          <w:szCs w:val="26"/>
        </w:rPr>
        <w:t xml:space="preserve">        №   </w:t>
      </w:r>
      <w:r w:rsidR="00D92726">
        <w:rPr>
          <w:sz w:val="26"/>
          <w:szCs w:val="26"/>
        </w:rPr>
        <w:tab/>
      </w:r>
      <w:r>
        <w:rPr>
          <w:sz w:val="26"/>
          <w:szCs w:val="26"/>
        </w:rPr>
        <w:t xml:space="preserve"> 501-па</w:t>
      </w:r>
    </w:p>
    <w:p w:rsidR="0080129F" w:rsidRDefault="0080129F">
      <w:pPr>
        <w:tabs>
          <w:tab w:val="left" w:pos="10206"/>
        </w:tabs>
        <w:ind w:left="10772"/>
        <w:rPr>
          <w:sz w:val="26"/>
          <w:szCs w:val="26"/>
        </w:rPr>
      </w:pPr>
    </w:p>
    <w:p w:rsidR="0080129F" w:rsidRDefault="00D92726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>Приложение 7</w:t>
      </w:r>
    </w:p>
    <w:p w:rsidR="0080129F" w:rsidRDefault="00D92726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ab/>
      </w:r>
    </w:p>
    <w:p w:rsidR="0080129F" w:rsidRDefault="00D92726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 xml:space="preserve">к муниципальной программе </w:t>
      </w:r>
    </w:p>
    <w:p w:rsidR="0080129F" w:rsidRDefault="00D92726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 xml:space="preserve">«Профилактика терроризма и </w:t>
      </w:r>
    </w:p>
    <w:p w:rsidR="0080129F" w:rsidRDefault="00D92726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 xml:space="preserve">экстремизма, обеспечение  </w:t>
      </w:r>
    </w:p>
    <w:p w:rsidR="0080129F" w:rsidRDefault="00D92726">
      <w:pPr>
        <w:tabs>
          <w:tab w:val="left" w:pos="10206"/>
        </w:tabs>
        <w:ind w:left="10772"/>
        <w:rPr>
          <w:sz w:val="26"/>
          <w:szCs w:val="26"/>
        </w:rPr>
      </w:pPr>
      <w:r>
        <w:rPr>
          <w:sz w:val="26"/>
          <w:szCs w:val="26"/>
        </w:rPr>
        <w:t xml:space="preserve">защиты населения от чрезвычайных ситуаций </w:t>
      </w:r>
      <w:r>
        <w:rPr>
          <w:sz w:val="26"/>
          <w:szCs w:val="26"/>
        </w:rPr>
        <w:t xml:space="preserve">на территории </w:t>
      </w:r>
    </w:p>
    <w:p w:rsidR="0080129F" w:rsidRDefault="00D92726">
      <w:pPr>
        <w:tabs>
          <w:tab w:val="left" w:pos="10206"/>
        </w:tabs>
        <w:ind w:left="10772"/>
        <w:rPr>
          <w:sz w:val="28"/>
          <w:szCs w:val="28"/>
        </w:rPr>
      </w:pPr>
      <w:r>
        <w:rPr>
          <w:sz w:val="26"/>
          <w:szCs w:val="26"/>
        </w:rPr>
        <w:t>Артемовского городского округа»</w:t>
      </w:r>
      <w:r>
        <w:rPr>
          <w:sz w:val="26"/>
          <w:szCs w:val="26"/>
        </w:rPr>
        <w:tab/>
      </w:r>
    </w:p>
    <w:p w:rsidR="0080129F" w:rsidRDefault="0080129F">
      <w:pPr>
        <w:ind w:left="11340"/>
      </w:pPr>
    </w:p>
    <w:p w:rsidR="0080129F" w:rsidRDefault="0080129F">
      <w:pPr>
        <w:jc w:val="center"/>
        <w:outlineLvl w:val="0"/>
        <w:rPr>
          <w:b/>
          <w:bCs/>
          <w:sz w:val="28"/>
          <w:szCs w:val="28"/>
        </w:rPr>
      </w:pPr>
    </w:p>
    <w:p w:rsidR="0080129F" w:rsidRDefault="0080129F">
      <w:pPr>
        <w:jc w:val="center"/>
        <w:outlineLvl w:val="0"/>
        <w:rPr>
          <w:b/>
          <w:bCs/>
          <w:sz w:val="28"/>
          <w:szCs w:val="28"/>
        </w:rPr>
      </w:pPr>
    </w:p>
    <w:p w:rsidR="0080129F" w:rsidRDefault="00D92726">
      <w:pPr>
        <w:jc w:val="center"/>
        <w:outlineLvl w:val="0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 ПЕРЕЧЕНЬ МЕРОПРИЯТИЙ </w:t>
      </w:r>
    </w:p>
    <w:p w:rsidR="0080129F" w:rsidRDefault="00D92726">
      <w:pPr>
        <w:jc w:val="center"/>
        <w:outlineLvl w:val="0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муниципальной программы «Профилактика терроризма и экстремизма, обеспечение защиты населения </w:t>
      </w:r>
    </w:p>
    <w:p w:rsidR="0080129F" w:rsidRDefault="00D92726">
      <w:pPr>
        <w:jc w:val="center"/>
        <w:outlineLvl w:val="0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от чрезвычайных ситуаций на территории Артемовского городского округа» на 2025-2027 гг.</w:t>
      </w:r>
    </w:p>
    <w:p w:rsidR="0080129F" w:rsidRDefault="0080129F">
      <w:pPr>
        <w:rPr>
          <w:sz w:val="16"/>
          <w:szCs w:val="16"/>
        </w:rPr>
      </w:pPr>
    </w:p>
    <w:tbl>
      <w:tblPr>
        <w:tblStyle w:val="af4"/>
        <w:tblW w:w="15611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4263"/>
        <w:gridCol w:w="1520"/>
        <w:gridCol w:w="851"/>
        <w:gridCol w:w="1150"/>
        <w:gridCol w:w="1453"/>
        <w:gridCol w:w="1417"/>
        <w:gridCol w:w="1418"/>
        <w:gridCol w:w="971"/>
        <w:gridCol w:w="1722"/>
      </w:tblGrid>
      <w:tr w:rsidR="0080129F">
        <w:trPr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80129F" w:rsidRDefault="00D92726">
            <w:pPr>
              <w:tabs>
                <w:tab w:val="left" w:pos="8730"/>
              </w:tabs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комплекса процессных </w:t>
            </w:r>
          </w:p>
          <w:p w:rsidR="0080129F" w:rsidRDefault="00D927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мероприятий, наименование мероприятия</w:t>
            </w:r>
          </w:p>
        </w:tc>
        <w:tc>
          <w:tcPr>
            <w:tcW w:w="1520" w:type="dxa"/>
            <w:vMerge w:val="restart"/>
          </w:tcPr>
          <w:p w:rsidR="0080129F" w:rsidRDefault="00D9272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Исполнители мероприятия</w:t>
            </w:r>
          </w:p>
        </w:tc>
        <w:tc>
          <w:tcPr>
            <w:tcW w:w="851" w:type="dxa"/>
            <w:vMerge w:val="restart"/>
          </w:tcPr>
          <w:p w:rsidR="0080129F" w:rsidRDefault="00D92726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Сроки</w:t>
            </w:r>
          </w:p>
          <w:p w:rsidR="0080129F" w:rsidRDefault="00D92726">
            <w:pPr>
              <w:tabs>
                <w:tab w:val="left" w:pos="873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реализации мероприятия</w:t>
            </w:r>
          </w:p>
        </w:tc>
        <w:tc>
          <w:tcPr>
            <w:tcW w:w="5438" w:type="dxa"/>
            <w:gridSpan w:val="4"/>
          </w:tcPr>
          <w:p w:rsidR="0080129F" w:rsidRDefault="00D92726">
            <w:pPr>
              <w:tabs>
                <w:tab w:val="left" w:pos="873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финансового обеспечения (тыс. руб.):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tabs>
                <w:tab w:val="left" w:pos="8730"/>
              </w:tabs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Источники </w:t>
            </w:r>
          </w:p>
          <w:p w:rsidR="0080129F" w:rsidRDefault="00D92726">
            <w:pPr>
              <w:tabs>
                <w:tab w:val="left" w:pos="873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финансового обеспечения</w:t>
            </w:r>
          </w:p>
        </w:tc>
        <w:tc>
          <w:tcPr>
            <w:tcW w:w="1722" w:type="dxa"/>
            <w:vMerge w:val="restart"/>
            <w:tcMar>
              <w:left w:w="28" w:type="dxa"/>
            </w:tcMar>
          </w:tcPr>
          <w:p w:rsidR="0080129F" w:rsidRDefault="00D92726">
            <w:pPr>
              <w:tabs>
                <w:tab w:val="left" w:pos="873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Получатели средств</w:t>
            </w:r>
          </w:p>
          <w:p w:rsidR="0080129F" w:rsidRDefault="0080129F">
            <w:pPr>
              <w:rPr>
                <w:sz w:val="20"/>
                <w:szCs w:val="20"/>
              </w:rPr>
            </w:pPr>
          </w:p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129F">
        <w:trPr>
          <w:trHeight w:val="230"/>
          <w:jc w:val="center"/>
        </w:trPr>
        <w:tc>
          <w:tcPr>
            <w:tcW w:w="846" w:type="dxa"/>
            <w:vMerge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3" w:type="dxa"/>
            <w:vMerge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0" w:type="dxa"/>
            <w:vMerge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80129F" w:rsidRDefault="0080129F">
            <w:pPr>
              <w:spacing w:line="228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  <w:tcMar>
              <w:left w:w="57" w:type="dxa"/>
              <w:right w:w="57" w:type="dxa"/>
            </w:tcMar>
          </w:tcPr>
          <w:p w:rsidR="0080129F" w:rsidRDefault="00D92726">
            <w:pPr>
              <w:tabs>
                <w:tab w:val="left" w:pos="873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всего, в </w:t>
            </w:r>
            <w:proofErr w:type="spellStart"/>
            <w:r>
              <w:rPr>
                <w:b/>
                <w:sz w:val="20"/>
                <w:szCs w:val="20"/>
              </w:rPr>
              <w:t>т.ч</w:t>
            </w:r>
            <w:proofErr w:type="spellEnd"/>
            <w:r>
              <w:rPr>
                <w:b/>
                <w:sz w:val="20"/>
                <w:szCs w:val="20"/>
              </w:rPr>
              <w:t>. по источникам финансового обеспечения</w:t>
            </w:r>
          </w:p>
        </w:tc>
        <w:tc>
          <w:tcPr>
            <w:tcW w:w="4288" w:type="dxa"/>
            <w:gridSpan w:val="3"/>
            <w:tcBorders>
              <w:right w:val="single" w:sz="4" w:space="0" w:color="auto"/>
            </w:tcBorders>
          </w:tcPr>
          <w:p w:rsidR="0080129F" w:rsidRDefault="00D92726">
            <w:pPr>
              <w:tabs>
                <w:tab w:val="left" w:pos="873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том числе по годам</w:t>
            </w:r>
          </w:p>
        </w:tc>
        <w:tc>
          <w:tcPr>
            <w:tcW w:w="971" w:type="dxa"/>
            <w:vMerge/>
          </w:tcPr>
          <w:p w:rsidR="0080129F" w:rsidRDefault="0080129F">
            <w:pPr>
              <w:tabs>
                <w:tab w:val="left" w:pos="87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22" w:type="dxa"/>
            <w:vMerge/>
          </w:tcPr>
          <w:p w:rsidR="0080129F" w:rsidRDefault="0080129F">
            <w:pPr>
              <w:tabs>
                <w:tab w:val="left" w:pos="8730"/>
              </w:tabs>
              <w:rPr>
                <w:b/>
                <w:sz w:val="20"/>
                <w:szCs w:val="20"/>
              </w:rPr>
            </w:pPr>
          </w:p>
        </w:tc>
      </w:tr>
      <w:tr w:rsidR="0080129F">
        <w:trPr>
          <w:jc w:val="center"/>
        </w:trPr>
        <w:tc>
          <w:tcPr>
            <w:tcW w:w="846" w:type="dxa"/>
            <w:vMerge/>
            <w:vAlign w:val="center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3" w:type="dxa"/>
            <w:vMerge/>
            <w:vAlign w:val="center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0" w:type="dxa"/>
            <w:vMerge/>
            <w:vAlign w:val="center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3" w:type="dxa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2025 </w:t>
            </w:r>
          </w:p>
        </w:tc>
        <w:tc>
          <w:tcPr>
            <w:tcW w:w="1417" w:type="dxa"/>
            <w:shd w:val="clear" w:color="auto" w:fill="auto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2026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2027 </w:t>
            </w: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29F" w:rsidRDefault="0080129F"/>
        </w:tc>
        <w:tc>
          <w:tcPr>
            <w:tcW w:w="1722" w:type="dxa"/>
            <w:vMerge/>
            <w:tcBorders>
              <w:top w:val="none" w:sz="4" w:space="0" w:color="000000"/>
              <w:left w:val="single" w:sz="4" w:space="0" w:color="auto"/>
            </w:tcBorders>
            <w:vAlign w:val="center"/>
          </w:tcPr>
          <w:p w:rsidR="0080129F" w:rsidRDefault="0080129F"/>
        </w:tc>
      </w:tr>
      <w:tr w:rsidR="0080129F">
        <w:trPr>
          <w:jc w:val="center"/>
        </w:trPr>
        <w:tc>
          <w:tcPr>
            <w:tcW w:w="846" w:type="dxa"/>
            <w:vAlign w:val="center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3" w:type="dxa"/>
            <w:vAlign w:val="center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20" w:type="dxa"/>
            <w:vAlign w:val="center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0" w:type="dxa"/>
            <w:vAlign w:val="center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53" w:type="dxa"/>
            <w:vAlign w:val="center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71" w:type="dxa"/>
            <w:vAlign w:val="center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722" w:type="dxa"/>
            <w:vAlign w:val="center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0129F">
        <w:trPr>
          <w:trHeight w:val="483"/>
          <w:jc w:val="center"/>
        </w:trPr>
        <w:tc>
          <w:tcPr>
            <w:tcW w:w="15611" w:type="dxa"/>
            <w:gridSpan w:val="10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129F" w:rsidRDefault="00D92726">
            <w:pPr>
              <w:tabs>
                <w:tab w:val="left" w:pos="8730"/>
              </w:tabs>
            </w:pPr>
            <w:r>
              <w:rPr>
                <w:b/>
              </w:rPr>
              <w:t>Задача 1. Выполнение функций МКУ по делам ГО ЧС и ПБ в области гражданской обороны, предупреждения и ликвидации чрезвы</w:t>
            </w:r>
            <w:r>
              <w:rPr>
                <w:b/>
              </w:rPr>
              <w:t>чайных ситуаций, обеспечения первичных мер пожарной безопасности</w:t>
            </w:r>
          </w:p>
        </w:tc>
      </w:tr>
      <w:tr w:rsidR="0080129F">
        <w:trPr>
          <w:trHeight w:val="276"/>
          <w:jc w:val="center"/>
        </w:trPr>
        <w:tc>
          <w:tcPr>
            <w:tcW w:w="846" w:type="dxa"/>
            <w:vMerge w:val="restart"/>
          </w:tcPr>
          <w:p w:rsidR="0080129F" w:rsidRDefault="00D92726">
            <w:r>
              <w:t xml:space="preserve"> 1.1.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tabs>
                <w:tab w:val="left" w:pos="8730"/>
              </w:tabs>
              <w:ind w:right="-57"/>
            </w:pPr>
            <w:r>
              <w:t>Комплекс процессных мероприятий:</w:t>
            </w:r>
          </w:p>
          <w:p w:rsidR="0080129F" w:rsidRDefault="00D92726">
            <w:pPr>
              <w:tabs>
                <w:tab w:val="left" w:pos="8730"/>
              </w:tabs>
              <w:ind w:right="-57"/>
            </w:pPr>
            <w:r>
              <w:t xml:space="preserve">Расходы на обеспечение деятельности </w:t>
            </w:r>
          </w:p>
          <w:p w:rsidR="0080129F" w:rsidRDefault="0080129F">
            <w:pPr>
              <w:tabs>
                <w:tab w:val="left" w:pos="8730"/>
              </w:tabs>
              <w:ind w:right="-57"/>
              <w:rPr>
                <w:sz w:val="6"/>
                <w:szCs w:val="6"/>
              </w:rPr>
            </w:pPr>
          </w:p>
        </w:tc>
        <w:tc>
          <w:tcPr>
            <w:tcW w:w="1520" w:type="dxa"/>
            <w:vMerge w:val="restart"/>
          </w:tcPr>
          <w:p w:rsidR="0080129F" w:rsidRDefault="00D92726">
            <w:pPr>
              <w:widowControl w:val="0"/>
            </w:pPr>
            <w:r>
              <w:t>х</w:t>
            </w:r>
          </w:p>
        </w:tc>
        <w:tc>
          <w:tcPr>
            <w:tcW w:w="851" w:type="dxa"/>
            <w:vMerge w:val="restart"/>
          </w:tcPr>
          <w:p w:rsidR="0080129F" w:rsidRDefault="00D92726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  <w:tc>
          <w:tcPr>
            <w:tcW w:w="1150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t>99464,69092</w:t>
            </w:r>
          </w:p>
        </w:tc>
        <w:tc>
          <w:tcPr>
            <w:tcW w:w="1453" w:type="dxa"/>
            <w:vMerge w:val="restart"/>
          </w:tcPr>
          <w:p w:rsidR="0080129F" w:rsidRDefault="00D92726">
            <w:pPr>
              <w:widowControl w:val="0"/>
            </w:pPr>
            <w:r>
              <w:rPr>
                <w:highlight w:val="white"/>
              </w:rPr>
              <w:t>35344,18657</w:t>
            </w:r>
          </w:p>
        </w:tc>
        <w:tc>
          <w:tcPr>
            <w:tcW w:w="1417" w:type="dxa"/>
            <w:vMerge w:val="restart"/>
          </w:tcPr>
          <w:p w:rsidR="0080129F" w:rsidRDefault="00D92726">
            <w:pPr>
              <w:rPr>
                <w:b/>
                <w:bCs/>
              </w:rPr>
            </w:pPr>
            <w:r>
              <w:t>31519,20355</w:t>
            </w:r>
          </w:p>
        </w:tc>
        <w:tc>
          <w:tcPr>
            <w:tcW w:w="1418" w:type="dxa"/>
            <w:vMerge w:val="restart"/>
          </w:tcPr>
          <w:p w:rsidR="0080129F" w:rsidRDefault="00D92726">
            <w:pPr>
              <w:rPr>
                <w:b/>
                <w:bCs/>
              </w:rPr>
            </w:pPr>
            <w:r>
              <w:t>32601,30080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widowControl w:val="0"/>
              <w:rPr>
                <w:sz w:val="20"/>
              </w:rPr>
            </w:pPr>
            <w:r>
              <w:t>МБ</w:t>
            </w:r>
          </w:p>
        </w:tc>
        <w:tc>
          <w:tcPr>
            <w:tcW w:w="1722" w:type="dxa"/>
            <w:vMerge w:val="restart"/>
          </w:tcPr>
          <w:p w:rsidR="0080129F" w:rsidRDefault="00D92726">
            <w:pPr>
              <w:widowControl w:val="0"/>
            </w:pPr>
            <w:r>
              <w:t>х</w:t>
            </w:r>
          </w:p>
        </w:tc>
      </w:tr>
      <w:tr w:rsidR="0080129F">
        <w:trPr>
          <w:trHeight w:val="230"/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tabs>
                <w:tab w:val="left" w:pos="8730"/>
              </w:tabs>
              <w:ind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20" w:type="dxa"/>
            <w:vMerge w:val="restart"/>
          </w:tcPr>
          <w:p w:rsidR="0080129F" w:rsidRDefault="00D92726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1150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1453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8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22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80129F">
        <w:trPr>
          <w:trHeight w:val="276"/>
          <w:jc w:val="center"/>
        </w:trPr>
        <w:tc>
          <w:tcPr>
            <w:tcW w:w="846" w:type="dxa"/>
            <w:vMerge w:val="restart"/>
          </w:tcPr>
          <w:p w:rsidR="0080129F" w:rsidRDefault="0080129F">
            <w:pPr>
              <w:tabs>
                <w:tab w:val="left" w:pos="8730"/>
              </w:tabs>
            </w:pPr>
          </w:p>
        </w:tc>
        <w:tc>
          <w:tcPr>
            <w:tcW w:w="4263" w:type="dxa"/>
            <w:vMerge w:val="restart"/>
          </w:tcPr>
          <w:p w:rsidR="0080129F" w:rsidRDefault="00D92726">
            <w:pPr>
              <w:tabs>
                <w:tab w:val="left" w:pos="8730"/>
              </w:tabs>
              <w:ind w:right="-57"/>
            </w:pPr>
            <w:r>
              <w:t>(оказание услуг, выполне</w:t>
            </w:r>
            <w:r>
              <w:t xml:space="preserve">ние работ) </w:t>
            </w:r>
            <w:r>
              <w:t>МКУ по делам ГО ЧС и ПБ)</w:t>
            </w:r>
          </w:p>
        </w:tc>
        <w:tc>
          <w:tcPr>
            <w:tcW w:w="1520" w:type="dxa"/>
            <w:vMerge w:val="restart"/>
          </w:tcPr>
          <w:p w:rsidR="0080129F" w:rsidRDefault="0080129F">
            <w:pPr>
              <w:tabs>
                <w:tab w:val="left" w:pos="8730"/>
              </w:tabs>
            </w:pPr>
          </w:p>
        </w:tc>
        <w:tc>
          <w:tcPr>
            <w:tcW w:w="851" w:type="dxa"/>
            <w:vMerge w:val="restart"/>
          </w:tcPr>
          <w:p w:rsidR="0080129F" w:rsidRDefault="0080129F">
            <w:pPr>
              <w:tabs>
                <w:tab w:val="left" w:pos="8730"/>
              </w:tabs>
              <w:rPr>
                <w:highlight w:val="white"/>
              </w:rPr>
            </w:pPr>
          </w:p>
        </w:tc>
        <w:tc>
          <w:tcPr>
            <w:tcW w:w="1150" w:type="dxa"/>
            <w:vMerge w:val="restart"/>
          </w:tcPr>
          <w:p w:rsidR="0080129F" w:rsidRDefault="0080129F">
            <w:pPr>
              <w:rPr>
                <w:highlight w:val="white"/>
              </w:rPr>
            </w:pPr>
          </w:p>
        </w:tc>
        <w:tc>
          <w:tcPr>
            <w:tcW w:w="1453" w:type="dxa"/>
            <w:vMerge w:val="restart"/>
          </w:tcPr>
          <w:p w:rsidR="0080129F" w:rsidRDefault="0080129F">
            <w:pPr>
              <w:widowControl w:val="0"/>
            </w:pPr>
          </w:p>
        </w:tc>
        <w:tc>
          <w:tcPr>
            <w:tcW w:w="1417" w:type="dxa"/>
            <w:vMerge w:val="restart"/>
          </w:tcPr>
          <w:p w:rsidR="0080129F" w:rsidRDefault="0080129F"/>
        </w:tc>
        <w:tc>
          <w:tcPr>
            <w:tcW w:w="1418" w:type="dxa"/>
            <w:vMerge w:val="restart"/>
          </w:tcPr>
          <w:p w:rsidR="0080129F" w:rsidRDefault="0080129F"/>
        </w:tc>
        <w:tc>
          <w:tcPr>
            <w:tcW w:w="971" w:type="dxa"/>
            <w:vMerge w:val="restart"/>
          </w:tcPr>
          <w:p w:rsidR="0080129F" w:rsidRDefault="0080129F">
            <w:pPr>
              <w:tabs>
                <w:tab w:val="left" w:pos="8730"/>
              </w:tabs>
            </w:pPr>
          </w:p>
        </w:tc>
        <w:tc>
          <w:tcPr>
            <w:tcW w:w="1722" w:type="dxa"/>
            <w:vMerge w:val="restart"/>
          </w:tcPr>
          <w:p w:rsidR="0080129F" w:rsidRDefault="0080129F">
            <w:pPr>
              <w:tabs>
                <w:tab w:val="left" w:pos="8730"/>
              </w:tabs>
            </w:pPr>
          </w:p>
        </w:tc>
      </w:tr>
      <w:tr w:rsidR="0080129F">
        <w:trPr>
          <w:trHeight w:val="999"/>
          <w:jc w:val="center"/>
        </w:trPr>
        <w:tc>
          <w:tcPr>
            <w:tcW w:w="846" w:type="dxa"/>
          </w:tcPr>
          <w:p w:rsidR="0080129F" w:rsidRDefault="00D92726">
            <w:pPr>
              <w:tabs>
                <w:tab w:val="left" w:pos="8730"/>
              </w:tabs>
            </w:pPr>
            <w:r>
              <w:t>1.1.1.</w:t>
            </w:r>
          </w:p>
        </w:tc>
        <w:tc>
          <w:tcPr>
            <w:tcW w:w="4263" w:type="dxa"/>
          </w:tcPr>
          <w:p w:rsidR="0080129F" w:rsidRDefault="00D92726">
            <w:pPr>
              <w:tabs>
                <w:tab w:val="left" w:pos="8730"/>
              </w:tabs>
            </w:pPr>
            <w:r>
              <w:t>Обеспечение выполнения функций муниципальных казенных учреждений Артемовского городского округа - МКУ по делам ГО ЧС и ПБ</w:t>
            </w:r>
          </w:p>
        </w:tc>
        <w:tc>
          <w:tcPr>
            <w:tcW w:w="1520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 xml:space="preserve">МКУ по </w:t>
            </w:r>
          </w:p>
          <w:p w:rsidR="0080129F" w:rsidRDefault="00D92726">
            <w:pPr>
              <w:tabs>
                <w:tab w:val="left" w:pos="8730"/>
              </w:tabs>
            </w:pPr>
            <w:proofErr w:type="gramStart"/>
            <w:r>
              <w:t>делам  ГО</w:t>
            </w:r>
            <w:proofErr w:type="gramEnd"/>
            <w:r>
              <w:t xml:space="preserve"> ЧС и ПБ </w:t>
            </w:r>
          </w:p>
          <w:p w:rsidR="0080129F" w:rsidRDefault="0080129F">
            <w:pPr>
              <w:tabs>
                <w:tab w:val="left" w:pos="8730"/>
              </w:tabs>
              <w:ind w:left="-57"/>
            </w:pPr>
          </w:p>
          <w:p w:rsidR="0080129F" w:rsidRDefault="0080129F"/>
          <w:p w:rsidR="0080129F" w:rsidRDefault="0080129F"/>
        </w:tc>
        <w:tc>
          <w:tcPr>
            <w:tcW w:w="851" w:type="dxa"/>
          </w:tcPr>
          <w:p w:rsidR="0080129F" w:rsidRDefault="00D92726">
            <w:pPr>
              <w:tabs>
                <w:tab w:val="left" w:pos="8730"/>
              </w:tabs>
              <w:rPr>
                <w:highlight w:val="white"/>
              </w:rPr>
            </w:pPr>
            <w:r>
              <w:rPr>
                <w:highlight w:val="white"/>
              </w:rPr>
              <w:t>2025-2027</w:t>
            </w:r>
          </w:p>
          <w:p w:rsidR="0080129F" w:rsidRDefault="0080129F">
            <w:pPr>
              <w:tabs>
                <w:tab w:val="left" w:pos="8730"/>
              </w:tabs>
              <w:rPr>
                <w:highlight w:val="white"/>
              </w:rPr>
            </w:pPr>
          </w:p>
          <w:p w:rsidR="0080129F" w:rsidRDefault="0080129F">
            <w:pPr>
              <w:rPr>
                <w:highlight w:val="white"/>
              </w:rPr>
            </w:pPr>
          </w:p>
        </w:tc>
        <w:tc>
          <w:tcPr>
            <w:tcW w:w="1150" w:type="dxa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95587,50024</w:t>
            </w:r>
          </w:p>
          <w:p w:rsidR="0080129F" w:rsidRDefault="0080129F">
            <w:pPr>
              <w:rPr>
                <w:highlight w:val="white"/>
              </w:rPr>
            </w:pPr>
          </w:p>
        </w:tc>
        <w:tc>
          <w:tcPr>
            <w:tcW w:w="1453" w:type="dxa"/>
          </w:tcPr>
          <w:p w:rsidR="0080129F" w:rsidRDefault="00D92726">
            <w:pPr>
              <w:widowControl w:val="0"/>
            </w:pPr>
            <w:r>
              <w:t>31466,99589</w:t>
            </w:r>
          </w:p>
        </w:tc>
        <w:tc>
          <w:tcPr>
            <w:tcW w:w="1417" w:type="dxa"/>
          </w:tcPr>
          <w:p w:rsidR="0080129F" w:rsidRDefault="00D92726">
            <w:r>
              <w:t>31519,20355</w:t>
            </w:r>
          </w:p>
        </w:tc>
        <w:tc>
          <w:tcPr>
            <w:tcW w:w="1418" w:type="dxa"/>
          </w:tcPr>
          <w:p w:rsidR="0080129F" w:rsidRDefault="00D92726">
            <w:r>
              <w:t>32601,30080</w:t>
            </w:r>
          </w:p>
        </w:tc>
        <w:tc>
          <w:tcPr>
            <w:tcW w:w="971" w:type="dxa"/>
          </w:tcPr>
          <w:p w:rsidR="0080129F" w:rsidRDefault="00D92726">
            <w:pPr>
              <w:tabs>
                <w:tab w:val="left" w:pos="8730"/>
              </w:tabs>
            </w:pPr>
            <w:r>
              <w:t>МБ</w:t>
            </w:r>
          </w:p>
        </w:tc>
        <w:tc>
          <w:tcPr>
            <w:tcW w:w="1722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 xml:space="preserve">МКУ по делам ГО ЧС и ПБ </w:t>
            </w:r>
          </w:p>
          <w:p w:rsidR="0080129F" w:rsidRDefault="0080129F"/>
          <w:p w:rsidR="0080129F" w:rsidRDefault="0080129F"/>
        </w:tc>
      </w:tr>
      <w:tr w:rsidR="0080129F">
        <w:trPr>
          <w:trHeight w:val="999"/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1.1.2.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</w:tc>
        <w:tc>
          <w:tcPr>
            <w:tcW w:w="1520" w:type="dxa"/>
            <w:vMerge/>
          </w:tcPr>
          <w:p w:rsidR="0080129F" w:rsidRDefault="0080129F"/>
        </w:tc>
        <w:tc>
          <w:tcPr>
            <w:tcW w:w="851" w:type="dxa"/>
            <w:vMerge w:val="restart"/>
          </w:tcPr>
          <w:p w:rsidR="0080129F" w:rsidRDefault="0080129F">
            <w:pPr>
              <w:tabs>
                <w:tab w:val="left" w:pos="8730"/>
              </w:tabs>
            </w:pPr>
          </w:p>
        </w:tc>
        <w:tc>
          <w:tcPr>
            <w:tcW w:w="1150" w:type="dxa"/>
            <w:vMerge w:val="restart"/>
          </w:tcPr>
          <w:p w:rsidR="0080129F" w:rsidRDefault="00D92726">
            <w:pPr>
              <w:widowControl w:val="0"/>
            </w:pPr>
            <w:r>
              <w:t>98,7</w:t>
            </w:r>
          </w:p>
        </w:tc>
        <w:tc>
          <w:tcPr>
            <w:tcW w:w="1453" w:type="dxa"/>
            <w:vMerge w:val="restart"/>
          </w:tcPr>
          <w:p w:rsidR="0080129F" w:rsidRDefault="00D92726">
            <w:pPr>
              <w:widowControl w:val="0"/>
            </w:pPr>
            <w:r>
              <w:t>98,7</w:t>
            </w:r>
          </w:p>
        </w:tc>
        <w:tc>
          <w:tcPr>
            <w:tcW w:w="1417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1418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МБ</w:t>
            </w:r>
          </w:p>
        </w:tc>
        <w:tc>
          <w:tcPr>
            <w:tcW w:w="1722" w:type="dxa"/>
            <w:vMerge/>
          </w:tcPr>
          <w:p w:rsidR="0080129F" w:rsidRDefault="0080129F"/>
        </w:tc>
      </w:tr>
      <w:tr w:rsidR="0080129F">
        <w:trPr>
          <w:trHeight w:val="999"/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1.1.3.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Капитальный ремонт и ремонт нефинансовых активов, находящихся на праве оперативного управления у муниципального учреждения</w:t>
            </w:r>
          </w:p>
        </w:tc>
        <w:tc>
          <w:tcPr>
            <w:tcW w:w="1520" w:type="dxa"/>
            <w:vMerge/>
          </w:tcPr>
          <w:p w:rsidR="0080129F" w:rsidRDefault="0080129F"/>
        </w:tc>
        <w:tc>
          <w:tcPr>
            <w:tcW w:w="851" w:type="dxa"/>
            <w:vMerge w:val="restart"/>
          </w:tcPr>
          <w:p w:rsidR="0080129F" w:rsidRDefault="0080129F">
            <w:pPr>
              <w:tabs>
                <w:tab w:val="left" w:pos="8730"/>
              </w:tabs>
            </w:pPr>
          </w:p>
        </w:tc>
        <w:tc>
          <w:tcPr>
            <w:tcW w:w="1150" w:type="dxa"/>
            <w:vMerge w:val="restart"/>
          </w:tcPr>
          <w:p w:rsidR="0080129F" w:rsidRDefault="00D92726">
            <w:pPr>
              <w:widowControl w:val="0"/>
            </w:pPr>
            <w:r>
              <w:t>3778,49068</w:t>
            </w:r>
          </w:p>
        </w:tc>
        <w:tc>
          <w:tcPr>
            <w:tcW w:w="1453" w:type="dxa"/>
            <w:vMerge w:val="restart"/>
          </w:tcPr>
          <w:p w:rsidR="0080129F" w:rsidRDefault="00D92726">
            <w:pPr>
              <w:widowControl w:val="0"/>
            </w:pPr>
            <w:r>
              <w:t>3778,49068</w:t>
            </w:r>
          </w:p>
        </w:tc>
        <w:tc>
          <w:tcPr>
            <w:tcW w:w="1417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1418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МБ</w:t>
            </w:r>
          </w:p>
        </w:tc>
        <w:tc>
          <w:tcPr>
            <w:tcW w:w="1722" w:type="dxa"/>
            <w:vMerge/>
          </w:tcPr>
          <w:p w:rsidR="0080129F" w:rsidRDefault="0080129F"/>
        </w:tc>
      </w:tr>
      <w:tr w:rsidR="0080129F">
        <w:trPr>
          <w:trHeight w:val="146"/>
          <w:jc w:val="center"/>
        </w:trPr>
        <w:tc>
          <w:tcPr>
            <w:tcW w:w="15611" w:type="dxa"/>
            <w:gridSpan w:val="10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129F" w:rsidRDefault="00D92726">
            <w:pPr>
              <w:tabs>
                <w:tab w:val="left" w:pos="8730"/>
              </w:tabs>
              <w:ind w:right="6"/>
            </w:pPr>
            <w:r>
              <w:rPr>
                <w:b/>
                <w:shd w:val="clear" w:color="auto" w:fill="FFFFFF"/>
              </w:rPr>
              <w:t>Задача 2. Повышение уровня пожарной безопасности и защиты населения и территорий от чрезвычайных ситуаций</w:t>
            </w:r>
          </w:p>
        </w:tc>
      </w:tr>
      <w:tr w:rsidR="0080129F">
        <w:trPr>
          <w:trHeight w:val="395"/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tabs>
                <w:tab w:val="left" w:pos="8730"/>
              </w:tabs>
              <w:rPr>
                <w:highlight w:val="white"/>
              </w:rPr>
            </w:pPr>
            <w:r>
              <w:rPr>
                <w:highlight w:val="white"/>
              </w:rPr>
              <w:t>2.</w:t>
            </w:r>
            <w:r>
              <w:t>1.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pStyle w:val="af5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Комплекс процессных мероприятий: </w:t>
            </w:r>
            <w:r>
              <w:rPr>
                <w:highlight w:val="white"/>
                <w:shd w:val="clear" w:color="auto" w:fill="FFFFFF"/>
              </w:rPr>
              <w:t>Мероприятия по обеспечению безопасности</w:t>
            </w:r>
            <w:r w:rsidRPr="004351AE">
              <w:rPr>
                <w:highlight w:val="white"/>
                <w:shd w:val="clear" w:color="auto" w:fill="FFFFFF"/>
              </w:rPr>
              <w:t xml:space="preserve"> </w:t>
            </w:r>
            <w:r>
              <w:rPr>
                <w:highlight w:val="white"/>
                <w:shd w:val="clear" w:color="auto" w:fill="FFFFFF"/>
              </w:rPr>
              <w:t>населения, направленные на предотвращение или ослабление пора</w:t>
            </w:r>
            <w:r>
              <w:rPr>
                <w:highlight w:val="white"/>
                <w:shd w:val="clear" w:color="auto" w:fill="FFFFFF"/>
              </w:rPr>
              <w:t xml:space="preserve">жающих воздействий чрезвычайных ситуаций </w:t>
            </w:r>
          </w:p>
        </w:tc>
        <w:tc>
          <w:tcPr>
            <w:tcW w:w="1520" w:type="dxa"/>
            <w:vMerge w:val="restart"/>
          </w:tcPr>
          <w:p w:rsidR="0080129F" w:rsidRDefault="00D92726">
            <w:pPr>
              <w:rPr>
                <w:highlight w:val="white"/>
                <w:shd w:val="clear" w:color="auto" w:fill="FFFFFF"/>
              </w:rPr>
            </w:pPr>
            <w:r>
              <w:rPr>
                <w:highlight w:val="white"/>
                <w:shd w:val="clear" w:color="auto" w:fill="FFFFFF"/>
              </w:rPr>
              <w:t>х</w:t>
            </w:r>
          </w:p>
        </w:tc>
        <w:tc>
          <w:tcPr>
            <w:tcW w:w="851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  <w:tc>
          <w:tcPr>
            <w:tcW w:w="1150" w:type="dxa"/>
          </w:tcPr>
          <w:p w:rsidR="0080129F" w:rsidRDefault="00D92726">
            <w:r>
              <w:t>7543,50675</w:t>
            </w:r>
          </w:p>
        </w:tc>
        <w:tc>
          <w:tcPr>
            <w:tcW w:w="1453" w:type="dxa"/>
          </w:tcPr>
          <w:p w:rsidR="0080129F" w:rsidRDefault="00D92726">
            <w:r>
              <w:t>1643,80675</w:t>
            </w:r>
          </w:p>
        </w:tc>
        <w:tc>
          <w:tcPr>
            <w:tcW w:w="1417" w:type="dxa"/>
          </w:tcPr>
          <w:p w:rsidR="0080129F" w:rsidRDefault="00D92726">
            <w:r>
              <w:t>5899,7</w:t>
            </w:r>
          </w:p>
        </w:tc>
        <w:tc>
          <w:tcPr>
            <w:tcW w:w="1418" w:type="dxa"/>
          </w:tcPr>
          <w:p w:rsidR="0080129F" w:rsidRDefault="00D92726">
            <w:pPr>
              <w:rPr>
                <w:b/>
                <w:bCs/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971" w:type="dxa"/>
          </w:tcPr>
          <w:p w:rsidR="0080129F" w:rsidRDefault="00D92726">
            <w:r>
              <w:t>х</w:t>
            </w:r>
          </w:p>
        </w:tc>
        <w:tc>
          <w:tcPr>
            <w:tcW w:w="1722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</w:tr>
      <w:tr w:rsidR="0080129F">
        <w:trPr>
          <w:trHeight w:val="380"/>
          <w:jc w:val="center"/>
        </w:trPr>
        <w:tc>
          <w:tcPr>
            <w:tcW w:w="846" w:type="dxa"/>
            <w:vMerge/>
          </w:tcPr>
          <w:p w:rsidR="0080129F" w:rsidRDefault="0080129F">
            <w:pPr>
              <w:tabs>
                <w:tab w:val="left" w:pos="8730"/>
              </w:tabs>
              <w:rPr>
                <w:highlight w:val="white"/>
              </w:rPr>
            </w:pPr>
          </w:p>
        </w:tc>
        <w:tc>
          <w:tcPr>
            <w:tcW w:w="4263" w:type="dxa"/>
            <w:vMerge/>
          </w:tcPr>
          <w:p w:rsidR="0080129F" w:rsidRDefault="0080129F">
            <w:pPr>
              <w:pStyle w:val="af5"/>
              <w:rPr>
                <w:b/>
                <w:highlight w:val="white"/>
              </w:rPr>
            </w:pPr>
          </w:p>
        </w:tc>
        <w:tc>
          <w:tcPr>
            <w:tcW w:w="1520" w:type="dxa"/>
            <w:vMerge/>
          </w:tcPr>
          <w:p w:rsidR="0080129F" w:rsidRDefault="0080129F">
            <w:pPr>
              <w:rPr>
                <w:highlight w:val="white"/>
                <w:shd w:val="clear" w:color="auto" w:fill="FFFFFF"/>
              </w:rPr>
            </w:pPr>
          </w:p>
        </w:tc>
        <w:tc>
          <w:tcPr>
            <w:tcW w:w="851" w:type="dxa"/>
            <w:vMerge/>
          </w:tcPr>
          <w:p w:rsidR="0080129F" w:rsidRDefault="0080129F">
            <w:pPr>
              <w:rPr>
                <w:highlight w:val="white"/>
              </w:rPr>
            </w:pPr>
          </w:p>
        </w:tc>
        <w:tc>
          <w:tcPr>
            <w:tcW w:w="1150" w:type="dxa"/>
            <w:vMerge w:val="restart"/>
          </w:tcPr>
          <w:p w:rsidR="0080129F" w:rsidRDefault="00D92726">
            <w:r>
              <w:rPr>
                <w:highlight w:val="white"/>
              </w:rPr>
              <w:t>5722,709</w:t>
            </w:r>
          </w:p>
        </w:tc>
        <w:tc>
          <w:tcPr>
            <w:tcW w:w="1453" w:type="dxa"/>
            <w:vMerge w:val="restart"/>
          </w:tcPr>
          <w:p w:rsidR="0080129F" w:rsidRDefault="00D92726">
            <w:r>
              <w:t>973,80675</w:t>
            </w:r>
          </w:p>
        </w:tc>
        <w:tc>
          <w:tcPr>
            <w:tcW w:w="1417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5722,709</w:t>
            </w:r>
          </w:p>
        </w:tc>
        <w:tc>
          <w:tcPr>
            <w:tcW w:w="1418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r>
              <w:t>КБ</w:t>
            </w:r>
          </w:p>
        </w:tc>
        <w:tc>
          <w:tcPr>
            <w:tcW w:w="1722" w:type="dxa"/>
            <w:vMerge/>
          </w:tcPr>
          <w:p w:rsidR="0080129F" w:rsidRDefault="0080129F">
            <w:pPr>
              <w:rPr>
                <w:highlight w:val="white"/>
              </w:rPr>
            </w:pPr>
          </w:p>
        </w:tc>
      </w:tr>
      <w:tr w:rsidR="0080129F">
        <w:trPr>
          <w:trHeight w:val="380"/>
          <w:jc w:val="center"/>
        </w:trPr>
        <w:tc>
          <w:tcPr>
            <w:tcW w:w="846" w:type="dxa"/>
            <w:vMerge/>
          </w:tcPr>
          <w:p w:rsidR="0080129F" w:rsidRDefault="0080129F">
            <w:pPr>
              <w:tabs>
                <w:tab w:val="left" w:pos="8730"/>
              </w:tabs>
              <w:rPr>
                <w:highlight w:val="white"/>
              </w:rPr>
            </w:pPr>
          </w:p>
        </w:tc>
        <w:tc>
          <w:tcPr>
            <w:tcW w:w="4263" w:type="dxa"/>
            <w:vMerge/>
          </w:tcPr>
          <w:p w:rsidR="0080129F" w:rsidRDefault="0080129F">
            <w:pPr>
              <w:pStyle w:val="af5"/>
              <w:rPr>
                <w:b/>
                <w:highlight w:val="white"/>
              </w:rPr>
            </w:pPr>
          </w:p>
        </w:tc>
        <w:tc>
          <w:tcPr>
            <w:tcW w:w="1520" w:type="dxa"/>
            <w:vMerge/>
          </w:tcPr>
          <w:p w:rsidR="0080129F" w:rsidRDefault="0080129F">
            <w:pPr>
              <w:rPr>
                <w:highlight w:val="white"/>
                <w:shd w:val="clear" w:color="auto" w:fill="FFFFFF"/>
              </w:rPr>
            </w:pPr>
          </w:p>
        </w:tc>
        <w:tc>
          <w:tcPr>
            <w:tcW w:w="851" w:type="dxa"/>
            <w:vMerge/>
          </w:tcPr>
          <w:p w:rsidR="0080129F" w:rsidRDefault="0080129F">
            <w:pPr>
              <w:rPr>
                <w:highlight w:val="white"/>
              </w:rPr>
            </w:pPr>
          </w:p>
        </w:tc>
        <w:tc>
          <w:tcPr>
            <w:tcW w:w="1150" w:type="dxa"/>
            <w:vMerge w:val="restart"/>
          </w:tcPr>
          <w:p w:rsidR="0080129F" w:rsidRDefault="00D92726">
            <w:r>
              <w:t>176,991</w:t>
            </w:r>
          </w:p>
        </w:tc>
        <w:tc>
          <w:tcPr>
            <w:tcW w:w="1453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1417" w:type="dxa"/>
            <w:vMerge w:val="restart"/>
          </w:tcPr>
          <w:p w:rsidR="0080129F" w:rsidRDefault="00D92726">
            <w:r>
              <w:t>176,991</w:t>
            </w:r>
          </w:p>
        </w:tc>
        <w:tc>
          <w:tcPr>
            <w:tcW w:w="1418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r>
              <w:t>МБС</w:t>
            </w:r>
          </w:p>
        </w:tc>
        <w:tc>
          <w:tcPr>
            <w:tcW w:w="1722" w:type="dxa"/>
            <w:vMerge/>
          </w:tcPr>
          <w:p w:rsidR="0080129F" w:rsidRDefault="0080129F">
            <w:pPr>
              <w:rPr>
                <w:highlight w:val="white"/>
              </w:rPr>
            </w:pPr>
          </w:p>
        </w:tc>
      </w:tr>
      <w:tr w:rsidR="0080129F">
        <w:trPr>
          <w:trHeight w:val="276"/>
          <w:jc w:val="center"/>
        </w:trPr>
        <w:tc>
          <w:tcPr>
            <w:tcW w:w="846" w:type="dxa"/>
            <w:vMerge/>
          </w:tcPr>
          <w:p w:rsidR="0080129F" w:rsidRDefault="0080129F">
            <w:pPr>
              <w:tabs>
                <w:tab w:val="left" w:pos="8730"/>
              </w:tabs>
              <w:rPr>
                <w:highlight w:val="white"/>
              </w:rPr>
            </w:pPr>
          </w:p>
        </w:tc>
        <w:tc>
          <w:tcPr>
            <w:tcW w:w="4263" w:type="dxa"/>
            <w:vMerge/>
          </w:tcPr>
          <w:p w:rsidR="0080129F" w:rsidRDefault="0080129F">
            <w:pPr>
              <w:pStyle w:val="af5"/>
              <w:rPr>
                <w:b/>
                <w:highlight w:val="white"/>
              </w:rPr>
            </w:pPr>
          </w:p>
        </w:tc>
        <w:tc>
          <w:tcPr>
            <w:tcW w:w="1520" w:type="dxa"/>
            <w:vMerge/>
          </w:tcPr>
          <w:p w:rsidR="0080129F" w:rsidRDefault="0080129F">
            <w:pPr>
              <w:rPr>
                <w:highlight w:val="white"/>
                <w:shd w:val="clear" w:color="auto" w:fill="FFFFFF"/>
              </w:rPr>
            </w:pPr>
          </w:p>
        </w:tc>
        <w:tc>
          <w:tcPr>
            <w:tcW w:w="851" w:type="dxa"/>
            <w:vMerge/>
          </w:tcPr>
          <w:p w:rsidR="0080129F" w:rsidRDefault="0080129F">
            <w:pPr>
              <w:rPr>
                <w:highlight w:val="white"/>
              </w:rPr>
            </w:pPr>
          </w:p>
        </w:tc>
        <w:tc>
          <w:tcPr>
            <w:tcW w:w="1150" w:type="dxa"/>
            <w:vMerge w:val="restart"/>
          </w:tcPr>
          <w:p w:rsidR="0080129F" w:rsidRDefault="00D92726">
            <w:r>
              <w:t>670,0</w:t>
            </w:r>
          </w:p>
        </w:tc>
        <w:tc>
          <w:tcPr>
            <w:tcW w:w="1453" w:type="dxa"/>
            <w:vMerge w:val="restart"/>
          </w:tcPr>
          <w:p w:rsidR="0080129F" w:rsidRDefault="00D92726">
            <w:r>
              <w:t>670,0</w:t>
            </w:r>
          </w:p>
        </w:tc>
        <w:tc>
          <w:tcPr>
            <w:tcW w:w="1417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1418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r>
              <w:t>МБ</w:t>
            </w:r>
          </w:p>
        </w:tc>
        <w:tc>
          <w:tcPr>
            <w:tcW w:w="1722" w:type="dxa"/>
            <w:vMerge/>
          </w:tcPr>
          <w:p w:rsidR="0080129F" w:rsidRDefault="0080129F">
            <w:pPr>
              <w:rPr>
                <w:highlight w:val="white"/>
              </w:rPr>
            </w:pPr>
          </w:p>
        </w:tc>
      </w:tr>
      <w:tr w:rsidR="0080129F">
        <w:trPr>
          <w:trHeight w:val="348"/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tabs>
                <w:tab w:val="left" w:pos="8730"/>
              </w:tabs>
              <w:rPr>
                <w:highlight w:val="white"/>
              </w:rPr>
            </w:pPr>
            <w:r>
              <w:t>2.1.1.</w:t>
            </w:r>
          </w:p>
          <w:p w:rsidR="0080129F" w:rsidRDefault="0080129F">
            <w:pPr>
              <w:tabs>
                <w:tab w:val="left" w:pos="8730"/>
              </w:tabs>
            </w:pPr>
          </w:p>
        </w:tc>
        <w:tc>
          <w:tcPr>
            <w:tcW w:w="4263" w:type="dxa"/>
            <w:vMerge w:val="restart"/>
          </w:tcPr>
          <w:p w:rsidR="0080129F" w:rsidRDefault="00D92726">
            <w:pPr>
              <w:pStyle w:val="af5"/>
              <w:rPr>
                <w:b/>
                <w:highlight w:val="white"/>
              </w:rPr>
            </w:pPr>
            <w:r>
              <w:t>Обеспечение первичных мер пожарной безопасности, в том числе:</w:t>
            </w:r>
          </w:p>
        </w:tc>
        <w:tc>
          <w:tcPr>
            <w:tcW w:w="1520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 xml:space="preserve">МКУ по </w:t>
            </w:r>
          </w:p>
          <w:p w:rsidR="0080129F" w:rsidRDefault="00D92726">
            <w:pPr>
              <w:rPr>
                <w:highlight w:val="white"/>
                <w:shd w:val="clear" w:color="auto" w:fill="FFFFFF"/>
              </w:rPr>
            </w:pPr>
            <w:proofErr w:type="gramStart"/>
            <w:r>
              <w:t>делам  ГО</w:t>
            </w:r>
            <w:proofErr w:type="gramEnd"/>
            <w:r>
              <w:t xml:space="preserve"> ЧС и ПБ</w:t>
            </w:r>
          </w:p>
          <w:p w:rsidR="0080129F" w:rsidRDefault="0080129F"/>
          <w:p w:rsidR="0080129F" w:rsidRDefault="0080129F">
            <w:pPr>
              <w:rPr>
                <w:highlight w:val="white"/>
                <w:shd w:val="clear" w:color="auto" w:fill="FFFFFF"/>
              </w:rPr>
            </w:pPr>
          </w:p>
        </w:tc>
        <w:tc>
          <w:tcPr>
            <w:tcW w:w="851" w:type="dxa"/>
            <w:vMerge w:val="restart"/>
          </w:tcPr>
          <w:p w:rsidR="0080129F" w:rsidRDefault="0080129F">
            <w:pPr>
              <w:rPr>
                <w:highlight w:val="yellow"/>
              </w:rPr>
            </w:pPr>
          </w:p>
        </w:tc>
        <w:tc>
          <w:tcPr>
            <w:tcW w:w="1150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t>6696,51575</w:t>
            </w:r>
          </w:p>
        </w:tc>
        <w:tc>
          <w:tcPr>
            <w:tcW w:w="1453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973,80675                                                   </w:t>
            </w:r>
          </w:p>
        </w:tc>
        <w:tc>
          <w:tcPr>
            <w:tcW w:w="1417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5722,709</w:t>
            </w:r>
          </w:p>
        </w:tc>
        <w:tc>
          <w:tcPr>
            <w:tcW w:w="1418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r>
              <w:t>КБ</w:t>
            </w:r>
          </w:p>
        </w:tc>
        <w:tc>
          <w:tcPr>
            <w:tcW w:w="1722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t>МКУ по делам ГО ЧС и ПБ</w:t>
            </w:r>
          </w:p>
          <w:p w:rsidR="0080129F" w:rsidRDefault="0080129F">
            <w:pPr>
              <w:rPr>
                <w:highlight w:val="white"/>
              </w:rPr>
            </w:pPr>
          </w:p>
          <w:p w:rsidR="0080129F" w:rsidRDefault="0080129F"/>
          <w:p w:rsidR="0080129F" w:rsidRDefault="0080129F"/>
          <w:p w:rsidR="0080129F" w:rsidRDefault="0080129F"/>
          <w:p w:rsidR="0080129F" w:rsidRDefault="0080129F">
            <w:pPr>
              <w:rPr>
                <w:highlight w:val="white"/>
              </w:rPr>
            </w:pPr>
          </w:p>
        </w:tc>
      </w:tr>
      <w:tr w:rsidR="0080129F">
        <w:trPr>
          <w:trHeight w:val="276"/>
          <w:jc w:val="center"/>
        </w:trPr>
        <w:tc>
          <w:tcPr>
            <w:tcW w:w="846" w:type="dxa"/>
            <w:vMerge/>
          </w:tcPr>
          <w:p w:rsidR="0080129F" w:rsidRDefault="0080129F"/>
        </w:tc>
        <w:tc>
          <w:tcPr>
            <w:tcW w:w="4263" w:type="dxa"/>
            <w:vMerge/>
          </w:tcPr>
          <w:p w:rsidR="0080129F" w:rsidRDefault="0080129F"/>
        </w:tc>
        <w:tc>
          <w:tcPr>
            <w:tcW w:w="1520" w:type="dxa"/>
            <w:vMerge/>
          </w:tcPr>
          <w:p w:rsidR="0080129F" w:rsidRDefault="0080129F"/>
        </w:tc>
        <w:tc>
          <w:tcPr>
            <w:tcW w:w="851" w:type="dxa"/>
            <w:vMerge/>
          </w:tcPr>
          <w:p w:rsidR="0080129F" w:rsidRDefault="0080129F"/>
        </w:tc>
        <w:tc>
          <w:tcPr>
            <w:tcW w:w="1150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176,991</w:t>
            </w:r>
          </w:p>
        </w:tc>
        <w:tc>
          <w:tcPr>
            <w:tcW w:w="1453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417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176,991</w:t>
            </w:r>
          </w:p>
        </w:tc>
        <w:tc>
          <w:tcPr>
            <w:tcW w:w="1418" w:type="dxa"/>
            <w:vMerge w:val="restart"/>
          </w:tcPr>
          <w:p w:rsidR="0080129F" w:rsidRDefault="0080129F">
            <w:pPr>
              <w:rPr>
                <w:highlight w:val="white"/>
              </w:rPr>
            </w:pPr>
          </w:p>
        </w:tc>
        <w:tc>
          <w:tcPr>
            <w:tcW w:w="971" w:type="dxa"/>
            <w:vMerge w:val="restart"/>
          </w:tcPr>
          <w:p w:rsidR="0080129F" w:rsidRDefault="00D92726">
            <w:r>
              <w:t>МБС</w:t>
            </w:r>
          </w:p>
        </w:tc>
        <w:tc>
          <w:tcPr>
            <w:tcW w:w="1722" w:type="dxa"/>
            <w:vMerge/>
          </w:tcPr>
          <w:p w:rsidR="0080129F" w:rsidRDefault="0080129F"/>
        </w:tc>
      </w:tr>
      <w:tr w:rsidR="0080129F">
        <w:trPr>
          <w:trHeight w:val="312"/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2.1.1.1.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pStyle w:val="af5"/>
            </w:pPr>
            <w:proofErr w:type="spellStart"/>
            <w:r>
              <w:t>Cоздание</w:t>
            </w:r>
            <w:proofErr w:type="spellEnd"/>
            <w:r>
              <w:t xml:space="preserve"> условий для организации добровольной пожарной охраны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1520" w:type="dxa"/>
            <w:vMerge/>
          </w:tcPr>
          <w:p w:rsidR="0080129F" w:rsidRDefault="0080129F"/>
        </w:tc>
        <w:tc>
          <w:tcPr>
            <w:tcW w:w="851" w:type="dxa"/>
            <w:vMerge w:val="restart"/>
          </w:tcPr>
          <w:p w:rsidR="0080129F" w:rsidRDefault="0080129F">
            <w:pPr>
              <w:rPr>
                <w:highlight w:val="yellow"/>
              </w:rPr>
            </w:pPr>
          </w:p>
        </w:tc>
        <w:tc>
          <w:tcPr>
            <w:tcW w:w="1150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5722,709</w:t>
            </w:r>
          </w:p>
        </w:tc>
        <w:tc>
          <w:tcPr>
            <w:tcW w:w="1453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973,80675   </w:t>
            </w:r>
          </w:p>
        </w:tc>
        <w:tc>
          <w:tcPr>
            <w:tcW w:w="1417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5722,709</w:t>
            </w:r>
          </w:p>
        </w:tc>
        <w:tc>
          <w:tcPr>
            <w:tcW w:w="1418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r>
              <w:t>КБ</w:t>
            </w:r>
          </w:p>
        </w:tc>
        <w:tc>
          <w:tcPr>
            <w:tcW w:w="1722" w:type="dxa"/>
            <w:vMerge/>
          </w:tcPr>
          <w:p w:rsidR="0080129F" w:rsidRDefault="0080129F"/>
        </w:tc>
      </w:tr>
      <w:tr w:rsidR="0080129F">
        <w:trPr>
          <w:trHeight w:val="312"/>
          <w:jc w:val="center"/>
        </w:trPr>
        <w:tc>
          <w:tcPr>
            <w:tcW w:w="846" w:type="dxa"/>
            <w:vMerge/>
          </w:tcPr>
          <w:p w:rsidR="0080129F" w:rsidRDefault="0080129F"/>
        </w:tc>
        <w:tc>
          <w:tcPr>
            <w:tcW w:w="4263" w:type="dxa"/>
            <w:vMerge/>
          </w:tcPr>
          <w:p w:rsidR="0080129F" w:rsidRDefault="0080129F"/>
        </w:tc>
        <w:tc>
          <w:tcPr>
            <w:tcW w:w="1520" w:type="dxa"/>
            <w:vMerge/>
          </w:tcPr>
          <w:p w:rsidR="0080129F" w:rsidRDefault="0080129F"/>
        </w:tc>
        <w:tc>
          <w:tcPr>
            <w:tcW w:w="851" w:type="dxa"/>
            <w:vMerge/>
          </w:tcPr>
          <w:p w:rsidR="0080129F" w:rsidRDefault="0080129F"/>
        </w:tc>
        <w:tc>
          <w:tcPr>
            <w:tcW w:w="1150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176,991</w:t>
            </w:r>
          </w:p>
        </w:tc>
        <w:tc>
          <w:tcPr>
            <w:tcW w:w="1453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417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176,991</w:t>
            </w:r>
          </w:p>
        </w:tc>
        <w:tc>
          <w:tcPr>
            <w:tcW w:w="1418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r>
              <w:t>МБС</w:t>
            </w:r>
          </w:p>
        </w:tc>
        <w:tc>
          <w:tcPr>
            <w:tcW w:w="1722" w:type="dxa"/>
            <w:vMerge/>
          </w:tcPr>
          <w:p w:rsidR="0080129F" w:rsidRDefault="0080129F"/>
        </w:tc>
      </w:tr>
      <w:tr w:rsidR="0080129F">
        <w:trPr>
          <w:trHeight w:val="276"/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tabs>
                <w:tab w:val="left" w:pos="8730"/>
              </w:tabs>
              <w:rPr>
                <w:highlight w:val="white"/>
              </w:rPr>
            </w:pPr>
            <w:r>
              <w:t>2.1.2.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proofErr w:type="gramStart"/>
            <w:r>
              <w:t>Участие  в</w:t>
            </w:r>
            <w:proofErr w:type="gramEnd"/>
            <w:r>
              <w:t xml:space="preserve"> предупреждении чрезвычайных ситуаций</w:t>
            </w:r>
          </w:p>
          <w:p w:rsidR="0080129F" w:rsidRDefault="0080129F">
            <w:pPr>
              <w:tabs>
                <w:tab w:val="left" w:pos="8730"/>
              </w:tabs>
              <w:rPr>
                <w:sz w:val="16"/>
                <w:szCs w:val="16"/>
              </w:rPr>
            </w:pPr>
          </w:p>
        </w:tc>
        <w:tc>
          <w:tcPr>
            <w:tcW w:w="1520" w:type="dxa"/>
            <w:vMerge/>
          </w:tcPr>
          <w:p w:rsidR="0080129F" w:rsidRDefault="0080129F"/>
        </w:tc>
        <w:tc>
          <w:tcPr>
            <w:tcW w:w="851" w:type="dxa"/>
            <w:vMerge w:val="restart"/>
          </w:tcPr>
          <w:p w:rsidR="0080129F" w:rsidRDefault="0080129F">
            <w:pPr>
              <w:rPr>
                <w:highlight w:val="white"/>
              </w:rPr>
            </w:pPr>
          </w:p>
        </w:tc>
        <w:tc>
          <w:tcPr>
            <w:tcW w:w="1150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t>670,0</w:t>
            </w:r>
          </w:p>
        </w:tc>
        <w:tc>
          <w:tcPr>
            <w:tcW w:w="1453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t>670,0</w:t>
            </w:r>
          </w:p>
        </w:tc>
        <w:tc>
          <w:tcPr>
            <w:tcW w:w="1417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t>0</w:t>
            </w:r>
          </w:p>
        </w:tc>
        <w:tc>
          <w:tcPr>
            <w:tcW w:w="1418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t>МБ</w:t>
            </w:r>
          </w:p>
        </w:tc>
        <w:tc>
          <w:tcPr>
            <w:tcW w:w="1722" w:type="dxa"/>
            <w:vMerge/>
          </w:tcPr>
          <w:p w:rsidR="0080129F" w:rsidRDefault="0080129F"/>
        </w:tc>
      </w:tr>
      <w:tr w:rsidR="0080129F">
        <w:trPr>
          <w:trHeight w:val="230"/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tabs>
                <w:tab w:val="left" w:pos="8730"/>
              </w:tabs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tabs>
                <w:tab w:val="left" w:pos="8730"/>
              </w:tabs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20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  <w:highlight w:val="white"/>
                <w:shd w:val="clear" w:color="auto" w:fill="FFFFFF"/>
              </w:rPr>
            </w:pPr>
            <w:r>
              <w:rPr>
                <w:b/>
                <w:bCs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851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50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3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8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22" w:type="dxa"/>
            <w:vMerge w:val="restart"/>
          </w:tcPr>
          <w:p w:rsidR="0080129F" w:rsidRDefault="00D92726"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80129F">
        <w:trPr>
          <w:trHeight w:val="276"/>
          <w:jc w:val="center"/>
        </w:trPr>
        <w:tc>
          <w:tcPr>
            <w:tcW w:w="15611" w:type="dxa"/>
            <w:gridSpan w:val="10"/>
            <w:vMerge w:val="restart"/>
          </w:tcPr>
          <w:p w:rsidR="0080129F" w:rsidRDefault="00D92726">
            <w:r>
              <w:rPr>
                <w:b/>
              </w:rPr>
              <w:t>Задача 3: Повышение уровня безопасности людей на водных объектах</w:t>
            </w:r>
          </w:p>
        </w:tc>
      </w:tr>
      <w:tr w:rsidR="0080129F">
        <w:trPr>
          <w:trHeight w:val="752"/>
          <w:jc w:val="center"/>
        </w:trPr>
        <w:tc>
          <w:tcPr>
            <w:tcW w:w="846" w:type="dxa"/>
          </w:tcPr>
          <w:p w:rsidR="0080129F" w:rsidRDefault="00D92726">
            <w:pPr>
              <w:tabs>
                <w:tab w:val="left" w:pos="8730"/>
              </w:tabs>
              <w:rPr>
                <w:highlight w:val="white"/>
              </w:rPr>
            </w:pPr>
            <w:r>
              <w:rPr>
                <w:highlight w:val="white"/>
              </w:rPr>
              <w:t>3.</w:t>
            </w:r>
            <w:r>
              <w:t>1.</w:t>
            </w:r>
          </w:p>
        </w:tc>
        <w:tc>
          <w:tcPr>
            <w:tcW w:w="4263" w:type="dxa"/>
          </w:tcPr>
          <w:p w:rsidR="0080129F" w:rsidRDefault="00D92726">
            <w:pPr>
              <w:tabs>
                <w:tab w:val="left" w:pos="8730"/>
              </w:tabs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>Комплекс процессных мероприятий:</w:t>
            </w:r>
          </w:p>
          <w:p w:rsidR="0080129F" w:rsidRDefault="00D92726">
            <w:pPr>
              <w:widowControl w:val="0"/>
              <w:tabs>
                <w:tab w:val="left" w:pos="8730"/>
              </w:tabs>
            </w:pPr>
            <w:r>
              <w:rPr>
                <w:highlight w:val="white"/>
              </w:rPr>
              <w:t>Обеспечение безопасности и спасение людей на водных объек</w:t>
            </w:r>
            <w:r>
              <w:rPr>
                <w:highlight w:val="white"/>
              </w:rPr>
              <w:t xml:space="preserve">тах </w:t>
            </w:r>
          </w:p>
        </w:tc>
        <w:tc>
          <w:tcPr>
            <w:tcW w:w="1520" w:type="dxa"/>
          </w:tcPr>
          <w:p w:rsidR="0080129F" w:rsidRDefault="00D92726">
            <w:pPr>
              <w:rPr>
                <w:highlight w:val="white"/>
                <w:shd w:val="clear" w:color="auto" w:fill="FFFFFF"/>
              </w:rPr>
            </w:pPr>
            <w:r>
              <w:rPr>
                <w:highlight w:val="white"/>
                <w:shd w:val="clear" w:color="auto" w:fill="FFFFFF"/>
              </w:rPr>
              <w:t>х</w:t>
            </w:r>
          </w:p>
        </w:tc>
        <w:tc>
          <w:tcPr>
            <w:tcW w:w="851" w:type="dxa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  <w:tc>
          <w:tcPr>
            <w:tcW w:w="1150" w:type="dxa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2518,6282</w:t>
            </w:r>
          </w:p>
          <w:p w:rsidR="0080129F" w:rsidRDefault="0080129F">
            <w:pPr>
              <w:rPr>
                <w:highlight w:val="white"/>
              </w:rPr>
            </w:pPr>
          </w:p>
        </w:tc>
        <w:tc>
          <w:tcPr>
            <w:tcW w:w="1453" w:type="dxa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2518,6282</w:t>
            </w:r>
          </w:p>
        </w:tc>
        <w:tc>
          <w:tcPr>
            <w:tcW w:w="1417" w:type="dxa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418" w:type="dxa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971" w:type="dxa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МБ</w:t>
            </w:r>
          </w:p>
        </w:tc>
        <w:tc>
          <w:tcPr>
            <w:tcW w:w="1722" w:type="dxa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</w:tr>
      <w:tr w:rsidR="0080129F">
        <w:trPr>
          <w:trHeight w:val="752"/>
          <w:jc w:val="center"/>
        </w:trPr>
        <w:tc>
          <w:tcPr>
            <w:tcW w:w="846" w:type="dxa"/>
            <w:vMerge w:val="restart"/>
          </w:tcPr>
          <w:p w:rsidR="0080129F" w:rsidRDefault="00D92726">
            <w:r>
              <w:t>3.1.1.</w:t>
            </w:r>
          </w:p>
        </w:tc>
        <w:tc>
          <w:tcPr>
            <w:tcW w:w="4263" w:type="dxa"/>
            <w:vMerge w:val="restart"/>
          </w:tcPr>
          <w:p w:rsidR="0080129F" w:rsidRDefault="00D92726">
            <w:r>
              <w:t>Мероприятия по обеспечению безопасности и спасению людей на водных объектах</w:t>
            </w:r>
          </w:p>
        </w:tc>
        <w:tc>
          <w:tcPr>
            <w:tcW w:w="1520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 xml:space="preserve">МКУ </w:t>
            </w:r>
            <w:r>
              <w:t xml:space="preserve">по </w:t>
            </w:r>
          </w:p>
          <w:p w:rsidR="0080129F" w:rsidRDefault="00D92726">
            <w:pPr>
              <w:tabs>
                <w:tab w:val="left" w:pos="8730"/>
              </w:tabs>
              <w:rPr>
                <w:shd w:val="clear" w:color="auto" w:fill="FFFFFF"/>
              </w:rPr>
            </w:pPr>
            <w:proofErr w:type="gramStart"/>
            <w:r>
              <w:t>делам  ГО</w:t>
            </w:r>
            <w:proofErr w:type="gramEnd"/>
            <w:r>
              <w:t xml:space="preserve"> ЧС и ПБ</w:t>
            </w:r>
          </w:p>
        </w:tc>
        <w:tc>
          <w:tcPr>
            <w:tcW w:w="851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t>2025</w:t>
            </w:r>
          </w:p>
        </w:tc>
        <w:tc>
          <w:tcPr>
            <w:tcW w:w="1150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2518,6282</w:t>
            </w:r>
          </w:p>
          <w:p w:rsidR="0080129F" w:rsidRDefault="0080129F">
            <w:pPr>
              <w:rPr>
                <w:highlight w:val="white"/>
              </w:rPr>
            </w:pPr>
          </w:p>
        </w:tc>
        <w:tc>
          <w:tcPr>
            <w:tcW w:w="1453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2518,6282</w:t>
            </w:r>
          </w:p>
        </w:tc>
        <w:tc>
          <w:tcPr>
            <w:tcW w:w="1417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418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МБ</w:t>
            </w:r>
          </w:p>
        </w:tc>
        <w:tc>
          <w:tcPr>
            <w:tcW w:w="1722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 xml:space="preserve">МКУ </w:t>
            </w:r>
            <w:r>
              <w:t xml:space="preserve">по </w:t>
            </w:r>
          </w:p>
          <w:p w:rsidR="0080129F" w:rsidRDefault="00D92726">
            <w:pPr>
              <w:tabs>
                <w:tab w:val="left" w:pos="8730"/>
              </w:tabs>
              <w:rPr>
                <w:shd w:val="clear" w:color="auto" w:fill="FFFFFF"/>
              </w:rPr>
            </w:pPr>
            <w:proofErr w:type="gramStart"/>
            <w:r>
              <w:t>делам  ГО</w:t>
            </w:r>
            <w:proofErr w:type="gramEnd"/>
            <w:r>
              <w:t xml:space="preserve"> ЧС </w:t>
            </w:r>
          </w:p>
          <w:p w:rsidR="0080129F" w:rsidRDefault="00D92726">
            <w:pPr>
              <w:tabs>
                <w:tab w:val="left" w:pos="8730"/>
              </w:tabs>
            </w:pPr>
            <w:r>
              <w:t>и ПБ</w:t>
            </w:r>
          </w:p>
        </w:tc>
      </w:tr>
      <w:tr w:rsidR="0080129F">
        <w:trPr>
          <w:trHeight w:val="195"/>
          <w:jc w:val="center"/>
        </w:trPr>
        <w:tc>
          <w:tcPr>
            <w:tcW w:w="15611" w:type="dxa"/>
            <w:gridSpan w:val="10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129F" w:rsidRDefault="00D92726">
            <w:pPr>
              <w:rPr>
                <w:b/>
              </w:rPr>
            </w:pPr>
            <w:r>
              <w:rPr>
                <w:b/>
              </w:rPr>
              <w:t>Задача 4. Реализация полномочий администрации Артемовского городского округа в области профилактики терроризма и экстремизма, гражданской обороны, предупреждения и ликвидации чрезвычайных ситуаций, обеспечения первичных мер пожарной безопасности</w:t>
            </w:r>
          </w:p>
        </w:tc>
      </w:tr>
      <w:tr w:rsidR="0080129F">
        <w:trPr>
          <w:jc w:val="center"/>
        </w:trPr>
        <w:tc>
          <w:tcPr>
            <w:tcW w:w="846" w:type="dxa"/>
          </w:tcPr>
          <w:p w:rsidR="0080129F" w:rsidRDefault="00D92726">
            <w:pPr>
              <w:tabs>
                <w:tab w:val="left" w:pos="8730"/>
              </w:tabs>
            </w:pPr>
            <w:r>
              <w:t>4.1.</w:t>
            </w:r>
          </w:p>
        </w:tc>
        <w:tc>
          <w:tcPr>
            <w:tcW w:w="4263" w:type="dxa"/>
          </w:tcPr>
          <w:p w:rsidR="0080129F" w:rsidRDefault="00D92726">
            <w:pPr>
              <w:tabs>
                <w:tab w:val="left" w:pos="8730"/>
              </w:tabs>
              <w:rPr>
                <w:b/>
              </w:rPr>
            </w:pPr>
            <w:r>
              <w:rPr>
                <w:b/>
              </w:rPr>
              <w:t>Комп</w:t>
            </w:r>
            <w:r>
              <w:rPr>
                <w:b/>
              </w:rPr>
              <w:t>лекс процессных мероприятий:</w:t>
            </w:r>
          </w:p>
          <w:p w:rsidR="0080129F" w:rsidRDefault="00D92726">
            <w:pPr>
              <w:tabs>
                <w:tab w:val="left" w:pos="4484"/>
                <w:tab w:val="center" w:pos="7490"/>
                <w:tab w:val="left" w:pos="8730"/>
              </w:tabs>
            </w:pPr>
            <w:r>
              <w:t>Обеспечение деятельности органов администрации Артемовского городского округа</w:t>
            </w:r>
          </w:p>
        </w:tc>
        <w:tc>
          <w:tcPr>
            <w:tcW w:w="1520" w:type="dxa"/>
          </w:tcPr>
          <w:p w:rsidR="0080129F" w:rsidRDefault="00D92726">
            <w:pPr>
              <w:tabs>
                <w:tab w:val="left" w:pos="8730"/>
              </w:tabs>
            </w:pPr>
            <w:r>
              <w:t>х</w:t>
            </w:r>
          </w:p>
          <w:p w:rsidR="0080129F" w:rsidRDefault="0080129F">
            <w:pPr>
              <w:tabs>
                <w:tab w:val="left" w:pos="4484"/>
                <w:tab w:val="center" w:pos="7490"/>
                <w:tab w:val="left" w:pos="8730"/>
              </w:tabs>
            </w:pPr>
          </w:p>
        </w:tc>
        <w:tc>
          <w:tcPr>
            <w:tcW w:w="851" w:type="dxa"/>
          </w:tcPr>
          <w:p w:rsidR="0080129F" w:rsidRDefault="00D92726">
            <w:pPr>
              <w:tabs>
                <w:tab w:val="left" w:pos="4484"/>
                <w:tab w:val="center" w:pos="7490"/>
                <w:tab w:val="left" w:pos="8730"/>
              </w:tabs>
            </w:pPr>
            <w:r>
              <w:t>х</w:t>
            </w:r>
          </w:p>
        </w:tc>
        <w:tc>
          <w:tcPr>
            <w:tcW w:w="1150" w:type="dxa"/>
          </w:tcPr>
          <w:p w:rsidR="0080129F" w:rsidRDefault="00D92726">
            <w:r>
              <w:t>9106,27751</w:t>
            </w:r>
          </w:p>
          <w:p w:rsidR="0080129F" w:rsidRDefault="0080129F"/>
        </w:tc>
        <w:tc>
          <w:tcPr>
            <w:tcW w:w="1453" w:type="dxa"/>
          </w:tcPr>
          <w:p w:rsidR="0080129F" w:rsidRDefault="00D92726">
            <w:r>
              <w:t>2917,06427</w:t>
            </w:r>
          </w:p>
        </w:tc>
        <w:tc>
          <w:tcPr>
            <w:tcW w:w="1417" w:type="dxa"/>
          </w:tcPr>
          <w:p w:rsidR="0080129F" w:rsidRDefault="00D92726">
            <w:r>
              <w:t>3033,85465</w:t>
            </w:r>
          </w:p>
        </w:tc>
        <w:tc>
          <w:tcPr>
            <w:tcW w:w="1418" w:type="dxa"/>
          </w:tcPr>
          <w:p w:rsidR="0080129F" w:rsidRDefault="00D92726">
            <w:r>
              <w:t>3155,35859</w:t>
            </w:r>
          </w:p>
        </w:tc>
        <w:tc>
          <w:tcPr>
            <w:tcW w:w="971" w:type="dxa"/>
          </w:tcPr>
          <w:p w:rsidR="0080129F" w:rsidRDefault="00D92726">
            <w:pPr>
              <w:tabs>
                <w:tab w:val="left" w:pos="4484"/>
                <w:tab w:val="center" w:pos="7490"/>
                <w:tab w:val="left" w:pos="8730"/>
              </w:tabs>
            </w:pPr>
            <w:r>
              <w:t>МБ</w:t>
            </w:r>
          </w:p>
        </w:tc>
        <w:tc>
          <w:tcPr>
            <w:tcW w:w="1722" w:type="dxa"/>
          </w:tcPr>
          <w:p w:rsidR="0080129F" w:rsidRDefault="00D92726">
            <w:pPr>
              <w:tabs>
                <w:tab w:val="left" w:pos="4484"/>
                <w:tab w:val="center" w:pos="7490"/>
                <w:tab w:val="left" w:pos="8730"/>
              </w:tabs>
            </w:pPr>
            <w:r>
              <w:t>х</w:t>
            </w:r>
          </w:p>
        </w:tc>
      </w:tr>
      <w:tr w:rsidR="0080129F">
        <w:trPr>
          <w:trHeight w:val="781"/>
          <w:jc w:val="center"/>
        </w:trPr>
        <w:tc>
          <w:tcPr>
            <w:tcW w:w="846" w:type="dxa"/>
          </w:tcPr>
          <w:p w:rsidR="0080129F" w:rsidRDefault="00D92726">
            <w:pPr>
              <w:tabs>
                <w:tab w:val="left" w:pos="8730"/>
              </w:tabs>
            </w:pPr>
            <w:r>
              <w:t>4.1.1.</w:t>
            </w:r>
          </w:p>
        </w:tc>
        <w:tc>
          <w:tcPr>
            <w:tcW w:w="4263" w:type="dxa"/>
          </w:tcPr>
          <w:p w:rsidR="0080129F" w:rsidRDefault="00D92726">
            <w:pPr>
              <w:tabs>
                <w:tab w:val="left" w:pos="8730"/>
              </w:tabs>
              <w:rPr>
                <w:b/>
              </w:rPr>
            </w:pPr>
            <w:r>
              <w:t>Финансовое обеспечение деятельности органов администрации Ар</w:t>
            </w:r>
            <w:r>
              <w:t>темовского городского округа</w:t>
            </w:r>
          </w:p>
        </w:tc>
        <w:tc>
          <w:tcPr>
            <w:tcW w:w="1520" w:type="dxa"/>
          </w:tcPr>
          <w:p w:rsidR="0080129F" w:rsidRDefault="00D92726">
            <w:pPr>
              <w:tabs>
                <w:tab w:val="left" w:pos="8730"/>
              </w:tabs>
            </w:pPr>
            <w:r>
              <w:t xml:space="preserve">отдел по </w:t>
            </w:r>
          </w:p>
          <w:p w:rsidR="0080129F" w:rsidRDefault="00D92726">
            <w:pPr>
              <w:tabs>
                <w:tab w:val="left" w:pos="8730"/>
              </w:tabs>
            </w:pPr>
            <w:r>
              <w:t>делам ГО ЧС и КПД</w:t>
            </w:r>
          </w:p>
        </w:tc>
        <w:tc>
          <w:tcPr>
            <w:tcW w:w="851" w:type="dxa"/>
          </w:tcPr>
          <w:p w:rsidR="0080129F" w:rsidRDefault="00D92726">
            <w:pPr>
              <w:tabs>
                <w:tab w:val="left" w:pos="4484"/>
                <w:tab w:val="center" w:pos="7490"/>
                <w:tab w:val="left" w:pos="8730"/>
              </w:tabs>
            </w:pPr>
            <w:r>
              <w:t>2025-2027</w:t>
            </w:r>
          </w:p>
        </w:tc>
        <w:tc>
          <w:tcPr>
            <w:tcW w:w="1150" w:type="dxa"/>
          </w:tcPr>
          <w:p w:rsidR="0080129F" w:rsidRDefault="00D92726">
            <w:r>
              <w:t>9106,27751</w:t>
            </w:r>
          </w:p>
        </w:tc>
        <w:tc>
          <w:tcPr>
            <w:tcW w:w="1453" w:type="dxa"/>
          </w:tcPr>
          <w:p w:rsidR="0080129F" w:rsidRDefault="00D92726">
            <w:r>
              <w:t>2917,06427</w:t>
            </w:r>
          </w:p>
        </w:tc>
        <w:tc>
          <w:tcPr>
            <w:tcW w:w="1417" w:type="dxa"/>
          </w:tcPr>
          <w:p w:rsidR="0080129F" w:rsidRDefault="00D92726">
            <w:r>
              <w:t>3033,85465</w:t>
            </w:r>
          </w:p>
        </w:tc>
        <w:tc>
          <w:tcPr>
            <w:tcW w:w="1418" w:type="dxa"/>
          </w:tcPr>
          <w:p w:rsidR="0080129F" w:rsidRDefault="00D92726">
            <w:r>
              <w:t>3155,35859</w:t>
            </w:r>
          </w:p>
        </w:tc>
        <w:tc>
          <w:tcPr>
            <w:tcW w:w="971" w:type="dxa"/>
          </w:tcPr>
          <w:p w:rsidR="0080129F" w:rsidRDefault="00D92726">
            <w:pPr>
              <w:widowControl w:val="0"/>
              <w:rPr>
                <w:b/>
                <w:sz w:val="20"/>
                <w:szCs w:val="20"/>
              </w:rPr>
            </w:pPr>
            <w:r>
              <w:t>МБ</w:t>
            </w:r>
          </w:p>
        </w:tc>
        <w:tc>
          <w:tcPr>
            <w:tcW w:w="1722" w:type="dxa"/>
          </w:tcPr>
          <w:p w:rsidR="0080129F" w:rsidRDefault="00D92726">
            <w:pPr>
              <w:tabs>
                <w:tab w:val="left" w:pos="8730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администрация</w:t>
            </w:r>
          </w:p>
        </w:tc>
      </w:tr>
      <w:tr w:rsidR="0080129F">
        <w:trPr>
          <w:trHeight w:val="276"/>
          <w:jc w:val="center"/>
        </w:trPr>
        <w:tc>
          <w:tcPr>
            <w:tcW w:w="15611" w:type="dxa"/>
            <w:gridSpan w:val="10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129F" w:rsidRDefault="00D92726">
            <w:pPr>
              <w:tabs>
                <w:tab w:val="left" w:pos="8730"/>
              </w:tabs>
              <w:rPr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Задача 5. Обеспечение безопасности населения</w:t>
            </w:r>
          </w:p>
        </w:tc>
      </w:tr>
      <w:tr w:rsidR="0080129F">
        <w:trPr>
          <w:trHeight w:val="748"/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 xml:space="preserve">5.1. 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rPr>
                <w:b/>
              </w:rPr>
              <w:t>Комплекс процессных мероприятий:</w:t>
            </w:r>
            <w:r>
              <w:t xml:space="preserve"> </w:t>
            </w:r>
          </w:p>
          <w:p w:rsidR="0080129F" w:rsidRDefault="00D92726">
            <w:pPr>
              <w:tabs>
                <w:tab w:val="left" w:pos="8730"/>
              </w:tabs>
            </w:pPr>
            <w:r>
              <w:t>Расходы на приобретение и установку систем безопасности</w:t>
            </w:r>
          </w:p>
        </w:tc>
        <w:tc>
          <w:tcPr>
            <w:tcW w:w="1520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х</w:t>
            </w:r>
          </w:p>
        </w:tc>
        <w:tc>
          <w:tcPr>
            <w:tcW w:w="851" w:type="dxa"/>
            <w:vMerge w:val="restart"/>
          </w:tcPr>
          <w:p w:rsidR="0080129F" w:rsidRDefault="00D92726">
            <w:pPr>
              <w:widowControl w:val="0"/>
            </w:pPr>
            <w:r>
              <w:t>2025</w:t>
            </w:r>
          </w:p>
          <w:p w:rsidR="0080129F" w:rsidRDefault="0080129F">
            <w:pPr>
              <w:tabs>
                <w:tab w:val="left" w:pos="4484"/>
                <w:tab w:val="center" w:pos="7490"/>
                <w:tab w:val="left" w:pos="8730"/>
              </w:tabs>
            </w:pPr>
          </w:p>
        </w:tc>
        <w:tc>
          <w:tcPr>
            <w:tcW w:w="1150" w:type="dxa"/>
            <w:vMerge w:val="restart"/>
          </w:tcPr>
          <w:p w:rsidR="0080129F" w:rsidRDefault="00D92726">
            <w:r>
              <w:t>6236,07366</w:t>
            </w:r>
          </w:p>
        </w:tc>
        <w:tc>
          <w:tcPr>
            <w:tcW w:w="1453" w:type="dxa"/>
            <w:vMerge w:val="restart"/>
          </w:tcPr>
          <w:p w:rsidR="0080129F" w:rsidRDefault="00D92726">
            <w:r>
              <w:t>6236,07366</w:t>
            </w:r>
          </w:p>
          <w:p w:rsidR="0080129F" w:rsidRDefault="0080129F"/>
        </w:tc>
        <w:tc>
          <w:tcPr>
            <w:tcW w:w="1417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1418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widowControl w:val="0"/>
              <w:rPr>
                <w:b/>
                <w:sz w:val="20"/>
                <w:szCs w:val="20"/>
              </w:rPr>
            </w:pPr>
            <w:r>
              <w:t>МБ</w:t>
            </w:r>
          </w:p>
          <w:p w:rsidR="0080129F" w:rsidRDefault="0080129F">
            <w:pPr>
              <w:widowControl w:val="0"/>
            </w:pPr>
          </w:p>
        </w:tc>
        <w:tc>
          <w:tcPr>
            <w:tcW w:w="1722" w:type="dxa"/>
            <w:vMerge w:val="restart"/>
          </w:tcPr>
          <w:p w:rsidR="0080129F" w:rsidRDefault="0080129F">
            <w:pPr>
              <w:tabs>
                <w:tab w:val="left" w:pos="8730"/>
              </w:tabs>
              <w:rPr>
                <w:shd w:val="clear" w:color="auto" w:fill="FFFFFF"/>
              </w:rPr>
            </w:pPr>
          </w:p>
        </w:tc>
      </w:tr>
      <w:tr w:rsidR="0080129F">
        <w:trPr>
          <w:trHeight w:val="330"/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5.1.1.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</w:p>
          <w:p w:rsidR="0080129F" w:rsidRDefault="0080129F">
            <w:pPr>
              <w:tabs>
                <w:tab w:val="left" w:pos="8730"/>
              </w:tabs>
            </w:pPr>
          </w:p>
        </w:tc>
        <w:tc>
          <w:tcPr>
            <w:tcW w:w="1520" w:type="dxa"/>
            <w:vMerge w:val="restart"/>
          </w:tcPr>
          <w:p w:rsidR="0080129F" w:rsidRDefault="00D92726">
            <w:pPr>
              <w:widowControl w:val="0"/>
              <w:tabs>
                <w:tab w:val="left" w:pos="8730"/>
              </w:tabs>
            </w:pPr>
            <w:r>
              <w:t xml:space="preserve">МКУ по </w:t>
            </w:r>
          </w:p>
          <w:p w:rsidR="0080129F" w:rsidRDefault="00D92726">
            <w:pPr>
              <w:widowControl w:val="0"/>
              <w:tabs>
                <w:tab w:val="left" w:pos="8730"/>
              </w:tabs>
            </w:pPr>
            <w:r>
              <w:t xml:space="preserve">делам ГО ЧС и ПБ </w:t>
            </w:r>
          </w:p>
        </w:tc>
        <w:tc>
          <w:tcPr>
            <w:tcW w:w="851" w:type="dxa"/>
            <w:vMerge w:val="restart"/>
          </w:tcPr>
          <w:p w:rsidR="0080129F" w:rsidRDefault="00D92726">
            <w:pPr>
              <w:widowControl w:val="0"/>
            </w:pPr>
            <w:r>
              <w:t>2025</w:t>
            </w:r>
          </w:p>
          <w:p w:rsidR="0080129F" w:rsidRDefault="0080129F">
            <w:pPr>
              <w:tabs>
                <w:tab w:val="left" w:pos="4484"/>
                <w:tab w:val="center" w:pos="7490"/>
                <w:tab w:val="left" w:pos="8730"/>
              </w:tabs>
            </w:pPr>
          </w:p>
        </w:tc>
        <w:tc>
          <w:tcPr>
            <w:tcW w:w="1150" w:type="dxa"/>
            <w:vMerge w:val="restart"/>
          </w:tcPr>
          <w:p w:rsidR="0080129F" w:rsidRDefault="00D92726">
            <w:r>
              <w:t>6236,07366</w:t>
            </w:r>
          </w:p>
        </w:tc>
        <w:tc>
          <w:tcPr>
            <w:tcW w:w="1453" w:type="dxa"/>
            <w:vMerge w:val="restart"/>
          </w:tcPr>
          <w:p w:rsidR="0080129F" w:rsidRDefault="00D92726">
            <w:r>
              <w:t>6236,07366</w:t>
            </w:r>
          </w:p>
        </w:tc>
        <w:tc>
          <w:tcPr>
            <w:tcW w:w="1417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1418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widowControl w:val="0"/>
              <w:rPr>
                <w:b/>
                <w:sz w:val="20"/>
                <w:szCs w:val="20"/>
              </w:rPr>
            </w:pPr>
            <w:r>
              <w:t>МБ</w:t>
            </w:r>
          </w:p>
          <w:p w:rsidR="0080129F" w:rsidRDefault="0080129F">
            <w:pPr>
              <w:widowControl w:val="0"/>
            </w:pPr>
          </w:p>
        </w:tc>
        <w:tc>
          <w:tcPr>
            <w:tcW w:w="1722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 xml:space="preserve">МКУ по </w:t>
            </w:r>
          </w:p>
          <w:p w:rsidR="0080129F" w:rsidRDefault="00D92726">
            <w:pPr>
              <w:tabs>
                <w:tab w:val="left" w:pos="8730"/>
              </w:tabs>
              <w:rPr>
                <w:shd w:val="clear" w:color="auto" w:fill="FFFFFF"/>
              </w:rPr>
            </w:pPr>
            <w:proofErr w:type="gramStart"/>
            <w:r>
              <w:t>делам  ГО</w:t>
            </w:r>
            <w:proofErr w:type="gramEnd"/>
            <w:r>
              <w:t xml:space="preserve"> ЧС </w:t>
            </w:r>
          </w:p>
          <w:p w:rsidR="0080129F" w:rsidRDefault="00D92726">
            <w:pPr>
              <w:tabs>
                <w:tab w:val="left" w:pos="8730"/>
              </w:tabs>
            </w:pPr>
            <w:r>
              <w:t>и ПБ</w:t>
            </w:r>
          </w:p>
        </w:tc>
      </w:tr>
      <w:tr w:rsidR="0080129F">
        <w:trPr>
          <w:trHeight w:val="330"/>
          <w:jc w:val="center"/>
        </w:trPr>
        <w:tc>
          <w:tcPr>
            <w:tcW w:w="15611" w:type="dxa"/>
            <w:gridSpan w:val="10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129F" w:rsidRDefault="00D92726">
            <w:pPr>
              <w:tabs>
                <w:tab w:val="left" w:pos="8730"/>
              </w:tabs>
              <w:rPr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Задача 6. Усиление антитеррористической защищенности мест массового пребывания людей в период проведения культурно-массовых мероприятий</w:t>
            </w:r>
          </w:p>
        </w:tc>
      </w:tr>
      <w:tr w:rsidR="0080129F">
        <w:trPr>
          <w:trHeight w:val="546"/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6.1.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rPr>
                <w:b/>
              </w:rPr>
              <w:t>Комплекс процессных мероприятий:</w:t>
            </w:r>
            <w:r>
              <w:t xml:space="preserve"> </w:t>
            </w:r>
            <w:r>
              <w:t xml:space="preserve">Обеспечение выполнения требований к антитеррористической защищенности объектов, находящихся в </w:t>
            </w:r>
            <w:proofErr w:type="spellStart"/>
            <w:r>
              <w:t>муниципаль</w:t>
            </w:r>
            <w:proofErr w:type="spellEnd"/>
            <w:r>
              <w:t>-</w:t>
            </w:r>
          </w:p>
        </w:tc>
        <w:tc>
          <w:tcPr>
            <w:tcW w:w="1520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х</w:t>
            </w:r>
          </w:p>
        </w:tc>
        <w:tc>
          <w:tcPr>
            <w:tcW w:w="851" w:type="dxa"/>
            <w:vMerge w:val="restart"/>
          </w:tcPr>
          <w:p w:rsidR="0080129F" w:rsidRDefault="00D92726">
            <w:pPr>
              <w:widowControl w:val="0"/>
            </w:pPr>
            <w:r>
              <w:t>2025</w:t>
            </w:r>
          </w:p>
          <w:p w:rsidR="0080129F" w:rsidRDefault="0080129F">
            <w:pPr>
              <w:tabs>
                <w:tab w:val="left" w:pos="4484"/>
                <w:tab w:val="center" w:pos="7490"/>
                <w:tab w:val="left" w:pos="8730"/>
              </w:tabs>
            </w:pPr>
          </w:p>
        </w:tc>
        <w:tc>
          <w:tcPr>
            <w:tcW w:w="1150" w:type="dxa"/>
            <w:vMerge w:val="restart"/>
          </w:tcPr>
          <w:p w:rsidR="0080129F" w:rsidRDefault="00D92726">
            <w:r>
              <w:t>200,6</w:t>
            </w:r>
          </w:p>
        </w:tc>
        <w:tc>
          <w:tcPr>
            <w:tcW w:w="1453" w:type="dxa"/>
            <w:vMerge w:val="restart"/>
          </w:tcPr>
          <w:p w:rsidR="0080129F" w:rsidRDefault="00D92726">
            <w:r>
              <w:t>200,6</w:t>
            </w:r>
          </w:p>
        </w:tc>
        <w:tc>
          <w:tcPr>
            <w:tcW w:w="1417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1418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widowControl w:val="0"/>
            </w:pPr>
            <w:r>
              <w:t>МБ</w:t>
            </w:r>
          </w:p>
        </w:tc>
        <w:tc>
          <w:tcPr>
            <w:tcW w:w="1722" w:type="dxa"/>
            <w:vMerge w:val="restart"/>
          </w:tcPr>
          <w:p w:rsidR="0080129F" w:rsidRDefault="00D92726">
            <w:pPr>
              <w:tabs>
                <w:tab w:val="left" w:pos="8730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х</w:t>
            </w:r>
          </w:p>
        </w:tc>
      </w:tr>
      <w:tr w:rsidR="0080129F">
        <w:trPr>
          <w:trHeight w:val="230"/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20" w:type="dxa"/>
            <w:vMerge w:val="restart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0" w:type="dxa"/>
            <w:vMerge w:val="restart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53" w:type="dxa"/>
            <w:vMerge w:val="restart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  <w:vMerge w:val="restart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  <w:vMerge w:val="restart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722" w:type="dxa"/>
            <w:vMerge w:val="restart"/>
          </w:tcPr>
          <w:p w:rsidR="0080129F" w:rsidRDefault="00D92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0129F">
        <w:trPr>
          <w:trHeight w:val="230"/>
          <w:jc w:val="center"/>
        </w:trPr>
        <w:tc>
          <w:tcPr>
            <w:tcW w:w="846" w:type="dxa"/>
            <w:vMerge w:val="restart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3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 xml:space="preserve">ной собственности или в </w:t>
            </w:r>
            <w:proofErr w:type="gramStart"/>
            <w:r>
              <w:t>ведении  органов</w:t>
            </w:r>
            <w:proofErr w:type="gramEnd"/>
            <w:r>
              <w:t xml:space="preserve"> местного самоуправления</w:t>
            </w:r>
          </w:p>
        </w:tc>
        <w:tc>
          <w:tcPr>
            <w:tcW w:w="1520" w:type="dxa"/>
            <w:vMerge w:val="restart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3" w:type="dxa"/>
            <w:vMerge w:val="restart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vMerge w:val="restart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2" w:type="dxa"/>
            <w:vMerge w:val="restart"/>
          </w:tcPr>
          <w:p w:rsidR="0080129F" w:rsidRDefault="0080129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129F">
        <w:trPr>
          <w:trHeight w:val="960"/>
          <w:jc w:val="center"/>
        </w:trPr>
        <w:tc>
          <w:tcPr>
            <w:tcW w:w="846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6.1.1.</w:t>
            </w:r>
          </w:p>
        </w:tc>
        <w:tc>
          <w:tcPr>
            <w:tcW w:w="4263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 xml:space="preserve">Привлечение к проведению охранных мероприятий вооруженных работников частных охранных организаций, имеющих 6 разряд, либо сотрудников </w:t>
            </w:r>
            <w:proofErr w:type="spellStart"/>
            <w:r>
              <w:t>Росгвардии</w:t>
            </w:r>
            <w:proofErr w:type="spellEnd"/>
            <w:r>
              <w:t xml:space="preserve"> с табельным оружием</w:t>
            </w:r>
          </w:p>
          <w:p w:rsidR="0080129F" w:rsidRDefault="0080129F">
            <w:pPr>
              <w:tabs>
                <w:tab w:val="left" w:pos="8730"/>
              </w:tabs>
            </w:pPr>
          </w:p>
          <w:p w:rsidR="0080129F" w:rsidRDefault="0080129F">
            <w:pPr>
              <w:tabs>
                <w:tab w:val="left" w:pos="8730"/>
              </w:tabs>
              <w:rPr>
                <w:sz w:val="10"/>
                <w:szCs w:val="10"/>
              </w:rPr>
            </w:pPr>
          </w:p>
        </w:tc>
        <w:tc>
          <w:tcPr>
            <w:tcW w:w="1520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 xml:space="preserve">отдел по </w:t>
            </w:r>
          </w:p>
          <w:p w:rsidR="0080129F" w:rsidRDefault="00D92726">
            <w:pPr>
              <w:tabs>
                <w:tab w:val="left" w:pos="8730"/>
              </w:tabs>
            </w:pPr>
            <w:r>
              <w:t>делам ГО ЧС и КПД</w:t>
            </w:r>
          </w:p>
          <w:p w:rsidR="0080129F" w:rsidRDefault="0080129F">
            <w:pPr>
              <w:tabs>
                <w:tab w:val="left" w:pos="8730"/>
              </w:tabs>
            </w:pPr>
          </w:p>
        </w:tc>
        <w:tc>
          <w:tcPr>
            <w:tcW w:w="851" w:type="dxa"/>
            <w:vMerge w:val="restart"/>
          </w:tcPr>
          <w:p w:rsidR="0080129F" w:rsidRDefault="00D92726">
            <w:pPr>
              <w:widowControl w:val="0"/>
            </w:pPr>
            <w:r>
              <w:t>2025</w:t>
            </w:r>
          </w:p>
          <w:p w:rsidR="0080129F" w:rsidRDefault="0080129F">
            <w:pPr>
              <w:tabs>
                <w:tab w:val="left" w:pos="4484"/>
                <w:tab w:val="center" w:pos="7490"/>
                <w:tab w:val="left" w:pos="8730"/>
              </w:tabs>
            </w:pPr>
          </w:p>
        </w:tc>
        <w:tc>
          <w:tcPr>
            <w:tcW w:w="1150" w:type="dxa"/>
            <w:vMerge w:val="restart"/>
          </w:tcPr>
          <w:p w:rsidR="0080129F" w:rsidRDefault="00D92726">
            <w:r>
              <w:t>200,6</w:t>
            </w:r>
          </w:p>
        </w:tc>
        <w:tc>
          <w:tcPr>
            <w:tcW w:w="1453" w:type="dxa"/>
            <w:vMerge w:val="restart"/>
          </w:tcPr>
          <w:p w:rsidR="0080129F" w:rsidRDefault="00D92726">
            <w:r>
              <w:t>200,6</w:t>
            </w:r>
          </w:p>
        </w:tc>
        <w:tc>
          <w:tcPr>
            <w:tcW w:w="1417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1418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widowControl w:val="0"/>
              <w:rPr>
                <w:b/>
                <w:sz w:val="20"/>
                <w:szCs w:val="20"/>
              </w:rPr>
            </w:pPr>
            <w:r>
              <w:t>МБ</w:t>
            </w:r>
          </w:p>
          <w:p w:rsidR="0080129F" w:rsidRDefault="0080129F">
            <w:pPr>
              <w:widowControl w:val="0"/>
            </w:pPr>
          </w:p>
        </w:tc>
        <w:tc>
          <w:tcPr>
            <w:tcW w:w="1722" w:type="dxa"/>
            <w:vMerge w:val="restart"/>
          </w:tcPr>
          <w:p w:rsidR="0080129F" w:rsidRDefault="00D92726">
            <w:pPr>
              <w:tabs>
                <w:tab w:val="left" w:pos="8730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администрация</w:t>
            </w:r>
          </w:p>
        </w:tc>
      </w:tr>
      <w:tr w:rsidR="0080129F">
        <w:trPr>
          <w:jc w:val="center"/>
        </w:trPr>
        <w:tc>
          <w:tcPr>
            <w:tcW w:w="5109" w:type="dxa"/>
            <w:gridSpan w:val="2"/>
          </w:tcPr>
          <w:p w:rsidR="0080129F" w:rsidRDefault="00D92726">
            <w:r>
              <w:rPr>
                <w:b/>
              </w:rPr>
              <w:t>Итого по Программе</w:t>
            </w:r>
          </w:p>
        </w:tc>
        <w:tc>
          <w:tcPr>
            <w:tcW w:w="1520" w:type="dxa"/>
          </w:tcPr>
          <w:p w:rsidR="0080129F" w:rsidRDefault="00D92726">
            <w:pPr>
              <w:tabs>
                <w:tab w:val="left" w:pos="8730"/>
              </w:tabs>
            </w:pPr>
            <w:r>
              <w:t>х</w:t>
            </w:r>
          </w:p>
        </w:tc>
        <w:tc>
          <w:tcPr>
            <w:tcW w:w="851" w:type="dxa"/>
          </w:tcPr>
          <w:p w:rsidR="0080129F" w:rsidRDefault="00D92726">
            <w:pPr>
              <w:tabs>
                <w:tab w:val="left" w:pos="8730"/>
              </w:tabs>
            </w:pPr>
            <w:r>
              <w:t>х</w:t>
            </w:r>
          </w:p>
        </w:tc>
        <w:tc>
          <w:tcPr>
            <w:tcW w:w="1150" w:type="dxa"/>
          </w:tcPr>
          <w:p w:rsidR="0080129F" w:rsidRDefault="00D92726">
            <w:r>
              <w:t>125069,77704</w:t>
            </w:r>
          </w:p>
        </w:tc>
        <w:tc>
          <w:tcPr>
            <w:tcW w:w="1453" w:type="dxa"/>
          </w:tcPr>
          <w:p w:rsidR="0080129F" w:rsidRDefault="00D92726">
            <w:pPr>
              <w:rPr>
                <w:highlight w:val="white"/>
              </w:rPr>
            </w:pPr>
            <w:r>
              <w:rPr>
                <w:highlight w:val="white"/>
              </w:rPr>
              <w:t>48860,35945</w:t>
            </w:r>
          </w:p>
        </w:tc>
        <w:tc>
          <w:tcPr>
            <w:tcW w:w="1417" w:type="dxa"/>
          </w:tcPr>
          <w:p w:rsidR="0080129F" w:rsidRDefault="00D92726">
            <w:r>
              <w:t>40452,7582</w:t>
            </w:r>
          </w:p>
        </w:tc>
        <w:tc>
          <w:tcPr>
            <w:tcW w:w="1418" w:type="dxa"/>
          </w:tcPr>
          <w:p w:rsidR="0080129F" w:rsidRDefault="00D92726">
            <w:r>
              <w:t>35756,65939</w:t>
            </w:r>
          </w:p>
        </w:tc>
        <w:tc>
          <w:tcPr>
            <w:tcW w:w="971" w:type="dxa"/>
          </w:tcPr>
          <w:p w:rsidR="0080129F" w:rsidRDefault="00D92726">
            <w:pPr>
              <w:tabs>
                <w:tab w:val="left" w:pos="8730"/>
              </w:tabs>
            </w:pPr>
            <w:r>
              <w:t>х</w:t>
            </w:r>
          </w:p>
        </w:tc>
        <w:tc>
          <w:tcPr>
            <w:tcW w:w="1722" w:type="dxa"/>
          </w:tcPr>
          <w:p w:rsidR="0080129F" w:rsidRDefault="00D92726">
            <w:pPr>
              <w:tabs>
                <w:tab w:val="left" w:pos="8730"/>
              </w:tabs>
            </w:pPr>
            <w:r>
              <w:t>х</w:t>
            </w:r>
          </w:p>
        </w:tc>
      </w:tr>
      <w:tr w:rsidR="0080129F">
        <w:trPr>
          <w:jc w:val="center"/>
        </w:trPr>
        <w:tc>
          <w:tcPr>
            <w:tcW w:w="5109" w:type="dxa"/>
            <w:gridSpan w:val="2"/>
            <w:vMerge w:val="restart"/>
          </w:tcPr>
          <w:p w:rsidR="0080129F" w:rsidRDefault="00D92726">
            <w:r>
              <w:rPr>
                <w:b/>
              </w:rPr>
              <w:t>в том числе по источникам</w:t>
            </w:r>
          </w:p>
          <w:p w:rsidR="0080129F" w:rsidRDefault="0080129F">
            <w:pPr>
              <w:rPr>
                <w:b/>
              </w:rPr>
            </w:pPr>
          </w:p>
          <w:p w:rsidR="0080129F" w:rsidRDefault="0080129F">
            <w:pPr>
              <w:rPr>
                <w:b/>
              </w:rPr>
            </w:pPr>
          </w:p>
        </w:tc>
        <w:tc>
          <w:tcPr>
            <w:tcW w:w="1520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х</w:t>
            </w:r>
          </w:p>
          <w:p w:rsidR="0080129F" w:rsidRDefault="0080129F">
            <w:pPr>
              <w:tabs>
                <w:tab w:val="left" w:pos="8730"/>
              </w:tabs>
            </w:pPr>
          </w:p>
          <w:p w:rsidR="0080129F" w:rsidRDefault="0080129F">
            <w:pPr>
              <w:tabs>
                <w:tab w:val="left" w:pos="8730"/>
              </w:tabs>
            </w:pPr>
          </w:p>
        </w:tc>
        <w:tc>
          <w:tcPr>
            <w:tcW w:w="851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х</w:t>
            </w:r>
          </w:p>
          <w:p w:rsidR="0080129F" w:rsidRDefault="0080129F">
            <w:pPr>
              <w:tabs>
                <w:tab w:val="left" w:pos="8730"/>
              </w:tabs>
            </w:pPr>
          </w:p>
          <w:p w:rsidR="0080129F" w:rsidRDefault="0080129F">
            <w:pPr>
              <w:tabs>
                <w:tab w:val="left" w:pos="8730"/>
              </w:tabs>
            </w:pPr>
          </w:p>
        </w:tc>
        <w:tc>
          <w:tcPr>
            <w:tcW w:w="1150" w:type="dxa"/>
          </w:tcPr>
          <w:p w:rsidR="0080129F" w:rsidRDefault="00D92726">
            <w:r>
              <w:t>118196,2703</w:t>
            </w:r>
          </w:p>
        </w:tc>
        <w:tc>
          <w:tcPr>
            <w:tcW w:w="1453" w:type="dxa"/>
          </w:tcPr>
          <w:p w:rsidR="0080129F" w:rsidRDefault="00D92726">
            <w:r>
              <w:t>47886,5527</w:t>
            </w:r>
          </w:p>
        </w:tc>
        <w:tc>
          <w:tcPr>
            <w:tcW w:w="1417" w:type="dxa"/>
          </w:tcPr>
          <w:p w:rsidR="0080129F" w:rsidRDefault="00D92726">
            <w:r>
              <w:t>34553,0582</w:t>
            </w:r>
          </w:p>
        </w:tc>
        <w:tc>
          <w:tcPr>
            <w:tcW w:w="1418" w:type="dxa"/>
          </w:tcPr>
          <w:p w:rsidR="0080129F" w:rsidRDefault="00D92726">
            <w:r>
              <w:t>35756,65939</w:t>
            </w:r>
          </w:p>
        </w:tc>
        <w:tc>
          <w:tcPr>
            <w:tcW w:w="971" w:type="dxa"/>
          </w:tcPr>
          <w:p w:rsidR="0080129F" w:rsidRDefault="00D92726">
            <w:pPr>
              <w:tabs>
                <w:tab w:val="left" w:pos="4484"/>
                <w:tab w:val="center" w:pos="7490"/>
                <w:tab w:val="left" w:pos="8730"/>
              </w:tabs>
            </w:pPr>
            <w:r>
              <w:t>МБ</w:t>
            </w:r>
          </w:p>
        </w:tc>
        <w:tc>
          <w:tcPr>
            <w:tcW w:w="1722" w:type="dxa"/>
            <w:vMerge w:val="restart"/>
          </w:tcPr>
          <w:p w:rsidR="0080129F" w:rsidRDefault="00D92726">
            <w:pPr>
              <w:tabs>
                <w:tab w:val="left" w:pos="8730"/>
              </w:tabs>
            </w:pPr>
            <w:r>
              <w:t>х</w:t>
            </w:r>
          </w:p>
          <w:p w:rsidR="0080129F" w:rsidRDefault="0080129F">
            <w:pPr>
              <w:tabs>
                <w:tab w:val="left" w:pos="8730"/>
              </w:tabs>
            </w:pPr>
          </w:p>
          <w:p w:rsidR="0080129F" w:rsidRDefault="0080129F">
            <w:pPr>
              <w:tabs>
                <w:tab w:val="left" w:pos="8730"/>
              </w:tabs>
            </w:pPr>
          </w:p>
        </w:tc>
      </w:tr>
      <w:tr w:rsidR="0080129F">
        <w:trPr>
          <w:trHeight w:val="276"/>
          <w:jc w:val="center"/>
        </w:trPr>
        <w:tc>
          <w:tcPr>
            <w:tcW w:w="5109" w:type="dxa"/>
            <w:gridSpan w:val="2"/>
            <w:vMerge/>
          </w:tcPr>
          <w:p w:rsidR="0080129F" w:rsidRDefault="0080129F"/>
        </w:tc>
        <w:tc>
          <w:tcPr>
            <w:tcW w:w="1520" w:type="dxa"/>
            <w:vMerge/>
          </w:tcPr>
          <w:p w:rsidR="0080129F" w:rsidRDefault="0080129F"/>
        </w:tc>
        <w:tc>
          <w:tcPr>
            <w:tcW w:w="851" w:type="dxa"/>
            <w:vMerge/>
          </w:tcPr>
          <w:p w:rsidR="0080129F" w:rsidRDefault="0080129F"/>
        </w:tc>
        <w:tc>
          <w:tcPr>
            <w:tcW w:w="1150" w:type="dxa"/>
            <w:vMerge w:val="restart"/>
          </w:tcPr>
          <w:p w:rsidR="0080129F" w:rsidRDefault="00D92726">
            <w:r>
              <w:t>6696,51575</w:t>
            </w:r>
          </w:p>
        </w:tc>
        <w:tc>
          <w:tcPr>
            <w:tcW w:w="1453" w:type="dxa"/>
            <w:vMerge w:val="restart"/>
          </w:tcPr>
          <w:p w:rsidR="0080129F" w:rsidRDefault="00D92726">
            <w:r>
              <w:t>973,80675</w:t>
            </w:r>
          </w:p>
        </w:tc>
        <w:tc>
          <w:tcPr>
            <w:tcW w:w="1417" w:type="dxa"/>
            <w:vMerge w:val="restart"/>
          </w:tcPr>
          <w:p w:rsidR="0080129F" w:rsidRDefault="00D92726">
            <w:r>
              <w:t>5722,709</w:t>
            </w:r>
          </w:p>
        </w:tc>
        <w:tc>
          <w:tcPr>
            <w:tcW w:w="1418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tabs>
                <w:tab w:val="left" w:pos="4484"/>
                <w:tab w:val="center" w:pos="7490"/>
                <w:tab w:val="left" w:pos="8730"/>
              </w:tabs>
            </w:pPr>
            <w:r>
              <w:t>КБ</w:t>
            </w:r>
          </w:p>
        </w:tc>
        <w:tc>
          <w:tcPr>
            <w:tcW w:w="1722" w:type="dxa"/>
            <w:vMerge/>
          </w:tcPr>
          <w:p w:rsidR="0080129F" w:rsidRDefault="0080129F"/>
        </w:tc>
      </w:tr>
      <w:tr w:rsidR="0080129F">
        <w:trPr>
          <w:trHeight w:val="276"/>
          <w:jc w:val="center"/>
        </w:trPr>
        <w:tc>
          <w:tcPr>
            <w:tcW w:w="5109" w:type="dxa"/>
            <w:gridSpan w:val="2"/>
            <w:vMerge/>
          </w:tcPr>
          <w:p w:rsidR="0080129F" w:rsidRDefault="0080129F"/>
        </w:tc>
        <w:tc>
          <w:tcPr>
            <w:tcW w:w="1520" w:type="dxa"/>
            <w:vMerge/>
          </w:tcPr>
          <w:p w:rsidR="0080129F" w:rsidRDefault="0080129F"/>
        </w:tc>
        <w:tc>
          <w:tcPr>
            <w:tcW w:w="851" w:type="dxa"/>
            <w:vMerge/>
          </w:tcPr>
          <w:p w:rsidR="0080129F" w:rsidRDefault="0080129F"/>
        </w:tc>
        <w:tc>
          <w:tcPr>
            <w:tcW w:w="1150" w:type="dxa"/>
            <w:vMerge w:val="restart"/>
          </w:tcPr>
          <w:p w:rsidR="0080129F" w:rsidRDefault="00D92726">
            <w:pPr>
              <w:rPr>
                <w:b/>
                <w:bCs/>
              </w:rPr>
            </w:pPr>
            <w:r>
              <w:t>176,991</w:t>
            </w:r>
          </w:p>
        </w:tc>
        <w:tc>
          <w:tcPr>
            <w:tcW w:w="1453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1417" w:type="dxa"/>
            <w:vMerge w:val="restart"/>
          </w:tcPr>
          <w:p w:rsidR="0080129F" w:rsidRDefault="00D92726">
            <w:pPr>
              <w:rPr>
                <w:b/>
                <w:bCs/>
              </w:rPr>
            </w:pPr>
            <w:r>
              <w:t>176,991</w:t>
            </w:r>
          </w:p>
        </w:tc>
        <w:tc>
          <w:tcPr>
            <w:tcW w:w="1418" w:type="dxa"/>
            <w:vMerge w:val="restart"/>
          </w:tcPr>
          <w:p w:rsidR="0080129F" w:rsidRDefault="00D92726">
            <w:r>
              <w:t>0</w:t>
            </w:r>
          </w:p>
        </w:tc>
        <w:tc>
          <w:tcPr>
            <w:tcW w:w="971" w:type="dxa"/>
            <w:vMerge w:val="restart"/>
          </w:tcPr>
          <w:p w:rsidR="0080129F" w:rsidRDefault="00D92726">
            <w:pPr>
              <w:tabs>
                <w:tab w:val="left" w:pos="4484"/>
                <w:tab w:val="center" w:pos="7490"/>
                <w:tab w:val="left" w:pos="8730"/>
              </w:tabs>
            </w:pPr>
            <w:r>
              <w:t>МБС</w:t>
            </w:r>
          </w:p>
        </w:tc>
        <w:tc>
          <w:tcPr>
            <w:tcW w:w="1722" w:type="dxa"/>
            <w:vMerge/>
          </w:tcPr>
          <w:p w:rsidR="0080129F" w:rsidRDefault="0080129F"/>
        </w:tc>
      </w:tr>
    </w:tbl>
    <w:p w:rsidR="0080129F" w:rsidRDefault="0080129F"/>
    <w:p w:rsidR="0080129F" w:rsidRDefault="00D92726">
      <w:pPr>
        <w:tabs>
          <w:tab w:val="left" w:pos="8730"/>
        </w:tabs>
        <w:rPr>
          <w:sz w:val="26"/>
          <w:szCs w:val="26"/>
        </w:rPr>
      </w:pPr>
      <w:r>
        <w:rPr>
          <w:sz w:val="26"/>
          <w:szCs w:val="26"/>
        </w:rPr>
        <w:t>Примечание:</w:t>
      </w:r>
    </w:p>
    <w:p w:rsidR="0080129F" w:rsidRDefault="0080129F">
      <w:pPr>
        <w:tabs>
          <w:tab w:val="left" w:pos="8730"/>
        </w:tabs>
        <w:rPr>
          <w:sz w:val="26"/>
          <w:szCs w:val="26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11480"/>
      </w:tblGrid>
      <w:tr w:rsidR="0080129F">
        <w:tc>
          <w:tcPr>
            <w:tcW w:w="413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0129F" w:rsidRDefault="00D92726">
            <w:pPr>
              <w:tabs>
                <w:tab w:val="left" w:pos="873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по делам ГО ЧС и ПБ</w:t>
            </w:r>
          </w:p>
        </w:tc>
        <w:tc>
          <w:tcPr>
            <w:tcW w:w="1148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0129F" w:rsidRDefault="00D92726">
            <w:pPr>
              <w:tabs>
                <w:tab w:val="left" w:pos="873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муниципальное казенное учреждение по делам гражданской обороны, чрезвычайным ситуациям и пожарной безопасности Артемовского городского округа</w:t>
            </w:r>
          </w:p>
          <w:p w:rsidR="0080129F" w:rsidRDefault="0080129F">
            <w:pPr>
              <w:tabs>
                <w:tab w:val="left" w:pos="8730"/>
              </w:tabs>
              <w:rPr>
                <w:sz w:val="26"/>
                <w:szCs w:val="26"/>
              </w:rPr>
            </w:pPr>
          </w:p>
        </w:tc>
      </w:tr>
      <w:tr w:rsidR="0080129F">
        <w:tc>
          <w:tcPr>
            <w:tcW w:w="4139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0129F" w:rsidRDefault="00D92726">
            <w:pPr>
              <w:tabs>
                <w:tab w:val="left" w:pos="873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</w:t>
            </w:r>
          </w:p>
        </w:tc>
        <w:tc>
          <w:tcPr>
            <w:tcW w:w="11480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0129F" w:rsidRDefault="00D92726">
            <w:pPr>
              <w:tabs>
                <w:tab w:val="left" w:pos="873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администрация Артемовского городского округа.</w:t>
            </w:r>
          </w:p>
        </w:tc>
      </w:tr>
    </w:tbl>
    <w:p w:rsidR="0080129F" w:rsidRDefault="0080129F">
      <w:pPr>
        <w:tabs>
          <w:tab w:val="left" w:pos="8730"/>
        </w:tabs>
        <w:rPr>
          <w:sz w:val="26"/>
          <w:szCs w:val="26"/>
        </w:rPr>
      </w:pPr>
    </w:p>
    <w:sectPr w:rsidR="0080129F">
      <w:headerReference w:type="default" r:id="rId8"/>
      <w:pgSz w:w="16838" w:h="11906" w:orient="landscape"/>
      <w:pgMar w:top="1701" w:right="680" w:bottom="624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726" w:rsidRDefault="00D92726">
      <w:r>
        <w:separator/>
      </w:r>
    </w:p>
  </w:endnote>
  <w:endnote w:type="continuationSeparator" w:id="0">
    <w:p w:rsidR="00D92726" w:rsidRDefault="00D92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726" w:rsidRDefault="00D92726">
      <w:r>
        <w:separator/>
      </w:r>
    </w:p>
  </w:footnote>
  <w:footnote w:type="continuationSeparator" w:id="0">
    <w:p w:rsidR="00D92726" w:rsidRDefault="00D92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29F" w:rsidRDefault="00D92726">
    <w:pPr>
      <w:pStyle w:val="af9"/>
      <w:tabs>
        <w:tab w:val="center" w:pos="7653"/>
        <w:tab w:val="left" w:pos="8565"/>
      </w:tabs>
      <w:rPr>
        <w:sz w:val="28"/>
        <w:szCs w:val="28"/>
      </w:rPr>
    </w:pPr>
    <w:r>
      <w:tab/>
    </w:r>
    <w:r>
      <w:tab/>
    </w:r>
    <w:sdt>
      <w:sdtPr>
        <w:rPr>
          <w:sz w:val="28"/>
          <w:szCs w:val="28"/>
        </w:rPr>
        <w:id w:val="1911498788"/>
        <w:docPartObj>
          <w:docPartGallery w:val="Page Numbers (Top of Page)"/>
          <w:docPartUnique/>
        </w:docPartObj>
      </w:sdtPr>
      <w:sdtEndPr/>
      <w:sdtContent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4351AE">
          <w:rPr>
            <w:noProof/>
            <w:sz w:val="28"/>
            <w:szCs w:val="28"/>
          </w:rPr>
          <w:t>4</w:t>
        </w:r>
        <w:r>
          <w:rPr>
            <w:sz w:val="28"/>
            <w:szCs w:val="28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20755"/>
    <w:multiLevelType w:val="hybridMultilevel"/>
    <w:tmpl w:val="1248CACA"/>
    <w:lvl w:ilvl="0" w:tplc="4EA21D7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56066F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EDED1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ADAC37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41CD87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4F693D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8A26B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514B94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5487CA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7E9A20A4"/>
    <w:multiLevelType w:val="hybridMultilevel"/>
    <w:tmpl w:val="F7588DAA"/>
    <w:lvl w:ilvl="0" w:tplc="464C1ED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5BC379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6DC4D4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B92A67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090AAF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6E024E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306792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43065F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6ACC40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29F"/>
    <w:rsid w:val="004351AE"/>
    <w:rsid w:val="0080129F"/>
    <w:rsid w:val="00D9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80589-E8D8-4A7B-A62E-D374298B5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азвание объекта Знак"/>
    <w:link w:val="a9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styleId="af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52F8F-8677-45D7-A402-CE4CF2C4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815</Words>
  <Characters>4649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Шведова Наталья Александровна</dc:creator>
  <cp:lastModifiedBy>Дземина Лидия Андреевна</cp:lastModifiedBy>
  <cp:revision>45</cp:revision>
  <dcterms:created xsi:type="dcterms:W3CDTF">2024-07-25T01:52:00Z</dcterms:created>
  <dcterms:modified xsi:type="dcterms:W3CDTF">2025-06-16T05:26:00Z</dcterms:modified>
</cp:coreProperties>
</file>