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tabs>
          <w:tab w:val="center" w:pos="4819" w:leader="none"/>
        </w:tabs>
        <w:rPr>
          <w:spacing w:val="70"/>
        </w:rPr>
      </w:pPr>
      <w:r>
        <w:rPr>
          <w:spacing w:val="70"/>
        </w:rPr>
        <w:tab/>
      </w:r>
      <w:r>
        <w:rPr>
          <w:spacing w:val="70"/>
        </w:rPr>
      </w:r>
      <w:r>
        <w:rPr>
          <w:spacing w:val="70"/>
        </w:rPr>
      </w:r>
    </w:p>
    <w:p>
      <w:pPr>
        <w:spacing w:line="360" w:lineRule="auto"/>
        <w:tabs>
          <w:tab w:val="center" w:pos="4819" w:leader="none"/>
        </w:tabs>
        <w:rPr>
          <w:spacing w:val="7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379095</wp:posOffset>
                </wp:positionV>
                <wp:extent cx="593725" cy="735965"/>
                <wp:effectExtent l="0" t="0" r="0" b="6985"/>
                <wp:wrapNone/>
                <wp:docPr id="1" name="Рисунок 2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7shtrih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37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false;mso-position-horizontal-relative:margin;mso-position-horizontal:center;mso-position-vertical-relative:page;margin-top:29.85pt;mso-position-vertical:absolute;width:46.75pt;height:57.95pt;mso-wrap-distance-left:9.00pt;mso-wrap-distance-top:0.00pt;mso-wrap-distance-right:9.00pt;mso-wrap-distance-bottom:0.0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spacing w:val="70"/>
        </w:rPr>
      </w:r>
      <w:r>
        <w:rPr>
          <w:spacing w:val="70"/>
        </w:rPr>
      </w:r>
    </w:p>
    <w:p>
      <w:pPr>
        <w:contextualSpacing/>
        <w:jc w:val="center"/>
        <w:rPr>
          <w:spacing w:val="70"/>
          <w:szCs w:val="24"/>
        </w:rPr>
      </w:pPr>
      <w:r>
        <w:rPr>
          <w:spacing w:val="70"/>
          <w:szCs w:val="24"/>
        </w:rPr>
        <w:t xml:space="preserve">ПРИМОРСКИЙ КРАЙ</w:t>
      </w:r>
      <w:r>
        <w:rPr>
          <w:spacing w:val="70"/>
          <w:szCs w:val="24"/>
        </w:rPr>
      </w:r>
      <w:r>
        <w:rPr>
          <w:spacing w:val="70"/>
          <w:szCs w:val="24"/>
        </w:rPr>
      </w:r>
    </w:p>
    <w:p>
      <w:pPr>
        <w:contextualSpacing/>
        <w:jc w:val="center"/>
        <w:rPr>
          <w:spacing w:val="70"/>
          <w:sz w:val="12"/>
          <w:szCs w:val="16"/>
        </w:rPr>
      </w:pPr>
      <w:r>
        <w:rPr>
          <w:spacing w:val="70"/>
          <w:sz w:val="12"/>
          <w:szCs w:val="16"/>
        </w:rPr>
      </w:r>
      <w:r>
        <w:rPr>
          <w:spacing w:val="70"/>
          <w:sz w:val="12"/>
          <w:szCs w:val="16"/>
        </w:rPr>
      </w:r>
      <w:r>
        <w:rPr>
          <w:spacing w:val="70"/>
          <w:sz w:val="12"/>
          <w:szCs w:val="16"/>
        </w:rPr>
      </w:r>
    </w:p>
    <w:p>
      <w:pPr>
        <w:contextualSpacing/>
        <w:rPr>
          <w:spacing w:val="70"/>
          <w:sz w:val="12"/>
          <w:szCs w:val="16"/>
        </w:rPr>
      </w:pPr>
      <w:r>
        <w:rPr>
          <w:spacing w:val="70"/>
          <w:sz w:val="12"/>
          <w:szCs w:val="16"/>
        </w:rPr>
      </w:r>
      <w:r>
        <w:rPr>
          <w:spacing w:val="70"/>
          <w:sz w:val="12"/>
          <w:szCs w:val="16"/>
        </w:rPr>
      </w:r>
      <w:r>
        <w:rPr>
          <w:spacing w:val="70"/>
          <w:sz w:val="12"/>
          <w:szCs w:val="16"/>
        </w:rPr>
      </w:r>
    </w:p>
    <w:p>
      <w:pPr>
        <w:pStyle w:val="747"/>
        <w:contextualSpacing/>
        <w:spacing w:line="240" w:lineRule="auto"/>
        <w:rPr>
          <w:spacing w:val="40"/>
          <w:szCs w:val="24"/>
        </w:rPr>
      </w:pPr>
      <w:r>
        <w:rPr>
          <w:spacing w:val="40"/>
          <w:szCs w:val="24"/>
        </w:rPr>
        <w:t xml:space="preserve">ДУМА АРТЕМОВСКОГО ГОРОДСКОГО ОКРУГА</w:t>
      </w:r>
      <w:r>
        <w:rPr>
          <w:spacing w:val="40"/>
          <w:szCs w:val="24"/>
        </w:rPr>
      </w:r>
      <w:r>
        <w:rPr>
          <w:spacing w:val="40"/>
          <w:szCs w:val="24"/>
        </w:rPr>
      </w:r>
    </w:p>
    <w:p>
      <w:pPr>
        <w:pStyle w:val="748"/>
        <w:contextualSpacing/>
        <w:spacing w:line="240" w:lineRule="auto"/>
        <w:rPr>
          <w:spacing w:val="58"/>
          <w:sz w:val="12"/>
          <w:szCs w:val="16"/>
        </w:rPr>
      </w:pPr>
      <w:r>
        <w:rPr>
          <w:spacing w:val="58"/>
          <w:sz w:val="12"/>
          <w:szCs w:val="16"/>
        </w:rPr>
      </w:r>
      <w:r>
        <w:rPr>
          <w:spacing w:val="58"/>
          <w:sz w:val="12"/>
          <w:szCs w:val="16"/>
        </w:rPr>
      </w:r>
      <w:r>
        <w:rPr>
          <w:spacing w:val="58"/>
          <w:sz w:val="12"/>
          <w:szCs w:val="16"/>
        </w:rPr>
      </w:r>
    </w:p>
    <w:p>
      <w:pPr>
        <w:contextualSpacing/>
        <w:rPr>
          <w:sz w:val="12"/>
          <w:szCs w:val="16"/>
        </w:rPr>
      </w:pPr>
      <w:r>
        <w:rPr>
          <w:sz w:val="12"/>
          <w:szCs w:val="16"/>
        </w:rPr>
      </w:r>
      <w:r>
        <w:rPr>
          <w:sz w:val="12"/>
          <w:szCs w:val="16"/>
        </w:rPr>
      </w:r>
      <w:r>
        <w:rPr>
          <w:sz w:val="12"/>
          <w:szCs w:val="16"/>
        </w:rPr>
      </w:r>
    </w:p>
    <w:p>
      <w:pPr>
        <w:pStyle w:val="748"/>
        <w:contextualSpacing/>
        <w:spacing w:line="240" w:lineRule="auto"/>
        <w:rPr>
          <w:spacing w:val="40"/>
          <w:szCs w:val="24"/>
        </w:rPr>
      </w:pPr>
      <w:r>
        <w:rPr>
          <w:spacing w:val="40"/>
          <w:szCs w:val="24"/>
        </w:rPr>
        <w:t xml:space="preserve">РЕШЕНИЕ</w:t>
      </w:r>
      <w:r>
        <w:rPr>
          <w:spacing w:val="40"/>
          <w:szCs w:val="24"/>
        </w:rPr>
      </w:r>
      <w:r>
        <w:rPr>
          <w:spacing w:val="40"/>
          <w:szCs w:val="24"/>
        </w:rPr>
      </w:r>
    </w:p>
    <w:p>
      <w:pPr>
        <w:contextualSpacing/>
        <w:rPr>
          <w:sz w:val="12"/>
          <w:szCs w:val="16"/>
        </w:rPr>
      </w:pPr>
      <w:r>
        <w:rPr>
          <w:sz w:val="12"/>
          <w:szCs w:val="16"/>
        </w:rPr>
      </w:r>
      <w:r>
        <w:rPr>
          <w:sz w:val="12"/>
          <w:szCs w:val="16"/>
        </w:rPr>
      </w:r>
      <w:r>
        <w:rPr>
          <w:sz w:val="12"/>
          <w:szCs w:val="16"/>
        </w:rPr>
      </w:r>
    </w:p>
    <w:p>
      <w:pPr>
        <w:contextualSpacing/>
        <w:rPr>
          <w:sz w:val="12"/>
          <w:szCs w:val="16"/>
        </w:rPr>
      </w:pPr>
      <w:r>
        <w:rPr>
          <w:sz w:val="12"/>
          <w:szCs w:val="16"/>
        </w:rPr>
      </w:r>
      <w:r>
        <w:rPr>
          <w:sz w:val="12"/>
          <w:szCs w:val="16"/>
        </w:rPr>
      </w:r>
      <w:r>
        <w:rPr>
          <w:sz w:val="12"/>
          <w:szCs w:val="16"/>
        </w:rPr>
      </w:r>
    </w:p>
    <w:p>
      <w:pPr>
        <w:contextualSpacing/>
        <w:spacing w:line="360" w:lineRule="auto"/>
        <w:tabs>
          <w:tab w:val="left" w:pos="6285" w:leader="none"/>
        </w:tabs>
        <w:rPr>
          <w:spacing w:val="40"/>
          <w:szCs w:val="24"/>
        </w:rPr>
      </w:pPr>
      <w:r>
        <w:rPr>
          <w:spacing w:val="40"/>
          <w:szCs w:val="24"/>
        </w:rPr>
        <w:t xml:space="preserve">………… </w:t>
      </w:r>
      <w:r>
        <w:rPr>
          <w:spacing w:val="40"/>
          <w:szCs w:val="24"/>
        </w:rPr>
        <w:t xml:space="preserve">                        </w:t>
      </w:r>
      <w:bookmarkStart w:id="0" w:name="_GoBack"/>
      <w:r/>
      <w:bookmarkEnd w:id="0"/>
      <w:r>
        <w:rPr>
          <w:spacing w:val="40"/>
          <w:szCs w:val="24"/>
        </w:rPr>
        <w:t xml:space="preserve">                                                    </w:t>
      </w:r>
      <w:r>
        <w:rPr>
          <w:spacing w:val="40"/>
          <w:szCs w:val="24"/>
        </w:rPr>
        <w:t xml:space="preserve"> </w:t>
      </w:r>
      <w:r>
        <w:rPr>
          <w:spacing w:val="40"/>
          <w:szCs w:val="24"/>
        </w:rPr>
        <w:t xml:space="preserve">№ …</w:t>
      </w:r>
      <w:r>
        <w:rPr>
          <w:spacing w:val="40"/>
          <w:szCs w:val="24"/>
        </w:rPr>
      </w:r>
      <w:r>
        <w:rPr>
          <w:spacing w:val="40"/>
          <w:szCs w:val="24"/>
        </w:rPr>
      </w:r>
    </w:p>
    <w:p>
      <w:pPr>
        <w:contextualSpacing/>
        <w:tabs>
          <w:tab w:val="left" w:pos="6285" w:leader="none"/>
        </w:tabs>
        <w:rPr>
          <w:spacing w:val="40"/>
          <w:szCs w:val="24"/>
        </w:rPr>
      </w:pPr>
      <w:r>
        <w:rPr>
          <w:spacing w:val="40"/>
          <w:szCs w:val="24"/>
        </w:rPr>
      </w:r>
      <w:r>
        <w:rPr>
          <w:spacing w:val="40"/>
          <w:szCs w:val="24"/>
        </w:rPr>
      </w:r>
      <w:r>
        <w:rPr>
          <w:spacing w:val="40"/>
          <w:szCs w:val="24"/>
        </w:rPr>
      </w:r>
    </w:p>
    <w:p>
      <w:pPr>
        <w:pStyle w:val="926"/>
        <w:ind w:right="-1"/>
        <w:jc w:val="both"/>
        <w:widowControl w:val="off"/>
        <w:rPr>
          <w:szCs w:val="24"/>
        </w:rPr>
      </w:pPr>
      <w:r>
        <w:rPr>
          <w:szCs w:val="24"/>
        </w:rPr>
        <w:t xml:space="preserve">О внесении изменений в решение Думы Артемовского городского ок</w:t>
      </w:r>
      <w:r>
        <w:rPr>
          <w:szCs w:val="24"/>
        </w:rPr>
        <w:t xml:space="preserve">руга от 25.09.2024 </w:t>
      </w:r>
      <w:r>
        <w:rPr>
          <w:szCs w:val="24"/>
        </w:rPr>
        <w:t xml:space="preserve">№ 356 «Об утверждении перечня имущества, предлагаемого к передаче из </w:t>
      </w:r>
      <w:r>
        <w:t xml:space="preserve">собственности общества с ограниченной ответственностью «Сельскохозяйственное предприятие </w:t>
      </w:r>
      <w:r>
        <w:t xml:space="preserve">Артемовское» </w:t>
      </w:r>
      <w:r>
        <w:rPr>
          <w:szCs w:val="24"/>
        </w:rPr>
        <w:t xml:space="preserve">в             муниципальную собственность Артёмовского городского округа»</w:t>
      </w:r>
      <w:r>
        <w:rPr>
          <w:szCs w:val="24"/>
        </w:rPr>
      </w:r>
      <w:r>
        <w:rPr>
          <w:szCs w:val="24"/>
        </w:rPr>
      </w:r>
    </w:p>
    <w:p>
      <w:pPr>
        <w:ind w:right="2550" w:firstLine="709"/>
        <w:jc w:val="both"/>
        <w:spacing w:line="480" w:lineRule="auto"/>
      </w:pPr>
      <w:r/>
      <w:r/>
    </w:p>
    <w:p>
      <w:pPr>
        <w:ind w:firstLine="709"/>
        <w:jc w:val="both"/>
        <w:spacing w:line="336" w:lineRule="auto"/>
      </w:pPr>
      <w:r>
        <w:t xml:space="preserve">На основании обращения директора общества с ограниченной ответственностью «Сельскохозяйственное пре</w:t>
      </w:r>
      <w:r>
        <w:t xml:space="preserve">дприятие Артемовское» от 14.01.2025 № 5, в связи с технической ошибкой, в соответствии с Гражданским кодексом Российской Федерации, п. 11 ст. 154 Федерального закона от 22.08.2004 № 122-ФЗ «О внесении изменений в законодательные акты Российской Федерации и</w:t>
      </w:r>
      <w:r>
        <w:t xml:space="preserve">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</w:t>
      </w:r>
      <w:r>
        <w:t xml:space="preserve">ных органов государственной власти субъектов Российской Федерации» и «Общих принципах организации местного самоуправления в Российской Федерации», руководствуясь Уставом Артемовского городского округа Приморского края, Дума Артёмовского городского округа  </w:t>
      </w:r>
      <w:r/>
    </w:p>
    <w:p>
      <w:pPr>
        <w:pStyle w:val="924"/>
        <w:spacing w:line="336" w:lineRule="auto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pStyle w:val="924"/>
        <w:ind w:firstLine="0"/>
        <w:spacing w:line="336" w:lineRule="auto"/>
        <w:rPr>
          <w:szCs w:val="24"/>
        </w:rPr>
      </w:pPr>
      <w:r>
        <w:rPr>
          <w:szCs w:val="24"/>
        </w:rPr>
        <w:t xml:space="preserve">РЕШИЛА:</w:t>
      </w:r>
      <w:r>
        <w:rPr>
          <w:szCs w:val="24"/>
        </w:rPr>
      </w:r>
      <w:r>
        <w:rPr>
          <w:szCs w:val="24"/>
        </w:rPr>
      </w:r>
    </w:p>
    <w:p>
      <w:pPr>
        <w:pStyle w:val="924"/>
        <w:spacing w:line="336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26"/>
        <w:ind w:firstLine="709"/>
        <w:jc w:val="both"/>
        <w:spacing w:line="336" w:lineRule="auto"/>
        <w:tabs>
          <w:tab w:val="left" w:pos="0" w:leader="none"/>
        </w:tabs>
      </w:pPr>
      <w:r>
        <w:rPr>
          <w:szCs w:val="24"/>
        </w:rPr>
        <w:t xml:space="preserve">1. Внести следующие изменения в решение Думы Артемовского городского округа          от 25.09.2024 № 356 «Об утверждении перечня имущества, предлагаемого к передаче из </w:t>
      </w:r>
      <w:r>
        <w:t xml:space="preserve">собственности общества с ограниченной ответственностью «Сельскохозяйственное предприятие Артемовское» </w:t>
      </w:r>
      <w:r>
        <w:rPr>
          <w:szCs w:val="24"/>
        </w:rPr>
        <w:t xml:space="preserve">в муниципальную собственность Артёмовского городского округа»:</w:t>
      </w:r>
      <w:r/>
    </w:p>
    <w:p>
      <w:pPr>
        <w:pStyle w:val="926"/>
        <w:ind w:firstLine="709"/>
        <w:jc w:val="both"/>
        <w:spacing w:line="336" w:lineRule="auto"/>
        <w:tabs>
          <w:tab w:val="left" w:pos="0" w:leader="none"/>
        </w:tabs>
      </w:pPr>
      <w:r>
        <w:rPr>
          <w:szCs w:val="24"/>
        </w:rPr>
        <w:t xml:space="preserve">в графе 3 строки 1 приложения к решению вместо «20,0» читать «36,0».</w:t>
      </w:r>
      <w:r/>
    </w:p>
    <w:p>
      <w:pPr>
        <w:pStyle w:val="924"/>
        <w:ind w:firstLine="709"/>
        <w:spacing w:line="336" w:lineRule="auto"/>
        <w:rPr>
          <w:szCs w:val="24"/>
        </w:rPr>
      </w:pPr>
      <w:r>
        <w:rPr>
          <w:szCs w:val="24"/>
        </w:rPr>
        <w:t xml:space="preserve">2. Настоящее решение вступает в силу со дня опубликования в газете «Выбор». </w:t>
      </w:r>
      <w:r>
        <w:rPr>
          <w:szCs w:val="24"/>
        </w:rPr>
      </w:r>
      <w:r>
        <w:rPr>
          <w:szCs w:val="24"/>
        </w:rPr>
      </w:r>
    </w:p>
    <w:p>
      <w:pPr>
        <w:pStyle w:val="924"/>
        <w:ind w:firstLine="709"/>
        <w:spacing w:line="336" w:lineRule="auto"/>
      </w:pPr>
      <w:r>
        <w:rPr>
          <w:szCs w:val="24"/>
        </w:rPr>
        <w:t xml:space="preserve">3. Контроль за исполнением настоящего решения возложить на постоянную комиссию Думы Артёмовского городского округа по экономической политике и муниципальной собственности (Кожевникова М.С.).</w:t>
      </w:r>
      <w:r/>
    </w:p>
    <w:p>
      <w:pPr>
        <w:pStyle w:val="924"/>
        <w:ind w:firstLine="709"/>
        <w:spacing w:line="336" w:lineRule="auto"/>
      </w:pPr>
      <w:r/>
      <w:r/>
    </w:p>
    <w:p>
      <w:pPr>
        <w:pStyle w:val="924"/>
        <w:ind w:firstLine="709"/>
        <w:spacing w:line="240" w:lineRule="auto"/>
      </w:pPr>
      <w:r/>
      <w:r/>
    </w:p>
    <w:p>
      <w:pPr>
        <w:jc w:val="both"/>
        <w:rPr>
          <w:szCs w:val="24"/>
        </w:rPr>
      </w:pPr>
      <w:r>
        <w:rPr>
          <w:szCs w:val="24"/>
        </w:rPr>
        <w:t xml:space="preserve">Глава Артемовского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В.В. Квон</w:t>
      </w:r>
      <w:r>
        <w:rPr>
          <w:szCs w:val="24"/>
        </w:rPr>
      </w:r>
      <w:r>
        <w:rPr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0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16762957"/>
      <w:docPartObj>
        <w:docPartGallery w:val="Page Numbers (Top of Page)"/>
        <w:docPartUnique w:val="true"/>
      </w:docPartObj>
      <w:rPr/>
    </w:sdtPr>
    <w:sdtContent>
      <w:p>
        <w:pPr>
          <w:pStyle w:val="93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20" w:hanging="720"/>
        <w:tabs>
          <w:tab w:val="num" w:pos="19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20" w:hanging="72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480" w:hanging="1080"/>
        <w:tabs>
          <w:tab w:val="num" w:pos="34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080" w:hanging="1080"/>
        <w:tabs>
          <w:tab w:val="num" w:pos="4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00" w:hanging="1800"/>
        <w:tabs>
          <w:tab w:val="num" w:pos="660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2" w:hanging="495"/>
        <w:tabs>
          <w:tab w:val="num" w:pos="106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  <w:tabs>
          <w:tab w:val="num" w:pos="185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  <w:tabs>
          <w:tab w:val="num" w:pos="242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  <w:tabs>
          <w:tab w:val="num" w:pos="334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  <w:tabs>
          <w:tab w:val="num" w:pos="39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  <w:tabs>
          <w:tab w:val="num" w:pos="484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  <w:tabs>
          <w:tab w:val="num" w:pos="5409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  <w:tabs>
          <w:tab w:val="num" w:pos="6336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68"/>
    <w:uiPriority w:val="10"/>
    <w:rPr>
      <w:sz w:val="48"/>
      <w:szCs w:val="48"/>
    </w:rPr>
  </w:style>
  <w:style w:type="character" w:styleId="740">
    <w:name w:val="Subtitle Char"/>
    <w:basedOn w:val="755"/>
    <w:link w:val="770"/>
    <w:uiPriority w:val="11"/>
    <w:rPr>
      <w:sz w:val="24"/>
      <w:szCs w:val="24"/>
    </w:rPr>
  </w:style>
  <w:style w:type="character" w:styleId="741">
    <w:name w:val="Quote Char"/>
    <w:link w:val="772"/>
    <w:uiPriority w:val="29"/>
    <w:rPr>
      <w:i/>
    </w:rPr>
  </w:style>
  <w:style w:type="character" w:styleId="742">
    <w:name w:val="Intense Quote Char"/>
    <w:link w:val="774"/>
    <w:uiPriority w:val="30"/>
    <w:rPr>
      <w:i/>
    </w:rPr>
  </w:style>
  <w:style w:type="character" w:styleId="743">
    <w:name w:val="Footnote Text Char"/>
    <w:link w:val="907"/>
    <w:uiPriority w:val="99"/>
    <w:rPr>
      <w:sz w:val="18"/>
    </w:rPr>
  </w:style>
  <w:style w:type="character" w:styleId="744">
    <w:name w:val="Endnote Text Char"/>
    <w:link w:val="910"/>
    <w:uiPriority w:val="99"/>
    <w:rPr>
      <w:sz w:val="20"/>
    </w:rPr>
  </w:style>
  <w:style w:type="paragraph" w:styleId="745" w:default="1">
    <w:name w:val="Normal"/>
    <w:qFormat/>
    <w:rPr>
      <w:sz w:val="24"/>
    </w:rPr>
  </w:style>
  <w:style w:type="paragraph" w:styleId="746">
    <w:name w:val="Heading 1"/>
    <w:basedOn w:val="745"/>
    <w:next w:val="745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59"/>
    <w:qFormat/>
    <w:pPr>
      <w:jc w:val="center"/>
      <w:keepNext/>
      <w:spacing w:line="360" w:lineRule="auto"/>
      <w:outlineLvl w:val="1"/>
    </w:pPr>
    <w:rPr>
      <w:b/>
      <w:spacing w:val="70"/>
    </w:rPr>
  </w:style>
  <w:style w:type="paragraph" w:styleId="748">
    <w:name w:val="Heading 3"/>
    <w:basedOn w:val="745"/>
    <w:next w:val="745"/>
    <w:link w:val="760"/>
    <w:qFormat/>
    <w:pPr>
      <w:jc w:val="center"/>
      <w:keepNext/>
      <w:spacing w:line="360" w:lineRule="auto"/>
      <w:outlineLvl w:val="2"/>
    </w:pPr>
    <w:rPr>
      <w:spacing w:val="7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Заголовок 1 Знак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basedOn w:val="755"/>
    <w:link w:val="747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</w:style>
  <w:style w:type="paragraph" w:styleId="768">
    <w:name w:val="Title"/>
    <w:basedOn w:val="745"/>
    <w:next w:val="745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basedOn w:val="755"/>
    <w:link w:val="768"/>
    <w:uiPriority w:val="10"/>
    <w:rPr>
      <w:sz w:val="48"/>
      <w:szCs w:val="48"/>
    </w:rPr>
  </w:style>
  <w:style w:type="paragraph" w:styleId="770">
    <w:name w:val="Subtitle"/>
    <w:basedOn w:val="745"/>
    <w:next w:val="745"/>
    <w:link w:val="771"/>
    <w:uiPriority w:val="11"/>
    <w:qFormat/>
    <w:pPr>
      <w:spacing w:before="200" w:after="200"/>
    </w:pPr>
    <w:rPr>
      <w:szCs w:val="24"/>
    </w:rPr>
  </w:style>
  <w:style w:type="character" w:styleId="771" w:customStyle="1">
    <w:name w:val="Подзаголовок Знак"/>
    <w:basedOn w:val="755"/>
    <w:link w:val="770"/>
    <w:uiPriority w:val="11"/>
    <w:rPr>
      <w:sz w:val="24"/>
      <w:szCs w:val="24"/>
    </w:rPr>
  </w:style>
  <w:style w:type="paragraph" w:styleId="772">
    <w:name w:val="Quote"/>
    <w:basedOn w:val="745"/>
    <w:next w:val="745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45"/>
    <w:next w:val="745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55"/>
    <w:uiPriority w:val="99"/>
  </w:style>
  <w:style w:type="character" w:styleId="777" w:customStyle="1">
    <w:name w:val="Footer Char"/>
    <w:basedOn w:val="755"/>
    <w:uiPriority w:val="99"/>
  </w:style>
  <w:style w:type="paragraph" w:styleId="778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>
    <w:name w:val="Table Grid"/>
    <w:basedOn w:val="75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Table Grid Light"/>
    <w:basedOn w:val="75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>
    <w:name w:val="Plain Table 1"/>
    <w:basedOn w:val="75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5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5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5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5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5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5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5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5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5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5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>
    <w:name w:val="Grid Table 5 Dark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basedOn w:val="75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5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5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5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5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5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>
    <w:name w:val="Grid Table 7 Colorful"/>
    <w:basedOn w:val="75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basedOn w:val="75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basedOn w:val="75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basedOn w:val="75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basedOn w:val="75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basedOn w:val="75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basedOn w:val="75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75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5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5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5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5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basedOn w:val="75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5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5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5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5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5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>
    <w:name w:val="List Table 7 Colorful"/>
    <w:basedOn w:val="75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basedOn w:val="75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basedOn w:val="75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basedOn w:val="75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basedOn w:val="75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basedOn w:val="75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basedOn w:val="75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5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5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5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5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5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5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5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5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5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5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5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5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5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45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5"/>
    <w:uiPriority w:val="99"/>
    <w:unhideWhenUsed/>
    <w:rPr>
      <w:vertAlign w:val="superscript"/>
    </w:rPr>
  </w:style>
  <w:style w:type="paragraph" w:styleId="910">
    <w:name w:val="endnote text"/>
    <w:basedOn w:val="745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5"/>
    <w:uiPriority w:val="99"/>
    <w:semiHidden/>
    <w:unhideWhenUsed/>
    <w:rPr>
      <w:vertAlign w:val="superscript"/>
    </w:rPr>
  </w:style>
  <w:style w:type="paragraph" w:styleId="913">
    <w:name w:val="toc 1"/>
    <w:basedOn w:val="745"/>
    <w:next w:val="745"/>
    <w:uiPriority w:val="39"/>
    <w:unhideWhenUsed/>
    <w:pPr>
      <w:spacing w:after="57"/>
    </w:pPr>
  </w:style>
  <w:style w:type="paragraph" w:styleId="914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5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6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17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18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19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0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1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5"/>
    <w:next w:val="745"/>
    <w:uiPriority w:val="99"/>
    <w:unhideWhenUsed/>
  </w:style>
  <w:style w:type="paragraph" w:styleId="924">
    <w:name w:val="Body Text Indent"/>
    <w:basedOn w:val="745"/>
    <w:semiHidden/>
    <w:pPr>
      <w:ind w:firstLine="567"/>
      <w:jc w:val="both"/>
      <w:spacing w:line="360" w:lineRule="auto"/>
    </w:pPr>
  </w:style>
  <w:style w:type="paragraph" w:styleId="925">
    <w:name w:val="Balloon Text"/>
    <w:basedOn w:val="745"/>
    <w:semiHidden/>
    <w:rPr>
      <w:rFonts w:ascii="Tahoma" w:hAnsi="Tahoma" w:cs="Tahoma"/>
      <w:sz w:val="16"/>
      <w:szCs w:val="16"/>
    </w:rPr>
  </w:style>
  <w:style w:type="paragraph" w:styleId="926">
    <w:name w:val="Body Text"/>
    <w:basedOn w:val="745"/>
    <w:link w:val="935"/>
    <w:semiHidden/>
  </w:style>
  <w:style w:type="paragraph" w:styleId="927">
    <w:name w:val="Body Text Indent 2"/>
    <w:basedOn w:val="745"/>
    <w:semiHidden/>
    <w:pPr>
      <w:ind w:firstLine="567"/>
      <w:spacing w:line="360" w:lineRule="auto"/>
    </w:pPr>
  </w:style>
  <w:style w:type="paragraph" w:styleId="928" w:customStyle="1">
    <w:name w:val="ConsPlusNormal"/>
    <w:pPr>
      <w:ind w:firstLine="720"/>
    </w:pPr>
    <w:rPr>
      <w:rFonts w:ascii="Arial" w:hAnsi="Arial"/>
    </w:rPr>
  </w:style>
  <w:style w:type="paragraph" w:styleId="929" w:customStyle="1">
    <w:name w:val="Îáû÷íûé"/>
  </w:style>
  <w:style w:type="paragraph" w:styleId="930">
    <w:name w:val="List Paragraph"/>
    <w:basedOn w:val="745"/>
    <w:uiPriority w:val="34"/>
    <w:qFormat/>
    <w:pPr>
      <w:contextualSpacing/>
      <w:ind w:left="720"/>
    </w:pPr>
  </w:style>
  <w:style w:type="paragraph" w:styleId="931">
    <w:name w:val="Header"/>
    <w:basedOn w:val="745"/>
    <w:link w:val="9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2" w:customStyle="1">
    <w:name w:val="Верхний колонтитул Знак"/>
    <w:basedOn w:val="755"/>
    <w:link w:val="931"/>
    <w:uiPriority w:val="99"/>
    <w:rPr>
      <w:sz w:val="24"/>
    </w:rPr>
  </w:style>
  <w:style w:type="paragraph" w:styleId="933">
    <w:name w:val="Footer"/>
    <w:basedOn w:val="745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4" w:customStyle="1">
    <w:name w:val="Нижний колонтитул Знак"/>
    <w:basedOn w:val="755"/>
    <w:link w:val="933"/>
    <w:uiPriority w:val="99"/>
    <w:rPr>
      <w:sz w:val="24"/>
    </w:rPr>
  </w:style>
  <w:style w:type="character" w:styleId="935" w:customStyle="1">
    <w:name w:val="Основной текст Знак"/>
    <w:link w:val="926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BE19-D6D2-4210-A491-59EF91AB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revision>41</cp:revision>
  <dcterms:created xsi:type="dcterms:W3CDTF">2023-04-11T05:24:00Z</dcterms:created>
  <dcterms:modified xsi:type="dcterms:W3CDTF">2025-02-12T07:16:38Z</dcterms:modified>
</cp:coreProperties>
</file>