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firstLine="11340"/>
        <w:keepLines/>
        <w:keepNext/>
      </w:pPr>
      <w:r>
        <w:t xml:space="preserve">Приложение</w:t>
      </w:r>
      <w:r/>
    </w:p>
    <w:p>
      <w:pPr>
        <w:pStyle w:val="870"/>
        <w:ind w:firstLine="11340"/>
        <w:keepLines/>
        <w:keepNext/>
      </w:pPr>
      <w:r/>
      <w:r/>
    </w:p>
    <w:p>
      <w:pPr>
        <w:pStyle w:val="870"/>
        <w:ind w:firstLine="11340"/>
        <w:keepLines/>
        <w:keepNext/>
      </w:pPr>
      <w:r>
        <w:t xml:space="preserve">УТВЕРЖДЕН </w:t>
      </w:r>
      <w:r/>
    </w:p>
    <w:p>
      <w:pPr>
        <w:pStyle w:val="870"/>
        <w:ind w:firstLine="11340"/>
        <w:keepLines/>
        <w:keepNext/>
      </w:pPr>
      <w:r/>
      <w:r/>
    </w:p>
    <w:p>
      <w:pPr>
        <w:pStyle w:val="870"/>
        <w:ind w:firstLine="11340"/>
        <w:keepLines/>
        <w:keepNext/>
      </w:pPr>
      <w:r>
        <w:t xml:space="preserve">решением Думы </w:t>
      </w:r>
      <w:r>
        <w:t xml:space="preserve">Артемовского</w:t>
      </w:r>
      <w:r/>
    </w:p>
    <w:p>
      <w:pPr>
        <w:pStyle w:val="870"/>
        <w:ind w:firstLine="11340"/>
        <w:keepLines/>
        <w:keepNext/>
      </w:pPr>
      <w:r>
        <w:t xml:space="preserve">городского округа </w:t>
      </w:r>
      <w:r/>
    </w:p>
    <w:p>
      <w:pPr>
        <w:pStyle w:val="870"/>
        <w:ind w:firstLine="11340"/>
        <w:keepLines/>
        <w:keepNext/>
      </w:pPr>
      <w:r>
        <w:t xml:space="preserve">от </w:t>
      </w:r>
      <w:r>
        <w:t xml:space="preserve">                             </w:t>
      </w:r>
      <w:r>
        <w:t xml:space="preserve">№</w:t>
      </w:r>
      <w:r/>
    </w:p>
    <w:p>
      <w:pPr>
        <w:pStyle w:val="870"/>
        <w:ind w:firstLine="5670"/>
        <w:keepLines/>
        <w:keepNext/>
      </w:pPr>
      <w:r/>
      <w:r/>
    </w:p>
    <w:p>
      <w:pPr>
        <w:pStyle w:val="870"/>
        <w:keepLines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center"/>
        <w:keepLines/>
        <w:keepNext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0"/>
        <w:jc w:val="center"/>
        <w:keepLines/>
        <w:keepNext/>
        <w:rPr>
          <w:b/>
        </w:rPr>
      </w:pPr>
      <w:r>
        <w:rPr>
          <w:b/>
        </w:rPr>
        <w:t xml:space="preserve">НАИМЕНОВАНИЕ</w:t>
      </w:r>
      <w:r>
        <w:rPr>
          <w:b/>
        </w:rPr>
      </w:r>
      <w:r>
        <w:rPr>
          <w:b/>
        </w:rPr>
      </w:r>
    </w:p>
    <w:p>
      <w:pPr>
        <w:pStyle w:val="870"/>
        <w:jc w:val="center"/>
        <w:keepLines/>
        <w:keepNext/>
        <w:rPr>
          <w:b/>
          <w:bCs/>
          <w:sz w:val="24"/>
          <w:szCs w:val="24"/>
        </w:rPr>
      </w:pPr>
      <w:r>
        <w:rPr>
          <w:b/>
        </w:rPr>
        <w:t xml:space="preserve"> </w:t>
      </w:r>
      <w:r>
        <w:rPr>
          <w:b/>
        </w:rPr>
        <w:t xml:space="preserve">имущества,</w:t>
      </w:r>
      <w:r>
        <w:rPr>
          <w:b/>
        </w:rPr>
        <w:t xml:space="preserve"> предлагаемого к передаче из собственности </w:t>
      </w:r>
      <w:r>
        <w:rPr>
          <w:b/>
          <w:bCs/>
          <w:sz w:val="24"/>
          <w:szCs w:val="24"/>
        </w:rPr>
        <w:t xml:space="preserve">общества с ограниченной ответственностью </w:t>
      </w:r>
      <w:r>
        <w:rPr>
          <w:b/>
          <w:bCs/>
          <w:sz w:val="20"/>
          <w:szCs w:val="20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b/>
          <w:bCs/>
          <w:sz w:val="20"/>
          <w:szCs w:val="20"/>
        </w:rPr>
      </w:pPr>
      <w:r>
        <w:rPr>
          <w:b/>
          <w:bCs/>
          <w:sz w:val="24"/>
          <w:szCs w:val="24"/>
        </w:rPr>
        <w:t xml:space="preserve">«Литейно-Механическое производство»</w:t>
      </w:r>
      <w:r>
        <w:rPr>
          <w:b/>
        </w:rPr>
        <w:t xml:space="preserve">в собственность Артемовского городского округа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Style w:val="870"/>
        <w:jc w:val="center"/>
        <w:keepLines/>
        <w:keepNext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tbl>
      <w:tblPr>
        <w:tblW w:w="1559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9781"/>
        <w:gridCol w:w="2835"/>
        <w:gridCol w:w="24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6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keepLines/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9781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keepLines/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</w:t>
            </w:r>
            <w:r>
              <w:rPr>
                <w:b/>
                <w:sz w:val="20"/>
                <w:szCs w:val="20"/>
              </w:rPr>
              <w:t xml:space="preserve">менование и характеристики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имущества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Балансовая стоимость,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руб.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hd w:val="clear" w:color="auto" w:fill="ffffff"/>
              <w:tabs>
                <w:tab w:val="center" w:pos="813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Остаточная стоимость</w:t>
            </w:r>
            <w:r>
              <w:rPr>
                <w:b/>
                <w:sz w:val="20"/>
                <w:szCs w:val="20"/>
              </w:rPr>
              <w:t xml:space="preserve">,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0"/>
              <w:jc w:val="center"/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руб.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keepLines/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9781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keepLines/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keepLines/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keepLines/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70"/>
              <w:keepLines/>
              <w:keepNext/>
            </w:pPr>
            <w:r>
              <w:t xml:space="preserve">1.</w:t>
            </w:r>
            <w:r/>
          </w:p>
        </w:tc>
        <w:tc>
          <w:tcPr>
            <w:tcW w:w="9781" w:type="dxa"/>
            <w:vAlign w:val="top"/>
            <w:textDirection w:val="lrTb"/>
            <w:noWrap w:val="false"/>
          </w:tcPr>
          <w:p>
            <w:pPr>
              <w:pStyle w:val="870"/>
              <w:keepLines/>
              <w:keepNext/>
            </w:pPr>
            <w:r>
              <w:t xml:space="preserve">Флагшток, расположенный по ул. Приморское кольцо в г. Артеме, высота 11,5 м, подъемный механизм с антивандальной ручкой, </w:t>
            </w:r>
            <w:r>
              <w:t xml:space="preserve">в  количестве</w:t>
            </w:r>
            <w:r>
              <w:t xml:space="preserve"> 3 шт</w:t>
            </w:r>
            <w:r>
              <w:t xml:space="preserve">ук</w:t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70"/>
              <w:keepLines/>
              <w:keepNext/>
            </w:pPr>
            <w:r>
              <w:t xml:space="preserve">258 848,00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258 848,00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70"/>
              <w:keepLines/>
              <w:keepNext/>
              <w:rPr>
                <w:b/>
              </w:rPr>
            </w:pPr>
            <w:r>
              <w:rPr>
                <w:b/>
              </w:rPr>
              <w:t xml:space="preserve">2.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781" w:type="dxa"/>
            <w:vAlign w:val="top"/>
            <w:textDirection w:val="lrTb"/>
            <w:noWrap w:val="false"/>
          </w:tcPr>
          <w:p>
            <w:pPr>
              <w:pStyle w:val="870"/>
              <w:keepLines/>
              <w:keepNext/>
              <w:rPr>
                <w:b/>
              </w:rPr>
            </w:pPr>
            <w:r>
              <w:rPr>
                <w:b/>
              </w:rPr>
              <w:t xml:space="preserve">ИТОГО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70"/>
              <w:keepLines/>
              <w:keepNext/>
              <w:rPr>
                <w:b/>
              </w:rPr>
            </w:pPr>
            <w:r>
              <w:rPr>
                <w:b/>
              </w:rPr>
              <w:t xml:space="preserve">258 848,00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870"/>
              <w:keepLines/>
              <w:keepNext/>
              <w:rPr>
                <w:b/>
              </w:rPr>
            </w:pPr>
            <w:r>
              <w:rPr>
                <w:b/>
              </w:rPr>
              <w:t xml:space="preserve">258 848,00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r/>
      <w:r/>
    </w:p>
    <w:sectPr>
      <w:headerReference w:type="default" r:id="rId9"/>
      <w:headerReference w:type="even" r:id="rId10"/>
      <w:footnotePr/>
      <w:endnotePr/>
      <w:type w:val="nextPage"/>
      <w:pgSz w:w="16838" w:h="11906" w:orient="landscape"/>
      <w:pgMar w:top="1560" w:right="678" w:bottom="567" w:left="85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rPr>
        <w:rStyle w:val="880"/>
      </w:rPr>
      <w:framePr w:wrap="around" w:vAnchor="text" w:hAnchor="margin" w:xAlign="center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end"/>
    </w:r>
    <w:r>
      <w:rPr>
        <w:rStyle w:val="880"/>
      </w:rPr>
    </w:r>
    <w:r>
      <w:rPr>
        <w:rStyle w:val="880"/>
      </w:rPr>
    </w:r>
  </w:p>
  <w:p>
    <w:pPr>
      <w:pStyle w:val="8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2"/>
    <w:basedOn w:val="870"/>
    <w:next w:val="870"/>
    <w:link w:val="870"/>
    <w:qFormat/>
    <w:pPr>
      <w:jc w:val="center"/>
      <w:keepNext/>
      <w:outlineLvl w:val="1"/>
    </w:pPr>
    <w:rPr>
      <w:sz w:val="36"/>
      <w:szCs w:val="20"/>
    </w:rPr>
  </w:style>
  <w:style w:type="paragraph" w:styleId="872">
    <w:name w:val="Заголовок 3"/>
    <w:basedOn w:val="870"/>
    <w:next w:val="870"/>
    <w:link w:val="870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paragraph" w:styleId="873">
    <w:name w:val="Заголовок 4"/>
    <w:basedOn w:val="870"/>
    <w:next w:val="870"/>
    <w:link w:val="885"/>
    <w:qFormat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styleId="874">
    <w:name w:val="Основной шрифт абзаца"/>
    <w:next w:val="874"/>
    <w:link w:val="870"/>
    <w:uiPriority w:val="1"/>
    <w:unhideWhenUsed/>
  </w:style>
  <w:style w:type="table" w:styleId="875">
    <w:name w:val="Обычная таблица"/>
    <w:next w:val="875"/>
    <w:link w:val="870"/>
    <w:uiPriority w:val="99"/>
    <w:semiHidden/>
    <w:unhideWhenUsed/>
    <w:qFormat/>
    <w:tblPr/>
  </w:style>
  <w:style w:type="numbering" w:styleId="876">
    <w:name w:val="Нет списка"/>
    <w:next w:val="876"/>
    <w:link w:val="870"/>
    <w:uiPriority w:val="99"/>
    <w:semiHidden/>
    <w:unhideWhenUsed/>
  </w:style>
  <w:style w:type="table" w:styleId="877">
    <w:name w:val="Сетка таблицы"/>
    <w:basedOn w:val="875"/>
    <w:next w:val="877"/>
    <w:link w:val="870"/>
    <w:tblPr/>
  </w:style>
  <w:style w:type="paragraph" w:styleId="878">
    <w:name w:val="Основной текст"/>
    <w:basedOn w:val="870"/>
    <w:next w:val="878"/>
    <w:link w:val="886"/>
    <w:pPr>
      <w:jc w:val="both"/>
      <w:spacing w:line="360" w:lineRule="auto"/>
      <w:tabs>
        <w:tab w:val="left" w:pos="567" w:leader="none"/>
      </w:tabs>
    </w:pPr>
    <w:rPr>
      <w:szCs w:val="20"/>
      <w:lang w:val="en-US" w:eastAsia="en-US"/>
    </w:rPr>
  </w:style>
  <w:style w:type="paragraph" w:styleId="879">
    <w:name w:val="Верхний колонтитул"/>
    <w:basedOn w:val="870"/>
    <w:next w:val="879"/>
    <w:link w:val="88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80">
    <w:name w:val="Номер страницы"/>
    <w:basedOn w:val="874"/>
    <w:next w:val="880"/>
    <w:link w:val="870"/>
  </w:style>
  <w:style w:type="paragraph" w:styleId="881">
    <w:name w:val="Нижний колонтитул"/>
    <w:basedOn w:val="870"/>
    <w:next w:val="881"/>
    <w:link w:val="870"/>
    <w:pPr>
      <w:tabs>
        <w:tab w:val="center" w:pos="4677" w:leader="none"/>
        <w:tab w:val="right" w:pos="9355" w:leader="none"/>
      </w:tabs>
    </w:pPr>
  </w:style>
  <w:style w:type="paragraph" w:styleId="882">
    <w:name w:val="Текст выноски"/>
    <w:basedOn w:val="870"/>
    <w:next w:val="882"/>
    <w:link w:val="883"/>
    <w:rPr>
      <w:rFonts w:ascii="Tahoma" w:hAnsi="Tahoma"/>
      <w:sz w:val="16"/>
      <w:szCs w:val="16"/>
      <w:lang w:val="en-US" w:eastAsia="en-US"/>
    </w:rPr>
  </w:style>
  <w:style w:type="character" w:styleId="883">
    <w:name w:val="Текст выноски Знак"/>
    <w:next w:val="883"/>
    <w:link w:val="882"/>
    <w:rPr>
      <w:rFonts w:ascii="Tahoma" w:hAnsi="Tahoma" w:cs="Tahoma"/>
      <w:sz w:val="16"/>
      <w:szCs w:val="16"/>
    </w:rPr>
  </w:style>
  <w:style w:type="character" w:styleId="884">
    <w:name w:val="Верхний колонтитул Знак"/>
    <w:next w:val="884"/>
    <w:link w:val="879"/>
    <w:uiPriority w:val="99"/>
    <w:rPr>
      <w:sz w:val="24"/>
      <w:szCs w:val="24"/>
    </w:rPr>
  </w:style>
  <w:style w:type="character" w:styleId="885">
    <w:name w:val="Заголовок 4 Знак"/>
    <w:next w:val="885"/>
    <w:link w:val="873"/>
    <w:rPr>
      <w:b/>
      <w:bCs/>
      <w:sz w:val="28"/>
      <w:szCs w:val="28"/>
    </w:rPr>
  </w:style>
  <w:style w:type="character" w:styleId="886">
    <w:name w:val="Основной текст Знак"/>
    <w:next w:val="886"/>
    <w:link w:val="878"/>
    <w:rPr>
      <w:sz w:val="24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  <w:style w:type="paragraph" w:styleId="890" w:customStyle="1">
    <w:name w:val="Body Text"/>
    <w:uiPriority w:val="99"/>
    <w:semiHidden/>
    <w:unhideWhenUsed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KUMI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revision>8</cp:revision>
  <dcterms:created xsi:type="dcterms:W3CDTF">2024-05-06T07:26:00Z</dcterms:created>
  <dcterms:modified xsi:type="dcterms:W3CDTF">2024-12-12T02:03:59Z</dcterms:modified>
  <cp:version>983040</cp:version>
</cp:coreProperties>
</file>