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bookmarkStart w:id="0" w:name="_GoBack"/>
      <w:r/>
      <w:bookmarkEnd w:id="0"/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-209550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744263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91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19.30pt;mso-position-horizontal:absolute;mso-position-vertical-relative:text;margin-top:-16.50pt;mso-position-vertical:absolute;width:48.75pt;height:60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84"/>
        <w:contextualSpacing/>
        <w:keepNext w:val="0"/>
        <w:widowControl w:val="off"/>
        <w:rPr>
          <w:b/>
          <w:bCs/>
          <w:spacing w:val="32"/>
          <w:sz w:val="28"/>
          <w:szCs w:val="28"/>
        </w:rPr>
      </w:pPr>
      <w:r>
        <w:rPr>
          <w:b/>
          <w:bCs/>
          <w:spacing w:val="32"/>
          <w:sz w:val="28"/>
          <w:szCs w:val="28"/>
        </w:rPr>
      </w:r>
      <w:r>
        <w:rPr>
          <w:b/>
          <w:bCs/>
          <w:spacing w:val="32"/>
          <w:sz w:val="28"/>
          <w:szCs w:val="28"/>
        </w:rPr>
      </w:r>
      <w:r>
        <w:rPr>
          <w:b/>
          <w:bCs/>
          <w:spacing w:val="32"/>
          <w:sz w:val="28"/>
          <w:szCs w:val="28"/>
        </w:rPr>
      </w:r>
    </w:p>
    <w:p>
      <w:pPr>
        <w:pStyle w:val="684"/>
        <w:contextualSpacing/>
        <w:keepNext w:val="0"/>
        <w:widowControl w:val="off"/>
        <w:rPr>
          <w:b/>
          <w:bCs/>
          <w:spacing w:val="32"/>
          <w:sz w:val="20"/>
        </w:rPr>
      </w:pPr>
      <w:r>
        <w:rPr>
          <w:b/>
          <w:bCs/>
          <w:spacing w:val="32"/>
          <w:sz w:val="20"/>
        </w:rPr>
      </w:r>
      <w:r>
        <w:rPr>
          <w:b/>
          <w:bCs/>
          <w:spacing w:val="32"/>
          <w:sz w:val="20"/>
        </w:rPr>
      </w:r>
      <w:r>
        <w:rPr>
          <w:b/>
          <w:bCs/>
          <w:spacing w:val="32"/>
          <w:sz w:val="20"/>
        </w:rPr>
      </w:r>
    </w:p>
    <w:p>
      <w:pPr>
        <w:pStyle w:val="684"/>
        <w:contextualSpacing/>
        <w:keepNext w:val="0"/>
        <w:widowControl w:val="off"/>
        <w:rPr>
          <w:b/>
          <w:bCs/>
          <w:spacing w:val="32"/>
          <w:sz w:val="28"/>
          <w:szCs w:val="28"/>
        </w:rPr>
      </w:pPr>
      <w:r>
        <w:rPr>
          <w:b/>
          <w:bCs/>
          <w:spacing w:val="32"/>
          <w:sz w:val="28"/>
          <w:szCs w:val="28"/>
        </w:rPr>
        <w:t xml:space="preserve">АДМИНИСТРАЦИЯ</w:t>
      </w:r>
      <w:r>
        <w:rPr>
          <w:b/>
          <w:bCs/>
          <w:spacing w:val="32"/>
          <w:sz w:val="28"/>
          <w:szCs w:val="28"/>
        </w:rPr>
      </w:r>
      <w:r>
        <w:rPr>
          <w:b/>
          <w:bCs/>
          <w:spacing w:val="32"/>
          <w:sz w:val="28"/>
          <w:szCs w:val="28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4"/>
        <w:contextualSpacing/>
        <w:keepNext w:val="0"/>
        <w:widowControl w:val="off"/>
        <w:rPr>
          <w:b/>
          <w:bCs/>
          <w:spacing w:val="26"/>
          <w:sz w:val="28"/>
          <w:szCs w:val="28"/>
        </w:rPr>
      </w:pPr>
      <w:r>
        <w:rPr>
          <w:b/>
          <w:bCs/>
          <w:spacing w:val="26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6"/>
          <w:sz w:val="28"/>
          <w:szCs w:val="28"/>
        </w:rPr>
      </w:r>
      <w:r>
        <w:rPr>
          <w:b/>
          <w:bCs/>
          <w:spacing w:val="26"/>
          <w:sz w:val="28"/>
          <w:szCs w:val="28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5"/>
        <w:contextualSpacing/>
        <w:keepNext w:val="0"/>
        <w:spacing w:line="240" w:lineRule="auto"/>
        <w:widowControl w:val="off"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 xml:space="preserve">ПОСТАНОВЛЕНИЕ</w:t>
      </w:r>
      <w:r>
        <w:rPr>
          <w:b w:val="0"/>
          <w:bCs/>
          <w:spacing w:val="40"/>
          <w:sz w:val="28"/>
          <w:szCs w:val="28"/>
        </w:rPr>
      </w:r>
      <w:r>
        <w:rPr>
          <w:b w:val="0"/>
          <w:bCs/>
          <w:spacing w:val="40"/>
          <w:sz w:val="28"/>
          <w:szCs w:val="28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 … … …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г.  А р т е м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40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pacing w:val="40"/>
          <w:sz w:val="28"/>
          <w:szCs w:val="28"/>
        </w:rPr>
        <w:t xml:space="preserve">№ ………</w:t>
      </w:r>
      <w:r>
        <w:rPr>
          <w:rFonts w:ascii="Times New Roman" w:hAnsi="Times New Roman"/>
          <w:spacing w:val="40"/>
          <w:sz w:val="28"/>
          <w:szCs w:val="28"/>
        </w:rPr>
      </w:r>
      <w:r>
        <w:rPr>
          <w:rFonts w:ascii="Times New Roman" w:hAnsi="Times New Roman"/>
          <w:spacing w:val="40"/>
          <w:sz w:val="28"/>
          <w:szCs w:val="28"/>
        </w:rPr>
      </w:r>
    </w:p>
    <w:p>
      <w:pPr>
        <w:contextualSpacing/>
        <w:spacing w:after="0" w:line="480" w:lineRule="auto"/>
        <w:widowControl w:val="off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</w:r>
      <w:r>
        <w:rPr>
          <w:rFonts w:ascii="Times New Roman" w:hAnsi="Times New Roman"/>
          <w:spacing w:val="40"/>
          <w:sz w:val="28"/>
          <w:szCs w:val="28"/>
        </w:rPr>
      </w:r>
      <w:r>
        <w:rPr>
          <w:rFonts w:ascii="Times New Roman" w:hAnsi="Times New Roman"/>
          <w:spacing w:val="40"/>
          <w:sz w:val="28"/>
          <w:szCs w:val="28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Артемовского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 xml:space="preserve">городского округа от 31.01.2020 № 256-па «Об утверждении муниципальной программы «Поддержка социально ориентированных некоммерческих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</w:rPr>
        <w:t xml:space="preserve">организаций в Артемовском городском округе» (в ред. от 10.10.2024                  № 852-па)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contextualSpacing/>
        <w:jc w:val="both"/>
        <w:spacing w:after="0" w:line="480" w:lineRule="auto"/>
        <w:widowControl w:val="off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</w:r>
      <w:r>
        <w:rPr>
          <w:rFonts w:ascii="Times New Roman" w:hAnsi="Times New Roman"/>
          <w:spacing w:val="40"/>
          <w:sz w:val="28"/>
          <w:szCs w:val="28"/>
        </w:rPr>
      </w:r>
      <w:r>
        <w:rPr>
          <w:rFonts w:ascii="Times New Roman" w:hAnsi="Times New Roman"/>
          <w:spacing w:val="40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Думы Артемовского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05.12.2023 № 230 «О бюджете Артемовского городского округа на 2024 год и плановый период 2025 и 2026 годов», постановлением администрации Артемовского городского округа от 29.07.2013 № 1890-па «Об утв</w:t>
      </w:r>
      <w:r>
        <w:rPr>
          <w:rFonts w:ascii="Times New Roman" w:hAnsi="Times New Roman"/>
          <w:sz w:val="28"/>
          <w:szCs w:val="28"/>
        </w:rPr>
        <w:t xml:space="preserve">ерждении Порядк</w:t>
      </w:r>
      <w:r>
        <w:rPr>
          <w:rFonts w:ascii="Times New Roman" w:hAnsi="Times New Roman"/>
          <w:sz w:val="28"/>
          <w:szCs w:val="28"/>
        </w:rPr>
        <w:t xml:space="preserve">а принятия решений о разработке муниципальных программ, их формирования, реализации и оценки эффективности в Артемовском городском округе», руководствуясь Уставом Артемовского городского округа Приморского края, администрация Артемовского городского округа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336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Артемовского городского округа от 31.01.2020 № 256-па «Об утверждении муниципальной программы «Поддержка социально ориентированных некоммерческих организаций в Артемовском городском округе» </w:t>
      </w:r>
      <w:r>
        <w:rPr>
          <w:rFonts w:ascii="Times New Roman" w:hAnsi="Times New Roman"/>
          <w:bCs/>
          <w:sz w:val="28"/>
          <w:szCs w:val="28"/>
        </w:rPr>
        <w:t xml:space="preserve">(в ред.                      от 10.10.2024 № 852-па)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Изложить  строку  «Объем  и  источники финансового 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Программы»  </w:t>
      </w:r>
      <w:r>
        <w:rPr>
          <w:rFonts w:ascii="Times New Roman" w:hAnsi="Times New Roman"/>
          <w:sz w:val="28"/>
          <w:szCs w:val="28"/>
        </w:rPr>
        <w:t xml:space="preserve">Паспорта   Программы  приложения  к   постановлению  в   новой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</w:t>
      </w:r>
      <w:r>
        <w:rPr>
          <w:rFonts w:ascii="Times New Roman" w:hAnsi="Times New Roman"/>
          <w:sz w:val="28"/>
          <w:szCs w:val="28"/>
        </w:rPr>
        <w:t xml:space="preserve">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6040"/>
      </w:tblGrid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и источники финансового обеспечения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составит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63702,50656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руб.,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год - 2801,89066 тыс. руб.;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- 10461,52421 тыс. руб.,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3276,53821 тыс. руб. - бюджет Артемовского городского округа;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5449,10600 тыс. руб. - бюджет Приморского края;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1735,88000 тыс. руб. - внебюджетные источники;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- 19388,87856 тыс. руб.,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3462,94412 тыс. руб. - бюджет Артемовского городского округа;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13447,99944 тыс. руб. - бюджет Приморского края;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2477,935 тыс. руб. - внебюджетные источники;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4589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55412 тыс. руб., в том числе: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6559,73723 тыс. руб. – бюджет Артемовского городского округа;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14531,47589 тыс. руб. – бюджет Приморского края;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3498,341 тыс. руб. – внебюджетные источники;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65812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- 3280,00089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- бюджет Артемовского городского округа,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Приморского края, внебюд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жетные источники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355" w:lineRule="auto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Изложить раздел 5 приложения к постановлению в новой редакции:</w:t>
      </w:r>
      <w:r>
        <w:rPr>
          <w:rFonts w:ascii="Times New Roman" w:hAnsi="Times New Roman" w:cs="Calibri"/>
          <w:sz w:val="28"/>
          <w:szCs w:val="28"/>
        </w:rPr>
      </w:r>
      <w:r>
        <w:rPr>
          <w:rFonts w:ascii="Times New Roman" w:hAnsi="Times New Roman" w:cs="Calibri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5. Финансовое обеспечение Программы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финансируется за счет средств бюджета Артемовского городского округа, бюджета Приморского края, внебюджетных источников.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составит </w:t>
      </w:r>
      <w:r>
        <w:rPr>
          <w:rFonts w:ascii="Times New Roman" w:hAnsi="Times New Roman"/>
          <w:sz w:val="28"/>
          <w:szCs w:val="28"/>
          <w:lang w:val="ru-RU"/>
        </w:rPr>
        <w:t xml:space="preserve">63702,50656</w:t>
      </w:r>
      <w:r>
        <w:rPr>
          <w:rFonts w:ascii="Times New Roman" w:hAnsi="Times New Roman"/>
          <w:sz w:val="28"/>
          <w:szCs w:val="28"/>
        </w:rPr>
        <w:t xml:space="preserve"> тыс. руб., в том числе: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- 2801,89066 тыс. руб.;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- 10461,52421 тыс. руб., в том числе: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3276,53821 тыс. руб. - бюджет Артемовского городского округа;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5449,10600 тыс. руб. - бюджет Приморского края;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1735,88000 тыс. руб. - внебюджетные источники;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- 19388,87856 тыс. руб., в том числе: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3462,94412 тыс. руб. - бюджет Артемовского городского округа;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447,99944 тыс. руб. - бюджет Приморского края;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2477,935 тыс. руб. - внебюджетные источники;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год - </w:t>
      </w:r>
      <w:r>
        <w:rPr>
          <w:rFonts w:ascii="Times New Roman" w:hAnsi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4589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55412 тыс. руб., в том числе: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6559,73723 тыс. руб. – бюджет Артемовского городского округа;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14531,47589 тыс. руб. – бюджет Приморского края;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spacing w:after="0" w:line="360" w:lineRule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3498,341 тыс. руб. – внебюджетные источники;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 xml:space="preserve">3180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65812</w:t>
      </w:r>
      <w:r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- 3280,00089 тыс. руб.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Программы уточняются ежегодно при формировании проекта бюджета Артемовского городского округа на соответствующий финансовый год и плановый период».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en-US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.3. </w:t>
      </w:r>
      <w:r>
        <w:rPr>
          <w:rFonts w:ascii="Times New Roman" w:hAnsi="Times New Roman"/>
          <w:sz w:val="28"/>
          <w:szCs w:val="28"/>
        </w:rPr>
        <w:t xml:space="preserve">Внести изменения в приложение 1 к Программе (прилагаются).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«Выбор» и разместить на официальном сайте Артемовского городского округа.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данного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Артемовского городского округа    Шелестова М.К.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336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Артемовского городского округа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В.В. Квон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964" w:right="624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83">
    <w:name w:val="Heading 1"/>
    <w:basedOn w:val="682"/>
    <w:next w:val="682"/>
    <w:link w:val="70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4">
    <w:name w:val="Heading 2"/>
    <w:basedOn w:val="682"/>
    <w:next w:val="682"/>
    <w:link w:val="872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/>
      <w:sz w:val="36"/>
      <w:szCs w:val="20"/>
      <w:lang w:eastAsia="ru-RU"/>
    </w:rPr>
  </w:style>
  <w:style w:type="paragraph" w:styleId="685">
    <w:name w:val="Heading 3"/>
    <w:basedOn w:val="682"/>
    <w:next w:val="682"/>
    <w:link w:val="873"/>
    <w:qFormat/>
    <w:pPr>
      <w:jc w:val="center"/>
      <w:keepNext/>
      <w:spacing w:after="0" w:line="360" w:lineRule="auto"/>
      <w:outlineLvl w:val="2"/>
    </w:pPr>
    <w:rPr>
      <w:rFonts w:ascii="Times New Roman" w:hAnsi="Times New Roman" w:eastAsia="Times New Roman"/>
      <w:b/>
      <w:sz w:val="26"/>
      <w:szCs w:val="20"/>
      <w:lang w:eastAsia="ru-RU"/>
    </w:rPr>
  </w:style>
  <w:style w:type="paragraph" w:styleId="686">
    <w:name w:val="Heading 4"/>
    <w:basedOn w:val="682"/>
    <w:next w:val="682"/>
    <w:link w:val="71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2"/>
    <w:next w:val="682"/>
    <w:link w:val="71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682"/>
    <w:next w:val="682"/>
    <w:link w:val="71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9">
    <w:name w:val="Heading 7"/>
    <w:basedOn w:val="682"/>
    <w:next w:val="682"/>
    <w:link w:val="71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0">
    <w:name w:val="Heading 8"/>
    <w:basedOn w:val="682"/>
    <w:next w:val="682"/>
    <w:link w:val="71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1">
    <w:name w:val="Heading 9"/>
    <w:basedOn w:val="682"/>
    <w:next w:val="682"/>
    <w:link w:val="71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basedOn w:val="692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4 Char"/>
    <w:basedOn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2"/>
    <w:uiPriority w:val="10"/>
    <w:rPr>
      <w:sz w:val="48"/>
      <w:szCs w:val="48"/>
    </w:rPr>
  </w:style>
  <w:style w:type="character" w:styleId="703" w:customStyle="1">
    <w:name w:val="Subtitle Char"/>
    <w:basedOn w:val="692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Footnote Text Char"/>
    <w:uiPriority w:val="99"/>
    <w:rPr>
      <w:sz w:val="18"/>
    </w:rPr>
  </w:style>
  <w:style w:type="character" w:styleId="707" w:customStyle="1">
    <w:name w:val="Endnote Text Char"/>
    <w:uiPriority w:val="99"/>
    <w:rPr>
      <w:sz w:val="20"/>
    </w:rPr>
  </w:style>
  <w:style w:type="character" w:styleId="708" w:customStyle="1">
    <w:name w:val="Заголовок 1 Знак"/>
    <w:basedOn w:val="692"/>
    <w:link w:val="683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692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692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basedOn w:val="692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basedOn w:val="69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basedOn w:val="69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basedOn w:val="692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basedOn w:val="69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basedOn w:val="69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</w:style>
  <w:style w:type="paragraph" w:styleId="718">
    <w:name w:val="Title"/>
    <w:basedOn w:val="682"/>
    <w:next w:val="682"/>
    <w:link w:val="719"/>
    <w:uiPriority w:val="10"/>
    <w:qFormat/>
    <w:pPr>
      <w:contextualSpacing/>
      <w:spacing w:before="300"/>
    </w:pPr>
    <w:rPr>
      <w:sz w:val="48"/>
      <w:szCs w:val="48"/>
    </w:rPr>
  </w:style>
  <w:style w:type="character" w:styleId="719" w:customStyle="1">
    <w:name w:val="Название Знак"/>
    <w:basedOn w:val="692"/>
    <w:link w:val="718"/>
    <w:uiPriority w:val="10"/>
    <w:rPr>
      <w:sz w:val="48"/>
      <w:szCs w:val="48"/>
    </w:rPr>
  </w:style>
  <w:style w:type="paragraph" w:styleId="720">
    <w:name w:val="Subtitle"/>
    <w:basedOn w:val="682"/>
    <w:next w:val="682"/>
    <w:link w:val="721"/>
    <w:uiPriority w:val="11"/>
    <w:qFormat/>
    <w:pPr>
      <w:spacing w:before="200"/>
    </w:pPr>
    <w:rPr>
      <w:sz w:val="24"/>
      <w:szCs w:val="24"/>
    </w:rPr>
  </w:style>
  <w:style w:type="character" w:styleId="721" w:customStyle="1">
    <w:name w:val="Подзаголовок Знак"/>
    <w:basedOn w:val="692"/>
    <w:link w:val="720"/>
    <w:uiPriority w:val="11"/>
    <w:rPr>
      <w:sz w:val="24"/>
      <w:szCs w:val="24"/>
    </w:rPr>
  </w:style>
  <w:style w:type="paragraph" w:styleId="722">
    <w:name w:val="Quote"/>
    <w:basedOn w:val="682"/>
    <w:next w:val="682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82"/>
    <w:next w:val="682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character" w:styleId="726" w:customStyle="1">
    <w:name w:val="Header Char"/>
    <w:basedOn w:val="692"/>
    <w:uiPriority w:val="99"/>
  </w:style>
  <w:style w:type="character" w:styleId="727" w:customStyle="1">
    <w:name w:val="Footer Char"/>
    <w:basedOn w:val="692"/>
    <w:uiPriority w:val="99"/>
  </w:style>
  <w:style w:type="paragraph" w:styleId="728">
    <w:name w:val="Caption"/>
    <w:basedOn w:val="682"/>
    <w:next w:val="68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9" w:customStyle="1">
    <w:name w:val="Caption Char"/>
    <w:uiPriority w:val="99"/>
  </w:style>
  <w:style w:type="table" w:styleId="730" w:customStyle="1">
    <w:name w:val="Table Grid Light"/>
    <w:basedOn w:val="69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>
    <w:name w:val="Plain Table 1"/>
    <w:basedOn w:val="69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69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6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6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6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69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69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69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69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69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69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69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69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69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69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69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69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69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69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69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69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69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69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69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69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69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69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69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basedOn w:val="69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basedOn w:val="69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basedOn w:val="69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basedOn w:val="69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basedOn w:val="69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>
    <w:name w:val="Grid Table 5 Dark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basedOn w:val="69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69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basedOn w:val="69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basedOn w:val="69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basedOn w:val="69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basedOn w:val="69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basedOn w:val="69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>
    <w:name w:val="Grid Table 7 Colorful"/>
    <w:basedOn w:val="69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1"/>
    <w:basedOn w:val="69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2"/>
    <w:basedOn w:val="69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3"/>
    <w:basedOn w:val="69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4"/>
    <w:basedOn w:val="69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5"/>
    <w:basedOn w:val="69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6"/>
    <w:basedOn w:val="69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>
    <w:name w:val="List Table 1 Light"/>
    <w:basedOn w:val="69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69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69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69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69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69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69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69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69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69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69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69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69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69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69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69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69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69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69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69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69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69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69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69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69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69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69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69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69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69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69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69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69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69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69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basedOn w:val="69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69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basedOn w:val="69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basedOn w:val="69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basedOn w:val="69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basedOn w:val="69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basedOn w:val="69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>
    <w:name w:val="List Table 7 Colorful"/>
    <w:basedOn w:val="69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1"/>
    <w:basedOn w:val="69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2"/>
    <w:basedOn w:val="69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3"/>
    <w:basedOn w:val="69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4"/>
    <w:basedOn w:val="69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5"/>
    <w:basedOn w:val="69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6"/>
    <w:basedOn w:val="69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ned - Accent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basedOn w:val="69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69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basedOn w:val="69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basedOn w:val="69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basedOn w:val="69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basedOn w:val="69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basedOn w:val="69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basedOn w:val="69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69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basedOn w:val="69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basedOn w:val="69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basedOn w:val="69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basedOn w:val="69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basedOn w:val="69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5">
    <w:name w:val="footnote text"/>
    <w:basedOn w:val="68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692"/>
    <w:uiPriority w:val="99"/>
    <w:unhideWhenUsed/>
    <w:rPr>
      <w:vertAlign w:val="superscript"/>
    </w:rPr>
  </w:style>
  <w:style w:type="paragraph" w:styleId="858">
    <w:name w:val="endnote text"/>
    <w:basedOn w:val="68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692"/>
    <w:uiPriority w:val="99"/>
    <w:semiHidden/>
    <w:unhideWhenUsed/>
    <w:rPr>
      <w:vertAlign w:val="superscript"/>
    </w:rPr>
  </w:style>
  <w:style w:type="paragraph" w:styleId="861">
    <w:name w:val="toc 1"/>
    <w:basedOn w:val="682"/>
    <w:next w:val="682"/>
    <w:uiPriority w:val="39"/>
    <w:unhideWhenUsed/>
    <w:pPr>
      <w:spacing w:after="57"/>
    </w:pPr>
  </w:style>
  <w:style w:type="paragraph" w:styleId="862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63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64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65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66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67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68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69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82"/>
    <w:next w:val="682"/>
    <w:uiPriority w:val="99"/>
    <w:unhideWhenUsed/>
    <w:pPr>
      <w:spacing w:after="0"/>
    </w:pPr>
  </w:style>
  <w:style w:type="character" w:styleId="872" w:customStyle="1">
    <w:name w:val="Заголовок 2 Знак"/>
    <w:link w:val="684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873" w:customStyle="1">
    <w:name w:val="Заголовок 3 Знак"/>
    <w:link w:val="685"/>
    <w:rPr>
      <w:rFonts w:ascii="Times New Roman" w:hAnsi="Times New Roman" w:eastAsia="Times New Roman" w:cs="Times New Roman"/>
      <w:b/>
      <w:sz w:val="26"/>
      <w:szCs w:val="20"/>
      <w:lang w:eastAsia="ru-RU"/>
    </w:rPr>
  </w:style>
  <w:style w:type="table" w:styleId="874">
    <w:name w:val="Table Grid"/>
    <w:basedOn w:val="69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5">
    <w:name w:val="List Paragraph"/>
    <w:basedOn w:val="682"/>
    <w:uiPriority w:val="34"/>
    <w:qFormat/>
    <w:pPr>
      <w:contextualSpacing/>
      <w:ind w:left="720"/>
    </w:pPr>
  </w:style>
  <w:style w:type="paragraph" w:styleId="876" w:customStyle="1">
    <w:name w:val="ConsPlusNormal"/>
    <w:pPr>
      <w:widowControl w:val="off"/>
    </w:pPr>
    <w:rPr>
      <w:rFonts w:ascii="Arial" w:hAnsi="Arial" w:eastAsia="Times New Roman" w:cs="Arial"/>
    </w:rPr>
  </w:style>
  <w:style w:type="character" w:styleId="877" w:customStyle="1">
    <w:name w:val="highlighted"/>
    <w:basedOn w:val="692"/>
  </w:style>
  <w:style w:type="paragraph" w:styleId="878" w:customStyle="1">
    <w:name w:val="style7"/>
    <w:basedOn w:val="68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9">
    <w:name w:val="Hyperlink"/>
    <w:uiPriority w:val="99"/>
    <w:semiHidden/>
    <w:unhideWhenUsed/>
    <w:rPr>
      <w:color w:val="0000ff"/>
      <w:u w:val="single"/>
    </w:rPr>
  </w:style>
  <w:style w:type="paragraph" w:styleId="880" w:customStyle="1">
    <w:name w:val="style10"/>
    <w:basedOn w:val="68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1">
    <w:name w:val="Header"/>
    <w:basedOn w:val="682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Верхний колонтитул Знак"/>
    <w:basedOn w:val="692"/>
    <w:link w:val="881"/>
    <w:uiPriority w:val="99"/>
  </w:style>
  <w:style w:type="paragraph" w:styleId="883">
    <w:name w:val="Footer"/>
    <w:basedOn w:val="682"/>
    <w:link w:val="8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4" w:customStyle="1">
    <w:name w:val="Нижний колонтитул Знак"/>
    <w:basedOn w:val="692"/>
    <w:link w:val="883"/>
    <w:uiPriority w:val="99"/>
  </w:style>
  <w:style w:type="character" w:styleId="885">
    <w:name w:val="Strong"/>
    <w:uiPriority w:val="22"/>
    <w:qFormat/>
    <w:rPr>
      <w:b/>
      <w:bCs/>
    </w:rPr>
  </w:style>
  <w:style w:type="paragraph" w:styleId="886">
    <w:name w:val="Balloon Text"/>
    <w:basedOn w:val="682"/>
    <w:link w:val="88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link w:val="88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1C2E0-07FF-49D6-B3E5-A9E2406C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Критова Марина Викторовна</dc:creator>
  <cp:revision>149</cp:revision>
  <dcterms:created xsi:type="dcterms:W3CDTF">2022-07-08T01:44:00Z</dcterms:created>
  <dcterms:modified xsi:type="dcterms:W3CDTF">2024-11-20T05:47:23Z</dcterms:modified>
</cp:coreProperties>
</file>