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bookmarkStart w:id="0" w:name="_GoBack"/>
      <w:r/>
      <w:bookmarkEnd w:id="0"/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-209550</wp:posOffset>
                </wp:positionV>
                <wp:extent cx="619125" cy="762000"/>
                <wp:effectExtent l="0" t="0" r="0" b="0"/>
                <wp:wrapNone/>
                <wp:docPr id="1" name="_x0000_s10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744263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191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1;o:allowoverlap:true;o:allowincell:true;mso-position-horizontal-relative:text;margin-left:219.30pt;mso-position-horizontal:absolute;mso-position-vertical-relative:text;margin-top:-16.50pt;mso-position-vertical:absolute;width:48.75pt;height:60.00pt;mso-wrap-distance-left:9.00pt;mso-wrap-distance-top:0.00pt;mso-wrap-distance-right:9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pStyle w:val="684"/>
        <w:contextualSpacing/>
        <w:keepNext w:val="0"/>
        <w:widowControl w:val="off"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</w:p>
    <w:p>
      <w:pPr>
        <w:pStyle w:val="684"/>
        <w:contextualSpacing/>
        <w:keepNext w:val="0"/>
        <w:widowControl w:val="off"/>
        <w:rPr>
          <w:b/>
          <w:bCs/>
          <w:spacing w:val="32"/>
          <w:sz w:val="20"/>
        </w:rPr>
      </w:pPr>
      <w:r>
        <w:rPr>
          <w:b/>
          <w:bCs/>
          <w:spacing w:val="32"/>
          <w:sz w:val="20"/>
        </w:rPr>
      </w:r>
      <w:r>
        <w:rPr>
          <w:b/>
          <w:bCs/>
          <w:spacing w:val="32"/>
          <w:sz w:val="20"/>
        </w:rPr>
      </w:r>
      <w:r>
        <w:rPr>
          <w:b/>
          <w:bCs/>
          <w:spacing w:val="32"/>
          <w:sz w:val="20"/>
        </w:rPr>
      </w:r>
    </w:p>
    <w:p>
      <w:pPr>
        <w:pStyle w:val="684"/>
        <w:contextualSpacing/>
        <w:keepNext w:val="0"/>
        <w:widowControl w:val="off"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  <w:t xml:space="preserve">АДМИНИСТРАЦИЯ</w:t>
      </w: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84"/>
        <w:contextualSpacing/>
        <w:keepNext w:val="0"/>
        <w:widowControl w:val="off"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 xml:space="preserve">АРТЕМОВСКОГО ГОРОДСКОГО ОКРУГА</w:t>
      </w:r>
      <w:r>
        <w:rPr>
          <w:b/>
          <w:bCs/>
          <w:spacing w:val="26"/>
          <w:sz w:val="28"/>
          <w:szCs w:val="28"/>
        </w:rPr>
      </w:r>
      <w:r>
        <w:rPr>
          <w:b/>
          <w:bCs/>
          <w:spacing w:val="26"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85"/>
        <w:contextualSpacing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… … … …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г.  А р т е м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40"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spacing w:val="40"/>
          <w:sz w:val="28"/>
          <w:szCs w:val="28"/>
        </w:rPr>
        <w:t xml:space="preserve">№ ………</w:t>
      </w: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</w:p>
    <w:p>
      <w:pPr>
        <w:contextualSpacing/>
        <w:spacing w:after="0" w:line="480" w:lineRule="auto"/>
        <w:widowControl w:val="off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администрации Артемовского </w:t>
      </w:r>
      <w:r>
        <w:rPr>
          <w:rFonts w:ascii="Times New Roman" w:hAnsi="Times New Roman"/>
          <w:bCs/>
          <w:sz w:val="28"/>
          <w:szCs w:val="28"/>
        </w:rPr>
        <w:t xml:space="preserve">                    </w:t>
      </w:r>
      <w:r>
        <w:rPr>
          <w:rFonts w:ascii="Times New Roman" w:hAnsi="Times New Roman"/>
          <w:bCs/>
          <w:sz w:val="28"/>
          <w:szCs w:val="28"/>
        </w:rPr>
        <w:t xml:space="preserve">городского округа от 31.01.2020 № 256-па «Об утверждении муниципальной программы «Поддержка социально ориентированных некоммерческих </w:t>
      </w:r>
      <w:r>
        <w:rPr>
          <w:rFonts w:ascii="Times New Roman" w:hAnsi="Times New Roman"/>
          <w:bCs/>
          <w:sz w:val="28"/>
          <w:szCs w:val="28"/>
        </w:rPr>
        <w:t xml:space="preserve">                   </w:t>
      </w:r>
      <w:r>
        <w:rPr>
          <w:rFonts w:ascii="Times New Roman" w:hAnsi="Times New Roman"/>
          <w:bCs/>
          <w:sz w:val="28"/>
          <w:szCs w:val="28"/>
        </w:rPr>
        <w:t xml:space="preserve">организаций в Артемовском городском округе» (в ред. от 19.08.2024                  № 722-па)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contextualSpacing/>
        <w:jc w:val="both"/>
        <w:spacing w:after="0" w:line="480" w:lineRule="auto"/>
        <w:widowControl w:val="off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решением Думы Артемовского городского округа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от  №  «О внесении изменений в реш</w:t>
      </w:r>
      <w:r>
        <w:rPr>
          <w:rFonts w:ascii="Times New Roman" w:hAnsi="Times New Roman"/>
          <w:sz w:val="28"/>
          <w:szCs w:val="28"/>
        </w:rPr>
        <w:t xml:space="preserve">ение Думы Артемовского городского округа от 05.12.2023 № 230 «О бюджете Артемовского городского округа на 2024 год и плановый период 2025 и 2026 годов», постановлением администрации Артемовского городского округа от 29.07.2013 № 1890-па             «Об утв</w:t>
      </w:r>
      <w:r>
        <w:rPr>
          <w:rFonts w:ascii="Times New Roman" w:hAnsi="Times New Roman"/>
          <w:sz w:val="28"/>
          <w:szCs w:val="28"/>
        </w:rPr>
        <w:t xml:space="preserve">ерждении Порядка принятия решений о разработке муниципальных программ, их формирования, реализации и оценки эффективности в Артемовском городском округе», Уставом Артемовского городского округа Приморского края, администрация Артемовского городского округа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spacing w:after="0" w:line="336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следующие изменения в постановление администрации Артемовского городского округа от 31.01.2020 № 256-па «Об утверждении муниципальной программы «Поддержка социально ориентированных некоммерческих организаций в Артемовском городском округе» </w:t>
      </w:r>
      <w:r>
        <w:rPr>
          <w:rFonts w:ascii="Times New Roman" w:hAnsi="Times New Roman"/>
          <w:bCs/>
          <w:sz w:val="28"/>
          <w:szCs w:val="28"/>
        </w:rPr>
        <w:t xml:space="preserve">(в ред. от 19.08.2024 № 722-па)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Изложить  строку  «Объемы  и  источники финансового 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0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Программы» </w:t>
      </w:r>
      <w:r>
        <w:rPr>
          <w:rFonts w:ascii="Times New Roman" w:hAnsi="Times New Roman"/>
          <w:sz w:val="28"/>
          <w:szCs w:val="28"/>
        </w:rPr>
        <w:t xml:space="preserve">Паспорта  Программы приложения к  постановлению в  новой ре</w:t>
      </w:r>
      <w:r>
        <w:rPr>
          <w:rFonts w:ascii="Times New Roman" w:hAnsi="Times New Roman"/>
          <w:sz w:val="28"/>
          <w:szCs w:val="28"/>
        </w:rPr>
        <w:t xml:space="preserve">дакции: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52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488"/>
        <w:gridCol w:w="6040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и источники финансового обеспечения Программы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Общий объем финансирования Программы составит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3142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19095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руб., 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2021 год - 2801,89066 тыс. руб.;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- 10461,52421 тыс. руб., 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3276,53821 тыс. руб. - бюджет Артемовского городского округа;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5449,10600 тыс. руб. - бюджет Приморского края;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1735,88000 тыс. руб. - внебюджетные источники;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- 19388,87856 тыс. руб., 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3462,94412 тыс. руб. - бюджет Артемовского городского округа;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13447,99944 тыс. руб. - бюджет Приморского края;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2477,935 тыс. руб. - внебюджетные источники;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4029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23851 тыс. руб., в том числе: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5999,42162 тыс. руб. – бюджет Артемовского городского округа;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14531,47589 тыс. руб. – бюджет Приморского края;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3498,341 тыс. руб. – внебюджетные источники;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3180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65812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 - 3280,00089 тыс. руб.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Источник финансирования - бюджет Артемовского городского округа,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Приморского края, внебюд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жетные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spacing w:after="0" w:line="355" w:lineRule="auto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Изложить раздел 5 приложения к постановлению в новой редакции:</w:t>
      </w:r>
      <w:r>
        <w:rPr>
          <w:rFonts w:ascii="Times New Roman" w:hAnsi="Times New Roman" w:cs="Calibri"/>
          <w:sz w:val="28"/>
          <w:szCs w:val="28"/>
        </w:rPr>
      </w:r>
      <w:r>
        <w:rPr>
          <w:rFonts w:ascii="Times New Roman" w:hAnsi="Times New Roman" w:cs="Calibri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5. Финансовое обеспечение Программы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финансируется за счет средств бюджета Артемовского городского округа, бюджета Приморского края, внебюджетных источников.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составит </w:t>
      </w:r>
      <w:r>
        <w:rPr>
          <w:rFonts w:ascii="Times New Roman" w:hAnsi="Times New Roman"/>
          <w:sz w:val="28"/>
          <w:szCs w:val="28"/>
          <w:lang w:val="en-US"/>
        </w:rPr>
        <w:t xml:space="preserve">6</w:t>
      </w:r>
      <w:r>
        <w:rPr>
          <w:rFonts w:ascii="Times New Roman" w:hAnsi="Times New Roman"/>
          <w:sz w:val="28"/>
          <w:szCs w:val="28"/>
          <w:lang w:val="ru-RU"/>
        </w:rPr>
        <w:t xml:space="preserve">3142</w:t>
      </w:r>
      <w:r>
        <w:rPr>
          <w:rFonts w:ascii="Times New Roman" w:hAnsi="Times New Roman"/>
          <w:sz w:val="28"/>
          <w:szCs w:val="28"/>
          <w:lang w:val="ru-RU"/>
        </w:rPr>
        <w:t xml:space="preserve">,</w:t>
      </w:r>
      <w:r>
        <w:rPr>
          <w:rFonts w:ascii="Times New Roman" w:hAnsi="Times New Roman"/>
          <w:sz w:val="28"/>
          <w:szCs w:val="28"/>
          <w:lang w:val="ru-RU"/>
        </w:rPr>
        <w:t xml:space="preserve">19095</w:t>
      </w:r>
      <w:r>
        <w:rPr>
          <w:rFonts w:ascii="Times New Roman" w:hAnsi="Times New Roman"/>
          <w:sz w:val="28"/>
          <w:szCs w:val="28"/>
        </w:rPr>
        <w:t xml:space="preserve"> тыс. руб.,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- 2801,89066 тыс. руб.;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- 10461,52421 тыс. руб.,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3276,53821 тыс. руб. - бюджет Артемовского городского округа;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5449,10600 тыс. руб. - бюджет Приморского края;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1735,88000 тыс. руб. - внебюджетные источники;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- 19388,87856 тыс. руб.,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3462,94412 тыс. руб. - бюджет Артемовского городского округа;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</w:t>
      </w:r>
      <w:r>
        <w:rPr>
          <w:rFonts w:ascii="Times New Roman" w:hAnsi="Times New Roman"/>
          <w:sz w:val="28"/>
          <w:szCs w:val="28"/>
        </w:rPr>
        <w:t xml:space="preserve">447,99944 тыс. руб. - бюджет Приморского края;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2477,935 тыс. руб. - внебюджетные источники;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2024 год - </w:t>
      </w:r>
      <w:r>
        <w:rPr>
          <w:rFonts w:ascii="Times New Roman" w:hAnsi="Times New Roman"/>
          <w:sz w:val="28"/>
          <w:szCs w:val="28"/>
          <w:lang w:val="en-US"/>
        </w:rPr>
        <w:t xml:space="preserve">2</w:t>
      </w:r>
      <w:r>
        <w:rPr>
          <w:rFonts w:ascii="Times New Roman" w:hAnsi="Times New Roman"/>
          <w:sz w:val="28"/>
          <w:szCs w:val="28"/>
          <w:lang w:val="ru-RU"/>
        </w:rPr>
        <w:t xml:space="preserve">4029</w:t>
      </w:r>
      <w:r>
        <w:rPr>
          <w:rFonts w:ascii="Times New Roman" w:hAnsi="Times New Roman"/>
          <w:sz w:val="28"/>
          <w:szCs w:val="28"/>
          <w:lang w:val="ru-RU"/>
        </w:rPr>
        <w:t xml:space="preserve">,</w:t>
      </w:r>
      <w:r>
        <w:rPr>
          <w:rFonts w:ascii="Times New Roman" w:hAnsi="Times New Roman"/>
          <w:sz w:val="28"/>
          <w:szCs w:val="28"/>
          <w:lang w:eastAsia="ru-RU"/>
        </w:rPr>
        <w:t xml:space="preserve">23851 тыс. руб., в том числе: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left="0" w:right="0" w:firstLine="709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5999,42162 тыс. руб. – бюджет Артемовского городского округа;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left="0" w:right="0" w:firstLine="709"/>
        <w:spacing w:after="0" w:line="36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14531,47589 тыс. руб. – бюджет Приморского края;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</w:p>
    <w:p>
      <w:pPr>
        <w:ind w:left="0" w:right="0" w:firstLine="709"/>
        <w:spacing w:after="0" w:line="360" w:lineRule="auto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3498,341 тыс. руб. – внебюджетные источники;</w:t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 год - </w:t>
      </w:r>
      <w:r>
        <w:rPr>
          <w:rFonts w:ascii="Times New Roman" w:hAnsi="Times New Roman"/>
          <w:sz w:val="28"/>
          <w:szCs w:val="28"/>
        </w:rPr>
        <w:t xml:space="preserve">3180</w:t>
      </w:r>
      <w:r>
        <w:rPr>
          <w:rFonts w:ascii="Times New Roman" w:hAnsi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65812</w:t>
      </w:r>
      <w:r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 - 3280,00089 тыс.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Программы уточняются ежегодно при формировании проекта бюджета Артемовского городского округа на соответствующий финансовый год и плановый период».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en-US"/>
        </w:rPr>
        <w:t xml:space="preserve">1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.3. </w:t>
      </w:r>
      <w:r>
        <w:rPr>
          <w:rFonts w:ascii="Times New Roman" w:hAnsi="Times New Roman"/>
          <w:sz w:val="28"/>
          <w:szCs w:val="28"/>
        </w:rPr>
        <w:t xml:space="preserve">Внести изменения в приложение 1 к Программе (прилагается).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«Выбор» и разместить на официальном сайте Артемовского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исполнением данного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заместителя главы администрации Артемовского городского округа    Шелестова М.К.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336" w:lineRule="auto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Артемовского городского округа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В.В. Квон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964" w:right="624" w:bottom="96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88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  <w:rPr>
        <w:rFonts w:hint="default" w:cs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83">
    <w:name w:val="Heading 1"/>
    <w:basedOn w:val="682"/>
    <w:next w:val="682"/>
    <w:link w:val="70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4">
    <w:name w:val="Heading 2"/>
    <w:basedOn w:val="682"/>
    <w:next w:val="682"/>
    <w:link w:val="872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685">
    <w:name w:val="Heading 3"/>
    <w:basedOn w:val="682"/>
    <w:next w:val="682"/>
    <w:link w:val="873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paragraph" w:styleId="686">
    <w:name w:val="Heading 4"/>
    <w:basedOn w:val="682"/>
    <w:next w:val="682"/>
    <w:link w:val="71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682"/>
    <w:next w:val="682"/>
    <w:link w:val="71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682"/>
    <w:next w:val="682"/>
    <w:link w:val="71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9">
    <w:name w:val="Heading 7"/>
    <w:basedOn w:val="682"/>
    <w:next w:val="682"/>
    <w:link w:val="71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0">
    <w:name w:val="Heading 8"/>
    <w:basedOn w:val="682"/>
    <w:next w:val="682"/>
    <w:link w:val="71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1">
    <w:name w:val="Heading 9"/>
    <w:basedOn w:val="682"/>
    <w:next w:val="682"/>
    <w:link w:val="71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character" w:styleId="695" w:customStyle="1">
    <w:name w:val="Heading 1 Char"/>
    <w:basedOn w:val="692"/>
    <w:uiPriority w:val="9"/>
    <w:rPr>
      <w:rFonts w:ascii="Arial" w:hAnsi="Arial" w:eastAsia="Arial" w:cs="Arial"/>
      <w:sz w:val="40"/>
      <w:szCs w:val="40"/>
    </w:rPr>
  </w:style>
  <w:style w:type="character" w:styleId="696" w:customStyle="1">
    <w:name w:val="Heading 4 Char"/>
    <w:basedOn w:val="692"/>
    <w:uiPriority w:val="9"/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5 Char"/>
    <w:basedOn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6 Char"/>
    <w:basedOn w:val="692"/>
    <w:uiPriority w:val="9"/>
    <w:rPr>
      <w:rFonts w:ascii="Arial" w:hAnsi="Arial" w:eastAsia="Arial" w:cs="Arial"/>
      <w:b/>
      <w:bCs/>
      <w:sz w:val="22"/>
      <w:szCs w:val="22"/>
    </w:rPr>
  </w:style>
  <w:style w:type="character" w:styleId="699" w:customStyle="1">
    <w:name w:val="Heading 7 Char"/>
    <w:basedOn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 w:customStyle="1">
    <w:name w:val="Heading 8 Char"/>
    <w:basedOn w:val="692"/>
    <w:uiPriority w:val="9"/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Heading 9 Char"/>
    <w:basedOn w:val="692"/>
    <w:uiPriority w:val="9"/>
    <w:rPr>
      <w:rFonts w:ascii="Arial" w:hAnsi="Arial" w:eastAsia="Arial" w:cs="Arial"/>
      <w:i/>
      <w:iCs/>
      <w:sz w:val="21"/>
      <w:szCs w:val="21"/>
    </w:rPr>
  </w:style>
  <w:style w:type="character" w:styleId="702" w:customStyle="1">
    <w:name w:val="Title Char"/>
    <w:basedOn w:val="692"/>
    <w:uiPriority w:val="10"/>
    <w:rPr>
      <w:sz w:val="48"/>
      <w:szCs w:val="48"/>
    </w:rPr>
  </w:style>
  <w:style w:type="character" w:styleId="703" w:customStyle="1">
    <w:name w:val="Subtitle Char"/>
    <w:basedOn w:val="692"/>
    <w:uiPriority w:val="11"/>
    <w:rPr>
      <w:sz w:val="24"/>
      <w:szCs w:val="24"/>
    </w:rPr>
  </w:style>
  <w:style w:type="character" w:styleId="704" w:customStyle="1">
    <w:name w:val="Quote Char"/>
    <w:uiPriority w:val="29"/>
    <w:rPr>
      <w:i/>
    </w:rPr>
  </w:style>
  <w:style w:type="character" w:styleId="705" w:customStyle="1">
    <w:name w:val="Intense Quote Char"/>
    <w:uiPriority w:val="30"/>
    <w:rPr>
      <w:i/>
    </w:rPr>
  </w:style>
  <w:style w:type="character" w:styleId="706" w:customStyle="1">
    <w:name w:val="Footnote Text Char"/>
    <w:uiPriority w:val="99"/>
    <w:rPr>
      <w:sz w:val="18"/>
    </w:rPr>
  </w:style>
  <w:style w:type="character" w:styleId="707" w:customStyle="1">
    <w:name w:val="Endnote Text Char"/>
    <w:uiPriority w:val="99"/>
    <w:rPr>
      <w:sz w:val="20"/>
    </w:rPr>
  </w:style>
  <w:style w:type="character" w:styleId="708" w:customStyle="1">
    <w:name w:val="Заголовок 1 Знак"/>
    <w:basedOn w:val="692"/>
    <w:link w:val="683"/>
    <w:uiPriority w:val="9"/>
    <w:rPr>
      <w:rFonts w:ascii="Arial" w:hAnsi="Arial" w:eastAsia="Arial" w:cs="Arial"/>
      <w:sz w:val="40"/>
      <w:szCs w:val="40"/>
    </w:rPr>
  </w:style>
  <w:style w:type="character" w:styleId="709" w:customStyle="1">
    <w:name w:val="Heading 2 Char"/>
    <w:basedOn w:val="692"/>
    <w:uiPriority w:val="9"/>
    <w:rPr>
      <w:rFonts w:ascii="Arial" w:hAnsi="Arial" w:eastAsia="Arial" w:cs="Arial"/>
      <w:sz w:val="34"/>
    </w:rPr>
  </w:style>
  <w:style w:type="character" w:styleId="710" w:customStyle="1">
    <w:name w:val="Heading 3 Char"/>
    <w:basedOn w:val="692"/>
    <w:uiPriority w:val="9"/>
    <w:rPr>
      <w:rFonts w:ascii="Arial" w:hAnsi="Arial" w:eastAsia="Arial" w:cs="Arial"/>
      <w:sz w:val="30"/>
      <w:szCs w:val="30"/>
    </w:rPr>
  </w:style>
  <w:style w:type="character" w:styleId="711" w:customStyle="1">
    <w:name w:val="Заголовок 4 Знак"/>
    <w:basedOn w:val="692"/>
    <w:link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Заголовок 5 Знак"/>
    <w:basedOn w:val="692"/>
    <w:link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713" w:customStyle="1">
    <w:name w:val="Заголовок 6 Знак"/>
    <w:basedOn w:val="692"/>
    <w:link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714" w:customStyle="1">
    <w:name w:val="Заголовок 7 Знак"/>
    <w:basedOn w:val="69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5" w:customStyle="1">
    <w:name w:val="Заголовок 8 Знак"/>
    <w:basedOn w:val="692"/>
    <w:link w:val="690"/>
    <w:uiPriority w:val="9"/>
    <w:rPr>
      <w:rFonts w:ascii="Arial" w:hAnsi="Arial" w:eastAsia="Arial" w:cs="Arial"/>
      <w:i/>
      <w:iCs/>
      <w:sz w:val="22"/>
      <w:szCs w:val="22"/>
    </w:rPr>
  </w:style>
  <w:style w:type="character" w:styleId="716" w:customStyle="1">
    <w:name w:val="Заголовок 9 Знак"/>
    <w:basedOn w:val="692"/>
    <w:link w:val="691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No Spacing"/>
    <w:uiPriority w:val="1"/>
    <w:qFormat/>
  </w:style>
  <w:style w:type="paragraph" w:styleId="718">
    <w:name w:val="Title"/>
    <w:basedOn w:val="682"/>
    <w:next w:val="682"/>
    <w:link w:val="719"/>
    <w:uiPriority w:val="10"/>
    <w:qFormat/>
    <w:pPr>
      <w:contextualSpacing/>
      <w:spacing w:before="300"/>
    </w:pPr>
    <w:rPr>
      <w:sz w:val="48"/>
      <w:szCs w:val="48"/>
    </w:rPr>
  </w:style>
  <w:style w:type="character" w:styleId="719" w:customStyle="1">
    <w:name w:val="Название Знак"/>
    <w:basedOn w:val="692"/>
    <w:link w:val="718"/>
    <w:uiPriority w:val="10"/>
    <w:rPr>
      <w:sz w:val="48"/>
      <w:szCs w:val="48"/>
    </w:rPr>
  </w:style>
  <w:style w:type="paragraph" w:styleId="720">
    <w:name w:val="Subtitle"/>
    <w:basedOn w:val="682"/>
    <w:next w:val="682"/>
    <w:link w:val="721"/>
    <w:uiPriority w:val="11"/>
    <w:qFormat/>
    <w:pPr>
      <w:spacing w:before="200"/>
    </w:pPr>
    <w:rPr>
      <w:sz w:val="24"/>
      <w:szCs w:val="24"/>
    </w:rPr>
  </w:style>
  <w:style w:type="character" w:styleId="721" w:customStyle="1">
    <w:name w:val="Подзаголовок Знак"/>
    <w:basedOn w:val="692"/>
    <w:link w:val="720"/>
    <w:uiPriority w:val="11"/>
    <w:rPr>
      <w:sz w:val="24"/>
      <w:szCs w:val="24"/>
    </w:rPr>
  </w:style>
  <w:style w:type="paragraph" w:styleId="722">
    <w:name w:val="Quote"/>
    <w:basedOn w:val="682"/>
    <w:next w:val="682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82"/>
    <w:next w:val="682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character" w:styleId="726" w:customStyle="1">
    <w:name w:val="Header Char"/>
    <w:basedOn w:val="692"/>
    <w:uiPriority w:val="99"/>
  </w:style>
  <w:style w:type="character" w:styleId="727" w:customStyle="1">
    <w:name w:val="Footer Char"/>
    <w:basedOn w:val="692"/>
    <w:uiPriority w:val="99"/>
  </w:style>
  <w:style w:type="paragraph" w:styleId="728">
    <w:name w:val="Caption"/>
    <w:basedOn w:val="682"/>
    <w:next w:val="682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9" w:customStyle="1">
    <w:name w:val="Caption Char"/>
    <w:uiPriority w:val="99"/>
  </w:style>
  <w:style w:type="table" w:styleId="730" w:customStyle="1">
    <w:name w:val="Table Grid Light"/>
    <w:basedOn w:val="69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69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69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69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69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69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69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69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69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69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69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69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69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69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69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69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69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69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69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69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69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69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69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69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69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69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69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69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69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69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69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69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69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69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69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69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69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69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69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69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69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69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69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69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69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69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69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69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69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69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69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69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69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69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69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69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693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693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693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693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693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693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69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69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69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69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69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69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69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69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69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69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69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69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69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69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69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69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69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69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69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69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69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69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69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69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69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69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69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69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69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69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69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69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69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69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69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69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69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69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69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69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69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69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69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69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69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69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69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69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69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69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693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693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693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693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693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693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69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69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69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69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69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69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69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8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692"/>
    <w:uiPriority w:val="99"/>
    <w:unhideWhenUsed/>
    <w:rPr>
      <w:vertAlign w:val="superscript"/>
    </w:rPr>
  </w:style>
  <w:style w:type="paragraph" w:styleId="858">
    <w:name w:val="endnote text"/>
    <w:basedOn w:val="68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692"/>
    <w:uiPriority w:val="99"/>
    <w:semiHidden/>
    <w:unhideWhenUsed/>
    <w:rPr>
      <w:vertAlign w:val="superscript"/>
    </w:rPr>
  </w:style>
  <w:style w:type="paragraph" w:styleId="861">
    <w:name w:val="toc 1"/>
    <w:basedOn w:val="682"/>
    <w:next w:val="682"/>
    <w:uiPriority w:val="39"/>
    <w:unhideWhenUsed/>
    <w:pPr>
      <w:spacing w:after="57"/>
    </w:pPr>
  </w:style>
  <w:style w:type="paragraph" w:styleId="862">
    <w:name w:val="toc 2"/>
    <w:basedOn w:val="682"/>
    <w:next w:val="682"/>
    <w:uiPriority w:val="39"/>
    <w:unhideWhenUsed/>
    <w:pPr>
      <w:ind w:left="283"/>
      <w:spacing w:after="57"/>
    </w:pPr>
  </w:style>
  <w:style w:type="paragraph" w:styleId="863">
    <w:name w:val="toc 3"/>
    <w:basedOn w:val="682"/>
    <w:next w:val="682"/>
    <w:uiPriority w:val="39"/>
    <w:unhideWhenUsed/>
    <w:pPr>
      <w:ind w:left="567"/>
      <w:spacing w:after="57"/>
    </w:pPr>
  </w:style>
  <w:style w:type="paragraph" w:styleId="864">
    <w:name w:val="toc 4"/>
    <w:basedOn w:val="682"/>
    <w:next w:val="682"/>
    <w:uiPriority w:val="39"/>
    <w:unhideWhenUsed/>
    <w:pPr>
      <w:ind w:left="850"/>
      <w:spacing w:after="57"/>
    </w:pPr>
  </w:style>
  <w:style w:type="paragraph" w:styleId="865">
    <w:name w:val="toc 5"/>
    <w:basedOn w:val="682"/>
    <w:next w:val="682"/>
    <w:uiPriority w:val="39"/>
    <w:unhideWhenUsed/>
    <w:pPr>
      <w:ind w:left="1134"/>
      <w:spacing w:after="57"/>
    </w:pPr>
  </w:style>
  <w:style w:type="paragraph" w:styleId="866">
    <w:name w:val="toc 6"/>
    <w:basedOn w:val="682"/>
    <w:next w:val="682"/>
    <w:uiPriority w:val="39"/>
    <w:unhideWhenUsed/>
    <w:pPr>
      <w:ind w:left="1417"/>
      <w:spacing w:after="57"/>
    </w:pPr>
  </w:style>
  <w:style w:type="paragraph" w:styleId="867">
    <w:name w:val="toc 7"/>
    <w:basedOn w:val="682"/>
    <w:next w:val="682"/>
    <w:uiPriority w:val="39"/>
    <w:unhideWhenUsed/>
    <w:pPr>
      <w:ind w:left="1701"/>
      <w:spacing w:after="57"/>
    </w:pPr>
  </w:style>
  <w:style w:type="paragraph" w:styleId="868">
    <w:name w:val="toc 8"/>
    <w:basedOn w:val="682"/>
    <w:next w:val="682"/>
    <w:uiPriority w:val="39"/>
    <w:unhideWhenUsed/>
    <w:pPr>
      <w:ind w:left="1984"/>
      <w:spacing w:after="57"/>
    </w:pPr>
  </w:style>
  <w:style w:type="paragraph" w:styleId="869">
    <w:name w:val="toc 9"/>
    <w:basedOn w:val="682"/>
    <w:next w:val="682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82"/>
    <w:next w:val="682"/>
    <w:uiPriority w:val="99"/>
    <w:unhideWhenUsed/>
    <w:pPr>
      <w:spacing w:after="0"/>
    </w:pPr>
  </w:style>
  <w:style w:type="character" w:styleId="872" w:customStyle="1">
    <w:name w:val="Заголовок 2 Знак"/>
    <w:link w:val="684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73" w:customStyle="1">
    <w:name w:val="Заголовок 3 Знак"/>
    <w:link w:val="685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74">
    <w:name w:val="Table Grid"/>
    <w:basedOn w:val="69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5">
    <w:name w:val="List Paragraph"/>
    <w:basedOn w:val="682"/>
    <w:uiPriority w:val="34"/>
    <w:qFormat/>
    <w:pPr>
      <w:contextualSpacing/>
      <w:ind w:left="720"/>
    </w:pPr>
  </w:style>
  <w:style w:type="paragraph" w:styleId="876" w:customStyle="1">
    <w:name w:val="ConsPlusNormal"/>
    <w:pPr>
      <w:widowControl w:val="off"/>
    </w:pPr>
    <w:rPr>
      <w:rFonts w:ascii="Arial" w:hAnsi="Arial" w:eastAsia="Times New Roman" w:cs="Arial"/>
    </w:rPr>
  </w:style>
  <w:style w:type="character" w:styleId="877" w:customStyle="1">
    <w:name w:val="highlighted"/>
    <w:basedOn w:val="692"/>
  </w:style>
  <w:style w:type="paragraph" w:styleId="878" w:customStyle="1">
    <w:name w:val="style7"/>
    <w:basedOn w:val="68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79">
    <w:name w:val="Hyperlink"/>
    <w:uiPriority w:val="99"/>
    <w:semiHidden/>
    <w:unhideWhenUsed/>
    <w:rPr>
      <w:color w:val="0000ff"/>
      <w:u w:val="single"/>
    </w:rPr>
  </w:style>
  <w:style w:type="paragraph" w:styleId="880" w:customStyle="1">
    <w:name w:val="style10"/>
    <w:basedOn w:val="68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81">
    <w:name w:val="Header"/>
    <w:basedOn w:val="682"/>
    <w:link w:val="8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2" w:customStyle="1">
    <w:name w:val="Верхний колонтитул Знак"/>
    <w:basedOn w:val="692"/>
    <w:link w:val="881"/>
    <w:uiPriority w:val="99"/>
  </w:style>
  <w:style w:type="paragraph" w:styleId="883">
    <w:name w:val="Footer"/>
    <w:basedOn w:val="682"/>
    <w:link w:val="8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4" w:customStyle="1">
    <w:name w:val="Нижний колонтитул Знак"/>
    <w:basedOn w:val="692"/>
    <w:link w:val="883"/>
    <w:uiPriority w:val="99"/>
  </w:style>
  <w:style w:type="character" w:styleId="885">
    <w:name w:val="Strong"/>
    <w:uiPriority w:val="22"/>
    <w:qFormat/>
    <w:rPr>
      <w:b/>
      <w:bCs/>
    </w:rPr>
  </w:style>
  <w:style w:type="paragraph" w:styleId="886">
    <w:name w:val="Balloon Text"/>
    <w:basedOn w:val="682"/>
    <w:link w:val="88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7" w:customStyle="1">
    <w:name w:val="Текст выноски Знак"/>
    <w:link w:val="88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1C2E0-07FF-49D6-B3E5-A9E2406C1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Критова Марина Викторовна</dc:creator>
  <cp:revision>143</cp:revision>
  <dcterms:created xsi:type="dcterms:W3CDTF">2022-07-08T01:44:00Z</dcterms:created>
  <dcterms:modified xsi:type="dcterms:W3CDTF">2024-08-29T06:20:59Z</dcterms:modified>
</cp:coreProperties>
</file>