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20" w:type="dxa"/>
        <w:tblInd w:w="10188" w:type="dxa"/>
        <w:tblLook w:val="04A0" w:firstRow="1" w:lastRow="0" w:firstColumn="1" w:lastColumn="0" w:noHBand="0" w:noVBand="1"/>
      </w:tblPr>
      <w:tblGrid>
        <w:gridCol w:w="4920"/>
      </w:tblGrid>
      <w:tr w:rsidR="00756F16" w:rsidRPr="007D66FA" w:rsidTr="001443EA">
        <w:tc>
          <w:tcPr>
            <w:tcW w:w="4920" w:type="dxa"/>
          </w:tcPr>
          <w:p w:rsidR="00756F16" w:rsidRPr="007D66FA" w:rsidRDefault="00340A71" w:rsidP="001443EA">
            <w:pPr>
              <w:rPr>
                <w:sz w:val="28"/>
              </w:rPr>
            </w:pPr>
            <w:r w:rsidRPr="007D66FA">
              <w:rPr>
                <w:sz w:val="28"/>
              </w:rPr>
              <w:t>Приложение 1</w:t>
            </w:r>
          </w:p>
          <w:p w:rsidR="00756F16" w:rsidRPr="007D66FA" w:rsidRDefault="00756F16" w:rsidP="001443EA">
            <w:pPr>
              <w:rPr>
                <w:sz w:val="28"/>
              </w:rPr>
            </w:pPr>
          </w:p>
          <w:p w:rsidR="00756F16" w:rsidRPr="007D66FA" w:rsidRDefault="00756F16" w:rsidP="001443EA">
            <w:pPr>
              <w:rPr>
                <w:sz w:val="28"/>
              </w:rPr>
            </w:pPr>
            <w:r w:rsidRPr="007D66FA">
              <w:rPr>
                <w:sz w:val="28"/>
              </w:rPr>
              <w:t xml:space="preserve">к постановлению администрации </w:t>
            </w:r>
          </w:p>
          <w:p w:rsidR="00756F16" w:rsidRPr="007D66FA" w:rsidRDefault="00756F16" w:rsidP="001443EA">
            <w:pPr>
              <w:rPr>
                <w:sz w:val="28"/>
              </w:rPr>
            </w:pPr>
            <w:r w:rsidRPr="007D66FA">
              <w:rPr>
                <w:sz w:val="28"/>
              </w:rPr>
              <w:t>Артемовского городского округа</w:t>
            </w:r>
          </w:p>
          <w:p w:rsidR="00756F16" w:rsidRPr="007D66FA" w:rsidRDefault="00756F16" w:rsidP="005E7122">
            <w:pPr>
              <w:rPr>
                <w:sz w:val="28"/>
              </w:rPr>
            </w:pPr>
            <w:r w:rsidRPr="007D66FA">
              <w:rPr>
                <w:sz w:val="28"/>
              </w:rPr>
              <w:t xml:space="preserve">от </w:t>
            </w:r>
            <w:r w:rsidR="00DF28A4" w:rsidRPr="007D66FA">
              <w:rPr>
                <w:sz w:val="28"/>
              </w:rPr>
              <w:t xml:space="preserve">                 </w:t>
            </w:r>
            <w:r w:rsidR="005E7122" w:rsidRPr="007D66FA">
              <w:rPr>
                <w:sz w:val="28"/>
              </w:rPr>
              <w:t xml:space="preserve"> </w:t>
            </w:r>
            <w:r w:rsidRPr="007D66FA">
              <w:rPr>
                <w:sz w:val="28"/>
              </w:rPr>
              <w:t xml:space="preserve">          №</w:t>
            </w:r>
            <w:r w:rsidR="00DF28A4" w:rsidRPr="007D66FA">
              <w:rPr>
                <w:sz w:val="28"/>
              </w:rPr>
              <w:t xml:space="preserve"> </w:t>
            </w:r>
          </w:p>
        </w:tc>
      </w:tr>
      <w:tr w:rsidR="006A3116" w:rsidRPr="007D66FA">
        <w:tc>
          <w:tcPr>
            <w:tcW w:w="4920" w:type="dxa"/>
          </w:tcPr>
          <w:p w:rsidR="00924590" w:rsidRPr="007D66FA" w:rsidRDefault="00924590" w:rsidP="00BE263C">
            <w:pPr>
              <w:ind w:right="-168"/>
              <w:rPr>
                <w:b/>
                <w:sz w:val="28"/>
              </w:rPr>
            </w:pPr>
            <w:bookmarkStart w:id="0" w:name="OLE_LINK2"/>
          </w:p>
        </w:tc>
      </w:tr>
    </w:tbl>
    <w:p w:rsidR="0019248C" w:rsidRPr="007D66FA" w:rsidRDefault="00DF59DD" w:rsidP="00DA3F78">
      <w:pPr>
        <w:tabs>
          <w:tab w:val="left" w:pos="0"/>
        </w:tabs>
        <w:ind w:firstLine="540"/>
        <w:jc w:val="center"/>
        <w:rPr>
          <w:b/>
          <w:sz w:val="28"/>
        </w:rPr>
      </w:pPr>
      <w:r w:rsidRPr="007D66FA">
        <w:rPr>
          <w:b/>
          <w:sz w:val="28"/>
        </w:rPr>
        <w:t>ПЕРЕЧЕНЬ МЕРОПРИЯТИЙ</w:t>
      </w:r>
    </w:p>
    <w:p w:rsidR="005B11AF" w:rsidRPr="007D66FA" w:rsidRDefault="00AE752E" w:rsidP="00DA3F78">
      <w:pPr>
        <w:tabs>
          <w:tab w:val="left" w:pos="0"/>
        </w:tabs>
        <w:ind w:firstLine="540"/>
        <w:jc w:val="center"/>
        <w:rPr>
          <w:b/>
          <w:sz w:val="28"/>
        </w:rPr>
      </w:pPr>
      <w:r w:rsidRPr="007D66FA">
        <w:rPr>
          <w:b/>
          <w:sz w:val="28"/>
        </w:rPr>
        <w:t xml:space="preserve">муниципальной </w:t>
      </w:r>
      <w:r w:rsidR="0019248C" w:rsidRPr="007D66FA">
        <w:rPr>
          <w:b/>
          <w:sz w:val="28"/>
        </w:rPr>
        <w:t>пр</w:t>
      </w:r>
      <w:r w:rsidR="00AA1569" w:rsidRPr="007D66FA">
        <w:rPr>
          <w:b/>
          <w:sz w:val="28"/>
        </w:rPr>
        <w:t>ограм</w:t>
      </w:r>
      <w:r w:rsidR="00C30801" w:rsidRPr="007D66FA">
        <w:rPr>
          <w:b/>
          <w:sz w:val="28"/>
        </w:rPr>
        <w:t>мы «</w:t>
      </w:r>
      <w:r w:rsidR="00B85BD9" w:rsidRPr="007D66FA">
        <w:rPr>
          <w:b/>
          <w:sz w:val="28"/>
        </w:rPr>
        <w:t xml:space="preserve">Развитие </w:t>
      </w:r>
      <w:r w:rsidR="000D37AC" w:rsidRPr="007D66FA">
        <w:rPr>
          <w:b/>
          <w:sz w:val="28"/>
        </w:rPr>
        <w:t xml:space="preserve">и модернизация </w:t>
      </w:r>
      <w:r w:rsidR="00B85BD9" w:rsidRPr="007D66FA">
        <w:rPr>
          <w:b/>
          <w:sz w:val="28"/>
        </w:rPr>
        <w:t>образования Артемовского городского округа</w:t>
      </w:r>
      <w:r w:rsidR="0019248C" w:rsidRPr="007D66FA">
        <w:rPr>
          <w:b/>
          <w:sz w:val="28"/>
        </w:rPr>
        <w:t>»</w:t>
      </w:r>
    </w:p>
    <w:p w:rsidR="002A5F5E" w:rsidRPr="007D66FA" w:rsidRDefault="00AF583C" w:rsidP="00AF583C">
      <w:pPr>
        <w:tabs>
          <w:tab w:val="left" w:pos="0"/>
        </w:tabs>
        <w:spacing w:after="240"/>
        <w:ind w:firstLine="540"/>
        <w:jc w:val="center"/>
      </w:pPr>
      <w:r w:rsidRPr="007D66FA">
        <w:rPr>
          <w:b/>
          <w:sz w:val="28"/>
        </w:rPr>
        <w:t>на 2024-2026 гг.</w:t>
      </w:r>
    </w:p>
    <w:tbl>
      <w:tblPr>
        <w:tblW w:w="153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971"/>
        <w:gridCol w:w="1274"/>
        <w:gridCol w:w="849"/>
        <w:gridCol w:w="1839"/>
        <w:gridCol w:w="1839"/>
        <w:gridCol w:w="1838"/>
        <w:gridCol w:w="1839"/>
        <w:gridCol w:w="708"/>
        <w:gridCol w:w="1274"/>
      </w:tblGrid>
      <w:tr w:rsidR="00340A71" w:rsidRPr="007D66FA" w:rsidTr="00E00A08">
        <w:trPr>
          <w:trHeight w:val="253"/>
        </w:trPr>
        <w:tc>
          <w:tcPr>
            <w:tcW w:w="878" w:type="dxa"/>
            <w:shd w:val="clear" w:color="auto" w:fill="auto"/>
          </w:tcPr>
          <w:p w:rsidR="00340A71" w:rsidRPr="007D66FA" w:rsidRDefault="00340A71" w:rsidP="00340A71">
            <w:pPr>
              <w:widowControl w:val="0"/>
              <w:jc w:val="center"/>
              <w:rPr>
                <w:b/>
                <w:sz w:val="20"/>
                <w:szCs w:val="20"/>
              </w:rPr>
            </w:pPr>
            <w:r w:rsidRPr="007D66FA">
              <w:rPr>
                <w:b/>
                <w:sz w:val="20"/>
                <w:szCs w:val="20"/>
              </w:rPr>
              <w:t>1</w:t>
            </w:r>
          </w:p>
        </w:tc>
        <w:tc>
          <w:tcPr>
            <w:tcW w:w="2971" w:type="dxa"/>
            <w:shd w:val="clear" w:color="auto" w:fill="auto"/>
          </w:tcPr>
          <w:p w:rsidR="00340A71" w:rsidRPr="007D66FA" w:rsidRDefault="00340A71" w:rsidP="00340A71">
            <w:pPr>
              <w:widowControl w:val="0"/>
              <w:jc w:val="center"/>
              <w:rPr>
                <w:b/>
                <w:sz w:val="20"/>
                <w:szCs w:val="20"/>
              </w:rPr>
            </w:pPr>
            <w:r w:rsidRPr="007D66FA">
              <w:rPr>
                <w:b/>
                <w:sz w:val="20"/>
                <w:szCs w:val="20"/>
              </w:rPr>
              <w:t>2</w:t>
            </w:r>
          </w:p>
        </w:tc>
        <w:tc>
          <w:tcPr>
            <w:tcW w:w="1274" w:type="dxa"/>
            <w:shd w:val="clear" w:color="auto" w:fill="auto"/>
          </w:tcPr>
          <w:p w:rsidR="00340A71" w:rsidRPr="007D66FA" w:rsidRDefault="00340A71" w:rsidP="00340A71">
            <w:pPr>
              <w:widowControl w:val="0"/>
              <w:jc w:val="center"/>
              <w:rPr>
                <w:b/>
                <w:sz w:val="20"/>
                <w:szCs w:val="20"/>
              </w:rPr>
            </w:pPr>
            <w:r w:rsidRPr="007D66FA">
              <w:rPr>
                <w:b/>
                <w:sz w:val="20"/>
                <w:szCs w:val="20"/>
              </w:rPr>
              <w:t>3</w:t>
            </w:r>
          </w:p>
        </w:tc>
        <w:tc>
          <w:tcPr>
            <w:tcW w:w="849" w:type="dxa"/>
            <w:shd w:val="clear" w:color="auto" w:fill="auto"/>
          </w:tcPr>
          <w:p w:rsidR="00340A71" w:rsidRPr="007D66FA" w:rsidRDefault="00340A71" w:rsidP="00340A71">
            <w:pPr>
              <w:widowControl w:val="0"/>
              <w:jc w:val="center"/>
              <w:rPr>
                <w:b/>
                <w:sz w:val="20"/>
                <w:szCs w:val="20"/>
              </w:rPr>
            </w:pPr>
            <w:r w:rsidRPr="007D66FA">
              <w:rPr>
                <w:b/>
                <w:sz w:val="20"/>
                <w:szCs w:val="20"/>
              </w:rPr>
              <w:t>4</w:t>
            </w:r>
          </w:p>
        </w:tc>
        <w:tc>
          <w:tcPr>
            <w:tcW w:w="1839" w:type="dxa"/>
            <w:shd w:val="clear" w:color="auto" w:fill="auto"/>
          </w:tcPr>
          <w:p w:rsidR="00340A71" w:rsidRPr="007D66FA" w:rsidRDefault="00340A71" w:rsidP="00340A71">
            <w:pPr>
              <w:widowControl w:val="0"/>
              <w:jc w:val="center"/>
              <w:rPr>
                <w:b/>
                <w:sz w:val="20"/>
                <w:szCs w:val="20"/>
              </w:rPr>
            </w:pPr>
            <w:r w:rsidRPr="007D66FA">
              <w:rPr>
                <w:b/>
                <w:sz w:val="20"/>
                <w:szCs w:val="20"/>
              </w:rPr>
              <w:t>5</w:t>
            </w:r>
          </w:p>
        </w:tc>
        <w:tc>
          <w:tcPr>
            <w:tcW w:w="1839" w:type="dxa"/>
            <w:shd w:val="clear" w:color="auto" w:fill="auto"/>
          </w:tcPr>
          <w:p w:rsidR="00340A71" w:rsidRPr="007D66FA" w:rsidRDefault="00340A71" w:rsidP="00340A71">
            <w:pPr>
              <w:widowControl w:val="0"/>
              <w:jc w:val="center"/>
              <w:rPr>
                <w:b/>
                <w:sz w:val="20"/>
                <w:szCs w:val="20"/>
              </w:rPr>
            </w:pPr>
            <w:r w:rsidRPr="007D66FA">
              <w:rPr>
                <w:b/>
                <w:sz w:val="20"/>
                <w:szCs w:val="20"/>
              </w:rPr>
              <w:t>6</w:t>
            </w:r>
          </w:p>
        </w:tc>
        <w:tc>
          <w:tcPr>
            <w:tcW w:w="1838" w:type="dxa"/>
            <w:shd w:val="clear" w:color="auto" w:fill="auto"/>
          </w:tcPr>
          <w:p w:rsidR="00340A71" w:rsidRPr="007D66FA" w:rsidRDefault="00340A71" w:rsidP="00340A71">
            <w:pPr>
              <w:widowControl w:val="0"/>
              <w:jc w:val="center"/>
              <w:rPr>
                <w:b/>
                <w:sz w:val="20"/>
                <w:szCs w:val="20"/>
              </w:rPr>
            </w:pPr>
            <w:r w:rsidRPr="007D66FA">
              <w:rPr>
                <w:b/>
                <w:sz w:val="20"/>
                <w:szCs w:val="20"/>
              </w:rPr>
              <w:t>7</w:t>
            </w:r>
          </w:p>
        </w:tc>
        <w:tc>
          <w:tcPr>
            <w:tcW w:w="1839" w:type="dxa"/>
            <w:shd w:val="clear" w:color="auto" w:fill="auto"/>
          </w:tcPr>
          <w:p w:rsidR="00340A71" w:rsidRPr="007D66FA" w:rsidRDefault="00340A71" w:rsidP="00340A71">
            <w:pPr>
              <w:widowControl w:val="0"/>
              <w:jc w:val="center"/>
              <w:rPr>
                <w:b/>
                <w:sz w:val="20"/>
                <w:szCs w:val="20"/>
              </w:rPr>
            </w:pPr>
            <w:r w:rsidRPr="007D66FA">
              <w:rPr>
                <w:b/>
                <w:sz w:val="20"/>
                <w:szCs w:val="20"/>
              </w:rPr>
              <w:t>8</w:t>
            </w:r>
          </w:p>
        </w:tc>
        <w:tc>
          <w:tcPr>
            <w:tcW w:w="708" w:type="dxa"/>
            <w:shd w:val="clear" w:color="auto" w:fill="auto"/>
          </w:tcPr>
          <w:p w:rsidR="00340A71" w:rsidRPr="007D66FA" w:rsidRDefault="00340A71" w:rsidP="00340A71">
            <w:pPr>
              <w:widowControl w:val="0"/>
              <w:jc w:val="center"/>
              <w:rPr>
                <w:b/>
                <w:sz w:val="20"/>
                <w:szCs w:val="20"/>
              </w:rPr>
            </w:pPr>
            <w:r w:rsidRPr="007D66FA">
              <w:rPr>
                <w:b/>
                <w:sz w:val="20"/>
                <w:szCs w:val="20"/>
              </w:rPr>
              <w:t>9</w:t>
            </w:r>
          </w:p>
        </w:tc>
        <w:tc>
          <w:tcPr>
            <w:tcW w:w="1274" w:type="dxa"/>
            <w:shd w:val="clear" w:color="auto" w:fill="auto"/>
          </w:tcPr>
          <w:p w:rsidR="00340A71" w:rsidRPr="007D66FA" w:rsidRDefault="00340A71" w:rsidP="00340A71">
            <w:pPr>
              <w:widowControl w:val="0"/>
              <w:jc w:val="center"/>
              <w:rPr>
                <w:b/>
                <w:sz w:val="20"/>
                <w:szCs w:val="20"/>
              </w:rPr>
            </w:pPr>
            <w:r w:rsidRPr="007D66FA">
              <w:rPr>
                <w:b/>
                <w:sz w:val="20"/>
                <w:szCs w:val="20"/>
              </w:rPr>
              <w:t>10</w:t>
            </w:r>
          </w:p>
        </w:tc>
      </w:tr>
      <w:tr w:rsidR="000E0465" w:rsidRPr="007D66FA" w:rsidTr="0006747B">
        <w:trPr>
          <w:trHeight w:val="109"/>
        </w:trPr>
        <w:tc>
          <w:tcPr>
            <w:tcW w:w="878" w:type="dxa"/>
            <w:shd w:val="clear" w:color="auto" w:fill="auto"/>
          </w:tcPr>
          <w:p w:rsidR="000E0465" w:rsidRPr="007D66FA" w:rsidRDefault="000E0465" w:rsidP="000E0465">
            <w:pPr>
              <w:widowControl w:val="0"/>
              <w:autoSpaceDE w:val="0"/>
              <w:autoSpaceDN w:val="0"/>
              <w:adjustRightInd w:val="0"/>
              <w:ind w:left="-32"/>
            </w:pPr>
            <w:r w:rsidRPr="007D66FA">
              <w:t>…</w:t>
            </w:r>
          </w:p>
        </w:tc>
        <w:tc>
          <w:tcPr>
            <w:tcW w:w="2971" w:type="dxa"/>
            <w:shd w:val="clear" w:color="auto" w:fill="auto"/>
          </w:tcPr>
          <w:p w:rsidR="000E0465" w:rsidRPr="007D66FA" w:rsidRDefault="000E0465" w:rsidP="000E0465">
            <w:pPr>
              <w:widowControl w:val="0"/>
              <w:autoSpaceDE w:val="0"/>
              <w:autoSpaceDN w:val="0"/>
              <w:adjustRightInd w:val="0"/>
            </w:pPr>
          </w:p>
        </w:tc>
        <w:tc>
          <w:tcPr>
            <w:tcW w:w="1274" w:type="dxa"/>
            <w:shd w:val="clear" w:color="auto" w:fill="auto"/>
          </w:tcPr>
          <w:p w:rsidR="000E0465" w:rsidRPr="007D66FA" w:rsidRDefault="000E0465" w:rsidP="000E0465">
            <w:pPr>
              <w:widowControl w:val="0"/>
              <w:autoSpaceDE w:val="0"/>
              <w:autoSpaceDN w:val="0"/>
              <w:adjustRightInd w:val="0"/>
              <w:outlineLvl w:val="0"/>
            </w:pPr>
          </w:p>
        </w:tc>
        <w:tc>
          <w:tcPr>
            <w:tcW w:w="849" w:type="dxa"/>
            <w:shd w:val="clear" w:color="auto" w:fill="auto"/>
          </w:tcPr>
          <w:p w:rsidR="000E0465" w:rsidRPr="007D66FA" w:rsidRDefault="000E0465" w:rsidP="000E0465">
            <w:pPr>
              <w:widowControl w:val="0"/>
              <w:autoSpaceDE w:val="0"/>
              <w:autoSpaceDN w:val="0"/>
              <w:adjustRightInd w:val="0"/>
            </w:pPr>
          </w:p>
        </w:tc>
        <w:tc>
          <w:tcPr>
            <w:tcW w:w="183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autoSpaceDE w:val="0"/>
              <w:autoSpaceDN w:val="0"/>
              <w:adjustRightInd w:val="0"/>
            </w:pPr>
          </w:p>
        </w:tc>
        <w:tc>
          <w:tcPr>
            <w:tcW w:w="1274" w:type="dxa"/>
            <w:shd w:val="clear" w:color="auto" w:fill="auto"/>
          </w:tcPr>
          <w:p w:rsidR="000E0465" w:rsidRPr="007D66FA" w:rsidRDefault="000E0465" w:rsidP="000E0465">
            <w:pPr>
              <w:widowControl w:val="0"/>
            </w:pPr>
          </w:p>
        </w:tc>
      </w:tr>
      <w:tr w:rsidR="00693B59" w:rsidRPr="007D66FA" w:rsidTr="00175DD0">
        <w:trPr>
          <w:trHeight w:val="281"/>
        </w:trPr>
        <w:tc>
          <w:tcPr>
            <w:tcW w:w="878" w:type="dxa"/>
            <w:shd w:val="clear" w:color="auto" w:fill="auto"/>
          </w:tcPr>
          <w:p w:rsidR="00693B59" w:rsidRPr="007D66FA" w:rsidRDefault="00693B59" w:rsidP="00693B59">
            <w:pPr>
              <w:widowControl w:val="0"/>
              <w:ind w:left="-32"/>
            </w:pPr>
            <w:r w:rsidRPr="007D66FA">
              <w:t>3.</w:t>
            </w:r>
          </w:p>
        </w:tc>
        <w:tc>
          <w:tcPr>
            <w:tcW w:w="14431" w:type="dxa"/>
            <w:gridSpan w:val="9"/>
          </w:tcPr>
          <w:p w:rsidR="00693B59" w:rsidRPr="007D66FA" w:rsidRDefault="00693B59" w:rsidP="00693B59">
            <w:pPr>
              <w:widowControl w:val="0"/>
              <w:rPr>
                <w:b/>
              </w:rPr>
            </w:pPr>
            <w:r w:rsidRPr="007D66FA">
              <w:rPr>
                <w:b/>
              </w:rPr>
              <w:t>Задача 3: Повышение уровня материально-технического обеспечения образовательных организаций</w:t>
            </w:r>
          </w:p>
        </w:tc>
      </w:tr>
      <w:tr w:rsidR="000E0465" w:rsidRPr="007D66FA" w:rsidTr="00562352">
        <w:trPr>
          <w:trHeight w:val="281"/>
        </w:trPr>
        <w:tc>
          <w:tcPr>
            <w:tcW w:w="878" w:type="dxa"/>
            <w:shd w:val="clear" w:color="auto" w:fill="auto"/>
          </w:tcPr>
          <w:p w:rsidR="000E0465" w:rsidRPr="007D66FA" w:rsidRDefault="000E0465" w:rsidP="000E0465">
            <w:pPr>
              <w:widowControl w:val="0"/>
              <w:ind w:left="-32"/>
            </w:pPr>
            <w:r w:rsidRPr="007D66FA">
              <w:t>…</w:t>
            </w:r>
          </w:p>
        </w:tc>
        <w:tc>
          <w:tcPr>
            <w:tcW w:w="2971" w:type="dxa"/>
            <w:shd w:val="clear" w:color="auto" w:fill="auto"/>
          </w:tcPr>
          <w:p w:rsidR="000E0465" w:rsidRPr="007D66FA" w:rsidRDefault="000E0465" w:rsidP="000E0465">
            <w:pPr>
              <w:pStyle w:val="ConsPlusNormal"/>
              <w:rPr>
                <w:rFonts w:ascii="Times New Roman" w:hAnsi="Times New Roman" w:cs="Times New Roman"/>
                <w:sz w:val="24"/>
                <w:szCs w:val="24"/>
              </w:rPr>
            </w:pPr>
          </w:p>
        </w:tc>
        <w:tc>
          <w:tcPr>
            <w:tcW w:w="1274" w:type="dxa"/>
            <w:shd w:val="clear" w:color="auto" w:fill="auto"/>
          </w:tcPr>
          <w:p w:rsidR="000E0465" w:rsidRPr="007D66FA" w:rsidRDefault="000E0465" w:rsidP="000E0465">
            <w:pPr>
              <w:widowControl w:val="0"/>
            </w:pPr>
          </w:p>
        </w:tc>
        <w:tc>
          <w:tcPr>
            <w:tcW w:w="84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pPr>
          </w:p>
        </w:tc>
        <w:tc>
          <w:tcPr>
            <w:tcW w:w="1274" w:type="dxa"/>
            <w:shd w:val="clear" w:color="auto" w:fill="auto"/>
          </w:tcPr>
          <w:p w:rsidR="000E0465" w:rsidRPr="007D66FA" w:rsidRDefault="000E0465" w:rsidP="000E0465">
            <w:pPr>
              <w:widowControl w:val="0"/>
              <w:jc w:val="center"/>
            </w:pPr>
          </w:p>
        </w:tc>
      </w:tr>
      <w:tr w:rsidR="009865A7" w:rsidRPr="007D66FA" w:rsidTr="00562352">
        <w:trPr>
          <w:trHeight w:val="281"/>
        </w:trPr>
        <w:tc>
          <w:tcPr>
            <w:tcW w:w="878" w:type="dxa"/>
            <w:shd w:val="clear" w:color="auto" w:fill="auto"/>
          </w:tcPr>
          <w:p w:rsidR="009865A7" w:rsidRPr="007D66FA" w:rsidRDefault="009865A7" w:rsidP="009865A7">
            <w:pPr>
              <w:widowControl w:val="0"/>
              <w:ind w:left="-32"/>
            </w:pPr>
            <w:r w:rsidRPr="007D66FA">
              <w:t>3.2.</w:t>
            </w:r>
          </w:p>
        </w:tc>
        <w:tc>
          <w:tcPr>
            <w:tcW w:w="2971" w:type="dxa"/>
            <w:shd w:val="clear" w:color="auto" w:fill="auto"/>
          </w:tcPr>
          <w:p w:rsidR="009865A7" w:rsidRPr="007D66FA" w:rsidRDefault="009865A7" w:rsidP="009865A7">
            <w:pPr>
              <w:pStyle w:val="ConsPlusNormal"/>
              <w:rPr>
                <w:rFonts w:ascii="Times New Roman" w:hAnsi="Times New Roman" w:cs="Times New Roman"/>
                <w:sz w:val="24"/>
                <w:szCs w:val="24"/>
              </w:rPr>
            </w:pPr>
            <w:r w:rsidRPr="007D66FA">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4" w:type="dxa"/>
            <w:shd w:val="clear" w:color="auto" w:fill="auto"/>
          </w:tcPr>
          <w:p w:rsidR="009865A7" w:rsidRPr="007D66FA" w:rsidRDefault="009865A7" w:rsidP="009865A7">
            <w:pPr>
              <w:widowControl w:val="0"/>
            </w:pPr>
            <w:r w:rsidRPr="007D66FA">
              <w:t>х</w:t>
            </w:r>
          </w:p>
        </w:tc>
        <w:tc>
          <w:tcPr>
            <w:tcW w:w="849" w:type="dxa"/>
            <w:shd w:val="clear" w:color="auto" w:fill="auto"/>
          </w:tcPr>
          <w:p w:rsidR="009865A7" w:rsidRPr="007D66FA" w:rsidRDefault="009865A7" w:rsidP="009865A7">
            <w:pPr>
              <w:widowControl w:val="0"/>
            </w:pPr>
            <w:r w:rsidRPr="007D66FA">
              <w:t>х</w:t>
            </w:r>
          </w:p>
        </w:tc>
        <w:tc>
          <w:tcPr>
            <w:tcW w:w="1839" w:type="dxa"/>
          </w:tcPr>
          <w:p w:rsidR="009865A7" w:rsidRPr="009865A7" w:rsidRDefault="009865A7" w:rsidP="009865A7">
            <w:pPr>
              <w:widowControl w:val="0"/>
              <w:rPr>
                <w:b/>
              </w:rPr>
            </w:pPr>
            <w:r w:rsidRPr="009865A7">
              <w:rPr>
                <w:b/>
              </w:rPr>
              <w:t>226382,67891</w:t>
            </w:r>
          </w:p>
        </w:tc>
        <w:tc>
          <w:tcPr>
            <w:tcW w:w="1839" w:type="dxa"/>
          </w:tcPr>
          <w:p w:rsidR="009865A7" w:rsidRPr="009865A7" w:rsidRDefault="009865A7" w:rsidP="009865A7">
            <w:pPr>
              <w:widowControl w:val="0"/>
              <w:rPr>
                <w:b/>
              </w:rPr>
            </w:pPr>
            <w:r w:rsidRPr="009865A7">
              <w:rPr>
                <w:b/>
              </w:rPr>
              <w:t>51082,69164</w:t>
            </w:r>
          </w:p>
        </w:tc>
        <w:tc>
          <w:tcPr>
            <w:tcW w:w="1838" w:type="dxa"/>
            <w:shd w:val="clear" w:color="auto" w:fill="auto"/>
          </w:tcPr>
          <w:p w:rsidR="009865A7" w:rsidRPr="009865A7" w:rsidRDefault="009865A7" w:rsidP="009865A7">
            <w:pPr>
              <w:widowControl w:val="0"/>
              <w:rPr>
                <w:b/>
                <w:bCs/>
              </w:rPr>
            </w:pPr>
            <w:r w:rsidRPr="009865A7">
              <w:rPr>
                <w:b/>
                <w:bCs/>
              </w:rPr>
              <w:t>28000,00</w:t>
            </w:r>
          </w:p>
        </w:tc>
        <w:tc>
          <w:tcPr>
            <w:tcW w:w="1839" w:type="dxa"/>
            <w:shd w:val="clear" w:color="auto" w:fill="auto"/>
          </w:tcPr>
          <w:p w:rsidR="009865A7" w:rsidRPr="009865A7" w:rsidRDefault="009865A7" w:rsidP="009865A7">
            <w:pPr>
              <w:widowControl w:val="0"/>
              <w:rPr>
                <w:b/>
              </w:rPr>
            </w:pPr>
            <w:r w:rsidRPr="009865A7">
              <w:rPr>
                <w:b/>
              </w:rPr>
              <w:t>147299,98727</w:t>
            </w:r>
          </w:p>
        </w:tc>
        <w:tc>
          <w:tcPr>
            <w:tcW w:w="708" w:type="dxa"/>
            <w:shd w:val="clear" w:color="auto" w:fill="auto"/>
          </w:tcPr>
          <w:p w:rsidR="009865A7" w:rsidRPr="007D66FA" w:rsidRDefault="009865A7" w:rsidP="009865A7">
            <w:pPr>
              <w:widowControl w:val="0"/>
              <w:ind w:right="-57"/>
              <w:rPr>
                <w:b/>
              </w:rPr>
            </w:pPr>
            <w:r w:rsidRPr="007D66FA">
              <w:rPr>
                <w:b/>
              </w:rPr>
              <w:t>МБКБ</w:t>
            </w:r>
          </w:p>
          <w:p w:rsidR="009865A7" w:rsidRPr="007D66FA" w:rsidRDefault="009865A7" w:rsidP="009865A7">
            <w:pPr>
              <w:widowControl w:val="0"/>
              <w:ind w:right="-57"/>
              <w:rPr>
                <w:b/>
              </w:rPr>
            </w:pPr>
            <w:r w:rsidRPr="007D66FA">
              <w:rPr>
                <w:b/>
              </w:rPr>
              <w:t>ФБ</w:t>
            </w:r>
          </w:p>
        </w:tc>
        <w:tc>
          <w:tcPr>
            <w:tcW w:w="1274" w:type="dxa"/>
            <w:shd w:val="clear" w:color="auto" w:fill="auto"/>
          </w:tcPr>
          <w:p w:rsidR="009865A7" w:rsidRPr="007D66FA" w:rsidRDefault="009865A7" w:rsidP="009865A7">
            <w:pPr>
              <w:widowControl w:val="0"/>
            </w:pPr>
            <w:r w:rsidRPr="007D66FA">
              <w:t>х</w:t>
            </w:r>
          </w:p>
        </w:tc>
      </w:tr>
      <w:tr w:rsidR="007D66FA" w:rsidRPr="007D66FA" w:rsidTr="000B5A53">
        <w:trPr>
          <w:trHeight w:val="557"/>
        </w:trPr>
        <w:tc>
          <w:tcPr>
            <w:tcW w:w="878" w:type="dxa"/>
            <w:vMerge w:val="restart"/>
            <w:shd w:val="clear" w:color="auto" w:fill="auto"/>
          </w:tcPr>
          <w:p w:rsidR="007D66FA" w:rsidRPr="007D66FA" w:rsidRDefault="007D66FA" w:rsidP="007D66FA">
            <w:pPr>
              <w:widowControl w:val="0"/>
              <w:ind w:left="-32"/>
            </w:pPr>
            <w:r w:rsidRPr="007D66FA">
              <w:t>3.2.1.</w:t>
            </w:r>
          </w:p>
        </w:tc>
        <w:tc>
          <w:tcPr>
            <w:tcW w:w="2971" w:type="dxa"/>
            <w:vMerge w:val="restart"/>
            <w:shd w:val="clear" w:color="auto" w:fill="auto"/>
          </w:tcPr>
          <w:p w:rsidR="007D66FA" w:rsidRPr="007D66FA" w:rsidRDefault="007D66FA" w:rsidP="000B5A53">
            <w:pPr>
              <w:widowControl w:val="0"/>
            </w:pPr>
            <w:r w:rsidRPr="007D66FA">
              <w:t xml:space="preserve">Капитальный ремонт и ремонт нефинансовых активов, находящихся на праве оперативного управления у муниципальных учреждений (включая пред-проектные работы, проведение экспертизы и разработку проектно-сметной </w:t>
            </w:r>
          </w:p>
        </w:tc>
        <w:tc>
          <w:tcPr>
            <w:tcW w:w="1274" w:type="dxa"/>
            <w:vMerge w:val="restart"/>
            <w:shd w:val="clear" w:color="auto" w:fill="auto"/>
          </w:tcPr>
          <w:p w:rsidR="007D66FA" w:rsidRPr="007D66FA" w:rsidRDefault="007D66FA" w:rsidP="007D66FA">
            <w:pPr>
              <w:widowControl w:val="0"/>
            </w:pPr>
            <w:r w:rsidRPr="007D66FA">
              <w:t>УО</w:t>
            </w:r>
          </w:p>
          <w:p w:rsidR="007D66FA" w:rsidRPr="007D66FA" w:rsidRDefault="007D66FA" w:rsidP="007D66FA">
            <w:pPr>
              <w:widowControl w:val="0"/>
              <w:jc w:val="center"/>
            </w:pPr>
          </w:p>
        </w:tc>
        <w:tc>
          <w:tcPr>
            <w:tcW w:w="849" w:type="dxa"/>
            <w:vMerge w:val="restart"/>
            <w:shd w:val="clear" w:color="auto" w:fill="auto"/>
          </w:tcPr>
          <w:p w:rsidR="007D66FA" w:rsidRPr="007D66FA" w:rsidRDefault="007D66FA" w:rsidP="007D66FA">
            <w:pPr>
              <w:widowControl w:val="0"/>
            </w:pPr>
            <w:r w:rsidRPr="007D66FA">
              <w:t>2024</w:t>
            </w:r>
          </w:p>
        </w:tc>
        <w:tc>
          <w:tcPr>
            <w:tcW w:w="1839" w:type="dxa"/>
          </w:tcPr>
          <w:p w:rsidR="007D66FA" w:rsidRPr="007D66FA" w:rsidRDefault="007D66FA" w:rsidP="007D66FA">
            <w:pPr>
              <w:widowControl w:val="0"/>
              <w:rPr>
                <w:b/>
              </w:rPr>
            </w:pPr>
            <w:r w:rsidRPr="007D66FA">
              <w:rPr>
                <w:b/>
              </w:rPr>
              <w:t>24065,60833</w:t>
            </w:r>
          </w:p>
        </w:tc>
        <w:tc>
          <w:tcPr>
            <w:tcW w:w="1839" w:type="dxa"/>
          </w:tcPr>
          <w:p w:rsidR="007D66FA" w:rsidRPr="007D66FA" w:rsidRDefault="007D66FA" w:rsidP="007D66FA">
            <w:pPr>
              <w:widowControl w:val="0"/>
              <w:rPr>
                <w:b/>
              </w:rPr>
            </w:pPr>
            <w:r w:rsidRPr="007D66FA">
              <w:rPr>
                <w:b/>
              </w:rPr>
              <w:t>24065,60833</w:t>
            </w:r>
          </w:p>
        </w:tc>
        <w:tc>
          <w:tcPr>
            <w:tcW w:w="1838" w:type="dxa"/>
            <w:shd w:val="clear" w:color="auto" w:fill="auto"/>
          </w:tcPr>
          <w:p w:rsidR="007D66FA" w:rsidRPr="007D66FA" w:rsidRDefault="007D66FA" w:rsidP="007D66FA">
            <w:pPr>
              <w:widowControl w:val="0"/>
              <w:rPr>
                <w:b/>
              </w:rPr>
            </w:pPr>
            <w:r w:rsidRPr="007D66FA">
              <w:rPr>
                <w:b/>
              </w:rPr>
              <w:t>0,00</w:t>
            </w:r>
          </w:p>
        </w:tc>
        <w:tc>
          <w:tcPr>
            <w:tcW w:w="1839" w:type="dxa"/>
            <w:shd w:val="clear" w:color="auto" w:fill="auto"/>
          </w:tcPr>
          <w:p w:rsidR="007D66FA" w:rsidRPr="007D66FA" w:rsidRDefault="007D66FA" w:rsidP="007D66FA">
            <w:pPr>
              <w:widowControl w:val="0"/>
              <w:rPr>
                <w:b/>
              </w:rPr>
            </w:pPr>
            <w:r w:rsidRPr="007D66FA">
              <w:rPr>
                <w:b/>
              </w:rPr>
              <w:t>0,00</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7D66FA">
            <w:pPr>
              <w:widowControl w:val="0"/>
            </w:pPr>
            <w:r w:rsidRPr="007D66FA">
              <w:t>УО</w:t>
            </w:r>
          </w:p>
        </w:tc>
      </w:tr>
      <w:tr w:rsidR="007D66FA" w:rsidRPr="007D66FA" w:rsidTr="00562352">
        <w:trPr>
          <w:trHeight w:val="281"/>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jc w:val="center"/>
            </w:pPr>
          </w:p>
        </w:tc>
        <w:tc>
          <w:tcPr>
            <w:tcW w:w="849" w:type="dxa"/>
            <w:vMerge/>
            <w:shd w:val="clear" w:color="auto" w:fill="auto"/>
          </w:tcPr>
          <w:p w:rsidR="007D66FA" w:rsidRPr="007D66FA" w:rsidRDefault="007D66FA" w:rsidP="007D66FA">
            <w:pPr>
              <w:widowControl w:val="0"/>
              <w:jc w:val="center"/>
            </w:pPr>
          </w:p>
        </w:tc>
        <w:tc>
          <w:tcPr>
            <w:tcW w:w="1839" w:type="dxa"/>
          </w:tcPr>
          <w:p w:rsidR="007D66FA" w:rsidRPr="007D66FA" w:rsidRDefault="007D66FA" w:rsidP="007D66FA">
            <w:pPr>
              <w:widowControl w:val="0"/>
            </w:pPr>
            <w:r w:rsidRPr="007D66FA">
              <w:t>24065,60833</w:t>
            </w:r>
          </w:p>
        </w:tc>
        <w:tc>
          <w:tcPr>
            <w:tcW w:w="1839" w:type="dxa"/>
          </w:tcPr>
          <w:p w:rsidR="007D66FA" w:rsidRPr="007D66FA" w:rsidRDefault="007D66FA" w:rsidP="007D66FA">
            <w:pPr>
              <w:widowControl w:val="0"/>
            </w:pPr>
            <w:r w:rsidRPr="007D66FA">
              <w:t>24065,60833</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jc w:val="center"/>
            </w:pPr>
          </w:p>
        </w:tc>
      </w:tr>
      <w:tr w:rsidR="007D66FA" w:rsidRPr="007D66FA" w:rsidTr="00562352">
        <w:trPr>
          <w:trHeight w:val="281"/>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jc w:val="center"/>
            </w:pPr>
          </w:p>
        </w:tc>
        <w:tc>
          <w:tcPr>
            <w:tcW w:w="849" w:type="dxa"/>
            <w:vMerge/>
            <w:shd w:val="clear" w:color="auto" w:fill="auto"/>
          </w:tcPr>
          <w:p w:rsidR="007D66FA" w:rsidRPr="007D66FA" w:rsidRDefault="007D66FA" w:rsidP="007D66FA">
            <w:pPr>
              <w:widowControl w:val="0"/>
              <w:jc w:val="center"/>
            </w:pPr>
          </w:p>
        </w:tc>
        <w:tc>
          <w:tcPr>
            <w:tcW w:w="1839"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jc w:val="center"/>
            </w:pPr>
          </w:p>
        </w:tc>
      </w:tr>
      <w:tr w:rsidR="007D66FA" w:rsidRPr="007D66FA" w:rsidTr="00340A71">
        <w:trPr>
          <w:trHeight w:val="1154"/>
        </w:trPr>
        <w:tc>
          <w:tcPr>
            <w:tcW w:w="878" w:type="dxa"/>
            <w:vMerge/>
            <w:tcBorders>
              <w:bottom w:val="single" w:sz="4" w:space="0" w:color="auto"/>
            </w:tcBorders>
            <w:shd w:val="clear" w:color="auto" w:fill="auto"/>
          </w:tcPr>
          <w:p w:rsidR="007D66FA" w:rsidRPr="007D66FA" w:rsidRDefault="007D66FA" w:rsidP="007D66FA">
            <w:pPr>
              <w:widowControl w:val="0"/>
              <w:ind w:left="-32"/>
            </w:pPr>
          </w:p>
        </w:tc>
        <w:tc>
          <w:tcPr>
            <w:tcW w:w="2971" w:type="dxa"/>
            <w:vMerge/>
            <w:tcBorders>
              <w:bottom w:val="single" w:sz="4" w:space="0" w:color="auto"/>
            </w:tcBorders>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7D66FA" w:rsidRPr="007D66FA" w:rsidRDefault="007D66FA" w:rsidP="007D66FA">
            <w:pPr>
              <w:widowControl w:val="0"/>
              <w:jc w:val="center"/>
            </w:pPr>
          </w:p>
        </w:tc>
        <w:tc>
          <w:tcPr>
            <w:tcW w:w="849" w:type="dxa"/>
            <w:vMerge/>
            <w:tcBorders>
              <w:bottom w:val="single" w:sz="4" w:space="0" w:color="auto"/>
            </w:tcBorders>
            <w:shd w:val="clear" w:color="auto" w:fill="auto"/>
          </w:tcPr>
          <w:p w:rsidR="007D66FA" w:rsidRPr="007D66FA" w:rsidRDefault="007D66FA" w:rsidP="007D66FA">
            <w:pPr>
              <w:widowControl w:val="0"/>
              <w:jc w:val="center"/>
            </w:pPr>
          </w:p>
        </w:tc>
        <w:tc>
          <w:tcPr>
            <w:tcW w:w="1839" w:type="dxa"/>
            <w:tcBorders>
              <w:bottom w:val="single" w:sz="4" w:space="0" w:color="auto"/>
            </w:tcBorders>
            <w:shd w:val="clear" w:color="auto" w:fill="auto"/>
          </w:tcPr>
          <w:p w:rsidR="007D66FA" w:rsidRPr="007D66FA" w:rsidRDefault="007D66FA" w:rsidP="007D66FA">
            <w:pPr>
              <w:widowControl w:val="0"/>
            </w:pPr>
            <w:r w:rsidRPr="007D66FA">
              <w:t>0,00</w:t>
            </w:r>
          </w:p>
        </w:tc>
        <w:tc>
          <w:tcPr>
            <w:tcW w:w="1839" w:type="dxa"/>
            <w:tcBorders>
              <w:bottom w:val="single" w:sz="4" w:space="0" w:color="auto"/>
            </w:tcBorders>
            <w:shd w:val="clear" w:color="auto" w:fill="auto"/>
          </w:tcPr>
          <w:p w:rsidR="007D66FA" w:rsidRPr="007D66FA" w:rsidRDefault="007D66FA" w:rsidP="007D66FA">
            <w:pPr>
              <w:widowControl w:val="0"/>
            </w:pPr>
            <w:r w:rsidRPr="007D66FA">
              <w:t>0,00</w:t>
            </w:r>
          </w:p>
        </w:tc>
        <w:tc>
          <w:tcPr>
            <w:tcW w:w="1838" w:type="dxa"/>
            <w:tcBorders>
              <w:bottom w:val="single" w:sz="4" w:space="0" w:color="auto"/>
            </w:tcBorders>
            <w:shd w:val="clear" w:color="auto" w:fill="auto"/>
          </w:tcPr>
          <w:p w:rsidR="007D66FA" w:rsidRPr="007D66FA" w:rsidRDefault="007D66FA" w:rsidP="007D66FA">
            <w:pPr>
              <w:widowControl w:val="0"/>
            </w:pPr>
            <w:r w:rsidRPr="007D66FA">
              <w:t>0,00</w:t>
            </w:r>
          </w:p>
        </w:tc>
        <w:tc>
          <w:tcPr>
            <w:tcW w:w="1839" w:type="dxa"/>
            <w:tcBorders>
              <w:bottom w:val="single" w:sz="4" w:space="0" w:color="auto"/>
            </w:tcBorders>
            <w:shd w:val="clear" w:color="auto" w:fill="auto"/>
          </w:tcPr>
          <w:p w:rsidR="007D66FA" w:rsidRPr="007D66FA" w:rsidRDefault="007D66FA" w:rsidP="007D66FA">
            <w:pPr>
              <w:widowControl w:val="0"/>
            </w:pPr>
            <w:r w:rsidRPr="007D66FA">
              <w:t>0,00</w:t>
            </w:r>
          </w:p>
        </w:tc>
        <w:tc>
          <w:tcPr>
            <w:tcW w:w="708" w:type="dxa"/>
            <w:tcBorders>
              <w:bottom w:val="single" w:sz="4" w:space="0" w:color="auto"/>
            </w:tcBorders>
            <w:shd w:val="clear" w:color="auto" w:fill="auto"/>
          </w:tcPr>
          <w:p w:rsidR="007D66FA" w:rsidRPr="007D66FA" w:rsidRDefault="007D66FA" w:rsidP="007D66FA">
            <w:pPr>
              <w:widowControl w:val="0"/>
            </w:pPr>
            <w:r w:rsidRPr="007D66FA">
              <w:t>ФБ</w:t>
            </w:r>
          </w:p>
        </w:tc>
        <w:tc>
          <w:tcPr>
            <w:tcW w:w="1274" w:type="dxa"/>
            <w:vMerge/>
            <w:tcBorders>
              <w:bottom w:val="single" w:sz="4" w:space="0" w:color="auto"/>
            </w:tcBorders>
            <w:shd w:val="clear" w:color="auto" w:fill="auto"/>
          </w:tcPr>
          <w:p w:rsidR="007D66FA" w:rsidRPr="007D66FA" w:rsidRDefault="007D66FA" w:rsidP="007D66FA">
            <w:pPr>
              <w:widowControl w:val="0"/>
              <w:jc w:val="center"/>
            </w:pPr>
          </w:p>
        </w:tc>
      </w:tr>
      <w:tr w:rsidR="000B5A53" w:rsidRPr="007D66FA" w:rsidTr="006B2F35">
        <w:trPr>
          <w:trHeight w:val="253"/>
        </w:trPr>
        <w:tc>
          <w:tcPr>
            <w:tcW w:w="878" w:type="dxa"/>
            <w:shd w:val="clear" w:color="auto" w:fill="auto"/>
          </w:tcPr>
          <w:p w:rsidR="000B5A53" w:rsidRPr="007D66FA" w:rsidRDefault="000B5A53" w:rsidP="006B2F35">
            <w:pPr>
              <w:widowControl w:val="0"/>
              <w:jc w:val="center"/>
              <w:rPr>
                <w:b/>
                <w:sz w:val="20"/>
                <w:szCs w:val="20"/>
              </w:rPr>
            </w:pPr>
            <w:r w:rsidRPr="007D66FA">
              <w:rPr>
                <w:b/>
                <w:sz w:val="20"/>
                <w:szCs w:val="20"/>
              </w:rPr>
              <w:lastRenderedPageBreak/>
              <w:t>1</w:t>
            </w:r>
          </w:p>
        </w:tc>
        <w:tc>
          <w:tcPr>
            <w:tcW w:w="2971" w:type="dxa"/>
            <w:shd w:val="clear" w:color="auto" w:fill="auto"/>
          </w:tcPr>
          <w:p w:rsidR="000B5A53" w:rsidRPr="007D66FA" w:rsidRDefault="000B5A53" w:rsidP="006B2F35">
            <w:pPr>
              <w:widowControl w:val="0"/>
              <w:jc w:val="center"/>
              <w:rPr>
                <w:b/>
                <w:sz w:val="20"/>
                <w:szCs w:val="20"/>
              </w:rPr>
            </w:pPr>
            <w:r w:rsidRPr="007D66FA">
              <w:rPr>
                <w:b/>
                <w:sz w:val="20"/>
                <w:szCs w:val="20"/>
              </w:rPr>
              <w:t>2</w:t>
            </w:r>
          </w:p>
        </w:tc>
        <w:tc>
          <w:tcPr>
            <w:tcW w:w="1274" w:type="dxa"/>
            <w:shd w:val="clear" w:color="auto" w:fill="auto"/>
          </w:tcPr>
          <w:p w:rsidR="000B5A53" w:rsidRPr="007D66FA" w:rsidRDefault="000B5A53" w:rsidP="006B2F35">
            <w:pPr>
              <w:widowControl w:val="0"/>
              <w:jc w:val="center"/>
              <w:rPr>
                <w:b/>
                <w:sz w:val="20"/>
                <w:szCs w:val="20"/>
              </w:rPr>
            </w:pPr>
            <w:r w:rsidRPr="007D66FA">
              <w:rPr>
                <w:b/>
                <w:sz w:val="20"/>
                <w:szCs w:val="20"/>
              </w:rPr>
              <w:t>3</w:t>
            </w:r>
          </w:p>
        </w:tc>
        <w:tc>
          <w:tcPr>
            <w:tcW w:w="849" w:type="dxa"/>
            <w:shd w:val="clear" w:color="auto" w:fill="auto"/>
          </w:tcPr>
          <w:p w:rsidR="000B5A53" w:rsidRPr="007D66FA" w:rsidRDefault="000B5A53" w:rsidP="006B2F35">
            <w:pPr>
              <w:widowControl w:val="0"/>
              <w:jc w:val="center"/>
              <w:rPr>
                <w:b/>
                <w:sz w:val="20"/>
                <w:szCs w:val="20"/>
              </w:rPr>
            </w:pPr>
            <w:r w:rsidRPr="007D66FA">
              <w:rPr>
                <w:b/>
                <w:sz w:val="20"/>
                <w:szCs w:val="20"/>
              </w:rPr>
              <w:t>4</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5</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6</w:t>
            </w:r>
          </w:p>
        </w:tc>
        <w:tc>
          <w:tcPr>
            <w:tcW w:w="1838" w:type="dxa"/>
            <w:shd w:val="clear" w:color="auto" w:fill="auto"/>
          </w:tcPr>
          <w:p w:rsidR="000B5A53" w:rsidRPr="007D66FA" w:rsidRDefault="000B5A53" w:rsidP="006B2F35">
            <w:pPr>
              <w:widowControl w:val="0"/>
              <w:jc w:val="center"/>
              <w:rPr>
                <w:b/>
                <w:sz w:val="20"/>
                <w:szCs w:val="20"/>
              </w:rPr>
            </w:pPr>
            <w:r w:rsidRPr="007D66FA">
              <w:rPr>
                <w:b/>
                <w:sz w:val="20"/>
                <w:szCs w:val="20"/>
              </w:rPr>
              <w:t>7</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8</w:t>
            </w:r>
          </w:p>
        </w:tc>
        <w:tc>
          <w:tcPr>
            <w:tcW w:w="708" w:type="dxa"/>
            <w:shd w:val="clear" w:color="auto" w:fill="auto"/>
          </w:tcPr>
          <w:p w:rsidR="000B5A53" w:rsidRPr="007D66FA" w:rsidRDefault="000B5A53" w:rsidP="006B2F35">
            <w:pPr>
              <w:widowControl w:val="0"/>
              <w:jc w:val="center"/>
              <w:rPr>
                <w:b/>
                <w:sz w:val="20"/>
                <w:szCs w:val="20"/>
              </w:rPr>
            </w:pPr>
            <w:r w:rsidRPr="007D66FA">
              <w:rPr>
                <w:b/>
                <w:sz w:val="20"/>
                <w:szCs w:val="20"/>
              </w:rPr>
              <w:t>9</w:t>
            </w:r>
          </w:p>
        </w:tc>
        <w:tc>
          <w:tcPr>
            <w:tcW w:w="1274" w:type="dxa"/>
            <w:shd w:val="clear" w:color="auto" w:fill="auto"/>
          </w:tcPr>
          <w:p w:rsidR="000B5A53" w:rsidRPr="007D66FA" w:rsidRDefault="000B5A53" w:rsidP="006B2F35">
            <w:pPr>
              <w:widowControl w:val="0"/>
              <w:jc w:val="center"/>
              <w:rPr>
                <w:b/>
                <w:sz w:val="20"/>
                <w:szCs w:val="20"/>
              </w:rPr>
            </w:pPr>
            <w:r w:rsidRPr="007D66FA">
              <w:rPr>
                <w:b/>
                <w:sz w:val="20"/>
                <w:szCs w:val="20"/>
              </w:rPr>
              <w:t>10</w:t>
            </w:r>
          </w:p>
        </w:tc>
      </w:tr>
      <w:tr w:rsidR="000B5A53" w:rsidRPr="007D66FA" w:rsidTr="000B5A53">
        <w:trPr>
          <w:trHeight w:val="226"/>
        </w:trPr>
        <w:tc>
          <w:tcPr>
            <w:tcW w:w="878" w:type="dxa"/>
            <w:tcBorders>
              <w:bottom w:val="single" w:sz="4" w:space="0" w:color="auto"/>
            </w:tcBorders>
            <w:shd w:val="clear" w:color="auto" w:fill="auto"/>
          </w:tcPr>
          <w:p w:rsidR="000B5A53" w:rsidRPr="007D66FA" w:rsidRDefault="000B5A53" w:rsidP="007D66FA">
            <w:pPr>
              <w:widowControl w:val="0"/>
              <w:ind w:left="-32"/>
            </w:pPr>
          </w:p>
        </w:tc>
        <w:tc>
          <w:tcPr>
            <w:tcW w:w="2971" w:type="dxa"/>
            <w:tcBorders>
              <w:bottom w:val="single" w:sz="4" w:space="0" w:color="auto"/>
            </w:tcBorders>
            <w:shd w:val="clear" w:color="auto" w:fill="auto"/>
          </w:tcPr>
          <w:p w:rsidR="000B5A53" w:rsidRPr="007D66FA" w:rsidRDefault="000B5A53" w:rsidP="007D66FA">
            <w:pPr>
              <w:pStyle w:val="ConsPlusNormal"/>
              <w:rPr>
                <w:rFonts w:ascii="Times New Roman" w:hAnsi="Times New Roman" w:cs="Times New Roman"/>
                <w:sz w:val="24"/>
                <w:szCs w:val="24"/>
              </w:rPr>
            </w:pPr>
            <w:r w:rsidRPr="000B5A53">
              <w:rPr>
                <w:rFonts w:ascii="Times New Roman" w:hAnsi="Times New Roman" w:cs="Times New Roman"/>
                <w:sz w:val="24"/>
                <w:szCs w:val="24"/>
              </w:rPr>
              <w:t>документации), в том числе:</w:t>
            </w:r>
          </w:p>
        </w:tc>
        <w:tc>
          <w:tcPr>
            <w:tcW w:w="1274" w:type="dxa"/>
            <w:tcBorders>
              <w:bottom w:val="single" w:sz="4" w:space="0" w:color="auto"/>
            </w:tcBorders>
            <w:shd w:val="clear" w:color="auto" w:fill="auto"/>
          </w:tcPr>
          <w:p w:rsidR="000B5A53" w:rsidRPr="007D66FA" w:rsidRDefault="000B5A53" w:rsidP="007D66FA">
            <w:pPr>
              <w:widowControl w:val="0"/>
              <w:jc w:val="center"/>
            </w:pPr>
          </w:p>
        </w:tc>
        <w:tc>
          <w:tcPr>
            <w:tcW w:w="849" w:type="dxa"/>
            <w:tcBorders>
              <w:bottom w:val="single" w:sz="4" w:space="0" w:color="auto"/>
            </w:tcBorders>
            <w:shd w:val="clear" w:color="auto" w:fill="auto"/>
          </w:tcPr>
          <w:p w:rsidR="000B5A53" w:rsidRPr="007D66FA" w:rsidRDefault="000B5A53" w:rsidP="007D66FA">
            <w:pPr>
              <w:widowControl w:val="0"/>
              <w:jc w:val="center"/>
            </w:pPr>
          </w:p>
        </w:tc>
        <w:tc>
          <w:tcPr>
            <w:tcW w:w="1839" w:type="dxa"/>
            <w:tcBorders>
              <w:bottom w:val="single" w:sz="4" w:space="0" w:color="auto"/>
            </w:tcBorders>
            <w:shd w:val="clear" w:color="auto" w:fill="auto"/>
          </w:tcPr>
          <w:p w:rsidR="000B5A53" w:rsidRPr="007D66FA" w:rsidRDefault="000B5A53" w:rsidP="007D66FA">
            <w:pPr>
              <w:widowControl w:val="0"/>
            </w:pPr>
          </w:p>
        </w:tc>
        <w:tc>
          <w:tcPr>
            <w:tcW w:w="1839" w:type="dxa"/>
            <w:tcBorders>
              <w:bottom w:val="single" w:sz="4" w:space="0" w:color="auto"/>
            </w:tcBorders>
            <w:shd w:val="clear" w:color="auto" w:fill="auto"/>
          </w:tcPr>
          <w:p w:rsidR="000B5A53" w:rsidRPr="007D66FA" w:rsidRDefault="000B5A53" w:rsidP="007D66FA">
            <w:pPr>
              <w:widowControl w:val="0"/>
            </w:pPr>
          </w:p>
        </w:tc>
        <w:tc>
          <w:tcPr>
            <w:tcW w:w="1838" w:type="dxa"/>
            <w:tcBorders>
              <w:bottom w:val="single" w:sz="4" w:space="0" w:color="auto"/>
            </w:tcBorders>
            <w:shd w:val="clear" w:color="auto" w:fill="auto"/>
          </w:tcPr>
          <w:p w:rsidR="000B5A53" w:rsidRPr="007D66FA" w:rsidRDefault="000B5A53" w:rsidP="007D66FA">
            <w:pPr>
              <w:widowControl w:val="0"/>
            </w:pPr>
          </w:p>
        </w:tc>
        <w:tc>
          <w:tcPr>
            <w:tcW w:w="1839" w:type="dxa"/>
            <w:tcBorders>
              <w:bottom w:val="single" w:sz="4" w:space="0" w:color="auto"/>
            </w:tcBorders>
            <w:shd w:val="clear" w:color="auto" w:fill="auto"/>
          </w:tcPr>
          <w:p w:rsidR="000B5A53" w:rsidRPr="007D66FA" w:rsidRDefault="000B5A53" w:rsidP="007D66FA">
            <w:pPr>
              <w:widowControl w:val="0"/>
            </w:pPr>
          </w:p>
        </w:tc>
        <w:tc>
          <w:tcPr>
            <w:tcW w:w="708" w:type="dxa"/>
            <w:tcBorders>
              <w:bottom w:val="single" w:sz="4" w:space="0" w:color="auto"/>
            </w:tcBorders>
            <w:shd w:val="clear" w:color="auto" w:fill="auto"/>
          </w:tcPr>
          <w:p w:rsidR="000B5A53" w:rsidRPr="007D66FA" w:rsidRDefault="000B5A53" w:rsidP="007D66FA">
            <w:pPr>
              <w:widowControl w:val="0"/>
            </w:pPr>
          </w:p>
        </w:tc>
        <w:tc>
          <w:tcPr>
            <w:tcW w:w="1274" w:type="dxa"/>
            <w:tcBorders>
              <w:bottom w:val="single" w:sz="4" w:space="0" w:color="auto"/>
            </w:tcBorders>
            <w:shd w:val="clear" w:color="auto" w:fill="auto"/>
          </w:tcPr>
          <w:p w:rsidR="000B5A53" w:rsidRPr="007D66FA" w:rsidRDefault="000B5A53" w:rsidP="007D66FA">
            <w:pPr>
              <w:widowControl w:val="0"/>
              <w:jc w:val="center"/>
            </w:pPr>
          </w:p>
        </w:tc>
      </w:tr>
      <w:tr w:rsidR="007D66FA" w:rsidRPr="007D66FA" w:rsidTr="00562352">
        <w:trPr>
          <w:trHeight w:val="277"/>
        </w:trPr>
        <w:tc>
          <w:tcPr>
            <w:tcW w:w="878" w:type="dxa"/>
            <w:vMerge w:val="restart"/>
            <w:shd w:val="clear" w:color="auto" w:fill="auto"/>
          </w:tcPr>
          <w:p w:rsidR="007D66FA" w:rsidRPr="007D66FA" w:rsidRDefault="007D66FA" w:rsidP="007D66FA">
            <w:pPr>
              <w:widowControl w:val="0"/>
              <w:ind w:left="-34" w:right="-85"/>
            </w:pPr>
            <w:r w:rsidRPr="007D66FA">
              <w:t>3.2.1.1.</w:t>
            </w:r>
          </w:p>
        </w:tc>
        <w:tc>
          <w:tcPr>
            <w:tcW w:w="2971" w:type="dxa"/>
            <w:vMerge w:val="restart"/>
            <w:shd w:val="clear" w:color="auto" w:fill="auto"/>
          </w:tcPr>
          <w:p w:rsidR="007D66FA" w:rsidRPr="007D66FA" w:rsidRDefault="007D66FA" w:rsidP="007D66FA">
            <w:pPr>
              <w:pStyle w:val="ConsPlusNormal"/>
              <w:rPr>
                <w:rFonts w:ascii="Times New Roman" w:hAnsi="Times New Roman" w:cs="Times New Roman"/>
                <w:sz w:val="6"/>
                <w:szCs w:val="24"/>
              </w:rPr>
            </w:pPr>
            <w:r w:rsidRPr="007D66FA">
              <w:rPr>
                <w:rFonts w:ascii="Times New Roman" w:hAnsi="Times New Roman" w:cs="Times New Roman"/>
                <w:sz w:val="24"/>
                <w:szCs w:val="24"/>
              </w:rPr>
              <w:t xml:space="preserve">в организациях дошкольного образования </w:t>
            </w:r>
          </w:p>
        </w:tc>
        <w:tc>
          <w:tcPr>
            <w:tcW w:w="1274" w:type="dxa"/>
            <w:vMerge w:val="restart"/>
            <w:shd w:val="clear" w:color="auto" w:fill="auto"/>
          </w:tcPr>
          <w:p w:rsidR="007D66FA" w:rsidRPr="007D66FA" w:rsidRDefault="007D66FA" w:rsidP="007D66FA">
            <w:pPr>
              <w:widowControl w:val="0"/>
            </w:pPr>
            <w:r w:rsidRPr="007D66FA">
              <w:t xml:space="preserve">УО, </w:t>
            </w:r>
          </w:p>
          <w:p w:rsidR="007D66FA" w:rsidRPr="007D66FA" w:rsidRDefault="007D66FA" w:rsidP="007D66FA">
            <w:pPr>
              <w:widowControl w:val="0"/>
              <w:rPr>
                <w:b/>
              </w:rPr>
            </w:pPr>
            <w:r w:rsidRPr="007D66FA">
              <w:t>МБДОУ</w:t>
            </w:r>
          </w:p>
        </w:tc>
        <w:tc>
          <w:tcPr>
            <w:tcW w:w="849" w:type="dxa"/>
            <w:vMerge w:val="restart"/>
            <w:shd w:val="clear" w:color="auto" w:fill="auto"/>
          </w:tcPr>
          <w:p w:rsidR="007D66FA" w:rsidRPr="007D66FA" w:rsidRDefault="007D66FA" w:rsidP="007D66FA">
            <w:pPr>
              <w:widowControl w:val="0"/>
            </w:pPr>
            <w:r w:rsidRPr="007D66FA">
              <w:t>2024</w:t>
            </w:r>
          </w:p>
        </w:tc>
        <w:tc>
          <w:tcPr>
            <w:tcW w:w="1839" w:type="dxa"/>
            <w:shd w:val="clear" w:color="auto" w:fill="FFFFFF"/>
          </w:tcPr>
          <w:p w:rsidR="007D66FA" w:rsidRPr="007D66FA" w:rsidRDefault="007D66FA" w:rsidP="007D66FA">
            <w:pPr>
              <w:widowControl w:val="0"/>
              <w:rPr>
                <w:b/>
                <w:bCs/>
              </w:rPr>
            </w:pPr>
            <w:r w:rsidRPr="007D66FA">
              <w:rPr>
                <w:b/>
                <w:bCs/>
              </w:rPr>
              <w:t>6721,86446</w:t>
            </w:r>
          </w:p>
        </w:tc>
        <w:tc>
          <w:tcPr>
            <w:tcW w:w="1839" w:type="dxa"/>
            <w:shd w:val="clear" w:color="auto" w:fill="FFFFFF"/>
          </w:tcPr>
          <w:p w:rsidR="007D66FA" w:rsidRPr="007D66FA" w:rsidRDefault="007D66FA" w:rsidP="007D66FA">
            <w:pPr>
              <w:widowControl w:val="0"/>
              <w:rPr>
                <w:b/>
                <w:bCs/>
              </w:rPr>
            </w:pPr>
            <w:r w:rsidRPr="007D66FA">
              <w:rPr>
                <w:b/>
                <w:bCs/>
              </w:rPr>
              <w:t>6721,86446</w:t>
            </w:r>
          </w:p>
        </w:tc>
        <w:tc>
          <w:tcPr>
            <w:tcW w:w="1838" w:type="dxa"/>
            <w:shd w:val="clear" w:color="auto" w:fill="auto"/>
          </w:tcPr>
          <w:p w:rsidR="007D66FA" w:rsidRPr="007D66FA" w:rsidRDefault="007D66FA" w:rsidP="007D66FA">
            <w:pPr>
              <w:widowControl w:val="0"/>
              <w:rPr>
                <w:b/>
              </w:rPr>
            </w:pPr>
            <w:r w:rsidRPr="007D66FA">
              <w:rPr>
                <w:b/>
              </w:rPr>
              <w:t>0,00</w:t>
            </w:r>
          </w:p>
        </w:tc>
        <w:tc>
          <w:tcPr>
            <w:tcW w:w="1839" w:type="dxa"/>
            <w:shd w:val="clear" w:color="auto" w:fill="auto"/>
          </w:tcPr>
          <w:p w:rsidR="007D66FA" w:rsidRPr="007D66FA" w:rsidRDefault="007D66FA" w:rsidP="007D66FA">
            <w:pPr>
              <w:widowControl w:val="0"/>
              <w:rPr>
                <w:b/>
              </w:rPr>
            </w:pPr>
            <w:r w:rsidRPr="007D66FA">
              <w:rPr>
                <w:b/>
              </w:rPr>
              <w:t>0,00</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7D66FA">
            <w:pPr>
              <w:widowControl w:val="0"/>
            </w:pPr>
            <w:r w:rsidRPr="007D66FA">
              <w:t>МБДОУ</w:t>
            </w: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FFFFFF"/>
          </w:tcPr>
          <w:p w:rsidR="007D66FA" w:rsidRPr="007D66FA" w:rsidRDefault="007D66FA" w:rsidP="007D66FA">
            <w:pPr>
              <w:widowControl w:val="0"/>
              <w:rPr>
                <w:bCs/>
              </w:rPr>
            </w:pPr>
            <w:r w:rsidRPr="007D66FA">
              <w:rPr>
                <w:bCs/>
              </w:rPr>
              <w:t>6721,86446</w:t>
            </w:r>
          </w:p>
        </w:tc>
        <w:tc>
          <w:tcPr>
            <w:tcW w:w="1839" w:type="dxa"/>
            <w:shd w:val="clear" w:color="auto" w:fill="FFFFFF"/>
          </w:tcPr>
          <w:p w:rsidR="007D66FA" w:rsidRPr="007D66FA" w:rsidRDefault="007D66FA" w:rsidP="007D66FA">
            <w:pPr>
              <w:widowControl w:val="0"/>
              <w:rPr>
                <w:bCs/>
              </w:rPr>
            </w:pPr>
            <w:r w:rsidRPr="007D66FA">
              <w:rPr>
                <w:bCs/>
              </w:rPr>
              <w:t>6721,86446</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ФБ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77"/>
        </w:trPr>
        <w:tc>
          <w:tcPr>
            <w:tcW w:w="878" w:type="dxa"/>
            <w:vMerge w:val="restart"/>
            <w:shd w:val="clear" w:color="auto" w:fill="auto"/>
          </w:tcPr>
          <w:p w:rsidR="007D66FA" w:rsidRPr="007D66FA" w:rsidRDefault="007D66FA" w:rsidP="007D66FA">
            <w:pPr>
              <w:widowControl w:val="0"/>
              <w:ind w:left="-34" w:right="-85"/>
            </w:pPr>
            <w:r w:rsidRPr="007D66FA">
              <w:t>3.2.1.2.</w:t>
            </w:r>
          </w:p>
        </w:tc>
        <w:tc>
          <w:tcPr>
            <w:tcW w:w="2971" w:type="dxa"/>
            <w:vMerge w:val="restart"/>
            <w:shd w:val="clear" w:color="auto" w:fill="auto"/>
          </w:tcPr>
          <w:p w:rsidR="007D66FA" w:rsidRPr="007D66FA" w:rsidRDefault="007D66FA" w:rsidP="007D66FA">
            <w:pPr>
              <w:pStyle w:val="ConsPlusNormal"/>
              <w:rPr>
                <w:rFonts w:ascii="Times New Roman" w:hAnsi="Times New Roman" w:cs="Times New Roman"/>
                <w:sz w:val="24"/>
                <w:szCs w:val="24"/>
              </w:rPr>
            </w:pPr>
            <w:r w:rsidRPr="007D66FA">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7D66FA" w:rsidRPr="007D66FA" w:rsidRDefault="007D66FA" w:rsidP="007D66FA">
            <w:pPr>
              <w:widowControl w:val="0"/>
            </w:pPr>
            <w:r w:rsidRPr="007D66FA">
              <w:t xml:space="preserve">УО, </w:t>
            </w:r>
          </w:p>
          <w:p w:rsidR="007D66FA" w:rsidRPr="007D66FA" w:rsidRDefault="007D66FA" w:rsidP="007D66FA">
            <w:pPr>
              <w:widowControl w:val="0"/>
              <w:rPr>
                <w:b/>
              </w:rPr>
            </w:pPr>
            <w:r w:rsidRPr="007D66FA">
              <w:t>МБОУ СОШ</w:t>
            </w:r>
          </w:p>
        </w:tc>
        <w:tc>
          <w:tcPr>
            <w:tcW w:w="849" w:type="dxa"/>
            <w:vMerge w:val="restart"/>
            <w:shd w:val="clear" w:color="auto" w:fill="auto"/>
          </w:tcPr>
          <w:p w:rsidR="007D66FA" w:rsidRPr="007D66FA" w:rsidRDefault="007D66FA" w:rsidP="007D66FA">
            <w:pPr>
              <w:widowControl w:val="0"/>
            </w:pPr>
            <w:r w:rsidRPr="007D66FA">
              <w:t>2024</w:t>
            </w:r>
          </w:p>
        </w:tc>
        <w:tc>
          <w:tcPr>
            <w:tcW w:w="1839" w:type="dxa"/>
            <w:shd w:val="clear" w:color="auto" w:fill="FFFFFF"/>
          </w:tcPr>
          <w:p w:rsidR="007D66FA" w:rsidRPr="007D66FA" w:rsidRDefault="007D66FA" w:rsidP="007D66FA">
            <w:pPr>
              <w:widowControl w:val="0"/>
              <w:rPr>
                <w:b/>
                <w:bCs/>
              </w:rPr>
            </w:pPr>
            <w:r w:rsidRPr="007D66FA">
              <w:rPr>
                <w:b/>
                <w:bCs/>
              </w:rPr>
              <w:t>17343,74387</w:t>
            </w:r>
          </w:p>
        </w:tc>
        <w:tc>
          <w:tcPr>
            <w:tcW w:w="1839" w:type="dxa"/>
            <w:shd w:val="clear" w:color="auto" w:fill="FFFFFF"/>
          </w:tcPr>
          <w:p w:rsidR="007D66FA" w:rsidRPr="007D66FA" w:rsidRDefault="007D66FA" w:rsidP="007D66FA">
            <w:pPr>
              <w:widowControl w:val="0"/>
              <w:rPr>
                <w:b/>
                <w:bCs/>
              </w:rPr>
            </w:pPr>
            <w:r w:rsidRPr="007D66FA">
              <w:rPr>
                <w:b/>
                <w:bCs/>
              </w:rPr>
              <w:t>17343,74387</w:t>
            </w:r>
          </w:p>
        </w:tc>
        <w:tc>
          <w:tcPr>
            <w:tcW w:w="1838" w:type="dxa"/>
            <w:shd w:val="clear" w:color="auto" w:fill="auto"/>
          </w:tcPr>
          <w:p w:rsidR="007D66FA" w:rsidRPr="007D66FA" w:rsidRDefault="007D66FA" w:rsidP="007D66FA">
            <w:pPr>
              <w:widowControl w:val="0"/>
              <w:rPr>
                <w:b/>
              </w:rPr>
            </w:pPr>
            <w:r w:rsidRPr="007D66FA">
              <w:rPr>
                <w:b/>
              </w:rPr>
              <w:t>0,00</w:t>
            </w:r>
          </w:p>
        </w:tc>
        <w:tc>
          <w:tcPr>
            <w:tcW w:w="1839" w:type="dxa"/>
            <w:shd w:val="clear" w:color="auto" w:fill="auto"/>
          </w:tcPr>
          <w:p w:rsidR="007D66FA" w:rsidRPr="007D66FA" w:rsidRDefault="007D66FA" w:rsidP="007D66FA">
            <w:pPr>
              <w:widowControl w:val="0"/>
              <w:rPr>
                <w:b/>
              </w:rPr>
            </w:pPr>
            <w:r w:rsidRPr="007D66FA">
              <w:rPr>
                <w:b/>
              </w:rPr>
              <w:t>0,00</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7D66FA">
            <w:pPr>
              <w:widowControl w:val="0"/>
            </w:pPr>
            <w:r w:rsidRPr="007D66FA">
              <w:t>МБОУ СОШ</w:t>
            </w: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FFFFFF"/>
          </w:tcPr>
          <w:p w:rsidR="007D66FA" w:rsidRPr="007D66FA" w:rsidRDefault="007D66FA" w:rsidP="007D66FA">
            <w:pPr>
              <w:widowControl w:val="0"/>
              <w:rPr>
                <w:bCs/>
              </w:rPr>
            </w:pPr>
            <w:r w:rsidRPr="007D66FA">
              <w:rPr>
                <w:bCs/>
              </w:rPr>
              <w:t>17343,74387</w:t>
            </w:r>
          </w:p>
        </w:tc>
        <w:tc>
          <w:tcPr>
            <w:tcW w:w="1839" w:type="dxa"/>
            <w:shd w:val="clear" w:color="auto" w:fill="FFFFFF"/>
          </w:tcPr>
          <w:p w:rsidR="007D66FA" w:rsidRPr="007D66FA" w:rsidRDefault="007D66FA" w:rsidP="007D66FA">
            <w:pPr>
              <w:widowControl w:val="0"/>
              <w:rPr>
                <w:bCs/>
              </w:rPr>
            </w:pPr>
            <w:r w:rsidRPr="007D66FA">
              <w:rPr>
                <w:bCs/>
              </w:rPr>
              <w:t>17343,74387</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77"/>
        </w:trPr>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rPr>
                <w:b/>
              </w:rPr>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ФБ</w:t>
            </w:r>
          </w:p>
        </w:tc>
        <w:tc>
          <w:tcPr>
            <w:tcW w:w="1274" w:type="dxa"/>
            <w:vMerge/>
            <w:shd w:val="clear" w:color="auto" w:fill="auto"/>
          </w:tcPr>
          <w:p w:rsidR="007D66FA" w:rsidRPr="007D66FA" w:rsidRDefault="007D66FA" w:rsidP="007D66FA">
            <w:pPr>
              <w:widowControl w:val="0"/>
            </w:pPr>
          </w:p>
        </w:tc>
      </w:tr>
      <w:tr w:rsidR="000E0465" w:rsidRPr="007D66FA" w:rsidTr="00562352">
        <w:trPr>
          <w:trHeight w:val="277"/>
        </w:trPr>
        <w:tc>
          <w:tcPr>
            <w:tcW w:w="878" w:type="dxa"/>
            <w:shd w:val="clear" w:color="auto" w:fill="auto"/>
          </w:tcPr>
          <w:p w:rsidR="000E0465" w:rsidRPr="007D66FA" w:rsidRDefault="000E0465" w:rsidP="000E0465">
            <w:pPr>
              <w:widowControl w:val="0"/>
              <w:ind w:left="-34" w:right="-85"/>
            </w:pPr>
            <w:r w:rsidRPr="007D66FA">
              <w:t>…</w:t>
            </w:r>
          </w:p>
        </w:tc>
        <w:tc>
          <w:tcPr>
            <w:tcW w:w="2971" w:type="dxa"/>
            <w:shd w:val="clear" w:color="auto" w:fill="auto"/>
          </w:tcPr>
          <w:p w:rsidR="000E0465" w:rsidRPr="007D66FA" w:rsidRDefault="000E0465" w:rsidP="000E0465">
            <w:pPr>
              <w:pStyle w:val="ConsPlusNormal"/>
              <w:rPr>
                <w:rFonts w:ascii="Times New Roman" w:hAnsi="Times New Roman" w:cs="Times New Roman"/>
                <w:sz w:val="24"/>
                <w:szCs w:val="24"/>
              </w:rPr>
            </w:pPr>
          </w:p>
        </w:tc>
        <w:tc>
          <w:tcPr>
            <w:tcW w:w="1274" w:type="dxa"/>
            <w:shd w:val="clear" w:color="auto" w:fill="auto"/>
          </w:tcPr>
          <w:p w:rsidR="000E0465" w:rsidRPr="007D66FA" w:rsidRDefault="000E0465" w:rsidP="000E0465">
            <w:pPr>
              <w:widowControl w:val="0"/>
              <w:rPr>
                <w:b/>
              </w:rPr>
            </w:pPr>
          </w:p>
        </w:tc>
        <w:tc>
          <w:tcPr>
            <w:tcW w:w="84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pPr>
          </w:p>
        </w:tc>
        <w:tc>
          <w:tcPr>
            <w:tcW w:w="1274" w:type="dxa"/>
            <w:shd w:val="clear" w:color="auto" w:fill="auto"/>
          </w:tcPr>
          <w:p w:rsidR="000E0465" w:rsidRPr="007D66FA" w:rsidRDefault="000E0465" w:rsidP="000E0465">
            <w:pPr>
              <w:widowControl w:val="0"/>
            </w:pPr>
          </w:p>
        </w:tc>
      </w:tr>
      <w:tr w:rsidR="009865A7" w:rsidRPr="007D66FA" w:rsidTr="00562352">
        <w:trPr>
          <w:trHeight w:val="281"/>
        </w:trPr>
        <w:tc>
          <w:tcPr>
            <w:tcW w:w="878" w:type="dxa"/>
            <w:vMerge w:val="restart"/>
            <w:shd w:val="clear" w:color="auto" w:fill="auto"/>
          </w:tcPr>
          <w:p w:rsidR="009865A7" w:rsidRPr="007D66FA" w:rsidRDefault="009865A7" w:rsidP="009865A7">
            <w:pPr>
              <w:widowControl w:val="0"/>
              <w:ind w:left="-34" w:right="-85"/>
            </w:pPr>
            <w:r w:rsidRPr="007D66FA">
              <w:t>3.2.4.</w:t>
            </w:r>
          </w:p>
        </w:tc>
        <w:tc>
          <w:tcPr>
            <w:tcW w:w="2971" w:type="dxa"/>
            <w:vMerge w:val="restart"/>
            <w:shd w:val="clear" w:color="auto" w:fill="auto"/>
          </w:tcPr>
          <w:p w:rsidR="009865A7" w:rsidRPr="007D66FA" w:rsidRDefault="009865A7" w:rsidP="009865A7">
            <w:pPr>
              <w:pStyle w:val="ConsPlusNormal"/>
              <w:rPr>
                <w:rFonts w:ascii="Times New Roman" w:hAnsi="Times New Roman" w:cs="Times New Roman"/>
                <w:sz w:val="24"/>
                <w:szCs w:val="24"/>
              </w:rPr>
            </w:pPr>
            <w:r w:rsidRPr="007D66FA">
              <w:rPr>
                <w:rFonts w:ascii="Times New Roman" w:hAnsi="Times New Roman" w:cs="Times New Roman"/>
                <w:sz w:val="24"/>
                <w:szCs w:val="24"/>
              </w:rPr>
              <w:t>Капитальный ремонт зданий муниципальных общеобразовательных учреждений</w:t>
            </w:r>
          </w:p>
        </w:tc>
        <w:tc>
          <w:tcPr>
            <w:tcW w:w="1274" w:type="dxa"/>
            <w:vMerge w:val="restart"/>
            <w:shd w:val="clear" w:color="auto" w:fill="auto"/>
          </w:tcPr>
          <w:p w:rsidR="009865A7" w:rsidRPr="007D66FA" w:rsidRDefault="009865A7" w:rsidP="009865A7">
            <w:pPr>
              <w:widowControl w:val="0"/>
            </w:pPr>
            <w:r w:rsidRPr="007D66FA">
              <w:t>УО</w:t>
            </w:r>
          </w:p>
        </w:tc>
        <w:tc>
          <w:tcPr>
            <w:tcW w:w="849" w:type="dxa"/>
            <w:vMerge w:val="restart"/>
            <w:shd w:val="clear" w:color="auto" w:fill="auto"/>
          </w:tcPr>
          <w:p w:rsidR="009865A7" w:rsidRPr="007D66FA" w:rsidRDefault="009865A7" w:rsidP="009865A7">
            <w:pPr>
              <w:widowControl w:val="0"/>
            </w:pPr>
            <w:r w:rsidRPr="007D66FA">
              <w:t>2024</w:t>
            </w:r>
          </w:p>
        </w:tc>
        <w:tc>
          <w:tcPr>
            <w:tcW w:w="1839" w:type="dxa"/>
            <w:shd w:val="clear" w:color="auto" w:fill="auto"/>
          </w:tcPr>
          <w:p w:rsidR="009865A7" w:rsidRPr="009865A7" w:rsidRDefault="009865A7" w:rsidP="009865A7">
            <w:r w:rsidRPr="009865A7">
              <w:t>49938,05714</w:t>
            </w:r>
          </w:p>
        </w:tc>
        <w:tc>
          <w:tcPr>
            <w:tcW w:w="1839" w:type="dxa"/>
            <w:shd w:val="clear" w:color="auto" w:fill="auto"/>
          </w:tcPr>
          <w:p w:rsidR="009865A7" w:rsidRPr="009865A7" w:rsidRDefault="009865A7" w:rsidP="009865A7">
            <w:pPr>
              <w:widowControl w:val="0"/>
              <w:rPr>
                <w:b/>
              </w:rPr>
            </w:pPr>
            <w:r w:rsidRPr="009865A7">
              <w:rPr>
                <w:b/>
              </w:rPr>
              <w:t>21938,05714</w:t>
            </w:r>
          </w:p>
        </w:tc>
        <w:tc>
          <w:tcPr>
            <w:tcW w:w="1838" w:type="dxa"/>
            <w:shd w:val="clear" w:color="auto" w:fill="auto"/>
          </w:tcPr>
          <w:p w:rsidR="009865A7" w:rsidRPr="009865A7" w:rsidRDefault="009865A7" w:rsidP="009865A7">
            <w:pPr>
              <w:widowControl w:val="0"/>
            </w:pPr>
            <w:r w:rsidRPr="009865A7">
              <w:t>28000,00</w:t>
            </w:r>
          </w:p>
        </w:tc>
        <w:tc>
          <w:tcPr>
            <w:tcW w:w="1839" w:type="dxa"/>
            <w:shd w:val="clear" w:color="auto" w:fill="auto"/>
          </w:tcPr>
          <w:p w:rsidR="009865A7" w:rsidRPr="007D66FA" w:rsidRDefault="009865A7" w:rsidP="009865A7">
            <w:pPr>
              <w:widowControl w:val="0"/>
              <w:rPr>
                <w:b/>
              </w:rPr>
            </w:pPr>
            <w:r w:rsidRPr="007D66FA">
              <w:rPr>
                <w:b/>
              </w:rPr>
              <w:t>0,00</w:t>
            </w:r>
          </w:p>
        </w:tc>
        <w:tc>
          <w:tcPr>
            <w:tcW w:w="708" w:type="dxa"/>
            <w:shd w:val="clear" w:color="auto" w:fill="auto"/>
          </w:tcPr>
          <w:p w:rsidR="009865A7" w:rsidRPr="007D66FA" w:rsidRDefault="009865A7" w:rsidP="009865A7">
            <w:pPr>
              <w:widowControl w:val="0"/>
              <w:rPr>
                <w:b/>
              </w:rPr>
            </w:pPr>
            <w:r w:rsidRPr="007D66FA">
              <w:rPr>
                <w:b/>
              </w:rPr>
              <w:t>х</w:t>
            </w:r>
          </w:p>
        </w:tc>
        <w:tc>
          <w:tcPr>
            <w:tcW w:w="1274" w:type="dxa"/>
            <w:vMerge w:val="restart"/>
            <w:shd w:val="clear" w:color="auto" w:fill="auto"/>
          </w:tcPr>
          <w:p w:rsidR="009865A7" w:rsidRPr="007D66FA" w:rsidRDefault="009865A7" w:rsidP="009865A7">
            <w:pPr>
              <w:widowControl w:val="0"/>
            </w:pPr>
            <w:r w:rsidRPr="007D66FA">
              <w:t>УО</w:t>
            </w:r>
          </w:p>
        </w:tc>
      </w:tr>
      <w:tr w:rsidR="009865A7" w:rsidRPr="007D66FA" w:rsidTr="00562352">
        <w:trPr>
          <w:trHeight w:val="281"/>
        </w:trPr>
        <w:tc>
          <w:tcPr>
            <w:tcW w:w="878" w:type="dxa"/>
            <w:vMerge/>
            <w:shd w:val="clear" w:color="auto" w:fill="auto"/>
          </w:tcPr>
          <w:p w:rsidR="009865A7" w:rsidRPr="007D66FA" w:rsidRDefault="009865A7" w:rsidP="009865A7">
            <w:pPr>
              <w:widowControl w:val="0"/>
              <w:ind w:left="-32"/>
            </w:pPr>
          </w:p>
        </w:tc>
        <w:tc>
          <w:tcPr>
            <w:tcW w:w="2971" w:type="dxa"/>
            <w:vMerge/>
            <w:shd w:val="clear" w:color="auto" w:fill="auto"/>
          </w:tcPr>
          <w:p w:rsidR="009865A7" w:rsidRPr="007D66FA" w:rsidRDefault="009865A7" w:rsidP="009865A7">
            <w:pPr>
              <w:pStyle w:val="ConsPlusNormal"/>
              <w:rPr>
                <w:rFonts w:ascii="Times New Roman" w:hAnsi="Times New Roman" w:cs="Times New Roman"/>
                <w:sz w:val="24"/>
                <w:szCs w:val="24"/>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ind w:left="-57" w:right="-57"/>
            </w:pPr>
          </w:p>
        </w:tc>
        <w:tc>
          <w:tcPr>
            <w:tcW w:w="1839" w:type="dxa"/>
            <w:shd w:val="clear" w:color="auto" w:fill="auto"/>
          </w:tcPr>
          <w:p w:rsidR="009865A7" w:rsidRPr="009865A7" w:rsidRDefault="009865A7" w:rsidP="009865A7">
            <w:r w:rsidRPr="009865A7">
              <w:t>6581,41714</w:t>
            </w:r>
          </w:p>
        </w:tc>
        <w:tc>
          <w:tcPr>
            <w:tcW w:w="1839" w:type="dxa"/>
            <w:shd w:val="clear" w:color="auto" w:fill="auto"/>
          </w:tcPr>
          <w:p w:rsidR="009865A7" w:rsidRPr="009865A7" w:rsidRDefault="009865A7" w:rsidP="009865A7">
            <w:pPr>
              <w:widowControl w:val="0"/>
            </w:pPr>
            <w:r w:rsidRPr="009865A7">
              <w:t>6581,41714</w:t>
            </w:r>
          </w:p>
        </w:tc>
        <w:tc>
          <w:tcPr>
            <w:tcW w:w="1838" w:type="dxa"/>
            <w:shd w:val="clear" w:color="auto" w:fill="auto"/>
          </w:tcPr>
          <w:p w:rsidR="009865A7" w:rsidRPr="009865A7" w:rsidRDefault="009865A7" w:rsidP="009865A7">
            <w:pPr>
              <w:widowControl w:val="0"/>
            </w:pPr>
            <w:r w:rsidRPr="009865A7">
              <w:t>0,00</w:t>
            </w:r>
          </w:p>
        </w:tc>
        <w:tc>
          <w:tcPr>
            <w:tcW w:w="1839" w:type="dxa"/>
            <w:shd w:val="clear" w:color="auto" w:fill="auto"/>
          </w:tcPr>
          <w:p w:rsidR="009865A7" w:rsidRPr="007D66FA" w:rsidRDefault="009865A7" w:rsidP="009865A7">
            <w:pPr>
              <w:widowControl w:val="0"/>
            </w:pPr>
            <w:r w:rsidRPr="007D66FA">
              <w:t>0,00</w:t>
            </w:r>
          </w:p>
        </w:tc>
        <w:tc>
          <w:tcPr>
            <w:tcW w:w="708" w:type="dxa"/>
            <w:shd w:val="clear" w:color="auto" w:fill="auto"/>
          </w:tcPr>
          <w:p w:rsidR="009865A7" w:rsidRPr="007D66FA" w:rsidRDefault="009865A7" w:rsidP="009865A7">
            <w:pPr>
              <w:widowControl w:val="0"/>
              <w:ind w:right="-57"/>
            </w:pPr>
            <w:r w:rsidRPr="007D66FA">
              <w:t>МБ</w:t>
            </w:r>
          </w:p>
        </w:tc>
        <w:tc>
          <w:tcPr>
            <w:tcW w:w="1274" w:type="dxa"/>
            <w:vMerge/>
            <w:shd w:val="clear" w:color="auto" w:fill="auto"/>
          </w:tcPr>
          <w:p w:rsidR="009865A7" w:rsidRPr="007D66FA" w:rsidRDefault="009865A7" w:rsidP="009865A7">
            <w:pPr>
              <w:widowControl w:val="0"/>
              <w:jc w:val="center"/>
            </w:pPr>
          </w:p>
        </w:tc>
      </w:tr>
      <w:tr w:rsidR="009865A7" w:rsidRPr="007D66FA" w:rsidTr="00562352">
        <w:trPr>
          <w:trHeight w:val="281"/>
        </w:trPr>
        <w:tc>
          <w:tcPr>
            <w:tcW w:w="878" w:type="dxa"/>
            <w:vMerge/>
            <w:shd w:val="clear" w:color="auto" w:fill="auto"/>
          </w:tcPr>
          <w:p w:rsidR="009865A7" w:rsidRPr="007D66FA" w:rsidRDefault="009865A7" w:rsidP="009865A7">
            <w:pPr>
              <w:widowControl w:val="0"/>
              <w:ind w:left="-32"/>
            </w:pPr>
          </w:p>
        </w:tc>
        <w:tc>
          <w:tcPr>
            <w:tcW w:w="2971" w:type="dxa"/>
            <w:vMerge/>
            <w:shd w:val="clear" w:color="auto" w:fill="auto"/>
          </w:tcPr>
          <w:p w:rsidR="009865A7" w:rsidRPr="007D66FA" w:rsidRDefault="009865A7" w:rsidP="009865A7">
            <w:pPr>
              <w:pStyle w:val="ConsPlusNormal"/>
              <w:rPr>
                <w:rFonts w:ascii="Times New Roman" w:hAnsi="Times New Roman" w:cs="Times New Roman"/>
                <w:sz w:val="24"/>
                <w:szCs w:val="24"/>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ind w:left="-57" w:right="-57"/>
            </w:pPr>
          </w:p>
        </w:tc>
        <w:tc>
          <w:tcPr>
            <w:tcW w:w="1839" w:type="dxa"/>
            <w:shd w:val="clear" w:color="auto" w:fill="auto"/>
          </w:tcPr>
          <w:p w:rsidR="009865A7" w:rsidRPr="009865A7" w:rsidRDefault="009865A7" w:rsidP="009865A7">
            <w:r w:rsidRPr="009865A7">
              <w:t>43356,640</w:t>
            </w:r>
          </w:p>
        </w:tc>
        <w:tc>
          <w:tcPr>
            <w:tcW w:w="1839" w:type="dxa"/>
            <w:shd w:val="clear" w:color="auto" w:fill="auto"/>
          </w:tcPr>
          <w:p w:rsidR="009865A7" w:rsidRPr="009865A7" w:rsidRDefault="009865A7" w:rsidP="009865A7">
            <w:pPr>
              <w:widowControl w:val="0"/>
            </w:pPr>
            <w:r w:rsidRPr="009865A7">
              <w:t>15356,640</w:t>
            </w:r>
          </w:p>
        </w:tc>
        <w:tc>
          <w:tcPr>
            <w:tcW w:w="1838" w:type="dxa"/>
            <w:shd w:val="clear" w:color="auto" w:fill="auto"/>
          </w:tcPr>
          <w:p w:rsidR="009865A7" w:rsidRPr="009865A7" w:rsidRDefault="009865A7" w:rsidP="009865A7">
            <w:pPr>
              <w:widowControl w:val="0"/>
            </w:pPr>
            <w:r w:rsidRPr="009865A7">
              <w:t>28000,00</w:t>
            </w:r>
          </w:p>
        </w:tc>
        <w:tc>
          <w:tcPr>
            <w:tcW w:w="1839" w:type="dxa"/>
            <w:shd w:val="clear" w:color="auto" w:fill="auto"/>
          </w:tcPr>
          <w:p w:rsidR="009865A7" w:rsidRPr="007D66FA" w:rsidRDefault="009865A7" w:rsidP="009865A7">
            <w:pPr>
              <w:widowControl w:val="0"/>
            </w:pPr>
            <w:r w:rsidRPr="007D66FA">
              <w:t>0,00</w:t>
            </w:r>
          </w:p>
        </w:tc>
        <w:tc>
          <w:tcPr>
            <w:tcW w:w="708" w:type="dxa"/>
            <w:shd w:val="clear" w:color="auto" w:fill="auto"/>
          </w:tcPr>
          <w:p w:rsidR="009865A7" w:rsidRPr="007D66FA" w:rsidRDefault="009865A7" w:rsidP="009865A7">
            <w:pPr>
              <w:widowControl w:val="0"/>
            </w:pPr>
            <w:r w:rsidRPr="007D66FA">
              <w:t>КБ</w:t>
            </w:r>
          </w:p>
        </w:tc>
        <w:tc>
          <w:tcPr>
            <w:tcW w:w="1274" w:type="dxa"/>
            <w:vMerge/>
            <w:shd w:val="clear" w:color="auto" w:fill="auto"/>
          </w:tcPr>
          <w:p w:rsidR="009865A7" w:rsidRPr="007D66FA" w:rsidRDefault="009865A7" w:rsidP="009865A7">
            <w:pPr>
              <w:widowControl w:val="0"/>
              <w:jc w:val="center"/>
            </w:pPr>
          </w:p>
        </w:tc>
      </w:tr>
      <w:tr w:rsidR="009865A7" w:rsidRPr="007D66FA" w:rsidTr="00562352">
        <w:trPr>
          <w:trHeight w:val="281"/>
        </w:trPr>
        <w:tc>
          <w:tcPr>
            <w:tcW w:w="878" w:type="dxa"/>
            <w:vMerge/>
            <w:shd w:val="clear" w:color="auto" w:fill="auto"/>
          </w:tcPr>
          <w:p w:rsidR="009865A7" w:rsidRPr="007D66FA" w:rsidRDefault="009865A7" w:rsidP="009865A7">
            <w:pPr>
              <w:widowControl w:val="0"/>
              <w:ind w:left="-32"/>
            </w:pPr>
          </w:p>
        </w:tc>
        <w:tc>
          <w:tcPr>
            <w:tcW w:w="2971" w:type="dxa"/>
            <w:vMerge/>
            <w:shd w:val="clear" w:color="auto" w:fill="auto"/>
          </w:tcPr>
          <w:p w:rsidR="009865A7" w:rsidRPr="007D66FA" w:rsidRDefault="009865A7" w:rsidP="009865A7">
            <w:pPr>
              <w:pStyle w:val="ConsPlusNormal"/>
              <w:rPr>
                <w:rFonts w:ascii="Times New Roman" w:hAnsi="Times New Roman" w:cs="Times New Roman"/>
                <w:sz w:val="24"/>
                <w:szCs w:val="24"/>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ind w:left="-57" w:right="-57"/>
            </w:pPr>
          </w:p>
        </w:tc>
        <w:tc>
          <w:tcPr>
            <w:tcW w:w="1839" w:type="dxa"/>
            <w:shd w:val="clear" w:color="auto" w:fill="auto"/>
          </w:tcPr>
          <w:p w:rsidR="009865A7" w:rsidRPr="009865A7" w:rsidRDefault="009865A7" w:rsidP="009865A7">
            <w:pPr>
              <w:widowControl w:val="0"/>
            </w:pPr>
            <w:r w:rsidRPr="009865A7">
              <w:t>0,00</w:t>
            </w:r>
          </w:p>
        </w:tc>
        <w:tc>
          <w:tcPr>
            <w:tcW w:w="1839" w:type="dxa"/>
            <w:shd w:val="clear" w:color="auto" w:fill="auto"/>
          </w:tcPr>
          <w:p w:rsidR="009865A7" w:rsidRPr="009865A7" w:rsidRDefault="009865A7" w:rsidP="009865A7">
            <w:pPr>
              <w:widowControl w:val="0"/>
            </w:pPr>
            <w:r w:rsidRPr="009865A7">
              <w:t>0,00</w:t>
            </w:r>
          </w:p>
        </w:tc>
        <w:tc>
          <w:tcPr>
            <w:tcW w:w="1838" w:type="dxa"/>
            <w:shd w:val="clear" w:color="auto" w:fill="auto"/>
          </w:tcPr>
          <w:p w:rsidR="009865A7" w:rsidRPr="009865A7" w:rsidRDefault="009865A7" w:rsidP="009865A7">
            <w:pPr>
              <w:widowControl w:val="0"/>
            </w:pPr>
            <w:r w:rsidRPr="009865A7">
              <w:t>0,00</w:t>
            </w:r>
          </w:p>
        </w:tc>
        <w:tc>
          <w:tcPr>
            <w:tcW w:w="1839" w:type="dxa"/>
            <w:shd w:val="clear" w:color="auto" w:fill="auto"/>
          </w:tcPr>
          <w:p w:rsidR="009865A7" w:rsidRPr="007D66FA" w:rsidRDefault="009865A7" w:rsidP="009865A7">
            <w:pPr>
              <w:widowControl w:val="0"/>
            </w:pPr>
            <w:r w:rsidRPr="007D66FA">
              <w:t>0,00</w:t>
            </w:r>
          </w:p>
        </w:tc>
        <w:tc>
          <w:tcPr>
            <w:tcW w:w="708" w:type="dxa"/>
            <w:shd w:val="clear" w:color="auto" w:fill="auto"/>
          </w:tcPr>
          <w:p w:rsidR="009865A7" w:rsidRPr="007D66FA" w:rsidRDefault="009865A7" w:rsidP="009865A7">
            <w:pPr>
              <w:widowControl w:val="0"/>
            </w:pPr>
            <w:r w:rsidRPr="007D66FA">
              <w:t>ФБ</w:t>
            </w:r>
          </w:p>
        </w:tc>
        <w:tc>
          <w:tcPr>
            <w:tcW w:w="1274" w:type="dxa"/>
            <w:vMerge/>
            <w:shd w:val="clear" w:color="auto" w:fill="auto"/>
          </w:tcPr>
          <w:p w:rsidR="009865A7" w:rsidRPr="007D66FA" w:rsidRDefault="009865A7" w:rsidP="009865A7">
            <w:pPr>
              <w:widowControl w:val="0"/>
              <w:jc w:val="center"/>
            </w:pPr>
          </w:p>
        </w:tc>
      </w:tr>
      <w:tr w:rsidR="009865A7" w:rsidRPr="007D66FA" w:rsidTr="00562352">
        <w:trPr>
          <w:trHeight w:val="281"/>
        </w:trPr>
        <w:tc>
          <w:tcPr>
            <w:tcW w:w="878" w:type="dxa"/>
            <w:vMerge w:val="restart"/>
            <w:shd w:val="clear" w:color="auto" w:fill="auto"/>
          </w:tcPr>
          <w:p w:rsidR="009865A7" w:rsidRPr="007D66FA" w:rsidRDefault="009865A7" w:rsidP="009865A7">
            <w:pPr>
              <w:widowControl w:val="0"/>
              <w:ind w:left="-34" w:right="-85"/>
            </w:pPr>
            <w:r w:rsidRPr="007D66FA">
              <w:t>3.2.4.1.</w:t>
            </w:r>
          </w:p>
        </w:tc>
        <w:tc>
          <w:tcPr>
            <w:tcW w:w="2971" w:type="dxa"/>
            <w:vMerge w:val="restart"/>
            <w:shd w:val="clear" w:color="auto" w:fill="auto"/>
          </w:tcPr>
          <w:p w:rsidR="009865A7" w:rsidRPr="007D66FA" w:rsidRDefault="009865A7" w:rsidP="009865A7">
            <w:pPr>
              <w:pStyle w:val="ConsPlusNormal"/>
              <w:rPr>
                <w:rFonts w:ascii="Times New Roman" w:hAnsi="Times New Roman" w:cs="Times New Roman"/>
                <w:sz w:val="6"/>
                <w:szCs w:val="24"/>
              </w:rPr>
            </w:pPr>
            <w:r w:rsidRPr="007D66FA">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9865A7" w:rsidRPr="007D66FA" w:rsidRDefault="009865A7" w:rsidP="009865A7">
            <w:pPr>
              <w:widowControl w:val="0"/>
            </w:pPr>
            <w:r w:rsidRPr="007D66FA">
              <w:t xml:space="preserve">УО, </w:t>
            </w:r>
          </w:p>
          <w:p w:rsidR="009865A7" w:rsidRPr="007D66FA" w:rsidRDefault="009865A7" w:rsidP="009865A7">
            <w:pPr>
              <w:widowControl w:val="0"/>
              <w:rPr>
                <w:b/>
              </w:rPr>
            </w:pPr>
            <w:r w:rsidRPr="007D66FA">
              <w:t>МБОУ СОШ</w:t>
            </w:r>
          </w:p>
        </w:tc>
        <w:tc>
          <w:tcPr>
            <w:tcW w:w="849" w:type="dxa"/>
            <w:vMerge w:val="restart"/>
            <w:shd w:val="clear" w:color="auto" w:fill="auto"/>
          </w:tcPr>
          <w:p w:rsidR="009865A7" w:rsidRPr="007D66FA" w:rsidRDefault="009865A7" w:rsidP="009865A7">
            <w:pPr>
              <w:widowControl w:val="0"/>
            </w:pPr>
            <w:r w:rsidRPr="007D66FA">
              <w:t>2024</w:t>
            </w:r>
          </w:p>
        </w:tc>
        <w:tc>
          <w:tcPr>
            <w:tcW w:w="1839" w:type="dxa"/>
            <w:shd w:val="clear" w:color="auto" w:fill="auto"/>
          </w:tcPr>
          <w:p w:rsidR="009865A7" w:rsidRPr="009865A7" w:rsidRDefault="009865A7" w:rsidP="009865A7">
            <w:r w:rsidRPr="009865A7">
              <w:t>49938,05714</w:t>
            </w:r>
          </w:p>
        </w:tc>
        <w:tc>
          <w:tcPr>
            <w:tcW w:w="1839" w:type="dxa"/>
            <w:shd w:val="clear" w:color="auto" w:fill="auto"/>
          </w:tcPr>
          <w:p w:rsidR="009865A7" w:rsidRPr="009865A7" w:rsidRDefault="009865A7" w:rsidP="009865A7">
            <w:pPr>
              <w:widowControl w:val="0"/>
              <w:rPr>
                <w:b/>
              </w:rPr>
            </w:pPr>
            <w:r w:rsidRPr="009865A7">
              <w:rPr>
                <w:b/>
              </w:rPr>
              <w:t>21938,05714</w:t>
            </w:r>
          </w:p>
        </w:tc>
        <w:tc>
          <w:tcPr>
            <w:tcW w:w="1838" w:type="dxa"/>
            <w:shd w:val="clear" w:color="auto" w:fill="auto"/>
          </w:tcPr>
          <w:p w:rsidR="009865A7" w:rsidRPr="009865A7" w:rsidRDefault="009865A7" w:rsidP="009865A7">
            <w:pPr>
              <w:widowControl w:val="0"/>
            </w:pPr>
            <w:r w:rsidRPr="009865A7">
              <w:t>28000,00</w:t>
            </w:r>
          </w:p>
        </w:tc>
        <w:tc>
          <w:tcPr>
            <w:tcW w:w="1839" w:type="dxa"/>
            <w:shd w:val="clear" w:color="auto" w:fill="auto"/>
          </w:tcPr>
          <w:p w:rsidR="009865A7" w:rsidRPr="007D66FA" w:rsidRDefault="009865A7" w:rsidP="009865A7">
            <w:pPr>
              <w:widowControl w:val="0"/>
              <w:rPr>
                <w:b/>
              </w:rPr>
            </w:pPr>
            <w:r w:rsidRPr="007D66FA">
              <w:rPr>
                <w:b/>
              </w:rPr>
              <w:t>0,00</w:t>
            </w:r>
          </w:p>
        </w:tc>
        <w:tc>
          <w:tcPr>
            <w:tcW w:w="708" w:type="dxa"/>
            <w:shd w:val="clear" w:color="auto" w:fill="auto"/>
          </w:tcPr>
          <w:p w:rsidR="009865A7" w:rsidRPr="007D66FA" w:rsidRDefault="009865A7" w:rsidP="009865A7">
            <w:pPr>
              <w:widowControl w:val="0"/>
              <w:rPr>
                <w:b/>
              </w:rPr>
            </w:pPr>
            <w:r w:rsidRPr="007D66FA">
              <w:rPr>
                <w:b/>
              </w:rPr>
              <w:t>х</w:t>
            </w:r>
          </w:p>
        </w:tc>
        <w:tc>
          <w:tcPr>
            <w:tcW w:w="1274" w:type="dxa"/>
            <w:vMerge w:val="restart"/>
            <w:shd w:val="clear" w:color="auto" w:fill="auto"/>
          </w:tcPr>
          <w:p w:rsidR="009865A7" w:rsidRPr="007D66FA" w:rsidRDefault="009865A7" w:rsidP="009865A7">
            <w:pPr>
              <w:widowControl w:val="0"/>
            </w:pPr>
            <w:r w:rsidRPr="007D66FA">
              <w:t xml:space="preserve">МБОУ СОШ </w:t>
            </w:r>
          </w:p>
        </w:tc>
      </w:tr>
      <w:tr w:rsidR="009865A7" w:rsidRPr="007D66FA" w:rsidTr="00562352">
        <w:trPr>
          <w:trHeight w:val="281"/>
        </w:trPr>
        <w:tc>
          <w:tcPr>
            <w:tcW w:w="878" w:type="dxa"/>
            <w:vMerge/>
            <w:shd w:val="clear" w:color="auto" w:fill="auto"/>
          </w:tcPr>
          <w:p w:rsidR="009865A7" w:rsidRPr="007D66FA" w:rsidRDefault="009865A7" w:rsidP="009865A7">
            <w:pPr>
              <w:widowControl w:val="0"/>
              <w:ind w:left="-32"/>
            </w:pPr>
          </w:p>
        </w:tc>
        <w:tc>
          <w:tcPr>
            <w:tcW w:w="2971" w:type="dxa"/>
            <w:vMerge/>
            <w:shd w:val="clear" w:color="auto" w:fill="auto"/>
          </w:tcPr>
          <w:p w:rsidR="009865A7" w:rsidRPr="007D66FA" w:rsidRDefault="009865A7" w:rsidP="009865A7">
            <w:pPr>
              <w:pStyle w:val="ConsPlusNormal"/>
              <w:rPr>
                <w:rFonts w:ascii="Times New Roman" w:hAnsi="Times New Roman" w:cs="Times New Roman"/>
                <w:sz w:val="24"/>
                <w:szCs w:val="24"/>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ind w:left="-57" w:right="-57"/>
            </w:pPr>
          </w:p>
        </w:tc>
        <w:tc>
          <w:tcPr>
            <w:tcW w:w="1839" w:type="dxa"/>
            <w:shd w:val="clear" w:color="auto" w:fill="auto"/>
          </w:tcPr>
          <w:p w:rsidR="009865A7" w:rsidRPr="009865A7" w:rsidRDefault="009865A7" w:rsidP="009865A7">
            <w:r w:rsidRPr="009865A7">
              <w:t>6581,41714</w:t>
            </w:r>
          </w:p>
        </w:tc>
        <w:tc>
          <w:tcPr>
            <w:tcW w:w="1839" w:type="dxa"/>
            <w:shd w:val="clear" w:color="auto" w:fill="auto"/>
          </w:tcPr>
          <w:p w:rsidR="009865A7" w:rsidRPr="009865A7" w:rsidRDefault="009865A7" w:rsidP="009865A7">
            <w:pPr>
              <w:widowControl w:val="0"/>
            </w:pPr>
            <w:r w:rsidRPr="009865A7">
              <w:t>6581,41714</w:t>
            </w:r>
          </w:p>
        </w:tc>
        <w:tc>
          <w:tcPr>
            <w:tcW w:w="1838" w:type="dxa"/>
            <w:shd w:val="clear" w:color="auto" w:fill="auto"/>
          </w:tcPr>
          <w:p w:rsidR="009865A7" w:rsidRPr="009865A7" w:rsidRDefault="009865A7" w:rsidP="009865A7">
            <w:pPr>
              <w:widowControl w:val="0"/>
            </w:pPr>
            <w:r w:rsidRPr="009865A7">
              <w:t>0,00</w:t>
            </w:r>
          </w:p>
        </w:tc>
        <w:tc>
          <w:tcPr>
            <w:tcW w:w="1839" w:type="dxa"/>
            <w:shd w:val="clear" w:color="auto" w:fill="auto"/>
          </w:tcPr>
          <w:p w:rsidR="009865A7" w:rsidRPr="007D66FA" w:rsidRDefault="009865A7" w:rsidP="009865A7">
            <w:pPr>
              <w:widowControl w:val="0"/>
            </w:pPr>
            <w:r w:rsidRPr="007D66FA">
              <w:t>0,00</w:t>
            </w:r>
          </w:p>
        </w:tc>
        <w:tc>
          <w:tcPr>
            <w:tcW w:w="708" w:type="dxa"/>
            <w:shd w:val="clear" w:color="auto" w:fill="auto"/>
          </w:tcPr>
          <w:p w:rsidR="009865A7" w:rsidRPr="007D66FA" w:rsidRDefault="009865A7" w:rsidP="009865A7">
            <w:pPr>
              <w:widowControl w:val="0"/>
              <w:ind w:right="-57"/>
            </w:pPr>
            <w:r w:rsidRPr="007D66FA">
              <w:t>МБ</w:t>
            </w:r>
          </w:p>
        </w:tc>
        <w:tc>
          <w:tcPr>
            <w:tcW w:w="1274" w:type="dxa"/>
            <w:vMerge/>
            <w:shd w:val="clear" w:color="auto" w:fill="auto"/>
          </w:tcPr>
          <w:p w:rsidR="009865A7" w:rsidRPr="007D66FA" w:rsidRDefault="009865A7" w:rsidP="009865A7">
            <w:pPr>
              <w:widowControl w:val="0"/>
              <w:jc w:val="center"/>
            </w:pPr>
          </w:p>
        </w:tc>
      </w:tr>
      <w:tr w:rsidR="009865A7" w:rsidRPr="007D66FA" w:rsidTr="00562352">
        <w:trPr>
          <w:trHeight w:val="281"/>
        </w:trPr>
        <w:tc>
          <w:tcPr>
            <w:tcW w:w="878" w:type="dxa"/>
            <w:vMerge/>
            <w:shd w:val="clear" w:color="auto" w:fill="auto"/>
          </w:tcPr>
          <w:p w:rsidR="009865A7" w:rsidRPr="007D66FA" w:rsidRDefault="009865A7" w:rsidP="009865A7">
            <w:pPr>
              <w:widowControl w:val="0"/>
              <w:ind w:left="-32"/>
            </w:pPr>
          </w:p>
        </w:tc>
        <w:tc>
          <w:tcPr>
            <w:tcW w:w="2971" w:type="dxa"/>
            <w:vMerge/>
            <w:shd w:val="clear" w:color="auto" w:fill="auto"/>
          </w:tcPr>
          <w:p w:rsidR="009865A7" w:rsidRPr="007D66FA" w:rsidRDefault="009865A7" w:rsidP="009865A7">
            <w:pPr>
              <w:pStyle w:val="ConsPlusNormal"/>
              <w:rPr>
                <w:rFonts w:ascii="Times New Roman" w:hAnsi="Times New Roman" w:cs="Times New Roman"/>
                <w:sz w:val="24"/>
                <w:szCs w:val="24"/>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ind w:left="-57" w:right="-57"/>
            </w:pPr>
          </w:p>
        </w:tc>
        <w:tc>
          <w:tcPr>
            <w:tcW w:w="1839" w:type="dxa"/>
            <w:shd w:val="clear" w:color="auto" w:fill="auto"/>
          </w:tcPr>
          <w:p w:rsidR="009865A7" w:rsidRPr="009865A7" w:rsidRDefault="009865A7" w:rsidP="009865A7">
            <w:r w:rsidRPr="009865A7">
              <w:t>43356,640</w:t>
            </w:r>
          </w:p>
        </w:tc>
        <w:tc>
          <w:tcPr>
            <w:tcW w:w="1839" w:type="dxa"/>
            <w:shd w:val="clear" w:color="auto" w:fill="auto"/>
          </w:tcPr>
          <w:p w:rsidR="009865A7" w:rsidRPr="009865A7" w:rsidRDefault="009865A7" w:rsidP="009865A7">
            <w:pPr>
              <w:widowControl w:val="0"/>
            </w:pPr>
            <w:r w:rsidRPr="009865A7">
              <w:t>15356,640</w:t>
            </w:r>
          </w:p>
        </w:tc>
        <w:tc>
          <w:tcPr>
            <w:tcW w:w="1838" w:type="dxa"/>
            <w:shd w:val="clear" w:color="auto" w:fill="auto"/>
          </w:tcPr>
          <w:p w:rsidR="009865A7" w:rsidRPr="009865A7" w:rsidRDefault="009865A7" w:rsidP="009865A7">
            <w:pPr>
              <w:widowControl w:val="0"/>
            </w:pPr>
            <w:r w:rsidRPr="009865A7">
              <w:t>28000,00</w:t>
            </w:r>
          </w:p>
        </w:tc>
        <w:tc>
          <w:tcPr>
            <w:tcW w:w="1839" w:type="dxa"/>
            <w:shd w:val="clear" w:color="auto" w:fill="auto"/>
          </w:tcPr>
          <w:p w:rsidR="009865A7" w:rsidRPr="007D66FA" w:rsidRDefault="009865A7" w:rsidP="009865A7">
            <w:pPr>
              <w:widowControl w:val="0"/>
            </w:pPr>
            <w:r w:rsidRPr="007D66FA">
              <w:t>0,00</w:t>
            </w:r>
          </w:p>
        </w:tc>
        <w:tc>
          <w:tcPr>
            <w:tcW w:w="708" w:type="dxa"/>
            <w:shd w:val="clear" w:color="auto" w:fill="auto"/>
          </w:tcPr>
          <w:p w:rsidR="009865A7" w:rsidRPr="007D66FA" w:rsidRDefault="009865A7" w:rsidP="009865A7">
            <w:pPr>
              <w:widowControl w:val="0"/>
            </w:pPr>
            <w:r w:rsidRPr="007D66FA">
              <w:t>КБ</w:t>
            </w:r>
          </w:p>
        </w:tc>
        <w:tc>
          <w:tcPr>
            <w:tcW w:w="1274" w:type="dxa"/>
            <w:vMerge/>
            <w:shd w:val="clear" w:color="auto" w:fill="auto"/>
          </w:tcPr>
          <w:p w:rsidR="009865A7" w:rsidRPr="007D66FA" w:rsidRDefault="009865A7" w:rsidP="009865A7">
            <w:pPr>
              <w:widowControl w:val="0"/>
              <w:jc w:val="center"/>
            </w:pPr>
          </w:p>
        </w:tc>
      </w:tr>
      <w:tr w:rsidR="007D66FA" w:rsidRPr="007D66FA" w:rsidTr="00562352">
        <w:trPr>
          <w:trHeight w:val="281"/>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ind w:left="-57" w:right="-57"/>
            </w:pPr>
          </w:p>
        </w:tc>
        <w:tc>
          <w:tcPr>
            <w:tcW w:w="1839" w:type="dxa"/>
            <w:shd w:val="clear" w:color="auto" w:fill="auto"/>
          </w:tcPr>
          <w:p w:rsidR="007D66FA" w:rsidRPr="007D66FA" w:rsidRDefault="007D66FA" w:rsidP="007D66FA">
            <w:r w:rsidRPr="007D66FA">
              <w:t>0,00</w:t>
            </w:r>
          </w:p>
        </w:tc>
        <w:tc>
          <w:tcPr>
            <w:tcW w:w="1839" w:type="dxa"/>
            <w:shd w:val="clear" w:color="auto" w:fill="auto"/>
          </w:tcPr>
          <w:p w:rsidR="007D66FA" w:rsidRPr="007D66FA" w:rsidRDefault="007D66FA" w:rsidP="007D66FA">
            <w:pPr>
              <w:widowControl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ФБ</w:t>
            </w:r>
          </w:p>
        </w:tc>
        <w:tc>
          <w:tcPr>
            <w:tcW w:w="1274" w:type="dxa"/>
            <w:vMerge/>
            <w:shd w:val="clear" w:color="auto" w:fill="auto"/>
          </w:tcPr>
          <w:p w:rsidR="007D66FA" w:rsidRPr="007D66FA" w:rsidRDefault="007D66FA" w:rsidP="007D66FA">
            <w:pPr>
              <w:widowControl w:val="0"/>
              <w:jc w:val="center"/>
            </w:pPr>
          </w:p>
        </w:tc>
      </w:tr>
      <w:tr w:rsidR="000E0465" w:rsidRPr="007D66FA" w:rsidTr="00340A71">
        <w:trPr>
          <w:trHeight w:val="281"/>
        </w:trPr>
        <w:tc>
          <w:tcPr>
            <w:tcW w:w="878" w:type="dxa"/>
            <w:shd w:val="clear" w:color="auto" w:fill="auto"/>
          </w:tcPr>
          <w:p w:rsidR="000E0465" w:rsidRPr="007D66FA" w:rsidRDefault="000E0465" w:rsidP="000E0465">
            <w:pPr>
              <w:widowControl w:val="0"/>
              <w:ind w:left="-34" w:right="-85"/>
            </w:pPr>
            <w:r w:rsidRPr="007D66FA">
              <w:t>…</w:t>
            </w:r>
          </w:p>
        </w:tc>
        <w:tc>
          <w:tcPr>
            <w:tcW w:w="2971" w:type="dxa"/>
            <w:shd w:val="clear" w:color="auto" w:fill="auto"/>
          </w:tcPr>
          <w:p w:rsidR="000E0465" w:rsidRPr="007D66FA" w:rsidRDefault="000E0465" w:rsidP="000E0465">
            <w:pPr>
              <w:pStyle w:val="ConsPlusNormal"/>
              <w:rPr>
                <w:rFonts w:ascii="Times New Roman" w:hAnsi="Times New Roman" w:cs="Times New Roman"/>
                <w:sz w:val="24"/>
                <w:szCs w:val="24"/>
              </w:rPr>
            </w:pPr>
          </w:p>
        </w:tc>
        <w:tc>
          <w:tcPr>
            <w:tcW w:w="1274" w:type="dxa"/>
            <w:shd w:val="clear" w:color="auto" w:fill="auto"/>
          </w:tcPr>
          <w:p w:rsidR="000E0465" w:rsidRPr="007D66FA" w:rsidRDefault="000E0465" w:rsidP="000E0465">
            <w:pPr>
              <w:widowControl w:val="0"/>
              <w:rPr>
                <w:b/>
              </w:rPr>
            </w:pPr>
          </w:p>
        </w:tc>
        <w:tc>
          <w:tcPr>
            <w:tcW w:w="84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pPr>
          </w:p>
        </w:tc>
        <w:tc>
          <w:tcPr>
            <w:tcW w:w="1274" w:type="dxa"/>
            <w:shd w:val="clear" w:color="auto" w:fill="auto"/>
          </w:tcPr>
          <w:p w:rsidR="000E0465" w:rsidRPr="007D66FA" w:rsidRDefault="000E0465" w:rsidP="000E0465">
            <w:pPr>
              <w:widowControl w:val="0"/>
              <w:jc w:val="center"/>
            </w:pPr>
          </w:p>
        </w:tc>
      </w:tr>
      <w:tr w:rsidR="00175DD0" w:rsidRPr="007D66FA" w:rsidTr="00562352">
        <w:trPr>
          <w:trHeight w:val="281"/>
        </w:trPr>
        <w:tc>
          <w:tcPr>
            <w:tcW w:w="878" w:type="dxa"/>
            <w:shd w:val="clear" w:color="auto" w:fill="auto"/>
          </w:tcPr>
          <w:p w:rsidR="00175DD0" w:rsidRPr="007D66FA" w:rsidRDefault="00175DD0" w:rsidP="00175DD0">
            <w:pPr>
              <w:widowControl w:val="0"/>
              <w:ind w:left="-32"/>
            </w:pPr>
            <w:r w:rsidRPr="007D66FA">
              <w:t>4.</w:t>
            </w:r>
          </w:p>
        </w:tc>
        <w:tc>
          <w:tcPr>
            <w:tcW w:w="14431" w:type="dxa"/>
            <w:gridSpan w:val="9"/>
          </w:tcPr>
          <w:p w:rsidR="00175DD0" w:rsidRPr="007D66FA" w:rsidRDefault="00175DD0" w:rsidP="00175DD0">
            <w:pPr>
              <w:widowControl w:val="0"/>
              <w:jc w:val="both"/>
            </w:pPr>
            <w:r w:rsidRPr="007D66FA">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7D66FA" w:rsidRPr="007D66FA" w:rsidTr="00562352">
        <w:trPr>
          <w:trHeight w:val="268"/>
        </w:trPr>
        <w:tc>
          <w:tcPr>
            <w:tcW w:w="878" w:type="dxa"/>
            <w:vMerge w:val="restart"/>
            <w:shd w:val="clear" w:color="auto" w:fill="auto"/>
          </w:tcPr>
          <w:p w:rsidR="007D66FA" w:rsidRPr="007D66FA" w:rsidRDefault="007D66FA" w:rsidP="007D66FA">
            <w:pPr>
              <w:widowControl w:val="0"/>
              <w:ind w:left="-32"/>
            </w:pPr>
            <w:r w:rsidRPr="007D66FA">
              <w:t>4.1.</w:t>
            </w:r>
          </w:p>
        </w:tc>
        <w:tc>
          <w:tcPr>
            <w:tcW w:w="2971" w:type="dxa"/>
            <w:vMerge w:val="restart"/>
            <w:shd w:val="clear" w:color="auto" w:fill="auto"/>
          </w:tcPr>
          <w:p w:rsidR="007D66FA" w:rsidRPr="007D66FA" w:rsidRDefault="007D66FA" w:rsidP="007D66FA">
            <w:pPr>
              <w:pStyle w:val="ConsPlusNormal"/>
              <w:rPr>
                <w:rFonts w:ascii="Times New Roman" w:hAnsi="Times New Roman" w:cs="Times New Roman"/>
                <w:sz w:val="24"/>
                <w:szCs w:val="24"/>
              </w:rPr>
            </w:pPr>
            <w:r w:rsidRPr="007D66FA">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tc>
        <w:tc>
          <w:tcPr>
            <w:tcW w:w="1274" w:type="dxa"/>
            <w:vMerge w:val="restart"/>
            <w:shd w:val="clear" w:color="auto" w:fill="auto"/>
          </w:tcPr>
          <w:p w:rsidR="007D66FA" w:rsidRPr="007D66FA" w:rsidRDefault="007D66FA" w:rsidP="007D66FA">
            <w:pPr>
              <w:widowControl w:val="0"/>
            </w:pPr>
            <w:r w:rsidRPr="007D66FA">
              <w:t>х</w:t>
            </w:r>
          </w:p>
        </w:tc>
        <w:tc>
          <w:tcPr>
            <w:tcW w:w="849" w:type="dxa"/>
            <w:vMerge w:val="restart"/>
            <w:shd w:val="clear" w:color="auto" w:fill="auto"/>
          </w:tcPr>
          <w:p w:rsidR="007D66FA" w:rsidRPr="007D66FA" w:rsidRDefault="007D66FA" w:rsidP="007D66FA">
            <w:pPr>
              <w:widowControl w:val="0"/>
            </w:pPr>
            <w:r w:rsidRPr="007D66FA">
              <w:t>х</w:t>
            </w:r>
          </w:p>
        </w:tc>
        <w:tc>
          <w:tcPr>
            <w:tcW w:w="1839" w:type="dxa"/>
            <w:shd w:val="clear" w:color="auto" w:fill="auto"/>
          </w:tcPr>
          <w:p w:rsidR="007D66FA" w:rsidRPr="007D66FA" w:rsidRDefault="007D66FA" w:rsidP="007D66FA">
            <w:pPr>
              <w:rPr>
                <w:b/>
              </w:rPr>
            </w:pPr>
            <w:r w:rsidRPr="007D66FA">
              <w:rPr>
                <w:b/>
              </w:rPr>
              <w:t>7497371,02637</w:t>
            </w:r>
          </w:p>
        </w:tc>
        <w:tc>
          <w:tcPr>
            <w:tcW w:w="1839" w:type="dxa"/>
          </w:tcPr>
          <w:p w:rsidR="007D66FA" w:rsidRPr="007D66FA" w:rsidRDefault="007D66FA" w:rsidP="007D66FA">
            <w:pPr>
              <w:widowControl w:val="0"/>
              <w:autoSpaceDE w:val="0"/>
              <w:autoSpaceDN w:val="0"/>
              <w:adjustRightInd w:val="0"/>
              <w:rPr>
                <w:b/>
                <w:bCs/>
              </w:rPr>
            </w:pPr>
            <w:r w:rsidRPr="007D66FA">
              <w:rPr>
                <w:b/>
                <w:bCs/>
              </w:rPr>
              <w:t>2463532,94743</w:t>
            </w:r>
          </w:p>
        </w:tc>
        <w:tc>
          <w:tcPr>
            <w:tcW w:w="1838" w:type="dxa"/>
            <w:shd w:val="clear" w:color="auto" w:fill="auto"/>
          </w:tcPr>
          <w:p w:rsidR="007D66FA" w:rsidRPr="007D66FA" w:rsidRDefault="007D66FA" w:rsidP="007D66FA">
            <w:pPr>
              <w:rPr>
                <w:b/>
              </w:rPr>
            </w:pPr>
            <w:r w:rsidRPr="007D66FA">
              <w:rPr>
                <w:b/>
              </w:rPr>
              <w:t>2488445,06560</w:t>
            </w:r>
          </w:p>
        </w:tc>
        <w:tc>
          <w:tcPr>
            <w:tcW w:w="1839" w:type="dxa"/>
            <w:shd w:val="clear" w:color="auto" w:fill="auto"/>
          </w:tcPr>
          <w:p w:rsidR="007D66FA" w:rsidRPr="007D66FA" w:rsidRDefault="007D66FA" w:rsidP="007D66FA">
            <w:pPr>
              <w:rPr>
                <w:b/>
              </w:rPr>
            </w:pPr>
            <w:r w:rsidRPr="007D66FA">
              <w:rPr>
                <w:b/>
              </w:rPr>
              <w:t>2545393,01334</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7D66FA">
            <w:pPr>
              <w:widowControl w:val="0"/>
            </w:pPr>
            <w:r w:rsidRPr="007D66FA">
              <w:t>х</w:t>
            </w:r>
          </w:p>
        </w:tc>
      </w:tr>
      <w:tr w:rsidR="007D66FA" w:rsidRPr="007D66FA" w:rsidTr="00562352">
        <w:trPr>
          <w:trHeight w:val="300"/>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r w:rsidRPr="007D66FA">
              <w:t>2246279,60837</w:t>
            </w:r>
          </w:p>
        </w:tc>
        <w:tc>
          <w:tcPr>
            <w:tcW w:w="1839" w:type="dxa"/>
          </w:tcPr>
          <w:p w:rsidR="007D66FA" w:rsidRPr="007D66FA" w:rsidRDefault="007D66FA" w:rsidP="007D66FA">
            <w:pPr>
              <w:widowControl w:val="0"/>
              <w:autoSpaceDE w:val="0"/>
              <w:autoSpaceDN w:val="0"/>
              <w:adjustRightInd w:val="0"/>
            </w:pPr>
            <w:r w:rsidRPr="007D66FA">
              <w:t>778231,07343</w:t>
            </w:r>
          </w:p>
        </w:tc>
        <w:tc>
          <w:tcPr>
            <w:tcW w:w="1838" w:type="dxa"/>
            <w:shd w:val="clear" w:color="auto" w:fill="auto"/>
          </w:tcPr>
          <w:p w:rsidR="007D66FA" w:rsidRPr="007D66FA" w:rsidRDefault="007D66FA" w:rsidP="007D66FA">
            <w:pPr>
              <w:widowControl w:val="0"/>
              <w:autoSpaceDE w:val="0"/>
              <w:autoSpaceDN w:val="0"/>
              <w:adjustRightInd w:val="0"/>
              <w:rPr>
                <w:bCs/>
              </w:rPr>
            </w:pPr>
            <w:r w:rsidRPr="007D66FA">
              <w:rPr>
                <w:bCs/>
              </w:rPr>
              <w:t>756781,49660</w:t>
            </w:r>
          </w:p>
        </w:tc>
        <w:tc>
          <w:tcPr>
            <w:tcW w:w="1839" w:type="dxa"/>
            <w:shd w:val="clear" w:color="auto" w:fill="auto"/>
          </w:tcPr>
          <w:p w:rsidR="007D66FA" w:rsidRPr="007D66FA" w:rsidRDefault="007D66FA" w:rsidP="007D66FA">
            <w:pPr>
              <w:widowControl w:val="0"/>
              <w:autoSpaceDE w:val="0"/>
              <w:autoSpaceDN w:val="0"/>
              <w:adjustRightInd w:val="0"/>
              <w:rPr>
                <w:bCs/>
              </w:rPr>
            </w:pPr>
            <w:r w:rsidRPr="007D66FA">
              <w:rPr>
                <w:bCs/>
              </w:rPr>
              <w:t>711267,03834</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48"/>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r w:rsidRPr="007D66FA">
              <w:t>5251091,418</w:t>
            </w:r>
          </w:p>
        </w:tc>
        <w:tc>
          <w:tcPr>
            <w:tcW w:w="1839" w:type="dxa"/>
          </w:tcPr>
          <w:p w:rsidR="007D66FA" w:rsidRPr="007D66FA" w:rsidRDefault="007D66FA" w:rsidP="007D66FA">
            <w:pPr>
              <w:widowControl w:val="0"/>
              <w:autoSpaceDE w:val="0"/>
              <w:autoSpaceDN w:val="0"/>
              <w:adjustRightInd w:val="0"/>
              <w:rPr>
                <w:bCs/>
              </w:rPr>
            </w:pPr>
            <w:r w:rsidRPr="007D66FA">
              <w:rPr>
                <w:bCs/>
              </w:rPr>
              <w:t>1685301,874</w:t>
            </w:r>
          </w:p>
        </w:tc>
        <w:tc>
          <w:tcPr>
            <w:tcW w:w="1838" w:type="dxa"/>
            <w:shd w:val="clear" w:color="auto" w:fill="auto"/>
          </w:tcPr>
          <w:p w:rsidR="007D66FA" w:rsidRPr="007D66FA" w:rsidRDefault="007D66FA" w:rsidP="007D66FA">
            <w:pPr>
              <w:widowControl w:val="0"/>
              <w:rPr>
                <w:bCs/>
              </w:rPr>
            </w:pPr>
            <w:r w:rsidRPr="007D66FA">
              <w:rPr>
                <w:bCs/>
              </w:rPr>
              <w:t>1731663,569</w:t>
            </w:r>
          </w:p>
        </w:tc>
        <w:tc>
          <w:tcPr>
            <w:tcW w:w="1839" w:type="dxa"/>
            <w:shd w:val="clear" w:color="auto" w:fill="auto"/>
          </w:tcPr>
          <w:p w:rsidR="007D66FA" w:rsidRPr="007D66FA" w:rsidRDefault="007D66FA" w:rsidP="007D66FA">
            <w:pPr>
              <w:widowControl w:val="0"/>
            </w:pPr>
            <w:r w:rsidRPr="007D66FA">
              <w:t>1834125,975</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525"/>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pPr>
              <w:widowControl w:val="0"/>
            </w:pPr>
            <w:r w:rsidRPr="007D66FA">
              <w:t>0,00</w:t>
            </w:r>
          </w:p>
        </w:tc>
        <w:tc>
          <w:tcPr>
            <w:tcW w:w="1839" w:type="dxa"/>
          </w:tcPr>
          <w:p w:rsidR="007D66FA" w:rsidRPr="007D66FA" w:rsidRDefault="007D66FA" w:rsidP="007D66FA">
            <w:pPr>
              <w:widowControl w:val="0"/>
              <w:autoSpaceDE w:val="0"/>
              <w:autoSpaceDN w:val="0"/>
              <w:adjustRightInd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ФБ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269"/>
        </w:trPr>
        <w:tc>
          <w:tcPr>
            <w:tcW w:w="878" w:type="dxa"/>
            <w:vMerge w:val="restart"/>
            <w:shd w:val="clear" w:color="auto" w:fill="auto"/>
          </w:tcPr>
          <w:p w:rsidR="007D66FA" w:rsidRPr="007D66FA" w:rsidRDefault="007D66FA" w:rsidP="007D66FA">
            <w:pPr>
              <w:widowControl w:val="0"/>
              <w:ind w:left="-32" w:right="-108"/>
            </w:pPr>
            <w:r w:rsidRPr="007D66FA">
              <w:t>4.1.1.</w:t>
            </w:r>
          </w:p>
        </w:tc>
        <w:tc>
          <w:tcPr>
            <w:tcW w:w="2971" w:type="dxa"/>
            <w:vMerge w:val="restart"/>
            <w:shd w:val="clear" w:color="auto" w:fill="auto"/>
          </w:tcPr>
          <w:p w:rsidR="007D66FA" w:rsidRPr="007D66FA" w:rsidRDefault="007D66FA" w:rsidP="000B5A53">
            <w:pPr>
              <w:pStyle w:val="ConsPlusNormal"/>
              <w:rPr>
                <w:rFonts w:ascii="Times New Roman" w:hAnsi="Times New Roman" w:cs="Times New Roman"/>
                <w:sz w:val="24"/>
                <w:szCs w:val="24"/>
              </w:rPr>
            </w:pPr>
            <w:r w:rsidRPr="007D66FA">
              <w:rPr>
                <w:rFonts w:ascii="Times New Roman" w:hAnsi="Times New Roman" w:cs="Times New Roman"/>
                <w:sz w:val="24"/>
                <w:szCs w:val="24"/>
              </w:rPr>
              <w:t xml:space="preserve">Обеспечение выполнения функций муниципальных казенных учреждений, </w:t>
            </w:r>
          </w:p>
        </w:tc>
        <w:tc>
          <w:tcPr>
            <w:tcW w:w="1274" w:type="dxa"/>
            <w:vMerge w:val="restart"/>
            <w:shd w:val="clear" w:color="auto" w:fill="auto"/>
          </w:tcPr>
          <w:p w:rsidR="007D66FA" w:rsidRPr="007D66FA" w:rsidRDefault="007D66FA" w:rsidP="000B5A53">
            <w:pPr>
              <w:widowControl w:val="0"/>
            </w:pPr>
            <w:r w:rsidRPr="007D66FA">
              <w:t xml:space="preserve">УО, МБДОУ, МБОУ </w:t>
            </w:r>
          </w:p>
        </w:tc>
        <w:tc>
          <w:tcPr>
            <w:tcW w:w="849" w:type="dxa"/>
            <w:vMerge w:val="restart"/>
            <w:shd w:val="clear" w:color="auto" w:fill="auto"/>
          </w:tcPr>
          <w:p w:rsidR="007D66FA" w:rsidRPr="007D66FA" w:rsidRDefault="007D66FA" w:rsidP="007D66FA">
            <w:pPr>
              <w:widowControl w:val="0"/>
            </w:pPr>
            <w:r w:rsidRPr="007D66FA">
              <w:t>2024- 2026</w:t>
            </w:r>
          </w:p>
        </w:tc>
        <w:tc>
          <w:tcPr>
            <w:tcW w:w="1839" w:type="dxa"/>
            <w:shd w:val="clear" w:color="auto" w:fill="auto"/>
          </w:tcPr>
          <w:p w:rsidR="007D66FA" w:rsidRPr="007D66FA" w:rsidRDefault="007D66FA" w:rsidP="007D66FA">
            <w:pPr>
              <w:rPr>
                <w:b/>
              </w:rPr>
            </w:pPr>
            <w:r w:rsidRPr="007D66FA">
              <w:rPr>
                <w:b/>
              </w:rPr>
              <w:t>7497371,02637</w:t>
            </w:r>
          </w:p>
        </w:tc>
        <w:tc>
          <w:tcPr>
            <w:tcW w:w="1839" w:type="dxa"/>
          </w:tcPr>
          <w:p w:rsidR="007D66FA" w:rsidRPr="007D66FA" w:rsidRDefault="007D66FA" w:rsidP="007D66FA">
            <w:pPr>
              <w:widowControl w:val="0"/>
              <w:autoSpaceDE w:val="0"/>
              <w:autoSpaceDN w:val="0"/>
              <w:adjustRightInd w:val="0"/>
              <w:rPr>
                <w:b/>
                <w:bCs/>
              </w:rPr>
            </w:pPr>
            <w:r w:rsidRPr="007D66FA">
              <w:rPr>
                <w:b/>
                <w:bCs/>
              </w:rPr>
              <w:t>2463532,94743</w:t>
            </w:r>
          </w:p>
        </w:tc>
        <w:tc>
          <w:tcPr>
            <w:tcW w:w="1838" w:type="dxa"/>
            <w:shd w:val="clear" w:color="auto" w:fill="auto"/>
          </w:tcPr>
          <w:p w:rsidR="007D66FA" w:rsidRPr="007D66FA" w:rsidRDefault="007D66FA" w:rsidP="007D66FA">
            <w:pPr>
              <w:rPr>
                <w:b/>
              </w:rPr>
            </w:pPr>
            <w:r w:rsidRPr="007D66FA">
              <w:rPr>
                <w:b/>
              </w:rPr>
              <w:t>2488445,06560</w:t>
            </w:r>
          </w:p>
        </w:tc>
        <w:tc>
          <w:tcPr>
            <w:tcW w:w="1839" w:type="dxa"/>
            <w:shd w:val="clear" w:color="auto" w:fill="auto"/>
          </w:tcPr>
          <w:p w:rsidR="007D66FA" w:rsidRPr="007D66FA" w:rsidRDefault="007D66FA" w:rsidP="007D66FA">
            <w:pPr>
              <w:rPr>
                <w:b/>
              </w:rPr>
            </w:pPr>
            <w:r w:rsidRPr="007D66FA">
              <w:rPr>
                <w:b/>
              </w:rPr>
              <w:t>2545393,01334</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0B5A53">
            <w:pPr>
              <w:widowControl w:val="0"/>
            </w:pPr>
            <w:r w:rsidRPr="007D66FA">
              <w:t xml:space="preserve">МБДОУ, МБОУ СОШ, </w:t>
            </w:r>
          </w:p>
        </w:tc>
      </w:tr>
      <w:tr w:rsidR="007D66FA" w:rsidRPr="007D66FA" w:rsidTr="005E727E">
        <w:trPr>
          <w:trHeight w:val="173"/>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r w:rsidRPr="007D66FA">
              <w:t>2246279,60837</w:t>
            </w:r>
          </w:p>
        </w:tc>
        <w:tc>
          <w:tcPr>
            <w:tcW w:w="1839" w:type="dxa"/>
          </w:tcPr>
          <w:p w:rsidR="007D66FA" w:rsidRPr="007D66FA" w:rsidRDefault="007D66FA" w:rsidP="007D66FA">
            <w:pPr>
              <w:widowControl w:val="0"/>
              <w:autoSpaceDE w:val="0"/>
              <w:autoSpaceDN w:val="0"/>
              <w:adjustRightInd w:val="0"/>
            </w:pPr>
            <w:r w:rsidRPr="007D66FA">
              <w:t>778231,07343</w:t>
            </w:r>
          </w:p>
        </w:tc>
        <w:tc>
          <w:tcPr>
            <w:tcW w:w="1838" w:type="dxa"/>
            <w:shd w:val="clear" w:color="auto" w:fill="auto"/>
          </w:tcPr>
          <w:p w:rsidR="007D66FA" w:rsidRPr="007D66FA" w:rsidRDefault="007D66FA" w:rsidP="007D66FA">
            <w:pPr>
              <w:widowControl w:val="0"/>
              <w:autoSpaceDE w:val="0"/>
              <w:autoSpaceDN w:val="0"/>
              <w:adjustRightInd w:val="0"/>
              <w:rPr>
                <w:bCs/>
              </w:rPr>
            </w:pPr>
            <w:r w:rsidRPr="007D66FA">
              <w:rPr>
                <w:bCs/>
              </w:rPr>
              <w:t>756781,49660</w:t>
            </w:r>
          </w:p>
        </w:tc>
        <w:tc>
          <w:tcPr>
            <w:tcW w:w="1839" w:type="dxa"/>
            <w:shd w:val="clear" w:color="auto" w:fill="auto"/>
          </w:tcPr>
          <w:p w:rsidR="007D66FA" w:rsidRPr="007D66FA" w:rsidRDefault="007D66FA" w:rsidP="007D66FA">
            <w:pPr>
              <w:widowControl w:val="0"/>
              <w:autoSpaceDE w:val="0"/>
              <w:autoSpaceDN w:val="0"/>
              <w:adjustRightInd w:val="0"/>
              <w:rPr>
                <w:bCs/>
              </w:rPr>
            </w:pPr>
            <w:r w:rsidRPr="007D66FA">
              <w:rPr>
                <w:bCs/>
              </w:rPr>
              <w:t>711267,03834</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pPr>
          </w:p>
        </w:tc>
      </w:tr>
      <w:tr w:rsidR="007D66FA" w:rsidRPr="007D66FA" w:rsidTr="00562352">
        <w:trPr>
          <w:trHeight w:val="313"/>
        </w:trPr>
        <w:tc>
          <w:tcPr>
            <w:tcW w:w="878" w:type="dxa"/>
            <w:vMerge/>
            <w:shd w:val="clear" w:color="auto" w:fill="auto"/>
          </w:tcPr>
          <w:p w:rsidR="007D66FA" w:rsidRPr="007D66FA" w:rsidRDefault="007D66FA" w:rsidP="007D66FA">
            <w:pPr>
              <w:widowControl w:val="0"/>
              <w:ind w:left="-32"/>
            </w:pPr>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r w:rsidRPr="007D66FA">
              <w:t>5251091,418</w:t>
            </w:r>
          </w:p>
        </w:tc>
        <w:tc>
          <w:tcPr>
            <w:tcW w:w="1839" w:type="dxa"/>
          </w:tcPr>
          <w:p w:rsidR="007D66FA" w:rsidRPr="007D66FA" w:rsidRDefault="007D66FA" w:rsidP="007D66FA">
            <w:pPr>
              <w:widowControl w:val="0"/>
              <w:autoSpaceDE w:val="0"/>
              <w:autoSpaceDN w:val="0"/>
              <w:adjustRightInd w:val="0"/>
              <w:rPr>
                <w:bCs/>
              </w:rPr>
            </w:pPr>
            <w:r w:rsidRPr="007D66FA">
              <w:rPr>
                <w:bCs/>
              </w:rPr>
              <w:t>1685301,874</w:t>
            </w:r>
          </w:p>
        </w:tc>
        <w:tc>
          <w:tcPr>
            <w:tcW w:w="1838" w:type="dxa"/>
            <w:shd w:val="clear" w:color="auto" w:fill="auto"/>
          </w:tcPr>
          <w:p w:rsidR="007D66FA" w:rsidRPr="007D66FA" w:rsidRDefault="007D66FA" w:rsidP="007D66FA">
            <w:pPr>
              <w:widowControl w:val="0"/>
              <w:rPr>
                <w:bCs/>
              </w:rPr>
            </w:pPr>
            <w:r w:rsidRPr="007D66FA">
              <w:rPr>
                <w:bCs/>
              </w:rPr>
              <w:t>1731663,569</w:t>
            </w:r>
          </w:p>
        </w:tc>
        <w:tc>
          <w:tcPr>
            <w:tcW w:w="1839" w:type="dxa"/>
            <w:shd w:val="clear" w:color="auto" w:fill="auto"/>
          </w:tcPr>
          <w:p w:rsidR="007D66FA" w:rsidRPr="007D66FA" w:rsidRDefault="007D66FA" w:rsidP="007D66FA">
            <w:pPr>
              <w:widowControl w:val="0"/>
            </w:pPr>
            <w:r w:rsidRPr="007D66FA">
              <w:t>1834125,975</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pPr>
          </w:p>
        </w:tc>
      </w:tr>
      <w:tr w:rsidR="000B5A53" w:rsidRPr="007D66FA" w:rsidTr="006B2F35">
        <w:trPr>
          <w:trHeight w:val="253"/>
        </w:trPr>
        <w:tc>
          <w:tcPr>
            <w:tcW w:w="878" w:type="dxa"/>
            <w:shd w:val="clear" w:color="auto" w:fill="auto"/>
          </w:tcPr>
          <w:p w:rsidR="000B5A53" w:rsidRPr="007D66FA" w:rsidRDefault="000B5A53" w:rsidP="006B2F35">
            <w:pPr>
              <w:widowControl w:val="0"/>
              <w:jc w:val="center"/>
              <w:rPr>
                <w:b/>
                <w:sz w:val="20"/>
                <w:szCs w:val="20"/>
              </w:rPr>
            </w:pPr>
            <w:r w:rsidRPr="007D66FA">
              <w:rPr>
                <w:b/>
                <w:sz w:val="20"/>
                <w:szCs w:val="20"/>
              </w:rPr>
              <w:lastRenderedPageBreak/>
              <w:t>1</w:t>
            </w:r>
          </w:p>
        </w:tc>
        <w:tc>
          <w:tcPr>
            <w:tcW w:w="2971" w:type="dxa"/>
            <w:shd w:val="clear" w:color="auto" w:fill="auto"/>
          </w:tcPr>
          <w:p w:rsidR="000B5A53" w:rsidRPr="007D66FA" w:rsidRDefault="000B5A53" w:rsidP="006B2F35">
            <w:pPr>
              <w:widowControl w:val="0"/>
              <w:jc w:val="center"/>
              <w:rPr>
                <w:b/>
                <w:sz w:val="20"/>
                <w:szCs w:val="20"/>
              </w:rPr>
            </w:pPr>
            <w:r w:rsidRPr="007D66FA">
              <w:rPr>
                <w:b/>
                <w:sz w:val="20"/>
                <w:szCs w:val="20"/>
              </w:rPr>
              <w:t>2</w:t>
            </w:r>
          </w:p>
        </w:tc>
        <w:tc>
          <w:tcPr>
            <w:tcW w:w="1274" w:type="dxa"/>
            <w:shd w:val="clear" w:color="auto" w:fill="auto"/>
          </w:tcPr>
          <w:p w:rsidR="000B5A53" w:rsidRPr="007D66FA" w:rsidRDefault="000B5A53" w:rsidP="006B2F35">
            <w:pPr>
              <w:widowControl w:val="0"/>
              <w:jc w:val="center"/>
              <w:rPr>
                <w:b/>
                <w:sz w:val="20"/>
                <w:szCs w:val="20"/>
              </w:rPr>
            </w:pPr>
            <w:r w:rsidRPr="007D66FA">
              <w:rPr>
                <w:b/>
                <w:sz w:val="20"/>
                <w:szCs w:val="20"/>
              </w:rPr>
              <w:t>3</w:t>
            </w:r>
          </w:p>
        </w:tc>
        <w:tc>
          <w:tcPr>
            <w:tcW w:w="849" w:type="dxa"/>
            <w:shd w:val="clear" w:color="auto" w:fill="auto"/>
          </w:tcPr>
          <w:p w:rsidR="000B5A53" w:rsidRPr="007D66FA" w:rsidRDefault="000B5A53" w:rsidP="006B2F35">
            <w:pPr>
              <w:widowControl w:val="0"/>
              <w:jc w:val="center"/>
              <w:rPr>
                <w:b/>
                <w:sz w:val="20"/>
                <w:szCs w:val="20"/>
              </w:rPr>
            </w:pPr>
            <w:r w:rsidRPr="007D66FA">
              <w:rPr>
                <w:b/>
                <w:sz w:val="20"/>
                <w:szCs w:val="20"/>
              </w:rPr>
              <w:t>4</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5</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6</w:t>
            </w:r>
          </w:p>
        </w:tc>
        <w:tc>
          <w:tcPr>
            <w:tcW w:w="1838" w:type="dxa"/>
            <w:shd w:val="clear" w:color="auto" w:fill="auto"/>
          </w:tcPr>
          <w:p w:rsidR="000B5A53" w:rsidRPr="007D66FA" w:rsidRDefault="000B5A53" w:rsidP="006B2F35">
            <w:pPr>
              <w:widowControl w:val="0"/>
              <w:jc w:val="center"/>
              <w:rPr>
                <w:b/>
                <w:sz w:val="20"/>
                <w:szCs w:val="20"/>
              </w:rPr>
            </w:pPr>
            <w:r w:rsidRPr="007D66FA">
              <w:rPr>
                <w:b/>
                <w:sz w:val="20"/>
                <w:szCs w:val="20"/>
              </w:rPr>
              <w:t>7</w:t>
            </w:r>
          </w:p>
        </w:tc>
        <w:tc>
          <w:tcPr>
            <w:tcW w:w="1839" w:type="dxa"/>
            <w:shd w:val="clear" w:color="auto" w:fill="auto"/>
          </w:tcPr>
          <w:p w:rsidR="000B5A53" w:rsidRPr="007D66FA" w:rsidRDefault="000B5A53" w:rsidP="006B2F35">
            <w:pPr>
              <w:widowControl w:val="0"/>
              <w:jc w:val="center"/>
              <w:rPr>
                <w:b/>
                <w:sz w:val="20"/>
                <w:szCs w:val="20"/>
              </w:rPr>
            </w:pPr>
            <w:r w:rsidRPr="007D66FA">
              <w:rPr>
                <w:b/>
                <w:sz w:val="20"/>
                <w:szCs w:val="20"/>
              </w:rPr>
              <w:t>8</w:t>
            </w:r>
          </w:p>
        </w:tc>
        <w:tc>
          <w:tcPr>
            <w:tcW w:w="708" w:type="dxa"/>
            <w:shd w:val="clear" w:color="auto" w:fill="auto"/>
          </w:tcPr>
          <w:p w:rsidR="000B5A53" w:rsidRPr="007D66FA" w:rsidRDefault="000B5A53" w:rsidP="006B2F35">
            <w:pPr>
              <w:widowControl w:val="0"/>
              <w:jc w:val="center"/>
              <w:rPr>
                <w:b/>
                <w:sz w:val="20"/>
                <w:szCs w:val="20"/>
              </w:rPr>
            </w:pPr>
            <w:r w:rsidRPr="007D66FA">
              <w:rPr>
                <w:b/>
                <w:sz w:val="20"/>
                <w:szCs w:val="20"/>
              </w:rPr>
              <w:t>9</w:t>
            </w:r>
          </w:p>
        </w:tc>
        <w:tc>
          <w:tcPr>
            <w:tcW w:w="1274" w:type="dxa"/>
            <w:shd w:val="clear" w:color="auto" w:fill="auto"/>
          </w:tcPr>
          <w:p w:rsidR="000B5A53" w:rsidRPr="007D66FA" w:rsidRDefault="000B5A53" w:rsidP="006B2F35">
            <w:pPr>
              <w:widowControl w:val="0"/>
              <w:jc w:val="center"/>
              <w:rPr>
                <w:b/>
                <w:sz w:val="20"/>
                <w:szCs w:val="20"/>
              </w:rPr>
            </w:pPr>
            <w:r w:rsidRPr="007D66FA">
              <w:rPr>
                <w:b/>
                <w:sz w:val="20"/>
                <w:szCs w:val="20"/>
              </w:rPr>
              <w:t>10</w:t>
            </w:r>
          </w:p>
        </w:tc>
      </w:tr>
      <w:tr w:rsidR="000B5A53" w:rsidRPr="007D66FA" w:rsidTr="00562352">
        <w:trPr>
          <w:trHeight w:val="255"/>
        </w:trPr>
        <w:tc>
          <w:tcPr>
            <w:tcW w:w="878" w:type="dxa"/>
            <w:shd w:val="clear" w:color="auto" w:fill="auto"/>
          </w:tcPr>
          <w:p w:rsidR="000B5A53" w:rsidRPr="007D66FA" w:rsidRDefault="000B5A53" w:rsidP="000B5A53">
            <w:pPr>
              <w:widowControl w:val="0"/>
              <w:ind w:left="-32"/>
            </w:pPr>
          </w:p>
        </w:tc>
        <w:tc>
          <w:tcPr>
            <w:tcW w:w="2971" w:type="dxa"/>
            <w:shd w:val="clear" w:color="auto" w:fill="auto"/>
          </w:tcPr>
          <w:p w:rsidR="000B5A53" w:rsidRPr="007D66FA" w:rsidRDefault="000B5A53" w:rsidP="000B5A53">
            <w:pPr>
              <w:pStyle w:val="ConsPlusNormal"/>
              <w:rPr>
                <w:rFonts w:ascii="Times New Roman" w:hAnsi="Times New Roman" w:cs="Times New Roman"/>
                <w:sz w:val="24"/>
                <w:szCs w:val="24"/>
              </w:rPr>
            </w:pPr>
            <w:r w:rsidRPr="000B5A53">
              <w:rPr>
                <w:rFonts w:ascii="Times New Roman" w:hAnsi="Times New Roman" w:cs="Times New Roman"/>
                <w:sz w:val="24"/>
                <w:szCs w:val="24"/>
              </w:rPr>
              <w:t>субсидии муниципальным бюджетным и автономным учреждениям Артемовского городского округа, в том числе:</w:t>
            </w:r>
          </w:p>
        </w:tc>
        <w:tc>
          <w:tcPr>
            <w:tcW w:w="1274" w:type="dxa"/>
            <w:shd w:val="clear" w:color="auto" w:fill="auto"/>
          </w:tcPr>
          <w:p w:rsidR="000B5A53" w:rsidRPr="007D66FA" w:rsidRDefault="000B5A53" w:rsidP="000B5A53">
            <w:pPr>
              <w:widowControl w:val="0"/>
            </w:pPr>
            <w:r w:rsidRPr="000B5A53">
              <w:t>СОШ, МБОУ ДО, МБУО ЦО</w:t>
            </w:r>
          </w:p>
        </w:tc>
        <w:tc>
          <w:tcPr>
            <w:tcW w:w="849" w:type="dxa"/>
            <w:shd w:val="clear" w:color="auto" w:fill="auto"/>
          </w:tcPr>
          <w:p w:rsidR="000B5A53" w:rsidRPr="007D66FA" w:rsidRDefault="000B5A53" w:rsidP="000B5A53">
            <w:pPr>
              <w:widowControl w:val="0"/>
            </w:pPr>
          </w:p>
        </w:tc>
        <w:tc>
          <w:tcPr>
            <w:tcW w:w="1839" w:type="dxa"/>
            <w:shd w:val="clear" w:color="auto" w:fill="auto"/>
          </w:tcPr>
          <w:p w:rsidR="000B5A53" w:rsidRPr="007D66FA" w:rsidRDefault="000B5A53" w:rsidP="000B5A53">
            <w:pPr>
              <w:widowControl w:val="0"/>
            </w:pPr>
            <w:r w:rsidRPr="007D66FA">
              <w:t>0,00</w:t>
            </w:r>
          </w:p>
        </w:tc>
        <w:tc>
          <w:tcPr>
            <w:tcW w:w="1839" w:type="dxa"/>
          </w:tcPr>
          <w:p w:rsidR="000B5A53" w:rsidRPr="007D66FA" w:rsidRDefault="000B5A53" w:rsidP="000B5A53">
            <w:pPr>
              <w:widowControl w:val="0"/>
              <w:autoSpaceDE w:val="0"/>
              <w:autoSpaceDN w:val="0"/>
              <w:adjustRightInd w:val="0"/>
            </w:pPr>
            <w:r w:rsidRPr="007D66FA">
              <w:t>0,00</w:t>
            </w:r>
          </w:p>
        </w:tc>
        <w:tc>
          <w:tcPr>
            <w:tcW w:w="1838" w:type="dxa"/>
            <w:shd w:val="clear" w:color="auto" w:fill="auto"/>
          </w:tcPr>
          <w:p w:rsidR="000B5A53" w:rsidRPr="007D66FA" w:rsidRDefault="000B5A53" w:rsidP="000B5A53">
            <w:pPr>
              <w:widowControl w:val="0"/>
            </w:pPr>
            <w:r w:rsidRPr="007D66FA">
              <w:t>0,00</w:t>
            </w:r>
          </w:p>
        </w:tc>
        <w:tc>
          <w:tcPr>
            <w:tcW w:w="1839" w:type="dxa"/>
            <w:shd w:val="clear" w:color="auto" w:fill="auto"/>
          </w:tcPr>
          <w:p w:rsidR="000B5A53" w:rsidRPr="007D66FA" w:rsidRDefault="000B5A53" w:rsidP="000B5A53">
            <w:pPr>
              <w:widowControl w:val="0"/>
            </w:pPr>
            <w:r w:rsidRPr="007D66FA">
              <w:t>0,00</w:t>
            </w:r>
          </w:p>
        </w:tc>
        <w:tc>
          <w:tcPr>
            <w:tcW w:w="708" w:type="dxa"/>
            <w:shd w:val="clear" w:color="auto" w:fill="auto"/>
          </w:tcPr>
          <w:p w:rsidR="000B5A53" w:rsidRPr="007D66FA" w:rsidRDefault="000B5A53" w:rsidP="000B5A53">
            <w:pPr>
              <w:widowControl w:val="0"/>
            </w:pPr>
            <w:r w:rsidRPr="007D66FA">
              <w:t>ФБ</w:t>
            </w:r>
          </w:p>
        </w:tc>
        <w:tc>
          <w:tcPr>
            <w:tcW w:w="1274" w:type="dxa"/>
            <w:shd w:val="clear" w:color="auto" w:fill="auto"/>
          </w:tcPr>
          <w:p w:rsidR="000B5A53" w:rsidRPr="007D66FA" w:rsidRDefault="000B5A53" w:rsidP="000B5A53">
            <w:pPr>
              <w:widowControl w:val="0"/>
            </w:pPr>
            <w:r w:rsidRPr="000B5A53">
              <w:t>МБОУ ДО, МБУО ЦО</w:t>
            </w:r>
          </w:p>
        </w:tc>
      </w:tr>
      <w:tr w:rsidR="000E0465" w:rsidRPr="007D66FA" w:rsidTr="00AD7ED7">
        <w:trPr>
          <w:trHeight w:val="114"/>
        </w:trPr>
        <w:tc>
          <w:tcPr>
            <w:tcW w:w="878" w:type="dxa"/>
            <w:shd w:val="clear" w:color="auto" w:fill="auto"/>
          </w:tcPr>
          <w:p w:rsidR="000E0465" w:rsidRPr="007D66FA" w:rsidRDefault="000E0465" w:rsidP="000E0465">
            <w:pPr>
              <w:widowControl w:val="0"/>
              <w:ind w:left="-34" w:right="-85"/>
            </w:pPr>
            <w:r w:rsidRPr="007D66FA">
              <w:t>…</w:t>
            </w:r>
          </w:p>
        </w:tc>
        <w:tc>
          <w:tcPr>
            <w:tcW w:w="2971" w:type="dxa"/>
            <w:shd w:val="clear" w:color="auto" w:fill="auto"/>
          </w:tcPr>
          <w:p w:rsidR="000E0465" w:rsidRPr="007D66FA" w:rsidRDefault="000E0465" w:rsidP="000E0465">
            <w:pPr>
              <w:pStyle w:val="ConsPlusNormal"/>
              <w:rPr>
                <w:rFonts w:ascii="Times New Roman" w:hAnsi="Times New Roman" w:cs="Times New Roman"/>
                <w:sz w:val="24"/>
                <w:szCs w:val="24"/>
              </w:rPr>
            </w:pPr>
          </w:p>
        </w:tc>
        <w:tc>
          <w:tcPr>
            <w:tcW w:w="1274" w:type="dxa"/>
            <w:shd w:val="clear" w:color="auto" w:fill="auto"/>
          </w:tcPr>
          <w:p w:rsidR="000E0465" w:rsidRPr="007D66FA" w:rsidRDefault="000E0465" w:rsidP="000E0465">
            <w:pPr>
              <w:widowControl w:val="0"/>
            </w:pPr>
          </w:p>
        </w:tc>
        <w:tc>
          <w:tcPr>
            <w:tcW w:w="849"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tc>
        <w:tc>
          <w:tcPr>
            <w:tcW w:w="1839" w:type="dxa"/>
          </w:tcPr>
          <w:p w:rsidR="000E0465" w:rsidRPr="007D66FA" w:rsidRDefault="000E0465" w:rsidP="000E0465">
            <w:pPr>
              <w:widowControl w:val="0"/>
              <w:autoSpaceDE w:val="0"/>
              <w:autoSpaceDN w:val="0"/>
              <w:adjustRightInd w:val="0"/>
              <w:rPr>
                <w:bCs/>
              </w:rPr>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pPr>
          </w:p>
        </w:tc>
        <w:tc>
          <w:tcPr>
            <w:tcW w:w="1274" w:type="dxa"/>
            <w:shd w:val="clear" w:color="auto" w:fill="auto"/>
          </w:tcPr>
          <w:p w:rsidR="000E0465" w:rsidRPr="007D66FA" w:rsidRDefault="000E0465" w:rsidP="000E0465">
            <w:pPr>
              <w:widowControl w:val="0"/>
            </w:pPr>
          </w:p>
        </w:tc>
      </w:tr>
      <w:tr w:rsidR="007D66FA" w:rsidRPr="007D66FA" w:rsidTr="00562352">
        <w:trPr>
          <w:trHeight w:val="298"/>
        </w:trPr>
        <w:tc>
          <w:tcPr>
            <w:tcW w:w="878" w:type="dxa"/>
            <w:vMerge w:val="restart"/>
            <w:shd w:val="clear" w:color="auto" w:fill="auto"/>
          </w:tcPr>
          <w:p w:rsidR="007D66FA" w:rsidRPr="007D66FA" w:rsidRDefault="007D66FA" w:rsidP="007D66FA">
            <w:pPr>
              <w:widowControl w:val="0"/>
              <w:ind w:left="-34" w:right="-85"/>
            </w:pPr>
            <w:r w:rsidRPr="007D66FA">
              <w:t>4.1.1.3.</w:t>
            </w:r>
          </w:p>
        </w:tc>
        <w:tc>
          <w:tcPr>
            <w:tcW w:w="2971" w:type="dxa"/>
            <w:vMerge w:val="restart"/>
            <w:shd w:val="clear" w:color="auto" w:fill="auto"/>
          </w:tcPr>
          <w:p w:rsidR="007D66FA" w:rsidRPr="007D66FA" w:rsidRDefault="007D66FA" w:rsidP="007D66FA">
            <w:pPr>
              <w:pStyle w:val="ConsPlusNormal"/>
              <w:rPr>
                <w:rFonts w:ascii="Times New Roman" w:hAnsi="Times New Roman" w:cs="Times New Roman"/>
                <w:sz w:val="8"/>
                <w:szCs w:val="24"/>
              </w:rPr>
            </w:pPr>
            <w:r w:rsidRPr="007D66FA">
              <w:rPr>
                <w:rFonts w:ascii="Times New Roman" w:hAnsi="Times New Roman" w:cs="Times New Roman"/>
                <w:sz w:val="24"/>
                <w:szCs w:val="24"/>
              </w:rPr>
              <w:t>общеобразовательным организациям, в том числе:</w:t>
            </w:r>
          </w:p>
        </w:tc>
        <w:tc>
          <w:tcPr>
            <w:tcW w:w="1274" w:type="dxa"/>
            <w:vMerge w:val="restart"/>
            <w:shd w:val="clear" w:color="auto" w:fill="auto"/>
          </w:tcPr>
          <w:p w:rsidR="007D66FA" w:rsidRPr="007D66FA" w:rsidRDefault="007D66FA" w:rsidP="007D66FA">
            <w:pPr>
              <w:widowControl w:val="0"/>
            </w:pPr>
            <w:r w:rsidRPr="007D66FA">
              <w:t xml:space="preserve">УО, </w:t>
            </w:r>
          </w:p>
          <w:p w:rsidR="007D66FA" w:rsidRPr="007D66FA" w:rsidRDefault="007D66FA" w:rsidP="007D66FA">
            <w:pPr>
              <w:widowControl w:val="0"/>
            </w:pPr>
            <w:r w:rsidRPr="007D66FA">
              <w:t xml:space="preserve">МБОУ </w:t>
            </w:r>
          </w:p>
          <w:p w:rsidR="007D66FA" w:rsidRPr="007D66FA" w:rsidRDefault="007D66FA" w:rsidP="007D66FA">
            <w:pPr>
              <w:widowControl w:val="0"/>
              <w:ind w:left="-34" w:right="-85"/>
            </w:pPr>
            <w:r w:rsidRPr="007D66FA">
              <w:t>СОШ</w:t>
            </w:r>
          </w:p>
        </w:tc>
        <w:tc>
          <w:tcPr>
            <w:tcW w:w="849" w:type="dxa"/>
            <w:vMerge w:val="restart"/>
            <w:shd w:val="clear" w:color="auto" w:fill="auto"/>
          </w:tcPr>
          <w:p w:rsidR="007D66FA" w:rsidRPr="007D66FA" w:rsidRDefault="007D66FA" w:rsidP="007D66FA">
            <w:pPr>
              <w:widowControl w:val="0"/>
            </w:pPr>
            <w:r w:rsidRPr="007D66FA">
              <w:t>2024- 2026</w:t>
            </w:r>
          </w:p>
        </w:tc>
        <w:tc>
          <w:tcPr>
            <w:tcW w:w="1839" w:type="dxa"/>
            <w:shd w:val="clear" w:color="auto" w:fill="auto"/>
          </w:tcPr>
          <w:p w:rsidR="007D66FA" w:rsidRPr="007D66FA" w:rsidRDefault="007D66FA" w:rsidP="007D66FA">
            <w:pPr>
              <w:rPr>
                <w:b/>
              </w:rPr>
            </w:pPr>
            <w:r w:rsidRPr="007D66FA">
              <w:rPr>
                <w:b/>
              </w:rPr>
              <w:t>4084650,03441</w:t>
            </w:r>
          </w:p>
        </w:tc>
        <w:tc>
          <w:tcPr>
            <w:tcW w:w="1839" w:type="dxa"/>
          </w:tcPr>
          <w:p w:rsidR="007D66FA" w:rsidRPr="007D66FA" w:rsidRDefault="007D66FA" w:rsidP="007D66FA">
            <w:pPr>
              <w:rPr>
                <w:b/>
              </w:rPr>
            </w:pPr>
            <w:r w:rsidRPr="007D66FA">
              <w:rPr>
                <w:b/>
              </w:rPr>
              <w:t>1344511,57898</w:t>
            </w:r>
          </w:p>
        </w:tc>
        <w:tc>
          <w:tcPr>
            <w:tcW w:w="1838" w:type="dxa"/>
            <w:shd w:val="clear" w:color="auto" w:fill="auto"/>
          </w:tcPr>
          <w:p w:rsidR="007D66FA" w:rsidRPr="007D66FA" w:rsidRDefault="007D66FA" w:rsidP="007D66FA">
            <w:pPr>
              <w:rPr>
                <w:b/>
              </w:rPr>
            </w:pPr>
            <w:r w:rsidRPr="007D66FA">
              <w:rPr>
                <w:b/>
              </w:rPr>
              <w:t>1353269,28764</w:t>
            </w:r>
          </w:p>
        </w:tc>
        <w:tc>
          <w:tcPr>
            <w:tcW w:w="1839" w:type="dxa"/>
            <w:shd w:val="clear" w:color="auto" w:fill="auto"/>
          </w:tcPr>
          <w:p w:rsidR="007D66FA" w:rsidRPr="007D66FA" w:rsidRDefault="007D66FA" w:rsidP="007D66FA">
            <w:pPr>
              <w:rPr>
                <w:b/>
              </w:rPr>
            </w:pPr>
            <w:r w:rsidRPr="007D66FA">
              <w:rPr>
                <w:b/>
              </w:rPr>
              <w:t>1386869,16779</w:t>
            </w:r>
          </w:p>
        </w:tc>
        <w:tc>
          <w:tcPr>
            <w:tcW w:w="708" w:type="dxa"/>
            <w:shd w:val="clear" w:color="auto" w:fill="auto"/>
          </w:tcPr>
          <w:p w:rsidR="007D66FA" w:rsidRPr="007D66FA" w:rsidRDefault="007D66FA" w:rsidP="007D66FA">
            <w:pPr>
              <w:widowControl w:val="0"/>
              <w:rPr>
                <w:b/>
              </w:rPr>
            </w:pPr>
            <w:r w:rsidRPr="007D66FA">
              <w:rPr>
                <w:b/>
              </w:rPr>
              <w:t>х</w:t>
            </w:r>
          </w:p>
        </w:tc>
        <w:tc>
          <w:tcPr>
            <w:tcW w:w="1274" w:type="dxa"/>
            <w:vMerge w:val="restart"/>
            <w:shd w:val="clear" w:color="auto" w:fill="auto"/>
          </w:tcPr>
          <w:p w:rsidR="007D66FA" w:rsidRPr="007D66FA" w:rsidRDefault="007D66FA" w:rsidP="007D66FA">
            <w:pPr>
              <w:widowControl w:val="0"/>
            </w:pPr>
            <w:r w:rsidRPr="007D66FA">
              <w:t>МБОУ СОШ</w:t>
            </w:r>
          </w:p>
        </w:tc>
      </w:tr>
      <w:tr w:rsidR="007D66FA" w:rsidRPr="007D66FA" w:rsidTr="00562352">
        <w:trPr>
          <w:trHeight w:val="176"/>
        </w:trPr>
        <w:tc>
          <w:tcPr>
            <w:tcW w:w="878" w:type="dxa"/>
            <w:vMerge/>
            <w:shd w:val="clear" w:color="auto" w:fill="auto"/>
          </w:tcPr>
          <w:p w:rsidR="007D66FA" w:rsidRPr="007D66FA" w:rsidRDefault="007D66FA" w:rsidP="007D66FA">
            <w:pPr>
              <w:widowControl w:val="0"/>
              <w:ind w:left="-32"/>
            </w:pPr>
            <w:bookmarkStart w:id="1" w:name="_GoBack" w:colFirst="5" w:colLast="5"/>
          </w:p>
        </w:tc>
        <w:tc>
          <w:tcPr>
            <w:tcW w:w="2971" w:type="dxa"/>
            <w:vMerge/>
            <w:shd w:val="clear" w:color="auto" w:fill="auto"/>
          </w:tcPr>
          <w:p w:rsidR="007D66FA" w:rsidRPr="007D66FA" w:rsidRDefault="007D66FA" w:rsidP="007D66FA">
            <w:pPr>
              <w:pStyle w:val="ConsPlusNormal"/>
              <w:rPr>
                <w:rFonts w:ascii="Times New Roman" w:hAnsi="Times New Roman" w:cs="Times New Roman"/>
                <w:sz w:val="24"/>
                <w:szCs w:val="24"/>
              </w:rPr>
            </w:pPr>
          </w:p>
        </w:tc>
        <w:tc>
          <w:tcPr>
            <w:tcW w:w="1274" w:type="dxa"/>
            <w:vMerge/>
            <w:shd w:val="clear" w:color="auto" w:fill="auto"/>
          </w:tcPr>
          <w:p w:rsidR="007D66FA" w:rsidRPr="007D66FA" w:rsidRDefault="007D66FA" w:rsidP="007D66FA">
            <w:pPr>
              <w:widowControl w:val="0"/>
              <w:ind w:left="-34" w:right="-85"/>
            </w:pPr>
          </w:p>
        </w:tc>
        <w:tc>
          <w:tcPr>
            <w:tcW w:w="849" w:type="dxa"/>
            <w:vMerge/>
            <w:shd w:val="clear" w:color="auto" w:fill="auto"/>
          </w:tcPr>
          <w:p w:rsidR="007D66FA" w:rsidRPr="007D66FA" w:rsidRDefault="007D66FA" w:rsidP="007D66FA">
            <w:pPr>
              <w:widowControl w:val="0"/>
            </w:pPr>
          </w:p>
        </w:tc>
        <w:tc>
          <w:tcPr>
            <w:tcW w:w="1839" w:type="dxa"/>
            <w:shd w:val="clear" w:color="auto" w:fill="auto"/>
          </w:tcPr>
          <w:p w:rsidR="007D66FA" w:rsidRPr="007D66FA" w:rsidRDefault="007D66FA" w:rsidP="007D66FA">
            <w:r w:rsidRPr="007D66FA">
              <w:t>831154,91441</w:t>
            </w:r>
          </w:p>
        </w:tc>
        <w:tc>
          <w:tcPr>
            <w:tcW w:w="1839" w:type="dxa"/>
          </w:tcPr>
          <w:p w:rsidR="007D66FA" w:rsidRPr="007D66FA" w:rsidRDefault="007D66FA" w:rsidP="007D66FA">
            <w:pPr>
              <w:widowControl w:val="0"/>
              <w:autoSpaceDE w:val="0"/>
              <w:autoSpaceDN w:val="0"/>
              <w:adjustRightInd w:val="0"/>
            </w:pPr>
            <w:r w:rsidRPr="007D66FA">
              <w:t>286617,57598</w:t>
            </w:r>
          </w:p>
        </w:tc>
        <w:tc>
          <w:tcPr>
            <w:tcW w:w="1838" w:type="dxa"/>
            <w:shd w:val="clear" w:color="auto" w:fill="auto"/>
          </w:tcPr>
          <w:p w:rsidR="007D66FA" w:rsidRPr="007D66FA" w:rsidRDefault="007D66FA" w:rsidP="007D66FA">
            <w:pPr>
              <w:widowControl w:val="0"/>
            </w:pPr>
            <w:r w:rsidRPr="007D66FA">
              <w:t>287270,15864</w:t>
            </w:r>
          </w:p>
        </w:tc>
        <w:tc>
          <w:tcPr>
            <w:tcW w:w="1839" w:type="dxa"/>
            <w:shd w:val="clear" w:color="auto" w:fill="auto"/>
          </w:tcPr>
          <w:p w:rsidR="007D66FA" w:rsidRPr="007D66FA" w:rsidRDefault="007D66FA" w:rsidP="007D66FA">
            <w:pPr>
              <w:widowControl w:val="0"/>
            </w:pPr>
            <w:r w:rsidRPr="007D66FA">
              <w:t>257267,17979</w:t>
            </w:r>
          </w:p>
        </w:tc>
        <w:tc>
          <w:tcPr>
            <w:tcW w:w="708" w:type="dxa"/>
            <w:shd w:val="clear" w:color="auto" w:fill="auto"/>
          </w:tcPr>
          <w:p w:rsidR="007D66FA" w:rsidRPr="007D66FA" w:rsidRDefault="007D66FA" w:rsidP="007D66FA">
            <w:pPr>
              <w:widowControl w:val="0"/>
              <w:ind w:right="-57"/>
            </w:pPr>
            <w:r w:rsidRPr="007D66FA">
              <w:t>МБ</w:t>
            </w:r>
          </w:p>
        </w:tc>
        <w:tc>
          <w:tcPr>
            <w:tcW w:w="1274" w:type="dxa"/>
            <w:vMerge/>
            <w:shd w:val="clear" w:color="auto" w:fill="auto"/>
          </w:tcPr>
          <w:p w:rsidR="007D66FA" w:rsidRPr="007D66FA" w:rsidRDefault="007D66FA" w:rsidP="007D66FA">
            <w:pPr>
              <w:widowControl w:val="0"/>
            </w:pPr>
          </w:p>
        </w:tc>
      </w:tr>
      <w:bookmarkEnd w:id="1"/>
      <w:tr w:rsidR="007D66FA" w:rsidRPr="007D66FA" w:rsidTr="00C739BE">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widowControl w:val="0"/>
              <w:ind w:left="-34" w:right="-85"/>
            </w:pPr>
          </w:p>
        </w:tc>
        <w:tc>
          <w:tcPr>
            <w:tcW w:w="1274" w:type="dxa"/>
            <w:vMerge/>
            <w:shd w:val="clear" w:color="auto" w:fill="auto"/>
          </w:tcPr>
          <w:p w:rsidR="007D66FA" w:rsidRPr="007D66FA" w:rsidRDefault="007D66FA" w:rsidP="007D66FA">
            <w:pPr>
              <w:widowControl w:val="0"/>
              <w:ind w:left="-34" w:right="-85"/>
            </w:pPr>
          </w:p>
        </w:tc>
        <w:tc>
          <w:tcPr>
            <w:tcW w:w="849" w:type="dxa"/>
            <w:vMerge/>
            <w:shd w:val="clear" w:color="auto" w:fill="auto"/>
          </w:tcPr>
          <w:p w:rsidR="007D66FA" w:rsidRPr="007D66FA" w:rsidRDefault="007D66FA" w:rsidP="007D66FA">
            <w:pPr>
              <w:widowControl w:val="0"/>
              <w:ind w:left="-34" w:right="-85"/>
            </w:pPr>
          </w:p>
        </w:tc>
        <w:tc>
          <w:tcPr>
            <w:tcW w:w="1839" w:type="dxa"/>
            <w:shd w:val="clear" w:color="auto" w:fill="auto"/>
          </w:tcPr>
          <w:p w:rsidR="007D66FA" w:rsidRPr="007D66FA" w:rsidRDefault="007D66FA" w:rsidP="007D66FA">
            <w:r w:rsidRPr="007D66FA">
              <w:t>3253495,120</w:t>
            </w:r>
          </w:p>
        </w:tc>
        <w:tc>
          <w:tcPr>
            <w:tcW w:w="1839" w:type="dxa"/>
          </w:tcPr>
          <w:p w:rsidR="007D66FA" w:rsidRPr="007D66FA" w:rsidRDefault="007D66FA" w:rsidP="007D66FA">
            <w:pPr>
              <w:widowControl w:val="0"/>
              <w:autoSpaceDE w:val="0"/>
              <w:autoSpaceDN w:val="0"/>
              <w:adjustRightInd w:val="0"/>
            </w:pPr>
            <w:r w:rsidRPr="007D66FA">
              <w:t>1057894,003</w:t>
            </w:r>
          </w:p>
        </w:tc>
        <w:tc>
          <w:tcPr>
            <w:tcW w:w="1838" w:type="dxa"/>
            <w:shd w:val="clear" w:color="auto" w:fill="auto"/>
          </w:tcPr>
          <w:p w:rsidR="007D66FA" w:rsidRPr="007D66FA" w:rsidRDefault="007D66FA" w:rsidP="007D66FA">
            <w:pPr>
              <w:widowControl w:val="0"/>
            </w:pPr>
            <w:r w:rsidRPr="007D66FA">
              <w:t>1065999,129</w:t>
            </w:r>
          </w:p>
        </w:tc>
        <w:tc>
          <w:tcPr>
            <w:tcW w:w="1839" w:type="dxa"/>
            <w:shd w:val="clear" w:color="auto" w:fill="auto"/>
          </w:tcPr>
          <w:p w:rsidR="007D66FA" w:rsidRPr="007D66FA" w:rsidRDefault="007D66FA" w:rsidP="007D66FA">
            <w:pPr>
              <w:widowControl w:val="0"/>
            </w:pPr>
            <w:r w:rsidRPr="007D66FA">
              <w:t>1129601,988</w:t>
            </w:r>
          </w:p>
        </w:tc>
        <w:tc>
          <w:tcPr>
            <w:tcW w:w="708" w:type="dxa"/>
            <w:shd w:val="clear" w:color="auto" w:fill="auto"/>
          </w:tcPr>
          <w:p w:rsidR="007D66FA" w:rsidRPr="007D66FA" w:rsidRDefault="007D66FA" w:rsidP="007D66FA">
            <w:pPr>
              <w:widowControl w:val="0"/>
            </w:pPr>
            <w:r w:rsidRPr="007D66FA">
              <w:t>КБ</w:t>
            </w:r>
          </w:p>
        </w:tc>
        <w:tc>
          <w:tcPr>
            <w:tcW w:w="1274" w:type="dxa"/>
            <w:vMerge/>
            <w:shd w:val="clear" w:color="auto" w:fill="auto"/>
          </w:tcPr>
          <w:p w:rsidR="007D66FA" w:rsidRPr="007D66FA" w:rsidRDefault="007D66FA" w:rsidP="007D66FA">
            <w:pPr>
              <w:widowControl w:val="0"/>
              <w:ind w:left="-34" w:right="-85"/>
            </w:pPr>
          </w:p>
        </w:tc>
      </w:tr>
      <w:tr w:rsidR="007D66FA" w:rsidRPr="007D66FA" w:rsidTr="00C739BE">
        <w:tc>
          <w:tcPr>
            <w:tcW w:w="878" w:type="dxa"/>
            <w:vMerge/>
            <w:shd w:val="clear" w:color="auto" w:fill="auto"/>
          </w:tcPr>
          <w:p w:rsidR="007D66FA" w:rsidRPr="007D66FA" w:rsidRDefault="007D66FA" w:rsidP="007D66FA">
            <w:pPr>
              <w:widowControl w:val="0"/>
              <w:ind w:left="-34" w:right="-85"/>
            </w:pPr>
          </w:p>
        </w:tc>
        <w:tc>
          <w:tcPr>
            <w:tcW w:w="2971" w:type="dxa"/>
            <w:vMerge/>
            <w:shd w:val="clear" w:color="auto" w:fill="auto"/>
          </w:tcPr>
          <w:p w:rsidR="007D66FA" w:rsidRPr="007D66FA" w:rsidRDefault="007D66FA" w:rsidP="007D66FA">
            <w:pPr>
              <w:widowControl w:val="0"/>
              <w:ind w:left="-34" w:right="-85"/>
            </w:pPr>
          </w:p>
        </w:tc>
        <w:tc>
          <w:tcPr>
            <w:tcW w:w="1274" w:type="dxa"/>
            <w:vMerge/>
            <w:shd w:val="clear" w:color="auto" w:fill="auto"/>
          </w:tcPr>
          <w:p w:rsidR="007D66FA" w:rsidRPr="007D66FA" w:rsidRDefault="007D66FA" w:rsidP="007D66FA">
            <w:pPr>
              <w:widowControl w:val="0"/>
              <w:ind w:left="-34" w:right="-85"/>
            </w:pPr>
          </w:p>
        </w:tc>
        <w:tc>
          <w:tcPr>
            <w:tcW w:w="849" w:type="dxa"/>
            <w:vMerge/>
            <w:shd w:val="clear" w:color="auto" w:fill="auto"/>
          </w:tcPr>
          <w:p w:rsidR="007D66FA" w:rsidRPr="007D66FA" w:rsidRDefault="007D66FA" w:rsidP="007D66FA">
            <w:pPr>
              <w:widowControl w:val="0"/>
              <w:ind w:left="-34" w:right="-85"/>
            </w:pPr>
          </w:p>
        </w:tc>
        <w:tc>
          <w:tcPr>
            <w:tcW w:w="1839" w:type="dxa"/>
            <w:shd w:val="clear" w:color="auto" w:fill="auto"/>
          </w:tcPr>
          <w:p w:rsidR="007D66FA" w:rsidRPr="007D66FA" w:rsidRDefault="007D66FA" w:rsidP="007D66FA">
            <w:pPr>
              <w:widowControl w:val="0"/>
            </w:pPr>
            <w:r w:rsidRPr="007D66FA">
              <w:t>0,00</w:t>
            </w:r>
          </w:p>
        </w:tc>
        <w:tc>
          <w:tcPr>
            <w:tcW w:w="1839" w:type="dxa"/>
          </w:tcPr>
          <w:p w:rsidR="007D66FA" w:rsidRPr="007D66FA" w:rsidRDefault="007D66FA" w:rsidP="007D66FA">
            <w:pPr>
              <w:widowControl w:val="0"/>
              <w:autoSpaceDE w:val="0"/>
              <w:autoSpaceDN w:val="0"/>
              <w:adjustRightInd w:val="0"/>
            </w:pPr>
            <w:r w:rsidRPr="007D66FA">
              <w:t>0,00</w:t>
            </w:r>
          </w:p>
        </w:tc>
        <w:tc>
          <w:tcPr>
            <w:tcW w:w="1838" w:type="dxa"/>
            <w:shd w:val="clear" w:color="auto" w:fill="auto"/>
          </w:tcPr>
          <w:p w:rsidR="007D66FA" w:rsidRPr="007D66FA" w:rsidRDefault="007D66FA" w:rsidP="007D66FA">
            <w:pPr>
              <w:widowControl w:val="0"/>
            </w:pPr>
            <w:r w:rsidRPr="007D66FA">
              <w:t>0,00</w:t>
            </w:r>
          </w:p>
        </w:tc>
        <w:tc>
          <w:tcPr>
            <w:tcW w:w="1839" w:type="dxa"/>
            <w:shd w:val="clear" w:color="auto" w:fill="auto"/>
          </w:tcPr>
          <w:p w:rsidR="007D66FA" w:rsidRPr="007D66FA" w:rsidRDefault="007D66FA" w:rsidP="007D66FA">
            <w:pPr>
              <w:widowControl w:val="0"/>
            </w:pPr>
            <w:r w:rsidRPr="007D66FA">
              <w:t>0,00</w:t>
            </w:r>
          </w:p>
        </w:tc>
        <w:tc>
          <w:tcPr>
            <w:tcW w:w="708" w:type="dxa"/>
            <w:shd w:val="clear" w:color="auto" w:fill="auto"/>
          </w:tcPr>
          <w:p w:rsidR="007D66FA" w:rsidRPr="007D66FA" w:rsidRDefault="007D66FA" w:rsidP="007D66FA">
            <w:pPr>
              <w:widowControl w:val="0"/>
            </w:pPr>
            <w:r w:rsidRPr="007D66FA">
              <w:t>ФБ</w:t>
            </w:r>
          </w:p>
        </w:tc>
        <w:tc>
          <w:tcPr>
            <w:tcW w:w="1274" w:type="dxa"/>
            <w:vMerge/>
            <w:shd w:val="clear" w:color="auto" w:fill="auto"/>
          </w:tcPr>
          <w:p w:rsidR="007D66FA" w:rsidRPr="007D66FA" w:rsidRDefault="007D66FA" w:rsidP="007D66FA">
            <w:pPr>
              <w:widowControl w:val="0"/>
              <w:ind w:left="-34" w:right="-85"/>
            </w:pPr>
          </w:p>
        </w:tc>
      </w:tr>
      <w:tr w:rsidR="000E0465" w:rsidRPr="007D66FA" w:rsidTr="00AD7ED7">
        <w:trPr>
          <w:trHeight w:val="91"/>
        </w:trPr>
        <w:tc>
          <w:tcPr>
            <w:tcW w:w="878" w:type="dxa"/>
            <w:shd w:val="clear" w:color="auto" w:fill="auto"/>
          </w:tcPr>
          <w:p w:rsidR="000E0465" w:rsidRPr="007D66FA" w:rsidRDefault="000E0465" w:rsidP="000E0465">
            <w:pPr>
              <w:widowControl w:val="0"/>
              <w:ind w:left="-34" w:right="-85"/>
            </w:pPr>
            <w:r w:rsidRPr="007D66FA">
              <w:t>…</w:t>
            </w:r>
          </w:p>
        </w:tc>
        <w:tc>
          <w:tcPr>
            <w:tcW w:w="2971" w:type="dxa"/>
            <w:shd w:val="clear" w:color="auto" w:fill="auto"/>
          </w:tcPr>
          <w:p w:rsidR="000E0465" w:rsidRPr="007D66FA" w:rsidRDefault="000E0465" w:rsidP="000E0465">
            <w:pPr>
              <w:widowControl w:val="0"/>
              <w:ind w:left="-34" w:right="-85"/>
            </w:pPr>
          </w:p>
        </w:tc>
        <w:tc>
          <w:tcPr>
            <w:tcW w:w="1274" w:type="dxa"/>
            <w:shd w:val="clear" w:color="auto" w:fill="auto"/>
          </w:tcPr>
          <w:p w:rsidR="000E0465" w:rsidRPr="007D66FA" w:rsidRDefault="000E0465" w:rsidP="000E0465">
            <w:pPr>
              <w:widowControl w:val="0"/>
              <w:ind w:left="-34" w:right="-85"/>
            </w:pPr>
          </w:p>
        </w:tc>
        <w:tc>
          <w:tcPr>
            <w:tcW w:w="849" w:type="dxa"/>
            <w:shd w:val="clear" w:color="auto" w:fill="auto"/>
          </w:tcPr>
          <w:p w:rsidR="000E0465" w:rsidRPr="007D66FA" w:rsidRDefault="000E0465" w:rsidP="000E0465">
            <w:pPr>
              <w:widowControl w:val="0"/>
              <w:ind w:left="-34" w:right="-85"/>
            </w:pPr>
          </w:p>
        </w:tc>
        <w:tc>
          <w:tcPr>
            <w:tcW w:w="1839" w:type="dxa"/>
            <w:shd w:val="clear" w:color="auto" w:fill="auto"/>
          </w:tcPr>
          <w:p w:rsidR="000E0465" w:rsidRPr="007D66FA" w:rsidRDefault="000E0465" w:rsidP="000E0465">
            <w:pPr>
              <w:widowControl w:val="0"/>
            </w:pPr>
          </w:p>
        </w:tc>
        <w:tc>
          <w:tcPr>
            <w:tcW w:w="1839" w:type="dxa"/>
          </w:tcPr>
          <w:p w:rsidR="000E0465" w:rsidRPr="007D66FA" w:rsidRDefault="000E0465" w:rsidP="000E0465">
            <w:pPr>
              <w:widowControl w:val="0"/>
              <w:autoSpaceDE w:val="0"/>
              <w:autoSpaceDN w:val="0"/>
              <w:adjustRightInd w:val="0"/>
            </w:pPr>
          </w:p>
        </w:tc>
        <w:tc>
          <w:tcPr>
            <w:tcW w:w="1838" w:type="dxa"/>
            <w:shd w:val="clear" w:color="auto" w:fill="auto"/>
          </w:tcPr>
          <w:p w:rsidR="000E0465" w:rsidRPr="007D66FA" w:rsidRDefault="000E0465" w:rsidP="000E0465">
            <w:pPr>
              <w:widowControl w:val="0"/>
            </w:pPr>
          </w:p>
        </w:tc>
        <w:tc>
          <w:tcPr>
            <w:tcW w:w="1839" w:type="dxa"/>
            <w:shd w:val="clear" w:color="auto" w:fill="auto"/>
          </w:tcPr>
          <w:p w:rsidR="000E0465" w:rsidRPr="007D66FA" w:rsidRDefault="000E0465" w:rsidP="000E0465">
            <w:pPr>
              <w:widowControl w:val="0"/>
            </w:pPr>
          </w:p>
        </w:tc>
        <w:tc>
          <w:tcPr>
            <w:tcW w:w="708" w:type="dxa"/>
            <w:shd w:val="clear" w:color="auto" w:fill="auto"/>
          </w:tcPr>
          <w:p w:rsidR="000E0465" w:rsidRPr="007D66FA" w:rsidRDefault="000E0465" w:rsidP="000E0465">
            <w:pPr>
              <w:widowControl w:val="0"/>
            </w:pPr>
          </w:p>
        </w:tc>
        <w:tc>
          <w:tcPr>
            <w:tcW w:w="1274" w:type="dxa"/>
            <w:shd w:val="clear" w:color="auto" w:fill="auto"/>
          </w:tcPr>
          <w:p w:rsidR="000E0465" w:rsidRPr="007D66FA" w:rsidRDefault="000E0465" w:rsidP="000E0465">
            <w:pPr>
              <w:widowControl w:val="0"/>
              <w:ind w:left="-34" w:right="-85"/>
            </w:pPr>
          </w:p>
        </w:tc>
      </w:tr>
      <w:tr w:rsidR="009865A7" w:rsidRPr="007D66FA" w:rsidTr="00AD7ED7">
        <w:trPr>
          <w:trHeight w:val="332"/>
        </w:trPr>
        <w:tc>
          <w:tcPr>
            <w:tcW w:w="878" w:type="dxa"/>
            <w:vMerge w:val="restart"/>
            <w:shd w:val="clear" w:color="auto" w:fill="auto"/>
          </w:tcPr>
          <w:p w:rsidR="009865A7" w:rsidRPr="007D66FA" w:rsidRDefault="009865A7" w:rsidP="009865A7">
            <w:pPr>
              <w:widowControl w:val="0"/>
              <w:ind w:left="-32" w:right="-108"/>
            </w:pPr>
          </w:p>
        </w:tc>
        <w:tc>
          <w:tcPr>
            <w:tcW w:w="2971" w:type="dxa"/>
            <w:shd w:val="clear" w:color="auto" w:fill="auto"/>
          </w:tcPr>
          <w:p w:rsidR="009865A7" w:rsidRPr="007D66FA" w:rsidRDefault="009865A7" w:rsidP="009865A7">
            <w:pPr>
              <w:widowControl w:val="0"/>
              <w:rPr>
                <w:sz w:val="8"/>
              </w:rPr>
            </w:pPr>
            <w:r w:rsidRPr="007D66FA">
              <w:rPr>
                <w:b/>
              </w:rPr>
              <w:t>Итого по Программе на 2024-2026 гг.</w:t>
            </w:r>
          </w:p>
        </w:tc>
        <w:tc>
          <w:tcPr>
            <w:tcW w:w="1274" w:type="dxa"/>
            <w:shd w:val="clear" w:color="auto" w:fill="auto"/>
          </w:tcPr>
          <w:p w:rsidR="009865A7" w:rsidRPr="007D66FA" w:rsidRDefault="009865A7" w:rsidP="009865A7">
            <w:pPr>
              <w:widowControl w:val="0"/>
            </w:pPr>
            <w:r w:rsidRPr="007D66FA">
              <w:t>х</w:t>
            </w:r>
          </w:p>
        </w:tc>
        <w:tc>
          <w:tcPr>
            <w:tcW w:w="849" w:type="dxa"/>
            <w:shd w:val="clear" w:color="auto" w:fill="auto"/>
          </w:tcPr>
          <w:p w:rsidR="009865A7" w:rsidRPr="007D66FA" w:rsidRDefault="009865A7" w:rsidP="009865A7">
            <w:pPr>
              <w:widowControl w:val="0"/>
              <w:rPr>
                <w:lang w:val="en-US"/>
              </w:rPr>
            </w:pPr>
            <w:r w:rsidRPr="007D66FA">
              <w:t>х</w:t>
            </w:r>
          </w:p>
        </w:tc>
        <w:tc>
          <w:tcPr>
            <w:tcW w:w="1839" w:type="dxa"/>
            <w:shd w:val="clear" w:color="auto" w:fill="auto"/>
          </w:tcPr>
          <w:p w:rsidR="009865A7" w:rsidRPr="009865A7" w:rsidRDefault="009865A7" w:rsidP="009865A7">
            <w:pPr>
              <w:rPr>
                <w:b/>
              </w:rPr>
            </w:pPr>
            <w:r w:rsidRPr="009865A7">
              <w:rPr>
                <w:b/>
              </w:rPr>
              <w:t>8841106,28180</w:t>
            </w:r>
          </w:p>
        </w:tc>
        <w:tc>
          <w:tcPr>
            <w:tcW w:w="1839" w:type="dxa"/>
            <w:shd w:val="clear" w:color="auto" w:fill="auto"/>
          </w:tcPr>
          <w:p w:rsidR="009865A7" w:rsidRPr="009865A7" w:rsidRDefault="009865A7" w:rsidP="009865A7">
            <w:pPr>
              <w:widowControl w:val="0"/>
              <w:rPr>
                <w:b/>
              </w:rPr>
            </w:pPr>
            <w:r w:rsidRPr="009865A7">
              <w:rPr>
                <w:b/>
              </w:rPr>
              <w:t>3087780,25535</w:t>
            </w:r>
          </w:p>
        </w:tc>
        <w:tc>
          <w:tcPr>
            <w:tcW w:w="1838" w:type="dxa"/>
            <w:shd w:val="clear" w:color="auto" w:fill="auto"/>
          </w:tcPr>
          <w:p w:rsidR="009865A7" w:rsidRPr="009865A7" w:rsidRDefault="009865A7" w:rsidP="009865A7">
            <w:pPr>
              <w:widowControl w:val="0"/>
              <w:rPr>
                <w:b/>
              </w:rPr>
            </w:pPr>
            <w:r w:rsidRPr="009865A7">
              <w:rPr>
                <w:b/>
              </w:rPr>
              <w:t>2799526,13248</w:t>
            </w:r>
          </w:p>
        </w:tc>
        <w:tc>
          <w:tcPr>
            <w:tcW w:w="1839" w:type="dxa"/>
            <w:shd w:val="clear" w:color="auto" w:fill="auto"/>
          </w:tcPr>
          <w:p w:rsidR="009865A7" w:rsidRPr="007D66FA" w:rsidRDefault="009865A7" w:rsidP="009865A7">
            <w:pPr>
              <w:widowControl w:val="0"/>
              <w:rPr>
                <w:b/>
              </w:rPr>
            </w:pPr>
            <w:r w:rsidRPr="007D66FA">
              <w:rPr>
                <w:b/>
              </w:rPr>
              <w:t>2953799,89397</w:t>
            </w:r>
          </w:p>
        </w:tc>
        <w:tc>
          <w:tcPr>
            <w:tcW w:w="708" w:type="dxa"/>
            <w:shd w:val="clear" w:color="auto" w:fill="auto"/>
          </w:tcPr>
          <w:p w:rsidR="009865A7" w:rsidRPr="007D66FA" w:rsidRDefault="009865A7" w:rsidP="009865A7">
            <w:pPr>
              <w:widowControl w:val="0"/>
            </w:pPr>
            <w:r w:rsidRPr="007D66FA">
              <w:t>х</w:t>
            </w:r>
          </w:p>
        </w:tc>
        <w:tc>
          <w:tcPr>
            <w:tcW w:w="1274" w:type="dxa"/>
            <w:shd w:val="clear" w:color="auto" w:fill="auto"/>
          </w:tcPr>
          <w:p w:rsidR="009865A7" w:rsidRPr="007D66FA" w:rsidRDefault="009865A7" w:rsidP="009865A7">
            <w:pPr>
              <w:widowControl w:val="0"/>
              <w:jc w:val="center"/>
            </w:pPr>
          </w:p>
        </w:tc>
      </w:tr>
      <w:tr w:rsidR="009865A7" w:rsidRPr="007D66FA" w:rsidTr="00562352">
        <w:tc>
          <w:tcPr>
            <w:tcW w:w="878" w:type="dxa"/>
            <w:vMerge/>
            <w:shd w:val="clear" w:color="auto" w:fill="auto"/>
          </w:tcPr>
          <w:p w:rsidR="009865A7" w:rsidRPr="007D66FA" w:rsidRDefault="009865A7" w:rsidP="009865A7">
            <w:pPr>
              <w:widowControl w:val="0"/>
              <w:ind w:left="-32" w:right="-108"/>
            </w:pPr>
          </w:p>
        </w:tc>
        <w:tc>
          <w:tcPr>
            <w:tcW w:w="2971" w:type="dxa"/>
            <w:vMerge w:val="restart"/>
            <w:shd w:val="clear" w:color="auto" w:fill="auto"/>
          </w:tcPr>
          <w:p w:rsidR="009865A7" w:rsidRPr="007D66FA" w:rsidRDefault="009865A7" w:rsidP="009865A7">
            <w:pPr>
              <w:widowControl w:val="0"/>
              <w:ind w:left="-57" w:right="-57"/>
              <w:rPr>
                <w:b/>
              </w:rPr>
            </w:pPr>
            <w:r w:rsidRPr="007D66FA">
              <w:rPr>
                <w:b/>
              </w:rPr>
              <w:t>в том числе по источникам</w:t>
            </w:r>
          </w:p>
        </w:tc>
        <w:tc>
          <w:tcPr>
            <w:tcW w:w="1274" w:type="dxa"/>
            <w:vMerge w:val="restart"/>
            <w:shd w:val="clear" w:color="auto" w:fill="auto"/>
          </w:tcPr>
          <w:p w:rsidR="009865A7" w:rsidRPr="007D66FA" w:rsidRDefault="009865A7" w:rsidP="009865A7">
            <w:pPr>
              <w:widowControl w:val="0"/>
            </w:pPr>
            <w:r w:rsidRPr="007D66FA">
              <w:t>х</w:t>
            </w:r>
          </w:p>
        </w:tc>
        <w:tc>
          <w:tcPr>
            <w:tcW w:w="849" w:type="dxa"/>
            <w:vMerge w:val="restart"/>
            <w:shd w:val="clear" w:color="auto" w:fill="auto"/>
          </w:tcPr>
          <w:p w:rsidR="009865A7" w:rsidRPr="007D66FA" w:rsidRDefault="009865A7" w:rsidP="009865A7">
            <w:pPr>
              <w:widowControl w:val="0"/>
            </w:pPr>
            <w:r w:rsidRPr="007D66FA">
              <w:t>х</w:t>
            </w:r>
          </w:p>
        </w:tc>
        <w:tc>
          <w:tcPr>
            <w:tcW w:w="1839" w:type="dxa"/>
            <w:shd w:val="clear" w:color="auto" w:fill="auto"/>
          </w:tcPr>
          <w:p w:rsidR="009865A7" w:rsidRPr="009865A7" w:rsidRDefault="009865A7" w:rsidP="009865A7">
            <w:r w:rsidRPr="009865A7">
              <w:t>2374626,64415</w:t>
            </w:r>
          </w:p>
        </w:tc>
        <w:tc>
          <w:tcPr>
            <w:tcW w:w="1839" w:type="dxa"/>
          </w:tcPr>
          <w:p w:rsidR="009865A7" w:rsidRPr="009865A7" w:rsidRDefault="009865A7" w:rsidP="009865A7">
            <w:pPr>
              <w:widowControl w:val="0"/>
            </w:pPr>
            <w:r w:rsidRPr="009865A7">
              <w:t>870753,80155</w:t>
            </w:r>
          </w:p>
        </w:tc>
        <w:tc>
          <w:tcPr>
            <w:tcW w:w="1838" w:type="dxa"/>
            <w:shd w:val="clear" w:color="auto" w:fill="auto"/>
          </w:tcPr>
          <w:p w:rsidR="009865A7" w:rsidRPr="009865A7" w:rsidRDefault="009865A7" w:rsidP="009865A7">
            <w:pPr>
              <w:widowControl w:val="0"/>
            </w:pPr>
            <w:r w:rsidRPr="009865A7">
              <w:t>774217,03396</w:t>
            </w:r>
          </w:p>
        </w:tc>
        <w:tc>
          <w:tcPr>
            <w:tcW w:w="1839" w:type="dxa"/>
            <w:shd w:val="clear" w:color="auto" w:fill="auto"/>
            <w:vAlign w:val="bottom"/>
          </w:tcPr>
          <w:p w:rsidR="009865A7" w:rsidRPr="007D66FA" w:rsidRDefault="009865A7" w:rsidP="009865A7">
            <w:pPr>
              <w:widowControl w:val="0"/>
            </w:pPr>
            <w:r w:rsidRPr="007D66FA">
              <w:t>729655,80864</w:t>
            </w:r>
          </w:p>
        </w:tc>
        <w:tc>
          <w:tcPr>
            <w:tcW w:w="708" w:type="dxa"/>
            <w:shd w:val="clear" w:color="auto" w:fill="auto"/>
          </w:tcPr>
          <w:p w:rsidR="009865A7" w:rsidRPr="007D66FA" w:rsidRDefault="009865A7" w:rsidP="009865A7">
            <w:pPr>
              <w:widowControl w:val="0"/>
              <w:ind w:right="-57"/>
            </w:pPr>
            <w:r w:rsidRPr="007D66FA">
              <w:t>МБ</w:t>
            </w:r>
          </w:p>
        </w:tc>
        <w:tc>
          <w:tcPr>
            <w:tcW w:w="1274" w:type="dxa"/>
            <w:shd w:val="clear" w:color="auto" w:fill="auto"/>
          </w:tcPr>
          <w:p w:rsidR="009865A7" w:rsidRPr="007D66FA" w:rsidRDefault="009865A7" w:rsidP="009865A7">
            <w:pPr>
              <w:widowControl w:val="0"/>
              <w:jc w:val="center"/>
            </w:pPr>
          </w:p>
        </w:tc>
      </w:tr>
      <w:tr w:rsidR="009865A7" w:rsidRPr="007D66FA" w:rsidTr="00562352">
        <w:tc>
          <w:tcPr>
            <w:tcW w:w="878" w:type="dxa"/>
            <w:vMerge/>
            <w:shd w:val="clear" w:color="auto" w:fill="auto"/>
          </w:tcPr>
          <w:p w:rsidR="009865A7" w:rsidRPr="007D66FA" w:rsidRDefault="009865A7" w:rsidP="009865A7">
            <w:pPr>
              <w:widowControl w:val="0"/>
              <w:rPr>
                <w:b/>
              </w:rPr>
            </w:pPr>
          </w:p>
        </w:tc>
        <w:tc>
          <w:tcPr>
            <w:tcW w:w="2971" w:type="dxa"/>
            <w:vMerge/>
            <w:shd w:val="clear" w:color="auto" w:fill="auto"/>
          </w:tcPr>
          <w:p w:rsidR="009865A7" w:rsidRPr="007D66FA" w:rsidRDefault="009865A7" w:rsidP="009865A7">
            <w:pPr>
              <w:widowControl w:val="0"/>
              <w:rPr>
                <w:b/>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pPr>
          </w:p>
        </w:tc>
        <w:tc>
          <w:tcPr>
            <w:tcW w:w="1839" w:type="dxa"/>
            <w:shd w:val="clear" w:color="auto" w:fill="auto"/>
          </w:tcPr>
          <w:p w:rsidR="009865A7" w:rsidRPr="009865A7" w:rsidRDefault="009865A7" w:rsidP="009865A7">
            <w:r w:rsidRPr="009865A7">
              <w:t>5839523,35165</w:t>
            </w:r>
          </w:p>
        </w:tc>
        <w:tc>
          <w:tcPr>
            <w:tcW w:w="1839" w:type="dxa"/>
          </w:tcPr>
          <w:p w:rsidR="009865A7" w:rsidRPr="009865A7" w:rsidRDefault="009865A7" w:rsidP="009865A7">
            <w:pPr>
              <w:widowControl w:val="0"/>
            </w:pPr>
            <w:r w:rsidRPr="009865A7">
              <w:t>2044900,98020</w:t>
            </w:r>
          </w:p>
        </w:tc>
        <w:tc>
          <w:tcPr>
            <w:tcW w:w="1838" w:type="dxa"/>
            <w:shd w:val="clear" w:color="auto" w:fill="auto"/>
            <w:vAlign w:val="bottom"/>
          </w:tcPr>
          <w:p w:rsidR="009865A7" w:rsidRPr="009865A7" w:rsidRDefault="009865A7" w:rsidP="009865A7">
            <w:pPr>
              <w:widowControl w:val="0"/>
            </w:pPr>
            <w:r w:rsidRPr="009865A7">
              <w:t>1856009,94940</w:t>
            </w:r>
          </w:p>
        </w:tc>
        <w:tc>
          <w:tcPr>
            <w:tcW w:w="1839" w:type="dxa"/>
            <w:shd w:val="clear" w:color="auto" w:fill="auto"/>
            <w:vAlign w:val="bottom"/>
          </w:tcPr>
          <w:p w:rsidR="009865A7" w:rsidRPr="007D66FA" w:rsidRDefault="009865A7" w:rsidP="009865A7">
            <w:pPr>
              <w:widowControl w:val="0"/>
            </w:pPr>
            <w:r w:rsidRPr="007D66FA">
              <w:t>1938612,42205</w:t>
            </w:r>
          </w:p>
        </w:tc>
        <w:tc>
          <w:tcPr>
            <w:tcW w:w="708" w:type="dxa"/>
            <w:shd w:val="clear" w:color="auto" w:fill="auto"/>
          </w:tcPr>
          <w:p w:rsidR="009865A7" w:rsidRPr="007D66FA" w:rsidRDefault="009865A7" w:rsidP="009865A7">
            <w:pPr>
              <w:widowControl w:val="0"/>
            </w:pPr>
            <w:r w:rsidRPr="007D66FA">
              <w:t>КБ</w:t>
            </w:r>
          </w:p>
        </w:tc>
        <w:tc>
          <w:tcPr>
            <w:tcW w:w="1274" w:type="dxa"/>
            <w:shd w:val="clear" w:color="auto" w:fill="auto"/>
          </w:tcPr>
          <w:p w:rsidR="009865A7" w:rsidRPr="007D66FA" w:rsidRDefault="009865A7" w:rsidP="009865A7">
            <w:pPr>
              <w:widowControl w:val="0"/>
              <w:jc w:val="center"/>
            </w:pPr>
          </w:p>
        </w:tc>
      </w:tr>
      <w:tr w:rsidR="009865A7" w:rsidRPr="00F02A87" w:rsidTr="00562352">
        <w:tc>
          <w:tcPr>
            <w:tcW w:w="878" w:type="dxa"/>
            <w:vMerge/>
            <w:shd w:val="clear" w:color="auto" w:fill="auto"/>
          </w:tcPr>
          <w:p w:rsidR="009865A7" w:rsidRPr="007D66FA" w:rsidRDefault="009865A7" w:rsidP="009865A7">
            <w:pPr>
              <w:widowControl w:val="0"/>
              <w:rPr>
                <w:b/>
              </w:rPr>
            </w:pPr>
          </w:p>
        </w:tc>
        <w:tc>
          <w:tcPr>
            <w:tcW w:w="2971" w:type="dxa"/>
            <w:vMerge/>
            <w:shd w:val="clear" w:color="auto" w:fill="auto"/>
          </w:tcPr>
          <w:p w:rsidR="009865A7" w:rsidRPr="007D66FA" w:rsidRDefault="009865A7" w:rsidP="009865A7">
            <w:pPr>
              <w:widowControl w:val="0"/>
              <w:rPr>
                <w:b/>
              </w:rPr>
            </w:pPr>
          </w:p>
        </w:tc>
        <w:tc>
          <w:tcPr>
            <w:tcW w:w="1274" w:type="dxa"/>
            <w:vMerge/>
            <w:shd w:val="clear" w:color="auto" w:fill="auto"/>
          </w:tcPr>
          <w:p w:rsidR="009865A7" w:rsidRPr="007D66FA" w:rsidRDefault="009865A7" w:rsidP="009865A7">
            <w:pPr>
              <w:widowControl w:val="0"/>
            </w:pPr>
          </w:p>
        </w:tc>
        <w:tc>
          <w:tcPr>
            <w:tcW w:w="849" w:type="dxa"/>
            <w:vMerge/>
            <w:shd w:val="clear" w:color="auto" w:fill="auto"/>
          </w:tcPr>
          <w:p w:rsidR="009865A7" w:rsidRPr="007D66FA" w:rsidRDefault="009865A7" w:rsidP="009865A7">
            <w:pPr>
              <w:widowControl w:val="0"/>
            </w:pPr>
          </w:p>
        </w:tc>
        <w:tc>
          <w:tcPr>
            <w:tcW w:w="1839" w:type="dxa"/>
            <w:shd w:val="clear" w:color="auto" w:fill="auto"/>
          </w:tcPr>
          <w:p w:rsidR="009865A7" w:rsidRPr="009865A7" w:rsidRDefault="009865A7" w:rsidP="009865A7">
            <w:r w:rsidRPr="009865A7">
              <w:t>626956,286</w:t>
            </w:r>
          </w:p>
        </w:tc>
        <w:tc>
          <w:tcPr>
            <w:tcW w:w="1839" w:type="dxa"/>
            <w:shd w:val="clear" w:color="auto" w:fill="auto"/>
            <w:vAlign w:val="bottom"/>
          </w:tcPr>
          <w:p w:rsidR="009865A7" w:rsidRPr="009865A7" w:rsidRDefault="009865A7" w:rsidP="009865A7">
            <w:pPr>
              <w:widowControl w:val="0"/>
            </w:pPr>
            <w:r w:rsidRPr="009865A7">
              <w:t>172125,47360</w:t>
            </w:r>
          </w:p>
        </w:tc>
        <w:tc>
          <w:tcPr>
            <w:tcW w:w="1838" w:type="dxa"/>
            <w:shd w:val="clear" w:color="auto" w:fill="auto"/>
            <w:vAlign w:val="bottom"/>
          </w:tcPr>
          <w:p w:rsidR="009865A7" w:rsidRPr="009865A7" w:rsidRDefault="009865A7" w:rsidP="009865A7">
            <w:pPr>
              <w:widowControl w:val="0"/>
            </w:pPr>
            <w:r w:rsidRPr="009865A7">
              <w:t>169299,14912</w:t>
            </w:r>
          </w:p>
        </w:tc>
        <w:tc>
          <w:tcPr>
            <w:tcW w:w="1839" w:type="dxa"/>
            <w:shd w:val="clear" w:color="auto" w:fill="auto"/>
            <w:vAlign w:val="bottom"/>
          </w:tcPr>
          <w:p w:rsidR="009865A7" w:rsidRPr="007D66FA" w:rsidRDefault="009865A7" w:rsidP="009865A7">
            <w:pPr>
              <w:widowControl w:val="0"/>
            </w:pPr>
            <w:r w:rsidRPr="007D66FA">
              <w:t>285531,66328</w:t>
            </w:r>
          </w:p>
        </w:tc>
        <w:tc>
          <w:tcPr>
            <w:tcW w:w="708" w:type="dxa"/>
            <w:shd w:val="clear" w:color="auto" w:fill="auto"/>
          </w:tcPr>
          <w:p w:rsidR="009865A7" w:rsidRPr="00DB2EE8" w:rsidRDefault="009865A7" w:rsidP="009865A7">
            <w:pPr>
              <w:widowControl w:val="0"/>
            </w:pPr>
            <w:r w:rsidRPr="007D66FA">
              <w:t>ФБ</w:t>
            </w:r>
          </w:p>
        </w:tc>
        <w:tc>
          <w:tcPr>
            <w:tcW w:w="1274" w:type="dxa"/>
            <w:shd w:val="clear" w:color="auto" w:fill="auto"/>
          </w:tcPr>
          <w:p w:rsidR="009865A7" w:rsidRPr="0006747B" w:rsidRDefault="009865A7" w:rsidP="009865A7">
            <w:pPr>
              <w:widowControl w:val="0"/>
              <w:jc w:val="center"/>
            </w:pPr>
          </w:p>
        </w:tc>
      </w:tr>
      <w:bookmarkEnd w:id="0"/>
    </w:tbl>
    <w:p w:rsidR="00F479A9" w:rsidRPr="00AE0BC6" w:rsidRDefault="00F479A9" w:rsidP="00AE0BC6"/>
    <w:sectPr w:rsidR="00F479A9" w:rsidRPr="00AE0BC6" w:rsidSect="002B3D2B">
      <w:headerReference w:type="even" r:id="rId8"/>
      <w:headerReference w:type="default" r:id="rId9"/>
      <w:pgSz w:w="16838" w:h="11906" w:orient="landscape"/>
      <w:pgMar w:top="1644"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D12" w:rsidRDefault="005D6D12">
      <w:r>
        <w:separator/>
      </w:r>
    </w:p>
  </w:endnote>
  <w:endnote w:type="continuationSeparator" w:id="0">
    <w:p w:rsidR="005D6D12" w:rsidRDefault="005D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D12" w:rsidRDefault="005D6D12">
      <w:r>
        <w:separator/>
      </w:r>
    </w:p>
  </w:footnote>
  <w:footnote w:type="continuationSeparator" w:id="0">
    <w:p w:rsidR="005D6D12" w:rsidRDefault="005D6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DD0" w:rsidRDefault="00175DD0"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75DD0" w:rsidRDefault="00175D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DD0" w:rsidRPr="00AF583C" w:rsidRDefault="00175DD0" w:rsidP="00FA5745">
    <w:pPr>
      <w:pStyle w:val="a5"/>
      <w:jc w:val="center"/>
      <w:rPr>
        <w:sz w:val="28"/>
      </w:rPr>
    </w:pPr>
    <w:r w:rsidRPr="00AF583C">
      <w:rPr>
        <w:sz w:val="28"/>
      </w:rPr>
      <w:fldChar w:fldCharType="begin"/>
    </w:r>
    <w:r w:rsidRPr="00AF583C">
      <w:rPr>
        <w:sz w:val="28"/>
      </w:rPr>
      <w:instrText xml:space="preserve"> PAGE   \* MERGEFORMAT </w:instrText>
    </w:r>
    <w:r w:rsidRPr="00AF583C">
      <w:rPr>
        <w:sz w:val="28"/>
      </w:rPr>
      <w:fldChar w:fldCharType="separate"/>
    </w:r>
    <w:r w:rsidR="009865A7">
      <w:rPr>
        <w:noProof/>
        <w:sz w:val="28"/>
      </w:rPr>
      <w:t>3</w:t>
    </w:r>
    <w:r w:rsidRPr="00AF583C">
      <w:rPr>
        <w:noProo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CD"/>
    <w:rsid w:val="00000240"/>
    <w:rsid w:val="000005FA"/>
    <w:rsid w:val="00001F08"/>
    <w:rsid w:val="00001F68"/>
    <w:rsid w:val="000020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817"/>
    <w:rsid w:val="00026940"/>
    <w:rsid w:val="0002768B"/>
    <w:rsid w:val="00030902"/>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36649"/>
    <w:rsid w:val="000415D3"/>
    <w:rsid w:val="00041A82"/>
    <w:rsid w:val="00041FC7"/>
    <w:rsid w:val="000421D4"/>
    <w:rsid w:val="000445DC"/>
    <w:rsid w:val="00045552"/>
    <w:rsid w:val="00045898"/>
    <w:rsid w:val="000458F7"/>
    <w:rsid w:val="00045F9D"/>
    <w:rsid w:val="00046A9E"/>
    <w:rsid w:val="0004734A"/>
    <w:rsid w:val="000473BB"/>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44C0"/>
    <w:rsid w:val="000647E2"/>
    <w:rsid w:val="00065845"/>
    <w:rsid w:val="00066029"/>
    <w:rsid w:val="000660E4"/>
    <w:rsid w:val="00066DCD"/>
    <w:rsid w:val="00066EFC"/>
    <w:rsid w:val="00067076"/>
    <w:rsid w:val="0006747B"/>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92"/>
    <w:rsid w:val="000955D6"/>
    <w:rsid w:val="000958C9"/>
    <w:rsid w:val="0009653C"/>
    <w:rsid w:val="000967F2"/>
    <w:rsid w:val="00096D64"/>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A53"/>
    <w:rsid w:val="000B5C81"/>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C7C1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584"/>
    <w:rsid w:val="000D785D"/>
    <w:rsid w:val="000D7E17"/>
    <w:rsid w:val="000E0465"/>
    <w:rsid w:val="000E0C6F"/>
    <w:rsid w:val="000E1175"/>
    <w:rsid w:val="000E1896"/>
    <w:rsid w:val="000E1943"/>
    <w:rsid w:val="000E1BEE"/>
    <w:rsid w:val="000E2602"/>
    <w:rsid w:val="000E2B47"/>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4DD"/>
    <w:rsid w:val="000F4686"/>
    <w:rsid w:val="000F521B"/>
    <w:rsid w:val="000F52CA"/>
    <w:rsid w:val="000F6263"/>
    <w:rsid w:val="000F6612"/>
    <w:rsid w:val="000F6D58"/>
    <w:rsid w:val="000F6FDB"/>
    <w:rsid w:val="000F7010"/>
    <w:rsid w:val="000F72EA"/>
    <w:rsid w:val="000F75E7"/>
    <w:rsid w:val="000F7C48"/>
    <w:rsid w:val="000F7FD6"/>
    <w:rsid w:val="00100054"/>
    <w:rsid w:val="00100BB1"/>
    <w:rsid w:val="00101096"/>
    <w:rsid w:val="00101496"/>
    <w:rsid w:val="001015D6"/>
    <w:rsid w:val="00101867"/>
    <w:rsid w:val="001019B4"/>
    <w:rsid w:val="0010271C"/>
    <w:rsid w:val="0010290E"/>
    <w:rsid w:val="00102B4D"/>
    <w:rsid w:val="00102C42"/>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A63"/>
    <w:rsid w:val="00114A7D"/>
    <w:rsid w:val="0011595F"/>
    <w:rsid w:val="00115BF1"/>
    <w:rsid w:val="00116654"/>
    <w:rsid w:val="001167BD"/>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22B1"/>
    <w:rsid w:val="0013254D"/>
    <w:rsid w:val="001326AC"/>
    <w:rsid w:val="00132C14"/>
    <w:rsid w:val="001339FC"/>
    <w:rsid w:val="00133D5F"/>
    <w:rsid w:val="00134992"/>
    <w:rsid w:val="00135866"/>
    <w:rsid w:val="00135BB7"/>
    <w:rsid w:val="00136D9A"/>
    <w:rsid w:val="00136ED0"/>
    <w:rsid w:val="00137A64"/>
    <w:rsid w:val="00137FA5"/>
    <w:rsid w:val="00140E71"/>
    <w:rsid w:val="001419A6"/>
    <w:rsid w:val="00142570"/>
    <w:rsid w:val="00142CBC"/>
    <w:rsid w:val="00143832"/>
    <w:rsid w:val="00143B27"/>
    <w:rsid w:val="00143BA6"/>
    <w:rsid w:val="00143EA4"/>
    <w:rsid w:val="001442FF"/>
    <w:rsid w:val="001443EA"/>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5DD0"/>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1C4"/>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4FBD"/>
    <w:rsid w:val="00195004"/>
    <w:rsid w:val="00195137"/>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4F2"/>
    <w:rsid w:val="001A750E"/>
    <w:rsid w:val="001A7C1E"/>
    <w:rsid w:val="001B06E8"/>
    <w:rsid w:val="001B0751"/>
    <w:rsid w:val="001B0CA0"/>
    <w:rsid w:val="001B1687"/>
    <w:rsid w:val="001B2135"/>
    <w:rsid w:val="001B25C0"/>
    <w:rsid w:val="001B2974"/>
    <w:rsid w:val="001B3FA8"/>
    <w:rsid w:val="001B4134"/>
    <w:rsid w:val="001B439E"/>
    <w:rsid w:val="001B4589"/>
    <w:rsid w:val="001B51DD"/>
    <w:rsid w:val="001B54F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898"/>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839"/>
    <w:rsid w:val="001D5E00"/>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2EE"/>
    <w:rsid w:val="00216416"/>
    <w:rsid w:val="0021665F"/>
    <w:rsid w:val="00216AB5"/>
    <w:rsid w:val="00216B8A"/>
    <w:rsid w:val="00222311"/>
    <w:rsid w:val="0022278E"/>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4EC"/>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2284"/>
    <w:rsid w:val="002526DF"/>
    <w:rsid w:val="0025302B"/>
    <w:rsid w:val="00254A91"/>
    <w:rsid w:val="00254AB1"/>
    <w:rsid w:val="00254B67"/>
    <w:rsid w:val="00255919"/>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81050"/>
    <w:rsid w:val="00281452"/>
    <w:rsid w:val="0028187D"/>
    <w:rsid w:val="00281BB7"/>
    <w:rsid w:val="00281C0C"/>
    <w:rsid w:val="00281DBE"/>
    <w:rsid w:val="00281DD4"/>
    <w:rsid w:val="00281F02"/>
    <w:rsid w:val="002821A5"/>
    <w:rsid w:val="002821BD"/>
    <w:rsid w:val="00282499"/>
    <w:rsid w:val="002826C5"/>
    <w:rsid w:val="00282B56"/>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6E"/>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3D2B"/>
    <w:rsid w:val="002B456F"/>
    <w:rsid w:val="002B4C41"/>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DE2"/>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396"/>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A71"/>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440"/>
    <w:rsid w:val="00352B7E"/>
    <w:rsid w:val="00352ED8"/>
    <w:rsid w:val="00352F83"/>
    <w:rsid w:val="003531E9"/>
    <w:rsid w:val="00353BAA"/>
    <w:rsid w:val="00354448"/>
    <w:rsid w:val="0035493D"/>
    <w:rsid w:val="00354BD7"/>
    <w:rsid w:val="00355478"/>
    <w:rsid w:val="00355AC9"/>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679FB"/>
    <w:rsid w:val="00370987"/>
    <w:rsid w:val="00370BCC"/>
    <w:rsid w:val="00371AD2"/>
    <w:rsid w:val="003729EA"/>
    <w:rsid w:val="00372B44"/>
    <w:rsid w:val="00372D20"/>
    <w:rsid w:val="003744F5"/>
    <w:rsid w:val="00375223"/>
    <w:rsid w:val="00375836"/>
    <w:rsid w:val="00376968"/>
    <w:rsid w:val="00377993"/>
    <w:rsid w:val="00377A3C"/>
    <w:rsid w:val="00380142"/>
    <w:rsid w:val="00380930"/>
    <w:rsid w:val="00380EB3"/>
    <w:rsid w:val="00382205"/>
    <w:rsid w:val="00383A67"/>
    <w:rsid w:val="00383BDB"/>
    <w:rsid w:val="00384B56"/>
    <w:rsid w:val="003862F0"/>
    <w:rsid w:val="003862F8"/>
    <w:rsid w:val="0038735B"/>
    <w:rsid w:val="0038737D"/>
    <w:rsid w:val="0038787B"/>
    <w:rsid w:val="00390456"/>
    <w:rsid w:val="00390A15"/>
    <w:rsid w:val="00391288"/>
    <w:rsid w:val="00392D7A"/>
    <w:rsid w:val="00393832"/>
    <w:rsid w:val="00393F5E"/>
    <w:rsid w:val="00393F8E"/>
    <w:rsid w:val="003948A7"/>
    <w:rsid w:val="003957E6"/>
    <w:rsid w:val="00395CB4"/>
    <w:rsid w:val="00395DB2"/>
    <w:rsid w:val="0039745D"/>
    <w:rsid w:val="00397472"/>
    <w:rsid w:val="00397EC7"/>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5F6"/>
    <w:rsid w:val="003B09F6"/>
    <w:rsid w:val="003B0BA6"/>
    <w:rsid w:val="003B0E08"/>
    <w:rsid w:val="003B13E9"/>
    <w:rsid w:val="003B195E"/>
    <w:rsid w:val="003B1F86"/>
    <w:rsid w:val="003B273D"/>
    <w:rsid w:val="003B3446"/>
    <w:rsid w:val="003B416B"/>
    <w:rsid w:val="003B443B"/>
    <w:rsid w:val="003B532C"/>
    <w:rsid w:val="003B543B"/>
    <w:rsid w:val="003B6111"/>
    <w:rsid w:val="003B64E1"/>
    <w:rsid w:val="003B65A0"/>
    <w:rsid w:val="003B6807"/>
    <w:rsid w:val="003B7FAE"/>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188"/>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484"/>
    <w:rsid w:val="003E2486"/>
    <w:rsid w:val="003E2C69"/>
    <w:rsid w:val="003E2D13"/>
    <w:rsid w:val="003E31B8"/>
    <w:rsid w:val="003E370A"/>
    <w:rsid w:val="003E39C2"/>
    <w:rsid w:val="003E467B"/>
    <w:rsid w:val="003E5286"/>
    <w:rsid w:val="003E5AAC"/>
    <w:rsid w:val="003E60FC"/>
    <w:rsid w:val="003E6C69"/>
    <w:rsid w:val="003F012A"/>
    <w:rsid w:val="003F01F5"/>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0576"/>
    <w:rsid w:val="0045127C"/>
    <w:rsid w:val="004515FC"/>
    <w:rsid w:val="004521BB"/>
    <w:rsid w:val="0045248C"/>
    <w:rsid w:val="004524C5"/>
    <w:rsid w:val="004528D3"/>
    <w:rsid w:val="00452EB6"/>
    <w:rsid w:val="004537F4"/>
    <w:rsid w:val="00453B11"/>
    <w:rsid w:val="00453E2A"/>
    <w:rsid w:val="00453FFA"/>
    <w:rsid w:val="004544FE"/>
    <w:rsid w:val="004546BF"/>
    <w:rsid w:val="00454E7E"/>
    <w:rsid w:val="00455261"/>
    <w:rsid w:val="00455452"/>
    <w:rsid w:val="00456406"/>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875"/>
    <w:rsid w:val="00476EEA"/>
    <w:rsid w:val="0047792E"/>
    <w:rsid w:val="00477977"/>
    <w:rsid w:val="004779F9"/>
    <w:rsid w:val="00480257"/>
    <w:rsid w:val="00481016"/>
    <w:rsid w:val="0048121E"/>
    <w:rsid w:val="00481606"/>
    <w:rsid w:val="004817C9"/>
    <w:rsid w:val="00481B1D"/>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A85"/>
    <w:rsid w:val="004A1A9E"/>
    <w:rsid w:val="004A2669"/>
    <w:rsid w:val="004A26E0"/>
    <w:rsid w:val="004A27B9"/>
    <w:rsid w:val="004A2AF5"/>
    <w:rsid w:val="004A2BFC"/>
    <w:rsid w:val="004A2F8E"/>
    <w:rsid w:val="004A3920"/>
    <w:rsid w:val="004A447F"/>
    <w:rsid w:val="004A50E9"/>
    <w:rsid w:val="004A5590"/>
    <w:rsid w:val="004A5851"/>
    <w:rsid w:val="004A58BE"/>
    <w:rsid w:val="004A62E5"/>
    <w:rsid w:val="004A6540"/>
    <w:rsid w:val="004A6BDB"/>
    <w:rsid w:val="004A6F31"/>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7CD"/>
    <w:rsid w:val="004C0B85"/>
    <w:rsid w:val="004C16F0"/>
    <w:rsid w:val="004C1C7F"/>
    <w:rsid w:val="004C26F6"/>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9D2"/>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2943"/>
    <w:rsid w:val="00513614"/>
    <w:rsid w:val="00513BBD"/>
    <w:rsid w:val="00513E07"/>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4BD1"/>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2352"/>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999"/>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DE3"/>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62C6"/>
    <w:rsid w:val="005C6620"/>
    <w:rsid w:val="005C668B"/>
    <w:rsid w:val="005C6AB2"/>
    <w:rsid w:val="005C6F40"/>
    <w:rsid w:val="005C722B"/>
    <w:rsid w:val="005C753E"/>
    <w:rsid w:val="005C7687"/>
    <w:rsid w:val="005C78CC"/>
    <w:rsid w:val="005D0CE7"/>
    <w:rsid w:val="005D0F73"/>
    <w:rsid w:val="005D1143"/>
    <w:rsid w:val="005D1435"/>
    <w:rsid w:val="005D1EC7"/>
    <w:rsid w:val="005D270B"/>
    <w:rsid w:val="005D287A"/>
    <w:rsid w:val="005D31E2"/>
    <w:rsid w:val="005D3251"/>
    <w:rsid w:val="005D32CD"/>
    <w:rsid w:val="005D3403"/>
    <w:rsid w:val="005D34C9"/>
    <w:rsid w:val="005D35D3"/>
    <w:rsid w:val="005D3944"/>
    <w:rsid w:val="005D39EE"/>
    <w:rsid w:val="005D4272"/>
    <w:rsid w:val="005D53A2"/>
    <w:rsid w:val="005D6D1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122"/>
    <w:rsid w:val="005E727E"/>
    <w:rsid w:val="005E74F2"/>
    <w:rsid w:val="005E7514"/>
    <w:rsid w:val="005E7E94"/>
    <w:rsid w:val="005F02F4"/>
    <w:rsid w:val="005F03A0"/>
    <w:rsid w:val="005F1549"/>
    <w:rsid w:val="005F18B5"/>
    <w:rsid w:val="005F2F68"/>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CD7"/>
    <w:rsid w:val="00603E67"/>
    <w:rsid w:val="00603FE4"/>
    <w:rsid w:val="00605087"/>
    <w:rsid w:val="006055A5"/>
    <w:rsid w:val="00606607"/>
    <w:rsid w:val="00606B02"/>
    <w:rsid w:val="00606BF0"/>
    <w:rsid w:val="00610175"/>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0DF2"/>
    <w:rsid w:val="00621973"/>
    <w:rsid w:val="00622676"/>
    <w:rsid w:val="00622971"/>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8C6"/>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1D9"/>
    <w:rsid w:val="006475DE"/>
    <w:rsid w:val="006479FE"/>
    <w:rsid w:val="006501FA"/>
    <w:rsid w:val="00650381"/>
    <w:rsid w:val="006503CB"/>
    <w:rsid w:val="00650A7E"/>
    <w:rsid w:val="006524ED"/>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2EB1"/>
    <w:rsid w:val="00663202"/>
    <w:rsid w:val="0066535E"/>
    <w:rsid w:val="00665E55"/>
    <w:rsid w:val="00666613"/>
    <w:rsid w:val="006667BD"/>
    <w:rsid w:val="00666C0F"/>
    <w:rsid w:val="006675FA"/>
    <w:rsid w:val="006676B0"/>
    <w:rsid w:val="0066792D"/>
    <w:rsid w:val="006700D2"/>
    <w:rsid w:val="0067026C"/>
    <w:rsid w:val="00670465"/>
    <w:rsid w:val="0067210F"/>
    <w:rsid w:val="00672522"/>
    <w:rsid w:val="0067297E"/>
    <w:rsid w:val="00673808"/>
    <w:rsid w:val="00673EA9"/>
    <w:rsid w:val="00674681"/>
    <w:rsid w:val="0067476B"/>
    <w:rsid w:val="00675F2B"/>
    <w:rsid w:val="00675F7C"/>
    <w:rsid w:val="00676619"/>
    <w:rsid w:val="00676A7D"/>
    <w:rsid w:val="006772B6"/>
    <w:rsid w:val="006774D0"/>
    <w:rsid w:val="00677995"/>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B59"/>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CAB"/>
    <w:rsid w:val="006B5E95"/>
    <w:rsid w:val="006B620F"/>
    <w:rsid w:val="006B7353"/>
    <w:rsid w:val="006B7625"/>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677"/>
    <w:rsid w:val="006D12CD"/>
    <w:rsid w:val="006D163A"/>
    <w:rsid w:val="006D2E4C"/>
    <w:rsid w:val="006D2FF5"/>
    <w:rsid w:val="006D3338"/>
    <w:rsid w:val="006D5A2E"/>
    <w:rsid w:val="006D5C72"/>
    <w:rsid w:val="006D6456"/>
    <w:rsid w:val="006D7719"/>
    <w:rsid w:val="006D7CA1"/>
    <w:rsid w:val="006E06D4"/>
    <w:rsid w:val="006E0796"/>
    <w:rsid w:val="006E0DDD"/>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0FA6"/>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657E"/>
    <w:rsid w:val="00707A90"/>
    <w:rsid w:val="007100DA"/>
    <w:rsid w:val="007101C3"/>
    <w:rsid w:val="00711208"/>
    <w:rsid w:val="00711266"/>
    <w:rsid w:val="0071257A"/>
    <w:rsid w:val="007125E8"/>
    <w:rsid w:val="0071285C"/>
    <w:rsid w:val="007131CF"/>
    <w:rsid w:val="00713C8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4C96"/>
    <w:rsid w:val="00745CC8"/>
    <w:rsid w:val="00745CFC"/>
    <w:rsid w:val="00746356"/>
    <w:rsid w:val="00746D98"/>
    <w:rsid w:val="007470C0"/>
    <w:rsid w:val="00747C08"/>
    <w:rsid w:val="00750273"/>
    <w:rsid w:val="00751099"/>
    <w:rsid w:val="007526BF"/>
    <w:rsid w:val="00752BC2"/>
    <w:rsid w:val="00753180"/>
    <w:rsid w:val="00753DE3"/>
    <w:rsid w:val="00753EF5"/>
    <w:rsid w:val="00754B02"/>
    <w:rsid w:val="00754C0F"/>
    <w:rsid w:val="00754D49"/>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2054"/>
    <w:rsid w:val="007737E0"/>
    <w:rsid w:val="00773BAE"/>
    <w:rsid w:val="0077458E"/>
    <w:rsid w:val="007745FE"/>
    <w:rsid w:val="00775061"/>
    <w:rsid w:val="0077527A"/>
    <w:rsid w:val="007755F6"/>
    <w:rsid w:val="007759EF"/>
    <w:rsid w:val="00775CDC"/>
    <w:rsid w:val="00775F0C"/>
    <w:rsid w:val="00776923"/>
    <w:rsid w:val="00776D32"/>
    <w:rsid w:val="00777E21"/>
    <w:rsid w:val="0078098F"/>
    <w:rsid w:val="007820FA"/>
    <w:rsid w:val="00782C0A"/>
    <w:rsid w:val="00782F48"/>
    <w:rsid w:val="00783488"/>
    <w:rsid w:val="0078411C"/>
    <w:rsid w:val="0078413B"/>
    <w:rsid w:val="00784B8B"/>
    <w:rsid w:val="007850FF"/>
    <w:rsid w:val="00785672"/>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6FA"/>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0830"/>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F4B"/>
    <w:rsid w:val="008214FE"/>
    <w:rsid w:val="00823981"/>
    <w:rsid w:val="00823D70"/>
    <w:rsid w:val="00823F14"/>
    <w:rsid w:val="0082499D"/>
    <w:rsid w:val="00824E84"/>
    <w:rsid w:val="008272C7"/>
    <w:rsid w:val="00827886"/>
    <w:rsid w:val="00827BA4"/>
    <w:rsid w:val="00827F96"/>
    <w:rsid w:val="00830406"/>
    <w:rsid w:val="0083044D"/>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0972"/>
    <w:rsid w:val="008412DC"/>
    <w:rsid w:val="00841844"/>
    <w:rsid w:val="00843309"/>
    <w:rsid w:val="00844C47"/>
    <w:rsid w:val="008454C9"/>
    <w:rsid w:val="00847784"/>
    <w:rsid w:val="008479C7"/>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D43"/>
    <w:rsid w:val="0087011F"/>
    <w:rsid w:val="008703A9"/>
    <w:rsid w:val="008714A0"/>
    <w:rsid w:val="00871939"/>
    <w:rsid w:val="00871B96"/>
    <w:rsid w:val="00871D06"/>
    <w:rsid w:val="00871E08"/>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42E"/>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DD"/>
    <w:rsid w:val="008D086D"/>
    <w:rsid w:val="008D09A4"/>
    <w:rsid w:val="008D0B6B"/>
    <w:rsid w:val="008D10FF"/>
    <w:rsid w:val="008D1354"/>
    <w:rsid w:val="008D1471"/>
    <w:rsid w:val="008D214F"/>
    <w:rsid w:val="008D26BF"/>
    <w:rsid w:val="008D2A37"/>
    <w:rsid w:val="008D2BD1"/>
    <w:rsid w:val="008D2DA5"/>
    <w:rsid w:val="008D3487"/>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9C5"/>
    <w:rsid w:val="008E4EA0"/>
    <w:rsid w:val="008E5E32"/>
    <w:rsid w:val="008E601B"/>
    <w:rsid w:val="008E65FE"/>
    <w:rsid w:val="008E6AC9"/>
    <w:rsid w:val="008E7A35"/>
    <w:rsid w:val="008E7F23"/>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6FAB"/>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5BF"/>
    <w:rsid w:val="0091195E"/>
    <w:rsid w:val="009119FE"/>
    <w:rsid w:val="00911EA9"/>
    <w:rsid w:val="00912BC9"/>
    <w:rsid w:val="00913215"/>
    <w:rsid w:val="0091432C"/>
    <w:rsid w:val="00914393"/>
    <w:rsid w:val="0091476C"/>
    <w:rsid w:val="00915C36"/>
    <w:rsid w:val="00915D8E"/>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02"/>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A55"/>
    <w:rsid w:val="00951EF9"/>
    <w:rsid w:val="009531F5"/>
    <w:rsid w:val="00953404"/>
    <w:rsid w:val="0095440B"/>
    <w:rsid w:val="00954AF8"/>
    <w:rsid w:val="00954FB6"/>
    <w:rsid w:val="00955358"/>
    <w:rsid w:val="00955B40"/>
    <w:rsid w:val="0095609B"/>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2C31"/>
    <w:rsid w:val="00973A34"/>
    <w:rsid w:val="009742A3"/>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5D38"/>
    <w:rsid w:val="009864B5"/>
    <w:rsid w:val="009865A7"/>
    <w:rsid w:val="00986F55"/>
    <w:rsid w:val="00986FF4"/>
    <w:rsid w:val="00987148"/>
    <w:rsid w:val="009873CC"/>
    <w:rsid w:val="00987598"/>
    <w:rsid w:val="0098790C"/>
    <w:rsid w:val="00987EEA"/>
    <w:rsid w:val="00990380"/>
    <w:rsid w:val="009903A7"/>
    <w:rsid w:val="0099041D"/>
    <w:rsid w:val="00990506"/>
    <w:rsid w:val="00990F73"/>
    <w:rsid w:val="00991D9D"/>
    <w:rsid w:val="009921D8"/>
    <w:rsid w:val="0099249F"/>
    <w:rsid w:val="00992C87"/>
    <w:rsid w:val="00992F2F"/>
    <w:rsid w:val="00992F38"/>
    <w:rsid w:val="0099315A"/>
    <w:rsid w:val="00993A02"/>
    <w:rsid w:val="00993A1F"/>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980"/>
    <w:rsid w:val="009C7A61"/>
    <w:rsid w:val="009D0696"/>
    <w:rsid w:val="009D1B30"/>
    <w:rsid w:val="009D1DDD"/>
    <w:rsid w:val="009D269C"/>
    <w:rsid w:val="009D2A87"/>
    <w:rsid w:val="009D2B56"/>
    <w:rsid w:val="009D2F82"/>
    <w:rsid w:val="009D300A"/>
    <w:rsid w:val="009D3B87"/>
    <w:rsid w:val="009D4679"/>
    <w:rsid w:val="009D6096"/>
    <w:rsid w:val="009D68BB"/>
    <w:rsid w:val="009D6BF0"/>
    <w:rsid w:val="009D7563"/>
    <w:rsid w:val="009D7C42"/>
    <w:rsid w:val="009E09C4"/>
    <w:rsid w:val="009E19E4"/>
    <w:rsid w:val="009E1F43"/>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2463"/>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742"/>
    <w:rsid w:val="00A1786A"/>
    <w:rsid w:val="00A17CA5"/>
    <w:rsid w:val="00A21725"/>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1952"/>
    <w:rsid w:val="00A33500"/>
    <w:rsid w:val="00A33800"/>
    <w:rsid w:val="00A35550"/>
    <w:rsid w:val="00A36067"/>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10D0"/>
    <w:rsid w:val="00A6153D"/>
    <w:rsid w:val="00A6246B"/>
    <w:rsid w:val="00A6267A"/>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2C64"/>
    <w:rsid w:val="00A830EE"/>
    <w:rsid w:val="00A831E2"/>
    <w:rsid w:val="00A834CF"/>
    <w:rsid w:val="00A83779"/>
    <w:rsid w:val="00A8395D"/>
    <w:rsid w:val="00A83F52"/>
    <w:rsid w:val="00A848BD"/>
    <w:rsid w:val="00A85130"/>
    <w:rsid w:val="00A856A6"/>
    <w:rsid w:val="00A85A5D"/>
    <w:rsid w:val="00A86857"/>
    <w:rsid w:val="00A86AFA"/>
    <w:rsid w:val="00A91657"/>
    <w:rsid w:val="00A91BBF"/>
    <w:rsid w:val="00A91DCB"/>
    <w:rsid w:val="00A91DCE"/>
    <w:rsid w:val="00A92389"/>
    <w:rsid w:val="00A929F4"/>
    <w:rsid w:val="00A92C76"/>
    <w:rsid w:val="00A949A6"/>
    <w:rsid w:val="00A94AE8"/>
    <w:rsid w:val="00A94BD9"/>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6BDA"/>
    <w:rsid w:val="00AA79AD"/>
    <w:rsid w:val="00AB055B"/>
    <w:rsid w:val="00AB0C02"/>
    <w:rsid w:val="00AB10D7"/>
    <w:rsid w:val="00AB1695"/>
    <w:rsid w:val="00AB3235"/>
    <w:rsid w:val="00AB36B9"/>
    <w:rsid w:val="00AB3B52"/>
    <w:rsid w:val="00AB3C5A"/>
    <w:rsid w:val="00AB4D78"/>
    <w:rsid w:val="00AB4FA9"/>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314"/>
    <w:rsid w:val="00AD1817"/>
    <w:rsid w:val="00AD1A81"/>
    <w:rsid w:val="00AD1AFA"/>
    <w:rsid w:val="00AD20B7"/>
    <w:rsid w:val="00AD2945"/>
    <w:rsid w:val="00AD2E25"/>
    <w:rsid w:val="00AD2E31"/>
    <w:rsid w:val="00AD372E"/>
    <w:rsid w:val="00AD430C"/>
    <w:rsid w:val="00AD4E79"/>
    <w:rsid w:val="00AD53DE"/>
    <w:rsid w:val="00AD5ABD"/>
    <w:rsid w:val="00AD719B"/>
    <w:rsid w:val="00AD7840"/>
    <w:rsid w:val="00AD7BCC"/>
    <w:rsid w:val="00AD7ED7"/>
    <w:rsid w:val="00AE03E5"/>
    <w:rsid w:val="00AE07FB"/>
    <w:rsid w:val="00AE0822"/>
    <w:rsid w:val="00AE0A6C"/>
    <w:rsid w:val="00AE0BC6"/>
    <w:rsid w:val="00AE1454"/>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583C"/>
    <w:rsid w:val="00AF670E"/>
    <w:rsid w:val="00AF6D6B"/>
    <w:rsid w:val="00AF6EC6"/>
    <w:rsid w:val="00B0033A"/>
    <w:rsid w:val="00B0060E"/>
    <w:rsid w:val="00B0189B"/>
    <w:rsid w:val="00B019BB"/>
    <w:rsid w:val="00B01EB3"/>
    <w:rsid w:val="00B020F4"/>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203C6"/>
    <w:rsid w:val="00B2072B"/>
    <w:rsid w:val="00B21017"/>
    <w:rsid w:val="00B213C8"/>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D"/>
    <w:rsid w:val="00B2798B"/>
    <w:rsid w:val="00B27B11"/>
    <w:rsid w:val="00B27E5F"/>
    <w:rsid w:val="00B30526"/>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0E1"/>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1CFD"/>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50"/>
    <w:rsid w:val="00B77ED2"/>
    <w:rsid w:val="00B8011A"/>
    <w:rsid w:val="00B805EF"/>
    <w:rsid w:val="00B805F2"/>
    <w:rsid w:val="00B811DC"/>
    <w:rsid w:val="00B8141E"/>
    <w:rsid w:val="00B814AD"/>
    <w:rsid w:val="00B816BB"/>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445"/>
    <w:rsid w:val="00BC2557"/>
    <w:rsid w:val="00BC2A04"/>
    <w:rsid w:val="00BC2B38"/>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D7C32"/>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080"/>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0D67"/>
    <w:rsid w:val="00C11495"/>
    <w:rsid w:val="00C1196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0DEC"/>
    <w:rsid w:val="00C32264"/>
    <w:rsid w:val="00C32F73"/>
    <w:rsid w:val="00C3341B"/>
    <w:rsid w:val="00C34101"/>
    <w:rsid w:val="00C3438E"/>
    <w:rsid w:val="00C344D7"/>
    <w:rsid w:val="00C34ACE"/>
    <w:rsid w:val="00C3568C"/>
    <w:rsid w:val="00C358A0"/>
    <w:rsid w:val="00C35F08"/>
    <w:rsid w:val="00C3628B"/>
    <w:rsid w:val="00C36C83"/>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A0"/>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57FA"/>
    <w:rsid w:val="00C66C8D"/>
    <w:rsid w:val="00C66DF4"/>
    <w:rsid w:val="00C67497"/>
    <w:rsid w:val="00C70509"/>
    <w:rsid w:val="00C70D10"/>
    <w:rsid w:val="00C70F5F"/>
    <w:rsid w:val="00C717A4"/>
    <w:rsid w:val="00C72100"/>
    <w:rsid w:val="00C73348"/>
    <w:rsid w:val="00C739BE"/>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06D"/>
    <w:rsid w:val="00C86660"/>
    <w:rsid w:val="00C86A06"/>
    <w:rsid w:val="00C87348"/>
    <w:rsid w:val="00C8790E"/>
    <w:rsid w:val="00C90404"/>
    <w:rsid w:val="00C90436"/>
    <w:rsid w:val="00C91B16"/>
    <w:rsid w:val="00C91B1D"/>
    <w:rsid w:val="00C91DAE"/>
    <w:rsid w:val="00C91FE0"/>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070"/>
    <w:rsid w:val="00C97379"/>
    <w:rsid w:val="00C9796A"/>
    <w:rsid w:val="00CA00D7"/>
    <w:rsid w:val="00CA0149"/>
    <w:rsid w:val="00CA1715"/>
    <w:rsid w:val="00CA2153"/>
    <w:rsid w:val="00CA369C"/>
    <w:rsid w:val="00CA3A86"/>
    <w:rsid w:val="00CA42C4"/>
    <w:rsid w:val="00CA4515"/>
    <w:rsid w:val="00CA65ED"/>
    <w:rsid w:val="00CA7134"/>
    <w:rsid w:val="00CA749B"/>
    <w:rsid w:val="00CA74BE"/>
    <w:rsid w:val="00CA7792"/>
    <w:rsid w:val="00CA7AAE"/>
    <w:rsid w:val="00CB0382"/>
    <w:rsid w:val="00CB0B67"/>
    <w:rsid w:val="00CB130A"/>
    <w:rsid w:val="00CB1793"/>
    <w:rsid w:val="00CB1CE5"/>
    <w:rsid w:val="00CB286E"/>
    <w:rsid w:val="00CB28BB"/>
    <w:rsid w:val="00CB4A86"/>
    <w:rsid w:val="00CB5F85"/>
    <w:rsid w:val="00CB6B32"/>
    <w:rsid w:val="00CB730A"/>
    <w:rsid w:val="00CB7444"/>
    <w:rsid w:val="00CC0754"/>
    <w:rsid w:val="00CC0D5D"/>
    <w:rsid w:val="00CC12AD"/>
    <w:rsid w:val="00CC1384"/>
    <w:rsid w:val="00CC18C3"/>
    <w:rsid w:val="00CC1BA1"/>
    <w:rsid w:val="00CC2214"/>
    <w:rsid w:val="00CC2D3E"/>
    <w:rsid w:val="00CC4106"/>
    <w:rsid w:val="00CC4475"/>
    <w:rsid w:val="00CC4CFE"/>
    <w:rsid w:val="00CC4E88"/>
    <w:rsid w:val="00CC735A"/>
    <w:rsid w:val="00CC77FF"/>
    <w:rsid w:val="00CC7862"/>
    <w:rsid w:val="00CD00F9"/>
    <w:rsid w:val="00CD01CC"/>
    <w:rsid w:val="00CD03D2"/>
    <w:rsid w:val="00CD05C8"/>
    <w:rsid w:val="00CD1114"/>
    <w:rsid w:val="00CD11CC"/>
    <w:rsid w:val="00CD156C"/>
    <w:rsid w:val="00CD1BCB"/>
    <w:rsid w:val="00CD210C"/>
    <w:rsid w:val="00CD3578"/>
    <w:rsid w:val="00CD3681"/>
    <w:rsid w:val="00CD4133"/>
    <w:rsid w:val="00CD414A"/>
    <w:rsid w:val="00CD4166"/>
    <w:rsid w:val="00CD4A77"/>
    <w:rsid w:val="00CD4A84"/>
    <w:rsid w:val="00CD5A87"/>
    <w:rsid w:val="00CD606B"/>
    <w:rsid w:val="00CD6C53"/>
    <w:rsid w:val="00CD7082"/>
    <w:rsid w:val="00CD7223"/>
    <w:rsid w:val="00CD771F"/>
    <w:rsid w:val="00CD781D"/>
    <w:rsid w:val="00CD7AA1"/>
    <w:rsid w:val="00CE0541"/>
    <w:rsid w:val="00CE0CB6"/>
    <w:rsid w:val="00CE1FD2"/>
    <w:rsid w:val="00CE258A"/>
    <w:rsid w:val="00CE2FA2"/>
    <w:rsid w:val="00CE2FB7"/>
    <w:rsid w:val="00CE42CE"/>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36E"/>
    <w:rsid w:val="00CF3624"/>
    <w:rsid w:val="00CF4052"/>
    <w:rsid w:val="00CF4438"/>
    <w:rsid w:val="00CF4D9A"/>
    <w:rsid w:val="00CF54F1"/>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397"/>
    <w:rsid w:val="00D12645"/>
    <w:rsid w:val="00D12E1E"/>
    <w:rsid w:val="00D13975"/>
    <w:rsid w:val="00D14627"/>
    <w:rsid w:val="00D1577E"/>
    <w:rsid w:val="00D1638E"/>
    <w:rsid w:val="00D170BF"/>
    <w:rsid w:val="00D171DE"/>
    <w:rsid w:val="00D20464"/>
    <w:rsid w:val="00D205C9"/>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C36"/>
    <w:rsid w:val="00D26E8B"/>
    <w:rsid w:val="00D26FF8"/>
    <w:rsid w:val="00D30058"/>
    <w:rsid w:val="00D301DA"/>
    <w:rsid w:val="00D30547"/>
    <w:rsid w:val="00D306A1"/>
    <w:rsid w:val="00D31E18"/>
    <w:rsid w:val="00D31F31"/>
    <w:rsid w:val="00D324DE"/>
    <w:rsid w:val="00D32631"/>
    <w:rsid w:val="00D32889"/>
    <w:rsid w:val="00D328ED"/>
    <w:rsid w:val="00D32AE4"/>
    <w:rsid w:val="00D32F49"/>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0E8"/>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00C"/>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B03"/>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A6A"/>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1D3E"/>
    <w:rsid w:val="00DF21FF"/>
    <w:rsid w:val="00DF28A4"/>
    <w:rsid w:val="00DF300A"/>
    <w:rsid w:val="00DF356D"/>
    <w:rsid w:val="00DF37E5"/>
    <w:rsid w:val="00DF3D0C"/>
    <w:rsid w:val="00DF427D"/>
    <w:rsid w:val="00DF4951"/>
    <w:rsid w:val="00DF59DD"/>
    <w:rsid w:val="00DF5E90"/>
    <w:rsid w:val="00DF6094"/>
    <w:rsid w:val="00DF6281"/>
    <w:rsid w:val="00DF6A9F"/>
    <w:rsid w:val="00DF770E"/>
    <w:rsid w:val="00E00A08"/>
    <w:rsid w:val="00E01D8B"/>
    <w:rsid w:val="00E02236"/>
    <w:rsid w:val="00E03564"/>
    <w:rsid w:val="00E03886"/>
    <w:rsid w:val="00E03B19"/>
    <w:rsid w:val="00E040E6"/>
    <w:rsid w:val="00E04715"/>
    <w:rsid w:val="00E04FC4"/>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AA5"/>
    <w:rsid w:val="00E1416F"/>
    <w:rsid w:val="00E14A2E"/>
    <w:rsid w:val="00E154F1"/>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6B2B"/>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2667"/>
    <w:rsid w:val="00E82C2F"/>
    <w:rsid w:val="00E8373A"/>
    <w:rsid w:val="00E83EFE"/>
    <w:rsid w:val="00E83FA2"/>
    <w:rsid w:val="00E84073"/>
    <w:rsid w:val="00E84922"/>
    <w:rsid w:val="00E850AF"/>
    <w:rsid w:val="00E857CE"/>
    <w:rsid w:val="00E858A9"/>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28BF"/>
    <w:rsid w:val="00E92B06"/>
    <w:rsid w:val="00E93CF8"/>
    <w:rsid w:val="00E95BE5"/>
    <w:rsid w:val="00E972DA"/>
    <w:rsid w:val="00E97399"/>
    <w:rsid w:val="00E97836"/>
    <w:rsid w:val="00EA015B"/>
    <w:rsid w:val="00EA17A2"/>
    <w:rsid w:val="00EA202B"/>
    <w:rsid w:val="00EA2512"/>
    <w:rsid w:val="00EA2C4A"/>
    <w:rsid w:val="00EA36AC"/>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2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874"/>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0C7C"/>
    <w:rsid w:val="00EF108A"/>
    <w:rsid w:val="00EF10B0"/>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32"/>
    <w:rsid w:val="00F00B7B"/>
    <w:rsid w:val="00F00B8B"/>
    <w:rsid w:val="00F01C2D"/>
    <w:rsid w:val="00F01D28"/>
    <w:rsid w:val="00F02A87"/>
    <w:rsid w:val="00F03226"/>
    <w:rsid w:val="00F0330A"/>
    <w:rsid w:val="00F033B9"/>
    <w:rsid w:val="00F0495A"/>
    <w:rsid w:val="00F06062"/>
    <w:rsid w:val="00F06256"/>
    <w:rsid w:val="00F06404"/>
    <w:rsid w:val="00F06951"/>
    <w:rsid w:val="00F06BAE"/>
    <w:rsid w:val="00F072AF"/>
    <w:rsid w:val="00F072F9"/>
    <w:rsid w:val="00F07892"/>
    <w:rsid w:val="00F113D8"/>
    <w:rsid w:val="00F1162E"/>
    <w:rsid w:val="00F119D3"/>
    <w:rsid w:val="00F12E45"/>
    <w:rsid w:val="00F1316E"/>
    <w:rsid w:val="00F13EB8"/>
    <w:rsid w:val="00F140CC"/>
    <w:rsid w:val="00F14A6C"/>
    <w:rsid w:val="00F14FEC"/>
    <w:rsid w:val="00F15176"/>
    <w:rsid w:val="00F1517F"/>
    <w:rsid w:val="00F1587F"/>
    <w:rsid w:val="00F1625B"/>
    <w:rsid w:val="00F163E8"/>
    <w:rsid w:val="00F16E7F"/>
    <w:rsid w:val="00F174DB"/>
    <w:rsid w:val="00F17FEF"/>
    <w:rsid w:val="00F21890"/>
    <w:rsid w:val="00F22AD3"/>
    <w:rsid w:val="00F22B6A"/>
    <w:rsid w:val="00F22CBF"/>
    <w:rsid w:val="00F22FBB"/>
    <w:rsid w:val="00F23096"/>
    <w:rsid w:val="00F231C3"/>
    <w:rsid w:val="00F23599"/>
    <w:rsid w:val="00F23D73"/>
    <w:rsid w:val="00F246EF"/>
    <w:rsid w:val="00F25645"/>
    <w:rsid w:val="00F26E04"/>
    <w:rsid w:val="00F278A9"/>
    <w:rsid w:val="00F27DA1"/>
    <w:rsid w:val="00F3090B"/>
    <w:rsid w:val="00F30DA2"/>
    <w:rsid w:val="00F31262"/>
    <w:rsid w:val="00F32609"/>
    <w:rsid w:val="00F32A70"/>
    <w:rsid w:val="00F3307B"/>
    <w:rsid w:val="00F33294"/>
    <w:rsid w:val="00F3354D"/>
    <w:rsid w:val="00F33AB7"/>
    <w:rsid w:val="00F344FD"/>
    <w:rsid w:val="00F34A8D"/>
    <w:rsid w:val="00F34FD6"/>
    <w:rsid w:val="00F3513C"/>
    <w:rsid w:val="00F35334"/>
    <w:rsid w:val="00F362AC"/>
    <w:rsid w:val="00F36ECE"/>
    <w:rsid w:val="00F37015"/>
    <w:rsid w:val="00F37A71"/>
    <w:rsid w:val="00F4018B"/>
    <w:rsid w:val="00F40EF8"/>
    <w:rsid w:val="00F41B9C"/>
    <w:rsid w:val="00F42255"/>
    <w:rsid w:val="00F4225E"/>
    <w:rsid w:val="00F42874"/>
    <w:rsid w:val="00F42C3C"/>
    <w:rsid w:val="00F439DB"/>
    <w:rsid w:val="00F440B3"/>
    <w:rsid w:val="00F4548C"/>
    <w:rsid w:val="00F45706"/>
    <w:rsid w:val="00F45B1B"/>
    <w:rsid w:val="00F46280"/>
    <w:rsid w:val="00F462F0"/>
    <w:rsid w:val="00F46876"/>
    <w:rsid w:val="00F46F45"/>
    <w:rsid w:val="00F474A3"/>
    <w:rsid w:val="00F476DE"/>
    <w:rsid w:val="00F47919"/>
    <w:rsid w:val="00F47978"/>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2E4"/>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5E78"/>
    <w:rsid w:val="00F9684C"/>
    <w:rsid w:val="00F97076"/>
    <w:rsid w:val="00F97590"/>
    <w:rsid w:val="00F97EA3"/>
    <w:rsid w:val="00FA0129"/>
    <w:rsid w:val="00FA038F"/>
    <w:rsid w:val="00FA049B"/>
    <w:rsid w:val="00FA0717"/>
    <w:rsid w:val="00FA0E13"/>
    <w:rsid w:val="00FA151F"/>
    <w:rsid w:val="00FA1CC3"/>
    <w:rsid w:val="00FA2171"/>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0DE6"/>
    <w:rsid w:val="00FE1E96"/>
    <w:rsid w:val="00FE28A5"/>
    <w:rsid w:val="00FE2ACC"/>
    <w:rsid w:val="00FE30BA"/>
    <w:rsid w:val="00FE3551"/>
    <w:rsid w:val="00FE3BDC"/>
    <w:rsid w:val="00FE3EBE"/>
    <w:rsid w:val="00FE41BD"/>
    <w:rsid w:val="00FE480F"/>
    <w:rsid w:val="00FE60FC"/>
    <w:rsid w:val="00FE6611"/>
    <w:rsid w:val="00FE6E31"/>
    <w:rsid w:val="00FF0A64"/>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194"/>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F9D98-34D9-46CE-88EE-7F19CEF6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3894</TotalTime>
  <Pages>3</Pages>
  <Words>544</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Пользователь Windows</cp:lastModifiedBy>
  <cp:revision>197</cp:revision>
  <cp:lastPrinted>2024-07-10T00:28:00Z</cp:lastPrinted>
  <dcterms:created xsi:type="dcterms:W3CDTF">2023-10-27T07:16:00Z</dcterms:created>
  <dcterms:modified xsi:type="dcterms:W3CDTF">2024-08-14T06:33:00Z</dcterms:modified>
</cp:coreProperties>
</file>