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00F" w:rsidRPr="00931CA3" w:rsidRDefault="00607F53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 w:rsidRPr="00931CA3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column">
                  <wp:posOffset>2801979</wp:posOffset>
                </wp:positionH>
                <wp:positionV relativeFrom="page">
                  <wp:posOffset>397565</wp:posOffset>
                </wp:positionV>
                <wp:extent cx="635331" cy="793115"/>
                <wp:effectExtent l="0" t="0" r="0" b="6985"/>
                <wp:wrapNone/>
                <wp:docPr id="1" name="Рисунок 1" descr="g7shtri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g7shtrih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636058" cy="7940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776;o:allowoverlap:true;o:allowincell:true;mso-position-horizontal-relative:text;margin-left:220.63pt;mso-position-horizontal:absolute;mso-position-vertical-relative:page;margin-top:31.30pt;mso-position-vertical:absolute;width:50.03pt;height:62.45pt;mso-wrap-distance-left:9.00pt;mso-wrap-distance-top:0.00pt;mso-wrap-distance-right:9.00pt;mso-wrap-distance-bottom:0.00pt;" stroked="f" strokeweight="0.75pt">
                <v:path textboxrect="0,0,0,0"/>
                <v:imagedata r:id="rId11" o:title=""/>
              </v:shape>
            </w:pict>
          </mc:Fallback>
        </mc:AlternateContent>
      </w:r>
      <w:r w:rsidRPr="00931CA3"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2804795</wp:posOffset>
                </wp:positionH>
                <wp:positionV relativeFrom="page">
                  <wp:posOffset>402590</wp:posOffset>
                </wp:positionV>
                <wp:extent cx="627380" cy="793115"/>
                <wp:effectExtent l="0" t="0" r="1270" b="6985"/>
                <wp:wrapNone/>
                <wp:docPr id="2" name="Рисунок 2" descr="g7shtri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g7shtrih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27380" cy="793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-251657728;o:allowoverlap:true;o:allowincell:true;mso-position-horizontal-relative:text;margin-left:220.85pt;mso-position-horizontal:absolute;mso-position-vertical-relative:page;margin-top:31.70pt;mso-position-vertical:absolute;width:49.40pt;height:62.45pt;mso-wrap-distance-left:9.00pt;mso-wrap-distance-top:0.00pt;mso-wrap-distance-right:9.00pt;mso-wrap-distance-bottom:0.00pt;" stroked="f">
                <v:path textboxrect="0,0,0,0"/>
                <v:imagedata r:id="rId13" o:title=""/>
              </v:shape>
            </w:pict>
          </mc:Fallback>
        </mc:AlternateContent>
      </w:r>
    </w:p>
    <w:p w:rsidR="00D7400F" w:rsidRPr="00931CA3" w:rsidRDefault="00D7400F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</w:p>
    <w:p w:rsidR="00D7400F" w:rsidRPr="00931CA3" w:rsidRDefault="00D7400F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D7400F" w:rsidRPr="00931CA3" w:rsidRDefault="00D7400F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D7400F" w:rsidRPr="00931CA3" w:rsidRDefault="00607F53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 w:rsidRPr="00931CA3">
        <w:rPr>
          <w:b/>
          <w:bCs/>
          <w:spacing w:val="32"/>
          <w:sz w:val="28"/>
          <w:szCs w:val="28"/>
        </w:rPr>
        <w:t>АДМИНИСТРАЦИЯ</w:t>
      </w:r>
    </w:p>
    <w:p w:rsidR="00D7400F" w:rsidRPr="00931CA3" w:rsidRDefault="00D7400F">
      <w:pPr>
        <w:widowControl w:val="0"/>
        <w:spacing w:after="0" w:line="288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7400F" w:rsidRPr="00931CA3" w:rsidRDefault="00607F53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 w:rsidRPr="00931CA3">
        <w:rPr>
          <w:b/>
          <w:bCs/>
          <w:spacing w:val="26"/>
          <w:sz w:val="28"/>
          <w:szCs w:val="28"/>
        </w:rPr>
        <w:t>АРТЕМОВСКОГО ГОРОДСКОГО ОКРУГА</w:t>
      </w:r>
    </w:p>
    <w:p w:rsidR="00D7400F" w:rsidRPr="00931CA3" w:rsidRDefault="00D7400F">
      <w:pPr>
        <w:widowControl w:val="0"/>
        <w:spacing w:after="0" w:line="288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7400F" w:rsidRPr="00931CA3" w:rsidRDefault="00607F53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 w:rsidRPr="00931CA3">
        <w:rPr>
          <w:b w:val="0"/>
          <w:bCs/>
          <w:spacing w:val="40"/>
          <w:sz w:val="28"/>
          <w:szCs w:val="28"/>
        </w:rPr>
        <w:t>ПОСТАНОВЛЕНИЕ</w:t>
      </w:r>
    </w:p>
    <w:p w:rsidR="00D7400F" w:rsidRPr="00931CA3" w:rsidRDefault="00D7400F">
      <w:pPr>
        <w:widowControl w:val="0"/>
        <w:spacing w:after="0" w:line="264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7400F" w:rsidRPr="00931CA3" w:rsidRDefault="001C73A5">
      <w:pPr>
        <w:widowControl w:val="0"/>
        <w:spacing w:after="0" w:line="240" w:lineRule="auto"/>
        <w:contextualSpacing/>
        <w:rPr>
          <w:rFonts w:ascii="Times New Roman" w:hAnsi="Times New Roman"/>
          <w:spacing w:val="4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………… </w:t>
      </w:r>
      <w:r w:rsidR="00607F53" w:rsidRPr="00931CA3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607F53" w:rsidRPr="00931CA3">
        <w:rPr>
          <w:rFonts w:ascii="Times New Roman" w:hAnsi="Times New Roman"/>
          <w:sz w:val="24"/>
          <w:szCs w:val="24"/>
        </w:rPr>
        <w:t>г.  А р т е м</w:t>
      </w:r>
      <w:r w:rsidR="00607F53" w:rsidRPr="00931CA3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607F53" w:rsidRPr="00931CA3">
        <w:rPr>
          <w:rFonts w:ascii="Times New Roman" w:hAnsi="Times New Roman"/>
          <w:spacing w:val="40"/>
          <w:sz w:val="28"/>
          <w:szCs w:val="28"/>
        </w:rPr>
        <w:tab/>
        <w:t xml:space="preserve">           </w:t>
      </w:r>
      <w:r w:rsidR="00607F53" w:rsidRPr="00931CA3">
        <w:rPr>
          <w:rFonts w:ascii="Times New Roman" w:hAnsi="Times New Roman"/>
          <w:spacing w:val="40"/>
          <w:sz w:val="28"/>
          <w:szCs w:val="28"/>
        </w:rPr>
        <w:tab/>
      </w:r>
      <w:r w:rsidR="00607F53" w:rsidRPr="00931CA3">
        <w:rPr>
          <w:rFonts w:ascii="Times New Roman" w:hAnsi="Times New Roman"/>
          <w:spacing w:val="40"/>
          <w:sz w:val="28"/>
          <w:szCs w:val="28"/>
        </w:rPr>
        <w:tab/>
        <w:t xml:space="preserve">№ </w:t>
      </w:r>
      <w:r>
        <w:rPr>
          <w:rFonts w:ascii="Times New Roman" w:hAnsi="Times New Roman"/>
          <w:spacing w:val="40"/>
          <w:sz w:val="28"/>
          <w:szCs w:val="28"/>
        </w:rPr>
        <w:t>………</w:t>
      </w:r>
    </w:p>
    <w:p w:rsidR="00D7400F" w:rsidRPr="00931CA3" w:rsidRDefault="00D7400F">
      <w:pPr>
        <w:widowControl w:val="0"/>
        <w:spacing w:after="0" w:line="24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D7400F" w:rsidRPr="00931CA3" w:rsidRDefault="00D7400F">
      <w:pPr>
        <w:widowControl w:val="0"/>
        <w:spacing w:after="0" w:line="24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D7400F" w:rsidRPr="00931CA3" w:rsidRDefault="00607F5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31CA3">
        <w:rPr>
          <w:rFonts w:ascii="Times New Roman" w:hAnsi="Times New Roman"/>
          <w:bCs/>
          <w:sz w:val="28"/>
          <w:szCs w:val="28"/>
        </w:rPr>
        <w:t xml:space="preserve">О внесении изменений в постановление администрации Артёмовского </w:t>
      </w:r>
    </w:p>
    <w:p w:rsidR="00D7400F" w:rsidRPr="00931CA3" w:rsidRDefault="00607F5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31CA3">
        <w:rPr>
          <w:rFonts w:ascii="Times New Roman" w:hAnsi="Times New Roman"/>
          <w:bCs/>
          <w:sz w:val="28"/>
          <w:szCs w:val="28"/>
        </w:rPr>
        <w:t xml:space="preserve">городского округа от 22.03.2019 № 294-па «Об утверждении муниципальной </w:t>
      </w:r>
    </w:p>
    <w:p w:rsidR="00D7400F" w:rsidRPr="00931CA3" w:rsidRDefault="00607F5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31CA3">
        <w:rPr>
          <w:rFonts w:ascii="Times New Roman" w:hAnsi="Times New Roman"/>
          <w:bCs/>
          <w:sz w:val="28"/>
          <w:szCs w:val="28"/>
        </w:rPr>
        <w:t xml:space="preserve">программы «Развитие физической культуры и спорта в Артёмовском </w:t>
      </w:r>
    </w:p>
    <w:p w:rsidR="00D7400F" w:rsidRPr="00931CA3" w:rsidRDefault="00607F5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31CA3">
        <w:rPr>
          <w:rFonts w:ascii="Times New Roman" w:hAnsi="Times New Roman"/>
          <w:bCs/>
          <w:sz w:val="28"/>
          <w:szCs w:val="28"/>
        </w:rPr>
        <w:t xml:space="preserve">городском округе» (в ред. </w:t>
      </w:r>
      <w:r w:rsidRPr="000703E8">
        <w:rPr>
          <w:rFonts w:ascii="Times New Roman" w:hAnsi="Times New Roman"/>
          <w:bCs/>
          <w:sz w:val="28"/>
          <w:szCs w:val="28"/>
        </w:rPr>
        <w:t xml:space="preserve">от </w:t>
      </w:r>
      <w:r w:rsidR="000703E8" w:rsidRPr="000703E8">
        <w:rPr>
          <w:rFonts w:ascii="Times New Roman" w:hAnsi="Times New Roman"/>
          <w:bCs/>
          <w:sz w:val="28"/>
          <w:szCs w:val="28"/>
        </w:rPr>
        <w:t>15</w:t>
      </w:r>
      <w:r w:rsidR="000703E8">
        <w:rPr>
          <w:rFonts w:ascii="Times New Roman" w:hAnsi="Times New Roman"/>
          <w:bCs/>
          <w:sz w:val="28"/>
          <w:szCs w:val="28"/>
        </w:rPr>
        <w:t>.07</w:t>
      </w:r>
      <w:r w:rsidR="00303B91" w:rsidRPr="000703E8">
        <w:rPr>
          <w:rFonts w:ascii="Times New Roman" w:hAnsi="Times New Roman"/>
          <w:bCs/>
          <w:sz w:val="28"/>
          <w:szCs w:val="28"/>
        </w:rPr>
        <w:t>.2024</w:t>
      </w:r>
      <w:r w:rsidRPr="000703E8">
        <w:rPr>
          <w:rFonts w:ascii="Times New Roman" w:hAnsi="Times New Roman"/>
          <w:bCs/>
          <w:sz w:val="28"/>
          <w:szCs w:val="28"/>
        </w:rPr>
        <w:t xml:space="preserve"> № </w:t>
      </w:r>
      <w:r w:rsidR="000703E8">
        <w:rPr>
          <w:rFonts w:ascii="Times New Roman" w:hAnsi="Times New Roman"/>
          <w:bCs/>
          <w:sz w:val="28"/>
          <w:szCs w:val="28"/>
        </w:rPr>
        <w:t>657</w:t>
      </w:r>
      <w:r w:rsidR="00B44490" w:rsidRPr="000703E8">
        <w:rPr>
          <w:rFonts w:ascii="Times New Roman" w:hAnsi="Times New Roman"/>
          <w:bCs/>
          <w:sz w:val="28"/>
          <w:szCs w:val="28"/>
        </w:rPr>
        <w:t>-</w:t>
      </w:r>
      <w:r w:rsidRPr="000703E8">
        <w:rPr>
          <w:rFonts w:ascii="Times New Roman" w:hAnsi="Times New Roman"/>
          <w:bCs/>
          <w:sz w:val="28"/>
          <w:szCs w:val="28"/>
        </w:rPr>
        <w:t>па</w:t>
      </w:r>
      <w:r w:rsidRPr="00931CA3">
        <w:rPr>
          <w:rFonts w:ascii="Times New Roman" w:hAnsi="Times New Roman"/>
          <w:bCs/>
          <w:sz w:val="28"/>
          <w:szCs w:val="28"/>
        </w:rPr>
        <w:t>)</w:t>
      </w:r>
    </w:p>
    <w:p w:rsidR="00D7400F" w:rsidRPr="00931CA3" w:rsidRDefault="00D7400F">
      <w:pPr>
        <w:widowControl w:val="0"/>
        <w:spacing w:after="0" w:line="24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D7400F" w:rsidRPr="00931CA3" w:rsidRDefault="00D7400F">
      <w:pPr>
        <w:widowControl w:val="0"/>
        <w:spacing w:after="0" w:line="24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C75C3F" w:rsidRPr="00931CA3" w:rsidRDefault="00607F53" w:rsidP="00303B9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1CA3">
        <w:rPr>
          <w:rFonts w:ascii="Times New Roman" w:hAnsi="Times New Roman"/>
          <w:sz w:val="28"/>
          <w:szCs w:val="28"/>
        </w:rPr>
        <w:t xml:space="preserve">В целях дальнейшего развития системы физического воспитания, улучшения показателей физической подготовленности населения округа, уровня подготовленности спортсменов высокого класса, повышения интереса населения к занятиям физической культурой и спортом, для создания условий для укрепления здоровья населения путем развития инфраструктуры спорта, популяризации массового и профессионального спорта, в соответствии с Федеральным законом от 06.10.2003 № 131-ФЗ «Об общих принципах  организации местного самоуправления в Российской Федерации», решением Думы Артемовского городского округа от 20.02.2020 № 357 «Об утверждении Положения об обеспечении условий для развития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в Артемовском городском округе», решением Думы Артемовского городского округа от </w:t>
      </w:r>
      <w:r w:rsidR="00303B91" w:rsidRPr="00931CA3">
        <w:rPr>
          <w:rFonts w:ascii="Times New Roman" w:hAnsi="Times New Roman"/>
          <w:sz w:val="28"/>
          <w:szCs w:val="28"/>
        </w:rPr>
        <w:t>05.12.2023</w:t>
      </w:r>
      <w:r w:rsidRPr="00931CA3">
        <w:rPr>
          <w:rFonts w:ascii="Times New Roman" w:hAnsi="Times New Roman"/>
          <w:sz w:val="28"/>
          <w:szCs w:val="28"/>
        </w:rPr>
        <w:t xml:space="preserve"> № </w:t>
      </w:r>
      <w:r w:rsidR="00303B91" w:rsidRPr="00931CA3">
        <w:rPr>
          <w:rFonts w:ascii="Times New Roman" w:hAnsi="Times New Roman"/>
          <w:sz w:val="28"/>
          <w:szCs w:val="28"/>
        </w:rPr>
        <w:t>230</w:t>
      </w:r>
      <w:r w:rsidRPr="00931CA3">
        <w:rPr>
          <w:rFonts w:ascii="Times New Roman" w:hAnsi="Times New Roman"/>
          <w:sz w:val="28"/>
          <w:szCs w:val="28"/>
        </w:rPr>
        <w:t xml:space="preserve"> «О бюджете Артемовского городского округа на 202</w:t>
      </w:r>
      <w:r w:rsidR="00303B91" w:rsidRPr="00931CA3">
        <w:rPr>
          <w:rFonts w:ascii="Times New Roman" w:hAnsi="Times New Roman"/>
          <w:sz w:val="28"/>
          <w:szCs w:val="28"/>
        </w:rPr>
        <w:t>4</w:t>
      </w:r>
      <w:r w:rsidRPr="00931CA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303B91" w:rsidRPr="00931CA3">
        <w:rPr>
          <w:rFonts w:ascii="Times New Roman" w:hAnsi="Times New Roman"/>
          <w:sz w:val="28"/>
          <w:szCs w:val="28"/>
        </w:rPr>
        <w:t>5</w:t>
      </w:r>
      <w:r w:rsidRPr="00931CA3">
        <w:rPr>
          <w:rFonts w:ascii="Times New Roman" w:hAnsi="Times New Roman"/>
          <w:sz w:val="28"/>
          <w:szCs w:val="28"/>
        </w:rPr>
        <w:t xml:space="preserve"> и 202</w:t>
      </w:r>
      <w:r w:rsidR="00303B91" w:rsidRPr="00931CA3">
        <w:rPr>
          <w:rFonts w:ascii="Times New Roman" w:hAnsi="Times New Roman"/>
          <w:sz w:val="28"/>
          <w:szCs w:val="28"/>
        </w:rPr>
        <w:t>6</w:t>
      </w:r>
      <w:r w:rsidRPr="00931CA3">
        <w:rPr>
          <w:rFonts w:ascii="Times New Roman" w:hAnsi="Times New Roman"/>
          <w:sz w:val="28"/>
          <w:szCs w:val="28"/>
        </w:rPr>
        <w:t xml:space="preserve"> годов», постановлением администрации Артемовского городского округа от 29.07.2013 № 1890-па «Об утверждении Порядка принятия решений о разработке муниципальных программ, их формирования, реализации и оценки эффективности в Артемовском городском окр</w:t>
      </w:r>
      <w:r w:rsidR="00303B91" w:rsidRPr="00931CA3">
        <w:rPr>
          <w:rFonts w:ascii="Times New Roman" w:hAnsi="Times New Roman"/>
          <w:sz w:val="28"/>
          <w:szCs w:val="28"/>
        </w:rPr>
        <w:t>уге», руководствуясь Уставом Ар</w:t>
      </w:r>
      <w:r w:rsidR="00C75C3F" w:rsidRPr="00931CA3">
        <w:rPr>
          <w:rFonts w:ascii="Times New Roman" w:hAnsi="Times New Roman"/>
          <w:sz w:val="28"/>
          <w:szCs w:val="28"/>
        </w:rPr>
        <w:t>-</w:t>
      </w:r>
    </w:p>
    <w:p w:rsidR="00D7400F" w:rsidRPr="00931CA3" w:rsidRDefault="00607F53" w:rsidP="00C75C3F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931CA3">
        <w:rPr>
          <w:rFonts w:ascii="Times New Roman" w:hAnsi="Times New Roman"/>
          <w:sz w:val="28"/>
          <w:szCs w:val="28"/>
        </w:rPr>
        <w:lastRenderedPageBreak/>
        <w:t>темовского</w:t>
      </w:r>
      <w:proofErr w:type="spellEnd"/>
      <w:r w:rsidRPr="00931CA3">
        <w:rPr>
          <w:rFonts w:ascii="Times New Roman" w:hAnsi="Times New Roman"/>
          <w:sz w:val="28"/>
          <w:szCs w:val="28"/>
        </w:rPr>
        <w:t xml:space="preserve"> городского округа Приморского края, администрация Артемовского городского округа</w:t>
      </w:r>
    </w:p>
    <w:p w:rsidR="00D7400F" w:rsidRPr="00931CA3" w:rsidRDefault="00D7400F">
      <w:pPr>
        <w:keepNext/>
        <w:widowControl w:val="0"/>
        <w:spacing w:after="0" w:line="33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00F" w:rsidRPr="00931CA3" w:rsidRDefault="00607F53">
      <w:pPr>
        <w:widowControl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31CA3">
        <w:rPr>
          <w:rFonts w:ascii="Times New Roman" w:hAnsi="Times New Roman"/>
          <w:sz w:val="28"/>
          <w:szCs w:val="28"/>
        </w:rPr>
        <w:t>ПОСТАНОВЛЯЕТ:</w:t>
      </w:r>
    </w:p>
    <w:p w:rsidR="00D7400F" w:rsidRPr="00931CA3" w:rsidRDefault="00D7400F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03B91" w:rsidRPr="00931CA3" w:rsidRDefault="00607F53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1CA3">
        <w:rPr>
          <w:rFonts w:ascii="Times New Roman" w:hAnsi="Times New Roman"/>
          <w:sz w:val="28"/>
          <w:szCs w:val="28"/>
        </w:rPr>
        <w:t xml:space="preserve">1. Внести </w:t>
      </w:r>
      <w:r w:rsidR="00303B91" w:rsidRPr="00931CA3">
        <w:rPr>
          <w:rFonts w:ascii="Times New Roman" w:hAnsi="Times New Roman"/>
          <w:sz w:val="28"/>
          <w:szCs w:val="28"/>
        </w:rPr>
        <w:t xml:space="preserve">следующие </w:t>
      </w:r>
      <w:r w:rsidRPr="00931CA3">
        <w:rPr>
          <w:rFonts w:ascii="Times New Roman" w:hAnsi="Times New Roman"/>
          <w:sz w:val="28"/>
          <w:szCs w:val="28"/>
        </w:rPr>
        <w:t xml:space="preserve">изменения в постановление администрации Артёмовского городского округа от 22.03.2019 № 294-па «Об утверждении муниципальной программы «Развитие физической культуры и спорта в Артёмовском городском округе» (в ред. </w:t>
      </w:r>
      <w:r w:rsidRPr="000703E8">
        <w:rPr>
          <w:rFonts w:ascii="Times New Roman" w:hAnsi="Times New Roman"/>
          <w:sz w:val="28"/>
          <w:szCs w:val="28"/>
        </w:rPr>
        <w:t xml:space="preserve">от </w:t>
      </w:r>
      <w:r w:rsidR="000703E8">
        <w:rPr>
          <w:rFonts w:ascii="Times New Roman" w:hAnsi="Times New Roman"/>
          <w:sz w:val="28"/>
          <w:szCs w:val="28"/>
        </w:rPr>
        <w:t>15.07.2024</w:t>
      </w:r>
      <w:r w:rsidRPr="000703E8">
        <w:rPr>
          <w:rFonts w:ascii="Times New Roman" w:hAnsi="Times New Roman"/>
          <w:sz w:val="28"/>
          <w:szCs w:val="28"/>
        </w:rPr>
        <w:t xml:space="preserve"> № </w:t>
      </w:r>
      <w:r w:rsidR="000703E8">
        <w:rPr>
          <w:rFonts w:ascii="Times New Roman" w:hAnsi="Times New Roman"/>
          <w:sz w:val="28"/>
          <w:szCs w:val="28"/>
        </w:rPr>
        <w:t>657</w:t>
      </w:r>
      <w:r w:rsidR="00303B91" w:rsidRPr="000703E8">
        <w:rPr>
          <w:rFonts w:ascii="Times New Roman" w:hAnsi="Times New Roman"/>
          <w:sz w:val="28"/>
          <w:szCs w:val="28"/>
        </w:rPr>
        <w:t>-па):</w:t>
      </w:r>
    </w:p>
    <w:p w:rsidR="00303B91" w:rsidRPr="00931CA3" w:rsidRDefault="0080296A" w:rsidP="00C34F44">
      <w:pPr>
        <w:widowControl w:val="0"/>
        <w:spacing w:after="4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1CA3">
        <w:rPr>
          <w:rFonts w:ascii="Times New Roman" w:hAnsi="Times New Roman"/>
          <w:sz w:val="28"/>
          <w:szCs w:val="28"/>
        </w:rPr>
        <w:t xml:space="preserve">1.1. </w:t>
      </w:r>
      <w:r w:rsidR="00303B91" w:rsidRPr="00931CA3">
        <w:rPr>
          <w:rFonts w:ascii="Times New Roman" w:hAnsi="Times New Roman"/>
          <w:sz w:val="28"/>
          <w:szCs w:val="28"/>
        </w:rPr>
        <w:t xml:space="preserve">Изложить строку «Объемы и источники финансового обеспечения Программы (в текущих ценах каждого года)» Паспорта Программы приложения к постановлению в новой редакции: </w:t>
      </w:r>
    </w:p>
    <w:tbl>
      <w:tblPr>
        <w:tblStyle w:val="43"/>
        <w:tblW w:w="9351" w:type="dxa"/>
        <w:tblLook w:val="04A0" w:firstRow="1" w:lastRow="0" w:firstColumn="1" w:lastColumn="0" w:noHBand="0" w:noVBand="1"/>
      </w:tblPr>
      <w:tblGrid>
        <w:gridCol w:w="1696"/>
        <w:gridCol w:w="7655"/>
      </w:tblGrid>
      <w:tr w:rsidR="00303B91" w:rsidRPr="00931CA3" w:rsidTr="00D33F55">
        <w:trPr>
          <w:trHeight w:val="816"/>
        </w:trPr>
        <w:tc>
          <w:tcPr>
            <w:tcW w:w="1696" w:type="dxa"/>
            <w:hideMark/>
          </w:tcPr>
          <w:p w:rsidR="00303B91" w:rsidRPr="00025086" w:rsidRDefault="00303B91" w:rsidP="00D33F55">
            <w:pPr>
              <w:widowControl w:val="0"/>
              <w:spacing w:after="0" w:line="240" w:lineRule="auto"/>
              <w:ind w:right="-108"/>
              <w:contextualSpacing/>
              <w:rPr>
                <w:sz w:val="24"/>
                <w:szCs w:val="24"/>
              </w:rPr>
            </w:pPr>
            <w:r w:rsidRPr="00025086">
              <w:rPr>
                <w:sz w:val="24"/>
                <w:szCs w:val="24"/>
              </w:rPr>
              <w:t xml:space="preserve">Объемы и источники финансового обеспечения Программы </w:t>
            </w:r>
          </w:p>
          <w:p w:rsidR="00303B91" w:rsidRPr="00931CA3" w:rsidRDefault="00303B91" w:rsidP="00303B91">
            <w:pPr>
              <w:widowControl w:val="0"/>
              <w:spacing w:after="0" w:line="240" w:lineRule="auto"/>
              <w:contextualSpacing/>
              <w:rPr>
                <w:sz w:val="28"/>
                <w:szCs w:val="28"/>
              </w:rPr>
            </w:pPr>
            <w:r w:rsidRPr="00025086">
              <w:rPr>
                <w:sz w:val="24"/>
                <w:szCs w:val="24"/>
              </w:rPr>
              <w:t>(в текущих ценах каждого года)</w:t>
            </w:r>
          </w:p>
        </w:tc>
        <w:tc>
          <w:tcPr>
            <w:tcW w:w="7655" w:type="dxa"/>
            <w:hideMark/>
          </w:tcPr>
          <w:p w:rsidR="00303B91" w:rsidRPr="004E0FFC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Общий объем финансового обеспечения составляет</w:t>
            </w:r>
          </w:p>
          <w:p w:rsidR="00303B91" w:rsidRPr="004E0FFC" w:rsidRDefault="004E0FFC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  <w:highlight w:val="yellow"/>
              </w:rPr>
              <w:t>1450048,40826</w:t>
            </w:r>
            <w:r>
              <w:rPr>
                <w:sz w:val="24"/>
                <w:szCs w:val="24"/>
              </w:rPr>
              <w:t xml:space="preserve"> </w:t>
            </w:r>
            <w:r w:rsidR="00303B91" w:rsidRPr="004E0FFC">
              <w:rPr>
                <w:sz w:val="24"/>
                <w:szCs w:val="24"/>
              </w:rPr>
              <w:t>тыс. руб., в том числе:</w:t>
            </w:r>
          </w:p>
          <w:p w:rsidR="00303B91" w:rsidRPr="004E0FFC" w:rsidRDefault="00303B91" w:rsidP="00D33F55">
            <w:pPr>
              <w:widowControl w:val="0"/>
              <w:spacing w:after="0" w:line="240" w:lineRule="auto"/>
              <w:ind w:right="-108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 xml:space="preserve">из средств местного бюджета </w:t>
            </w:r>
            <w:r w:rsidR="00920FA7" w:rsidRPr="004E0FFC">
              <w:t xml:space="preserve">1120417,58543 </w:t>
            </w:r>
            <w:r w:rsidRPr="004E0FFC">
              <w:rPr>
                <w:sz w:val="24"/>
                <w:szCs w:val="24"/>
              </w:rPr>
              <w:t xml:space="preserve">тыс. руб., из них: </w:t>
            </w:r>
          </w:p>
          <w:p w:rsidR="00303B91" w:rsidRPr="004E0FFC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 xml:space="preserve">2021 год – 158740,32077 тыс. руб.; </w:t>
            </w:r>
          </w:p>
          <w:p w:rsidR="00303B91" w:rsidRPr="004E0FFC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 xml:space="preserve">2022 год – 163808,95785 тыс. руб.; </w:t>
            </w:r>
          </w:p>
          <w:p w:rsidR="00303B91" w:rsidRPr="004E0FFC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2023 год – 195511,10419 тыс. руб.;</w:t>
            </w:r>
          </w:p>
          <w:p w:rsidR="00303B91" w:rsidRPr="004E0FFC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 xml:space="preserve">2024 год – </w:t>
            </w:r>
            <w:r w:rsidR="00920FA7" w:rsidRPr="004E0FFC">
              <w:rPr>
                <w:sz w:val="24"/>
                <w:szCs w:val="24"/>
              </w:rPr>
              <w:t xml:space="preserve">228469,82989 </w:t>
            </w:r>
            <w:r w:rsidRPr="004E0FFC">
              <w:rPr>
                <w:sz w:val="24"/>
                <w:szCs w:val="24"/>
              </w:rPr>
              <w:t>тыс. руб.;</w:t>
            </w:r>
          </w:p>
          <w:p w:rsidR="00303B91" w:rsidRPr="004E0FFC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 xml:space="preserve">2025 год – </w:t>
            </w:r>
            <w:r w:rsidR="0071598B" w:rsidRPr="004E0FFC">
              <w:rPr>
                <w:sz w:val="24"/>
                <w:szCs w:val="24"/>
              </w:rPr>
              <w:t>185056,67501</w:t>
            </w:r>
            <w:r w:rsidRPr="004E0FFC">
              <w:rPr>
                <w:sz w:val="24"/>
                <w:szCs w:val="24"/>
              </w:rPr>
              <w:t>тыс. руб.;</w:t>
            </w:r>
          </w:p>
          <w:p w:rsidR="00303B91" w:rsidRPr="004E0FFC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2026 год - 188830,69772 тыс. руб.</w:t>
            </w:r>
            <w:r w:rsidR="00D7703B" w:rsidRPr="004E0FFC">
              <w:rPr>
                <w:sz w:val="24"/>
                <w:szCs w:val="24"/>
              </w:rPr>
              <w:t>;</w:t>
            </w:r>
          </w:p>
          <w:p w:rsidR="00303B91" w:rsidRPr="00992F66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из средств краевого бюджета</w:t>
            </w:r>
            <w:r w:rsidRPr="00992F66">
              <w:rPr>
                <w:sz w:val="24"/>
                <w:szCs w:val="24"/>
              </w:rPr>
              <w:t xml:space="preserve"> </w:t>
            </w:r>
            <w:r w:rsidR="004E0FFC" w:rsidRPr="004E0FFC">
              <w:rPr>
                <w:sz w:val="24"/>
                <w:szCs w:val="24"/>
                <w:highlight w:val="yellow"/>
              </w:rPr>
              <w:t>294248,45684</w:t>
            </w:r>
            <w:r w:rsidR="004E0FFC">
              <w:rPr>
                <w:sz w:val="24"/>
                <w:szCs w:val="24"/>
              </w:rPr>
              <w:t xml:space="preserve"> </w:t>
            </w:r>
            <w:r w:rsidRPr="00992F66">
              <w:rPr>
                <w:sz w:val="24"/>
                <w:szCs w:val="24"/>
              </w:rPr>
              <w:t>тыс. руб., из них:</w:t>
            </w:r>
          </w:p>
          <w:p w:rsidR="00303B91" w:rsidRPr="00992F66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92F66">
              <w:rPr>
                <w:sz w:val="24"/>
                <w:szCs w:val="24"/>
              </w:rPr>
              <w:t xml:space="preserve">2021 год – 53095,51404 тыс. руб.; </w:t>
            </w:r>
          </w:p>
          <w:p w:rsidR="00303B91" w:rsidRPr="00992F66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92F66">
              <w:rPr>
                <w:sz w:val="24"/>
                <w:szCs w:val="24"/>
              </w:rPr>
              <w:t xml:space="preserve">2022 год – 32350,40429 тыс. руб.; </w:t>
            </w:r>
          </w:p>
          <w:p w:rsidR="00303B91" w:rsidRPr="00992F66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92F66">
              <w:rPr>
                <w:sz w:val="24"/>
                <w:szCs w:val="24"/>
              </w:rPr>
              <w:t>2023 год – 3879,94571 тыс. руб.;</w:t>
            </w:r>
          </w:p>
          <w:p w:rsidR="00303B91" w:rsidRPr="00992F66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92F66">
              <w:rPr>
                <w:sz w:val="24"/>
                <w:szCs w:val="24"/>
              </w:rPr>
              <w:t xml:space="preserve">2024 год – </w:t>
            </w:r>
            <w:r w:rsidR="004E0FFC" w:rsidRPr="004E0FFC">
              <w:rPr>
                <w:sz w:val="24"/>
                <w:szCs w:val="24"/>
                <w:highlight w:val="yellow"/>
              </w:rPr>
              <w:t>38142,049501</w:t>
            </w:r>
            <w:r w:rsidR="004E0FFC">
              <w:rPr>
                <w:sz w:val="24"/>
                <w:szCs w:val="24"/>
              </w:rPr>
              <w:t xml:space="preserve"> </w:t>
            </w:r>
            <w:r w:rsidRPr="00992F66">
              <w:rPr>
                <w:sz w:val="24"/>
                <w:szCs w:val="24"/>
              </w:rPr>
              <w:t>тыс. руб.;</w:t>
            </w:r>
          </w:p>
          <w:p w:rsidR="00303B91" w:rsidRPr="00992F66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92F66">
              <w:rPr>
                <w:sz w:val="24"/>
                <w:szCs w:val="24"/>
              </w:rPr>
              <w:t xml:space="preserve">2025 год – </w:t>
            </w:r>
            <w:r w:rsidR="004E0FFC" w:rsidRPr="004E0FFC">
              <w:rPr>
                <w:sz w:val="24"/>
                <w:szCs w:val="24"/>
                <w:highlight w:val="yellow"/>
              </w:rPr>
              <w:t>165987,55774</w:t>
            </w:r>
            <w:r w:rsidR="004E0FFC">
              <w:rPr>
                <w:sz w:val="24"/>
                <w:szCs w:val="24"/>
              </w:rPr>
              <w:t xml:space="preserve"> </w:t>
            </w:r>
            <w:r w:rsidRPr="00992F66">
              <w:rPr>
                <w:sz w:val="24"/>
                <w:szCs w:val="24"/>
              </w:rPr>
              <w:t>тыс. руб.;</w:t>
            </w:r>
          </w:p>
          <w:p w:rsidR="00C75C3F" w:rsidRPr="00992F66" w:rsidRDefault="00C75C3F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92F66">
              <w:rPr>
                <w:sz w:val="24"/>
                <w:szCs w:val="24"/>
              </w:rPr>
              <w:t>2026 год - 792,98555 тыс.</w:t>
            </w:r>
            <w:r w:rsidR="00D33F55" w:rsidRPr="00992F66">
              <w:rPr>
                <w:sz w:val="24"/>
                <w:szCs w:val="24"/>
              </w:rPr>
              <w:t xml:space="preserve"> </w:t>
            </w:r>
            <w:r w:rsidRPr="00992F66">
              <w:rPr>
                <w:sz w:val="24"/>
                <w:szCs w:val="24"/>
              </w:rPr>
              <w:t>руб.</w:t>
            </w:r>
            <w:r w:rsidR="00D7703B" w:rsidRPr="00992F66">
              <w:rPr>
                <w:sz w:val="24"/>
                <w:szCs w:val="24"/>
              </w:rPr>
              <w:t>;</w:t>
            </w:r>
          </w:p>
          <w:p w:rsidR="00303B91" w:rsidRPr="00992F66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92F66">
              <w:rPr>
                <w:sz w:val="24"/>
                <w:szCs w:val="24"/>
              </w:rPr>
              <w:t xml:space="preserve">из средств федерального бюджета </w:t>
            </w:r>
            <w:r w:rsidR="005A0C09" w:rsidRPr="00992F66">
              <w:rPr>
                <w:sz w:val="24"/>
                <w:szCs w:val="24"/>
              </w:rPr>
              <w:t>35382,36599</w:t>
            </w:r>
            <w:r w:rsidR="00C75C3F" w:rsidRPr="00992F66">
              <w:rPr>
                <w:sz w:val="24"/>
                <w:szCs w:val="24"/>
              </w:rPr>
              <w:t xml:space="preserve"> </w:t>
            </w:r>
            <w:r w:rsidRPr="00992F66">
              <w:rPr>
                <w:sz w:val="24"/>
                <w:szCs w:val="24"/>
              </w:rPr>
              <w:t>тыс. руб., из них:</w:t>
            </w:r>
          </w:p>
          <w:p w:rsidR="00303B91" w:rsidRPr="00992F66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92F66">
              <w:rPr>
                <w:sz w:val="24"/>
                <w:szCs w:val="24"/>
              </w:rPr>
              <w:t xml:space="preserve">2021 год – 25000,00000 тыс. руб.; </w:t>
            </w:r>
          </w:p>
          <w:p w:rsidR="00303B91" w:rsidRPr="00992F66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92F66">
              <w:rPr>
                <w:sz w:val="24"/>
                <w:szCs w:val="24"/>
              </w:rPr>
              <w:t xml:space="preserve">2022 год – 456,64126 тыс. руб.; </w:t>
            </w:r>
          </w:p>
          <w:p w:rsidR="00303B91" w:rsidRPr="00992F66" w:rsidRDefault="00303B91" w:rsidP="00303B91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92F66">
              <w:rPr>
                <w:sz w:val="24"/>
                <w:szCs w:val="24"/>
              </w:rPr>
              <w:t xml:space="preserve">2023 год – </w:t>
            </w:r>
            <w:r w:rsidR="00C75C3F" w:rsidRPr="00992F66">
              <w:rPr>
                <w:sz w:val="24"/>
                <w:szCs w:val="24"/>
              </w:rPr>
              <w:t xml:space="preserve">152,75753 </w:t>
            </w:r>
            <w:r w:rsidRPr="00992F66">
              <w:rPr>
                <w:sz w:val="24"/>
                <w:szCs w:val="24"/>
              </w:rPr>
              <w:t>тыс. руб.;</w:t>
            </w:r>
          </w:p>
          <w:p w:rsidR="00C75C3F" w:rsidRPr="00992F66" w:rsidRDefault="00303B91" w:rsidP="00517BAC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92F66">
              <w:rPr>
                <w:sz w:val="24"/>
                <w:szCs w:val="24"/>
              </w:rPr>
              <w:t xml:space="preserve">2024 год – </w:t>
            </w:r>
            <w:r w:rsidR="00517BAC" w:rsidRPr="00992F66">
              <w:rPr>
                <w:sz w:val="24"/>
                <w:szCs w:val="24"/>
              </w:rPr>
              <w:t>203,6672</w:t>
            </w:r>
            <w:r w:rsidR="00D33F55" w:rsidRPr="00992F66">
              <w:rPr>
                <w:sz w:val="24"/>
                <w:szCs w:val="24"/>
              </w:rPr>
              <w:t xml:space="preserve"> </w:t>
            </w:r>
            <w:r w:rsidR="00C75C3F" w:rsidRPr="00992F66">
              <w:rPr>
                <w:sz w:val="24"/>
                <w:szCs w:val="24"/>
              </w:rPr>
              <w:t>тыс. руб.</w:t>
            </w:r>
            <w:r w:rsidR="005A0C09" w:rsidRPr="00992F66">
              <w:rPr>
                <w:sz w:val="24"/>
                <w:szCs w:val="24"/>
              </w:rPr>
              <w:t>;</w:t>
            </w:r>
          </w:p>
          <w:p w:rsidR="00C34F44" w:rsidRPr="00992F66" w:rsidRDefault="005A0C09" w:rsidP="00517BAC">
            <w:pPr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92F66">
              <w:rPr>
                <w:sz w:val="24"/>
                <w:szCs w:val="24"/>
              </w:rPr>
              <w:t>2025 год – 9569,3000 тыс. руб.</w:t>
            </w:r>
          </w:p>
        </w:tc>
      </w:tr>
    </w:tbl>
    <w:p w:rsidR="00607F53" w:rsidRPr="00931CA3" w:rsidRDefault="00607F53" w:rsidP="00303B9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4"/>
          <w:szCs w:val="4"/>
        </w:rPr>
      </w:pPr>
    </w:p>
    <w:p w:rsidR="00992F66" w:rsidRPr="00992F66" w:rsidRDefault="00992F66" w:rsidP="00992F66">
      <w:pPr>
        <w:widowControl w:val="0"/>
        <w:spacing w:before="120" w:after="0" w:line="360" w:lineRule="auto"/>
        <w:ind w:firstLine="709"/>
        <w:contextualSpacing/>
        <w:jc w:val="both"/>
        <w:rPr>
          <w:rFonts w:ascii="Times New Roman" w:hAnsi="Times New Roman"/>
          <w:sz w:val="2"/>
          <w:szCs w:val="2"/>
        </w:rPr>
      </w:pPr>
    </w:p>
    <w:p w:rsidR="00303B91" w:rsidRPr="00931CA3" w:rsidRDefault="00303B91" w:rsidP="00B8189C">
      <w:pPr>
        <w:widowControl w:val="0"/>
        <w:spacing w:before="240"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1CA3">
        <w:rPr>
          <w:rFonts w:ascii="Times New Roman" w:hAnsi="Times New Roman"/>
          <w:sz w:val="28"/>
          <w:szCs w:val="28"/>
        </w:rPr>
        <w:t>1.</w:t>
      </w:r>
      <w:r w:rsidR="00517BAC" w:rsidRPr="00931CA3">
        <w:rPr>
          <w:rFonts w:ascii="Times New Roman" w:hAnsi="Times New Roman"/>
          <w:sz w:val="28"/>
          <w:szCs w:val="28"/>
        </w:rPr>
        <w:t>2</w:t>
      </w:r>
      <w:r w:rsidRPr="00931CA3">
        <w:rPr>
          <w:rFonts w:ascii="Times New Roman" w:hAnsi="Times New Roman"/>
          <w:sz w:val="28"/>
          <w:szCs w:val="28"/>
        </w:rPr>
        <w:t>. Изложить раздел 5 приложения к постановлению в новой редакции:</w:t>
      </w:r>
    </w:p>
    <w:p w:rsidR="00303B91" w:rsidRPr="00931CA3" w:rsidRDefault="00303B91" w:rsidP="00303B9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1CA3">
        <w:rPr>
          <w:rFonts w:ascii="Times New Roman" w:hAnsi="Times New Roman"/>
          <w:sz w:val="28"/>
          <w:szCs w:val="28"/>
        </w:rPr>
        <w:t>«</w:t>
      </w:r>
      <w:r w:rsidRPr="00931CA3">
        <w:rPr>
          <w:rFonts w:ascii="Times New Roman" w:hAnsi="Times New Roman"/>
          <w:b/>
          <w:bCs/>
          <w:sz w:val="28"/>
          <w:szCs w:val="28"/>
        </w:rPr>
        <w:t>5. Финансовое обеспечение Программы</w:t>
      </w:r>
    </w:p>
    <w:p w:rsidR="00303B91" w:rsidRPr="00931CA3" w:rsidRDefault="00303B91" w:rsidP="00303B9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1CA3">
        <w:rPr>
          <w:rFonts w:ascii="Times New Roman" w:hAnsi="Times New Roman"/>
          <w:sz w:val="28"/>
          <w:szCs w:val="28"/>
        </w:rPr>
        <w:t>Общий объем финансового о</w:t>
      </w:r>
      <w:r w:rsidR="00C75C3F" w:rsidRPr="00931CA3">
        <w:rPr>
          <w:rFonts w:ascii="Times New Roman" w:hAnsi="Times New Roman"/>
          <w:sz w:val="28"/>
          <w:szCs w:val="28"/>
        </w:rPr>
        <w:t>беспечения Программы в 2021-2026</w:t>
      </w:r>
      <w:r w:rsidRPr="00931CA3">
        <w:rPr>
          <w:rFonts w:ascii="Times New Roman" w:hAnsi="Times New Roman"/>
          <w:sz w:val="28"/>
          <w:szCs w:val="28"/>
        </w:rPr>
        <w:t xml:space="preserve"> гг. составляет </w:t>
      </w:r>
      <w:r w:rsidR="004E0FFC" w:rsidRPr="004E0FFC">
        <w:rPr>
          <w:rFonts w:ascii="Times New Roman" w:hAnsi="Times New Roman"/>
          <w:sz w:val="28"/>
          <w:szCs w:val="28"/>
        </w:rPr>
        <w:t>1</w:t>
      </w:r>
      <w:r w:rsidR="004E0FFC">
        <w:rPr>
          <w:rFonts w:ascii="Times New Roman" w:hAnsi="Times New Roman"/>
          <w:sz w:val="28"/>
          <w:szCs w:val="28"/>
        </w:rPr>
        <w:t xml:space="preserve"> </w:t>
      </w:r>
      <w:r w:rsidR="004E0FFC" w:rsidRPr="004E0FFC">
        <w:rPr>
          <w:rFonts w:ascii="Times New Roman" w:hAnsi="Times New Roman"/>
          <w:sz w:val="28"/>
          <w:szCs w:val="28"/>
        </w:rPr>
        <w:t>450</w:t>
      </w:r>
      <w:r w:rsidR="004E0FFC">
        <w:rPr>
          <w:rFonts w:ascii="Times New Roman" w:hAnsi="Times New Roman"/>
          <w:sz w:val="28"/>
          <w:szCs w:val="28"/>
        </w:rPr>
        <w:t xml:space="preserve"> </w:t>
      </w:r>
      <w:r w:rsidR="004E0FFC" w:rsidRPr="004E0FFC">
        <w:rPr>
          <w:rFonts w:ascii="Times New Roman" w:hAnsi="Times New Roman"/>
          <w:sz w:val="28"/>
          <w:szCs w:val="28"/>
        </w:rPr>
        <w:t>048,40826</w:t>
      </w:r>
      <w:r w:rsidR="004E0FFC">
        <w:rPr>
          <w:rFonts w:ascii="Times New Roman" w:hAnsi="Times New Roman"/>
          <w:sz w:val="28"/>
          <w:szCs w:val="28"/>
        </w:rPr>
        <w:t xml:space="preserve"> </w:t>
      </w:r>
      <w:r w:rsidRPr="00931CA3">
        <w:rPr>
          <w:rFonts w:ascii="Times New Roman" w:hAnsi="Times New Roman"/>
          <w:sz w:val="28"/>
          <w:szCs w:val="28"/>
        </w:rPr>
        <w:t>тыс. рублей.</w:t>
      </w:r>
    </w:p>
    <w:p w:rsidR="00303B91" w:rsidRPr="00931CA3" w:rsidRDefault="00303B91" w:rsidP="00303B91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31CA3">
        <w:rPr>
          <w:rFonts w:ascii="Times New Roman" w:hAnsi="Times New Roman"/>
          <w:sz w:val="28"/>
          <w:szCs w:val="28"/>
        </w:rPr>
        <w:t>Объем финансового обеспечения планируемых мероприятий по основ</w:t>
      </w:r>
      <w:r w:rsidRPr="00931CA3">
        <w:rPr>
          <w:rFonts w:ascii="Times New Roman" w:hAnsi="Times New Roman"/>
          <w:sz w:val="28"/>
          <w:szCs w:val="28"/>
        </w:rPr>
        <w:lastRenderedPageBreak/>
        <w:t>ным направлениям финансового обеспечения с разбивкой по источникам и годам реализации Программы:</w:t>
      </w:r>
    </w:p>
    <w:p w:rsidR="00303B91" w:rsidRPr="00931CA3" w:rsidRDefault="00303B91" w:rsidP="00607F53">
      <w:pPr>
        <w:widowControl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931CA3">
        <w:rPr>
          <w:rFonts w:ascii="Times New Roman" w:hAnsi="Times New Roman"/>
          <w:sz w:val="28"/>
          <w:szCs w:val="28"/>
        </w:rPr>
        <w:t>тыс. рублей</w:t>
      </w:r>
    </w:p>
    <w:tbl>
      <w:tblPr>
        <w:tblStyle w:val="43"/>
        <w:tblW w:w="9351" w:type="dxa"/>
        <w:tblLayout w:type="fixed"/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1134"/>
        <w:gridCol w:w="1134"/>
        <w:gridCol w:w="1276"/>
        <w:gridCol w:w="1276"/>
      </w:tblGrid>
      <w:tr w:rsidR="00C75C3F" w:rsidRPr="00931CA3" w:rsidTr="00025086">
        <w:tc>
          <w:tcPr>
            <w:tcW w:w="6799" w:type="dxa"/>
            <w:gridSpan w:val="6"/>
            <w:hideMark/>
          </w:tcPr>
          <w:p w:rsidR="00C75C3F" w:rsidRPr="0021032D" w:rsidRDefault="00C75C3F" w:rsidP="0021032D">
            <w:pPr>
              <w:widowControl w:val="0"/>
              <w:spacing w:after="0" w:line="240" w:lineRule="auto"/>
              <w:ind w:firstLine="17"/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21032D">
              <w:rPr>
                <w:b/>
                <w:bCs/>
                <w:sz w:val="20"/>
                <w:szCs w:val="20"/>
              </w:rPr>
              <w:t>Сроки реализации по годам</w:t>
            </w:r>
          </w:p>
        </w:tc>
        <w:tc>
          <w:tcPr>
            <w:tcW w:w="1276" w:type="dxa"/>
            <w:vMerge w:val="restart"/>
            <w:hideMark/>
          </w:tcPr>
          <w:p w:rsidR="00C75C3F" w:rsidRPr="0021032D" w:rsidRDefault="00C75C3F" w:rsidP="00B46124">
            <w:pPr>
              <w:widowControl w:val="0"/>
              <w:spacing w:after="0" w:line="240" w:lineRule="auto"/>
              <w:ind w:firstLine="17"/>
              <w:contextualSpacing/>
              <w:jc w:val="center"/>
              <w:rPr>
                <w:b/>
                <w:sz w:val="20"/>
                <w:szCs w:val="20"/>
              </w:rPr>
            </w:pPr>
            <w:r w:rsidRPr="0021032D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vMerge w:val="restart"/>
            <w:hideMark/>
          </w:tcPr>
          <w:p w:rsidR="00C75C3F" w:rsidRPr="0021032D" w:rsidRDefault="00C75C3F" w:rsidP="00B46124">
            <w:pPr>
              <w:widowControl w:val="0"/>
              <w:spacing w:after="0" w:line="240" w:lineRule="auto"/>
              <w:ind w:firstLine="17"/>
              <w:contextualSpacing/>
              <w:jc w:val="center"/>
              <w:rPr>
                <w:b/>
                <w:sz w:val="20"/>
                <w:szCs w:val="20"/>
              </w:rPr>
            </w:pPr>
            <w:r w:rsidRPr="0021032D">
              <w:rPr>
                <w:b/>
                <w:bCs/>
                <w:sz w:val="20"/>
                <w:szCs w:val="20"/>
              </w:rPr>
              <w:t>Источники финансового обеспечения</w:t>
            </w:r>
          </w:p>
        </w:tc>
      </w:tr>
      <w:tr w:rsidR="00C75C3F" w:rsidRPr="00931CA3" w:rsidTr="00025086">
        <w:tc>
          <w:tcPr>
            <w:tcW w:w="1129" w:type="dxa"/>
            <w:hideMark/>
          </w:tcPr>
          <w:p w:rsidR="00C75C3F" w:rsidRPr="0021032D" w:rsidRDefault="00C75C3F" w:rsidP="0021032D">
            <w:pPr>
              <w:widowControl w:val="0"/>
              <w:spacing w:after="0" w:line="240" w:lineRule="auto"/>
              <w:ind w:firstLine="17"/>
              <w:contextualSpacing/>
              <w:jc w:val="both"/>
              <w:rPr>
                <w:b/>
                <w:sz w:val="20"/>
                <w:szCs w:val="20"/>
              </w:rPr>
            </w:pPr>
            <w:r w:rsidRPr="0021032D">
              <w:rPr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hideMark/>
          </w:tcPr>
          <w:p w:rsidR="00C75C3F" w:rsidRPr="0021032D" w:rsidRDefault="00C75C3F" w:rsidP="0021032D">
            <w:pPr>
              <w:widowControl w:val="0"/>
              <w:spacing w:after="0" w:line="240" w:lineRule="auto"/>
              <w:ind w:firstLine="17"/>
              <w:contextualSpacing/>
              <w:jc w:val="both"/>
              <w:rPr>
                <w:b/>
                <w:sz w:val="20"/>
                <w:szCs w:val="20"/>
              </w:rPr>
            </w:pPr>
            <w:r w:rsidRPr="0021032D">
              <w:rPr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hideMark/>
          </w:tcPr>
          <w:p w:rsidR="00C75C3F" w:rsidRPr="0021032D" w:rsidRDefault="00C75C3F" w:rsidP="0021032D">
            <w:pPr>
              <w:widowControl w:val="0"/>
              <w:spacing w:after="0" w:line="240" w:lineRule="auto"/>
              <w:ind w:firstLine="17"/>
              <w:contextualSpacing/>
              <w:jc w:val="both"/>
              <w:rPr>
                <w:b/>
                <w:sz w:val="20"/>
                <w:szCs w:val="20"/>
              </w:rPr>
            </w:pPr>
            <w:r w:rsidRPr="0021032D">
              <w:rPr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hideMark/>
          </w:tcPr>
          <w:p w:rsidR="00C75C3F" w:rsidRPr="0021032D" w:rsidRDefault="00C75C3F" w:rsidP="0021032D">
            <w:pPr>
              <w:widowControl w:val="0"/>
              <w:spacing w:after="0" w:line="240" w:lineRule="auto"/>
              <w:ind w:firstLine="17"/>
              <w:contextualSpacing/>
              <w:jc w:val="both"/>
              <w:rPr>
                <w:b/>
                <w:sz w:val="20"/>
                <w:szCs w:val="20"/>
              </w:rPr>
            </w:pPr>
            <w:r w:rsidRPr="0021032D">
              <w:rPr>
                <w:b/>
                <w:bCs/>
                <w:sz w:val="20"/>
                <w:szCs w:val="20"/>
              </w:rPr>
              <w:t xml:space="preserve">2024 год </w:t>
            </w:r>
          </w:p>
        </w:tc>
        <w:tc>
          <w:tcPr>
            <w:tcW w:w="1134" w:type="dxa"/>
            <w:hideMark/>
          </w:tcPr>
          <w:p w:rsidR="00C75C3F" w:rsidRPr="0021032D" w:rsidRDefault="00C75C3F" w:rsidP="0021032D">
            <w:pPr>
              <w:widowControl w:val="0"/>
              <w:spacing w:after="0" w:line="240" w:lineRule="auto"/>
              <w:ind w:firstLine="17"/>
              <w:contextualSpacing/>
              <w:jc w:val="both"/>
              <w:rPr>
                <w:b/>
                <w:sz w:val="20"/>
                <w:szCs w:val="20"/>
              </w:rPr>
            </w:pPr>
            <w:r w:rsidRPr="0021032D">
              <w:rPr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134" w:type="dxa"/>
          </w:tcPr>
          <w:p w:rsidR="00C75C3F" w:rsidRPr="0021032D" w:rsidRDefault="00C75C3F" w:rsidP="0021032D">
            <w:pPr>
              <w:widowControl w:val="0"/>
              <w:spacing w:after="0" w:line="240" w:lineRule="auto"/>
              <w:ind w:firstLine="17"/>
              <w:contextualSpacing/>
              <w:jc w:val="both"/>
              <w:rPr>
                <w:b/>
                <w:sz w:val="20"/>
                <w:szCs w:val="20"/>
              </w:rPr>
            </w:pPr>
            <w:r w:rsidRPr="0021032D">
              <w:rPr>
                <w:b/>
                <w:sz w:val="20"/>
                <w:szCs w:val="20"/>
              </w:rPr>
              <w:t>2026 год</w:t>
            </w:r>
          </w:p>
        </w:tc>
        <w:tc>
          <w:tcPr>
            <w:tcW w:w="1276" w:type="dxa"/>
            <w:vMerge/>
            <w:hideMark/>
          </w:tcPr>
          <w:p w:rsidR="00C75C3F" w:rsidRPr="00931CA3" w:rsidRDefault="00C75C3F" w:rsidP="0021032D">
            <w:pPr>
              <w:widowControl w:val="0"/>
              <w:spacing w:after="0" w:line="240" w:lineRule="auto"/>
              <w:ind w:firstLine="17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hideMark/>
          </w:tcPr>
          <w:p w:rsidR="00C75C3F" w:rsidRPr="00931CA3" w:rsidRDefault="00C75C3F" w:rsidP="0021032D">
            <w:pPr>
              <w:widowControl w:val="0"/>
              <w:spacing w:after="0" w:line="240" w:lineRule="auto"/>
              <w:ind w:firstLine="17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4E0FFC" w:rsidRPr="00931CA3" w:rsidTr="00920FA7">
        <w:trPr>
          <w:trHeight w:val="609"/>
        </w:trPr>
        <w:tc>
          <w:tcPr>
            <w:tcW w:w="1129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236835,83481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196616,00340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199543,80743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266815,5466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360613,53275</w:t>
            </w:r>
          </w:p>
        </w:tc>
        <w:tc>
          <w:tcPr>
            <w:tcW w:w="1134" w:type="dxa"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189623,68327</w:t>
            </w:r>
          </w:p>
        </w:tc>
        <w:tc>
          <w:tcPr>
            <w:tcW w:w="1276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1450048,40826</w:t>
            </w:r>
          </w:p>
        </w:tc>
        <w:tc>
          <w:tcPr>
            <w:tcW w:w="1276" w:type="dxa"/>
            <w:vMerge/>
            <w:hideMark/>
          </w:tcPr>
          <w:p w:rsidR="004E0FFC" w:rsidRPr="00931CA3" w:rsidRDefault="004E0FFC" w:rsidP="004E0FFC">
            <w:pPr>
              <w:widowControl w:val="0"/>
              <w:spacing w:after="0" w:line="240" w:lineRule="auto"/>
              <w:ind w:firstLine="17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4E0FFC" w:rsidRPr="00931CA3" w:rsidTr="00025086">
        <w:trPr>
          <w:trHeight w:val="856"/>
        </w:trPr>
        <w:tc>
          <w:tcPr>
            <w:tcW w:w="1129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158740,32077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163808,95785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195511,10419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228469,82989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185056,67501</w:t>
            </w:r>
          </w:p>
        </w:tc>
        <w:tc>
          <w:tcPr>
            <w:tcW w:w="1134" w:type="dxa"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188830,69772</w:t>
            </w:r>
          </w:p>
        </w:tc>
        <w:tc>
          <w:tcPr>
            <w:tcW w:w="1276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1120417,58543</w:t>
            </w:r>
          </w:p>
        </w:tc>
        <w:tc>
          <w:tcPr>
            <w:tcW w:w="1276" w:type="dxa"/>
            <w:hideMark/>
          </w:tcPr>
          <w:p w:rsid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931CA3">
              <w:rPr>
                <w:sz w:val="24"/>
                <w:szCs w:val="24"/>
              </w:rPr>
              <w:t xml:space="preserve">бюджет Артемовского </w:t>
            </w:r>
          </w:p>
          <w:p w:rsidR="004E0FFC" w:rsidRPr="00931CA3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931CA3">
              <w:rPr>
                <w:sz w:val="24"/>
                <w:szCs w:val="24"/>
              </w:rPr>
              <w:t>городского округа</w:t>
            </w:r>
          </w:p>
        </w:tc>
      </w:tr>
      <w:tr w:rsidR="004E0FFC" w:rsidRPr="00931CA3" w:rsidTr="00025086">
        <w:trPr>
          <w:trHeight w:val="698"/>
        </w:trPr>
        <w:tc>
          <w:tcPr>
            <w:tcW w:w="1129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53095,51404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32350,40429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3879,94571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38142,04951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165987,55774</w:t>
            </w:r>
          </w:p>
        </w:tc>
        <w:tc>
          <w:tcPr>
            <w:tcW w:w="1134" w:type="dxa"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792,98555</w:t>
            </w:r>
          </w:p>
        </w:tc>
        <w:tc>
          <w:tcPr>
            <w:tcW w:w="1276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294248,45684</w:t>
            </w:r>
          </w:p>
        </w:tc>
        <w:tc>
          <w:tcPr>
            <w:tcW w:w="1276" w:type="dxa"/>
            <w:hideMark/>
          </w:tcPr>
          <w:p w:rsidR="004E0FFC" w:rsidRPr="00931CA3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931CA3">
              <w:rPr>
                <w:sz w:val="24"/>
                <w:szCs w:val="24"/>
              </w:rPr>
              <w:t xml:space="preserve">бюджет Приморского края </w:t>
            </w:r>
          </w:p>
        </w:tc>
      </w:tr>
      <w:tr w:rsidR="004E0FFC" w:rsidRPr="00931CA3" w:rsidTr="00025086">
        <w:trPr>
          <w:trHeight w:val="396"/>
        </w:trPr>
        <w:tc>
          <w:tcPr>
            <w:tcW w:w="1129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25000,00000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456,64126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152,75753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203,6672</w:t>
            </w:r>
          </w:p>
        </w:tc>
        <w:tc>
          <w:tcPr>
            <w:tcW w:w="1134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9569,300</w:t>
            </w:r>
          </w:p>
        </w:tc>
        <w:tc>
          <w:tcPr>
            <w:tcW w:w="1134" w:type="dxa"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0,00000</w:t>
            </w:r>
          </w:p>
        </w:tc>
        <w:tc>
          <w:tcPr>
            <w:tcW w:w="1276" w:type="dxa"/>
            <w:hideMark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35382,36599</w:t>
            </w:r>
          </w:p>
        </w:tc>
        <w:tc>
          <w:tcPr>
            <w:tcW w:w="1276" w:type="dxa"/>
            <w:hideMark/>
          </w:tcPr>
          <w:p w:rsidR="004E0FFC" w:rsidRPr="00931CA3" w:rsidRDefault="004E0FFC" w:rsidP="004E0FFC">
            <w:pPr>
              <w:widowControl w:val="0"/>
              <w:spacing w:after="0" w:line="240" w:lineRule="auto"/>
              <w:ind w:left="-57" w:right="-108" w:firstLine="17"/>
              <w:contextualSpacing/>
              <w:rPr>
                <w:sz w:val="24"/>
                <w:szCs w:val="24"/>
              </w:rPr>
            </w:pPr>
            <w:r w:rsidRPr="00931CA3">
              <w:rPr>
                <w:sz w:val="24"/>
                <w:szCs w:val="24"/>
              </w:rPr>
              <w:t>федеральный</w:t>
            </w:r>
            <w:r w:rsidRPr="00025086">
              <w:rPr>
                <w:sz w:val="24"/>
                <w:szCs w:val="24"/>
              </w:rPr>
              <w:t xml:space="preserve"> </w:t>
            </w:r>
            <w:r w:rsidRPr="00931CA3">
              <w:rPr>
                <w:sz w:val="24"/>
                <w:szCs w:val="24"/>
              </w:rPr>
              <w:t>бюджет</w:t>
            </w:r>
          </w:p>
        </w:tc>
      </w:tr>
    </w:tbl>
    <w:p w:rsidR="00C75C3F" w:rsidRPr="00401707" w:rsidRDefault="00C75C3F" w:rsidP="00C75C3F">
      <w:pPr>
        <w:widowControl w:val="0"/>
        <w:spacing w:after="0" w:line="340" w:lineRule="auto"/>
        <w:ind w:right="85" w:firstLine="709"/>
        <w:jc w:val="both"/>
        <w:rPr>
          <w:rFonts w:ascii="Times New Roman" w:eastAsia="Times New Roman" w:hAnsi="Times New Roman"/>
          <w:color w:val="000000"/>
          <w:sz w:val="6"/>
          <w:szCs w:val="6"/>
          <w:lang w:eastAsia="ru-RU"/>
        </w:rPr>
      </w:pPr>
    </w:p>
    <w:p w:rsidR="00C75C3F" w:rsidRDefault="00030532" w:rsidP="00C75C3F">
      <w:pPr>
        <w:widowControl w:val="0"/>
        <w:spacing w:after="0" w:line="340" w:lineRule="auto"/>
        <w:ind w:right="85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31C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AA65A0" w:rsidRPr="00931C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931C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C75C3F" w:rsidRPr="00931C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Изложить приложение 1 к муниципальной программе в новой редакции (прил</w:t>
      </w:r>
      <w:r w:rsidR="0002508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агается</w:t>
      </w:r>
      <w:r w:rsidR="00C75C3F" w:rsidRPr="00931C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AA65A0" w:rsidRDefault="00AA65A0" w:rsidP="00AA65A0">
      <w:pPr>
        <w:widowControl w:val="0"/>
        <w:spacing w:after="0" w:line="360" w:lineRule="auto"/>
        <w:ind w:right="26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91C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1.4. </w:t>
      </w:r>
      <w:r w:rsidR="004E0FFC">
        <w:rPr>
          <w:rFonts w:ascii="Times New Roman" w:eastAsia="Times New Roman" w:hAnsi="Times New Roman"/>
          <w:bCs/>
          <w:sz w:val="28"/>
          <w:szCs w:val="28"/>
          <w:lang w:eastAsia="ru-RU"/>
        </w:rPr>
        <w:t>Исключить</w:t>
      </w:r>
      <w:r w:rsidR="00EA1E64" w:rsidRPr="00891C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строк</w:t>
      </w:r>
      <w:r w:rsidR="004E0FFC"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 w:rsidR="00EA1E64" w:rsidRPr="00891C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E0FFC">
        <w:rPr>
          <w:rFonts w:ascii="Times New Roman" w:eastAsia="Times New Roman" w:hAnsi="Times New Roman"/>
          <w:bCs/>
          <w:sz w:val="28"/>
          <w:szCs w:val="28"/>
          <w:lang w:eastAsia="ru-RU"/>
        </w:rPr>
        <w:t>4.13.</w:t>
      </w:r>
      <w:r w:rsidRPr="00891C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891CFC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r w:rsidR="004E0F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 к муниципальной программе.</w:t>
      </w:r>
    </w:p>
    <w:p w:rsidR="00920FA7" w:rsidRPr="00931CA3" w:rsidRDefault="00920FA7" w:rsidP="00920FA7">
      <w:pPr>
        <w:widowControl w:val="0"/>
        <w:spacing w:after="0" w:line="360" w:lineRule="auto"/>
        <w:ind w:right="26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31CA3">
        <w:rPr>
          <w:rFonts w:ascii="Times New Roman" w:eastAsia="Times New Roman" w:hAnsi="Times New Roman"/>
          <w:bCs/>
          <w:sz w:val="28"/>
          <w:szCs w:val="28"/>
          <w:lang w:eastAsia="ru-RU"/>
        </w:rPr>
        <w:t>1.</w:t>
      </w:r>
      <w:r w:rsidR="00813825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931C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Изложить строку </w:t>
      </w:r>
      <w:r w:rsidR="004E0FFC">
        <w:rPr>
          <w:rFonts w:ascii="Times New Roman" w:eastAsia="Times New Roman" w:hAnsi="Times New Roman"/>
          <w:bCs/>
          <w:sz w:val="28"/>
          <w:szCs w:val="28"/>
          <w:lang w:eastAsia="ru-RU"/>
        </w:rPr>
        <w:t>4.2.3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31CA3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r w:rsidRPr="00931C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 к муниципальной программе в новой редакции:</w:t>
      </w:r>
    </w:p>
    <w:tbl>
      <w:tblPr>
        <w:tblStyle w:val="43"/>
        <w:tblW w:w="504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82"/>
        <w:gridCol w:w="1306"/>
        <w:gridCol w:w="1162"/>
        <w:gridCol w:w="704"/>
        <w:gridCol w:w="568"/>
        <w:gridCol w:w="566"/>
        <w:gridCol w:w="566"/>
        <w:gridCol w:w="566"/>
        <w:gridCol w:w="566"/>
        <w:gridCol w:w="566"/>
        <w:gridCol w:w="565"/>
        <w:gridCol w:w="1720"/>
      </w:tblGrid>
      <w:tr w:rsidR="00813825" w:rsidRPr="0021032D" w:rsidTr="00891CFC">
        <w:trPr>
          <w:trHeight w:val="1741"/>
        </w:trPr>
        <w:tc>
          <w:tcPr>
            <w:tcW w:w="357" w:type="pct"/>
          </w:tcPr>
          <w:p w:rsidR="006B0E70" w:rsidRPr="00087214" w:rsidRDefault="004E0FFC" w:rsidP="00891CFC">
            <w:pPr>
              <w:widowControl w:val="0"/>
              <w:spacing w:after="0" w:line="240" w:lineRule="auto"/>
              <w:ind w:left="-57" w:right="-136"/>
              <w:rPr>
                <w:sz w:val="24"/>
                <w:szCs w:val="24"/>
              </w:rPr>
            </w:pPr>
            <w:r w:rsidRPr="00087214">
              <w:rPr>
                <w:sz w:val="24"/>
                <w:szCs w:val="24"/>
              </w:rPr>
              <w:t>4.2.3</w:t>
            </w:r>
            <w:r w:rsidR="006B0E70" w:rsidRPr="00087214">
              <w:rPr>
                <w:sz w:val="24"/>
                <w:szCs w:val="24"/>
              </w:rPr>
              <w:t>.</w:t>
            </w:r>
          </w:p>
        </w:tc>
        <w:tc>
          <w:tcPr>
            <w:tcW w:w="684" w:type="pct"/>
          </w:tcPr>
          <w:p w:rsidR="006B0E70" w:rsidRPr="00087214" w:rsidRDefault="004E0FFC" w:rsidP="00891CFC">
            <w:pPr>
              <w:widowControl w:val="0"/>
              <w:shd w:val="clear" w:color="auto" w:fill="FFFFFF" w:themeFill="background1"/>
              <w:tabs>
                <w:tab w:val="left" w:pos="179"/>
              </w:tabs>
              <w:spacing w:after="0" w:line="240" w:lineRule="auto"/>
              <w:ind w:left="-57" w:right="-57"/>
              <w:rPr>
                <w:sz w:val="24"/>
                <w:szCs w:val="24"/>
              </w:rPr>
            </w:pPr>
            <w:r w:rsidRPr="00087214">
              <w:rPr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609" w:type="pct"/>
          </w:tcPr>
          <w:p w:rsidR="006B0E70" w:rsidRPr="00087214" w:rsidRDefault="004E0FFC" w:rsidP="00891CFC">
            <w:pPr>
              <w:widowControl w:val="0"/>
              <w:spacing w:after="0" w:line="240" w:lineRule="auto"/>
              <w:ind w:left="-57" w:right="-57"/>
              <w:rPr>
                <w:sz w:val="24"/>
                <w:szCs w:val="24"/>
              </w:rPr>
            </w:pPr>
            <w:r w:rsidRPr="00087214">
              <w:rPr>
                <w:sz w:val="24"/>
                <w:szCs w:val="24"/>
              </w:rPr>
              <w:t>Х</w:t>
            </w:r>
          </w:p>
        </w:tc>
        <w:tc>
          <w:tcPr>
            <w:tcW w:w="369" w:type="pct"/>
          </w:tcPr>
          <w:p w:rsidR="006B0E70" w:rsidRPr="00087214" w:rsidRDefault="004E0FFC" w:rsidP="00891CFC">
            <w:pPr>
              <w:widowControl w:val="0"/>
              <w:tabs>
                <w:tab w:val="left" w:pos="0"/>
              </w:tabs>
              <w:spacing w:after="0" w:line="240" w:lineRule="auto"/>
              <w:ind w:left="-57" w:right="-108"/>
              <w:rPr>
                <w:bCs/>
                <w:sz w:val="24"/>
                <w:szCs w:val="24"/>
              </w:rPr>
            </w:pPr>
            <w:r w:rsidRPr="00087214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298" w:type="pct"/>
          </w:tcPr>
          <w:p w:rsidR="006B0E70" w:rsidRPr="00087214" w:rsidRDefault="004E0FFC" w:rsidP="00891CFC">
            <w:pPr>
              <w:widowControl w:val="0"/>
              <w:tabs>
                <w:tab w:val="left" w:pos="174"/>
                <w:tab w:val="left" w:pos="278"/>
                <w:tab w:val="left" w:pos="316"/>
              </w:tabs>
              <w:spacing w:after="0" w:line="240" w:lineRule="auto"/>
              <w:ind w:left="24" w:right="-85" w:hanging="109"/>
              <w:rPr>
                <w:bCs/>
                <w:sz w:val="24"/>
                <w:szCs w:val="24"/>
              </w:rPr>
            </w:pPr>
            <w:r w:rsidRPr="00087214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297" w:type="pct"/>
          </w:tcPr>
          <w:p w:rsidR="006B0E70" w:rsidRPr="00087214" w:rsidRDefault="004E0FFC" w:rsidP="00891CFC">
            <w:pPr>
              <w:widowControl w:val="0"/>
              <w:tabs>
                <w:tab w:val="left" w:pos="-57"/>
              </w:tabs>
              <w:spacing w:after="0" w:line="240" w:lineRule="auto"/>
              <w:ind w:left="24" w:right="-85" w:hanging="109"/>
              <w:rPr>
                <w:bCs/>
                <w:sz w:val="24"/>
                <w:szCs w:val="24"/>
              </w:rPr>
            </w:pPr>
            <w:r w:rsidRPr="00087214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297" w:type="pct"/>
          </w:tcPr>
          <w:p w:rsidR="006B0E70" w:rsidRPr="00087214" w:rsidRDefault="004E0FFC" w:rsidP="00891CFC">
            <w:pPr>
              <w:widowControl w:val="0"/>
              <w:tabs>
                <w:tab w:val="left" w:pos="-57"/>
              </w:tabs>
              <w:spacing w:after="0" w:line="240" w:lineRule="auto"/>
              <w:ind w:left="24" w:right="-85" w:hanging="109"/>
              <w:rPr>
                <w:bCs/>
                <w:sz w:val="24"/>
                <w:szCs w:val="24"/>
              </w:rPr>
            </w:pPr>
            <w:r w:rsidRPr="00087214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297" w:type="pct"/>
          </w:tcPr>
          <w:p w:rsidR="006B0E70" w:rsidRPr="00087214" w:rsidRDefault="004E0FFC" w:rsidP="00891CFC">
            <w:pPr>
              <w:widowControl w:val="0"/>
              <w:tabs>
                <w:tab w:val="left" w:pos="-57"/>
              </w:tabs>
              <w:spacing w:after="0" w:line="240" w:lineRule="auto"/>
              <w:ind w:left="24" w:right="-85" w:hanging="109"/>
              <w:rPr>
                <w:bCs/>
                <w:sz w:val="24"/>
                <w:szCs w:val="24"/>
              </w:rPr>
            </w:pPr>
            <w:r w:rsidRPr="00087214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297" w:type="pct"/>
          </w:tcPr>
          <w:p w:rsidR="006B0E70" w:rsidRPr="00087214" w:rsidRDefault="004E0FFC" w:rsidP="00891CFC">
            <w:pPr>
              <w:widowControl w:val="0"/>
              <w:tabs>
                <w:tab w:val="left" w:pos="-57"/>
              </w:tabs>
              <w:spacing w:after="0" w:line="240" w:lineRule="auto"/>
              <w:ind w:left="24" w:right="-85" w:hanging="109"/>
              <w:rPr>
                <w:sz w:val="24"/>
                <w:szCs w:val="24"/>
              </w:rPr>
            </w:pPr>
            <w:r w:rsidRPr="00087214">
              <w:rPr>
                <w:sz w:val="24"/>
                <w:szCs w:val="24"/>
              </w:rPr>
              <w:t>Х</w:t>
            </w:r>
          </w:p>
        </w:tc>
        <w:tc>
          <w:tcPr>
            <w:tcW w:w="297" w:type="pct"/>
          </w:tcPr>
          <w:p w:rsidR="006B0E70" w:rsidRPr="00087214" w:rsidRDefault="004E0FFC" w:rsidP="00891CFC">
            <w:pPr>
              <w:widowControl w:val="0"/>
              <w:tabs>
                <w:tab w:val="left" w:pos="-57"/>
              </w:tabs>
              <w:spacing w:after="0" w:line="240" w:lineRule="auto"/>
              <w:ind w:left="24" w:right="-85" w:hanging="109"/>
              <w:rPr>
                <w:sz w:val="24"/>
                <w:szCs w:val="24"/>
              </w:rPr>
            </w:pPr>
            <w:r w:rsidRPr="00087214">
              <w:rPr>
                <w:sz w:val="24"/>
                <w:szCs w:val="24"/>
              </w:rPr>
              <w:t>Х</w:t>
            </w:r>
          </w:p>
        </w:tc>
        <w:tc>
          <w:tcPr>
            <w:tcW w:w="296" w:type="pct"/>
          </w:tcPr>
          <w:p w:rsidR="006B0E70" w:rsidRPr="00087214" w:rsidRDefault="004E0FFC" w:rsidP="00891CFC">
            <w:pPr>
              <w:widowControl w:val="0"/>
              <w:spacing w:after="0" w:line="240" w:lineRule="auto"/>
              <w:ind w:left="24" w:right="-85" w:hanging="109"/>
              <w:rPr>
                <w:sz w:val="24"/>
                <w:szCs w:val="24"/>
              </w:rPr>
            </w:pPr>
            <w:r w:rsidRPr="00087214">
              <w:rPr>
                <w:sz w:val="24"/>
                <w:szCs w:val="24"/>
              </w:rPr>
              <w:t>Х</w:t>
            </w:r>
          </w:p>
        </w:tc>
        <w:tc>
          <w:tcPr>
            <w:tcW w:w="905" w:type="pct"/>
          </w:tcPr>
          <w:p w:rsidR="006B0E70" w:rsidRPr="00087214" w:rsidRDefault="004E0FFC" w:rsidP="00891CFC">
            <w:pPr>
              <w:widowControl w:val="0"/>
              <w:tabs>
                <w:tab w:val="left" w:pos="0"/>
              </w:tabs>
              <w:spacing w:after="0" w:line="240" w:lineRule="auto"/>
              <w:ind w:left="-57" w:right="-107"/>
              <w:rPr>
                <w:b/>
                <w:bCs/>
                <w:sz w:val="24"/>
                <w:szCs w:val="24"/>
              </w:rPr>
            </w:pPr>
            <w:r w:rsidRPr="00087214">
              <w:rPr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</w:tbl>
    <w:p w:rsidR="004E0FFC" w:rsidRPr="00931CA3" w:rsidRDefault="00AA65A0" w:rsidP="00813825">
      <w:pPr>
        <w:widowControl w:val="0"/>
        <w:spacing w:before="120" w:after="0" w:line="360" w:lineRule="auto"/>
        <w:ind w:right="28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31CA3">
        <w:rPr>
          <w:rFonts w:ascii="Times New Roman" w:eastAsia="Times New Roman" w:hAnsi="Times New Roman"/>
          <w:bCs/>
          <w:sz w:val="28"/>
          <w:szCs w:val="28"/>
          <w:lang w:eastAsia="ru-RU"/>
        </w:rPr>
        <w:t>1.</w:t>
      </w:r>
      <w:r w:rsidR="00813825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931C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920FA7">
        <w:rPr>
          <w:rFonts w:ascii="Times New Roman" w:eastAsia="Times New Roman" w:hAnsi="Times New Roman"/>
          <w:bCs/>
          <w:sz w:val="28"/>
          <w:szCs w:val="28"/>
          <w:lang w:eastAsia="ru-RU"/>
        </w:rPr>
        <w:t>Внести</w:t>
      </w:r>
      <w:r w:rsidRPr="00931C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931CA3">
        <w:rPr>
          <w:rFonts w:ascii="Times New Roman" w:eastAsia="Times New Roman" w:hAnsi="Times New Roman"/>
          <w:bCs/>
          <w:sz w:val="28"/>
          <w:szCs w:val="28"/>
          <w:lang w:eastAsia="ru-RU"/>
        </w:rPr>
        <w:t>строк</w:t>
      </w:r>
      <w:r w:rsidR="004E0F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 </w:t>
      </w:r>
      <w:r w:rsidRPr="00931C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20FA7">
        <w:rPr>
          <w:rFonts w:ascii="Times New Roman" w:eastAsia="Times New Roman" w:hAnsi="Times New Roman"/>
          <w:bCs/>
          <w:sz w:val="28"/>
          <w:szCs w:val="28"/>
          <w:lang w:eastAsia="ru-RU"/>
        </w:rPr>
        <w:t>4.2.3</w:t>
      </w:r>
      <w:r w:rsidR="00087214">
        <w:rPr>
          <w:rFonts w:ascii="Times New Roman" w:eastAsia="Times New Roman" w:hAnsi="Times New Roman"/>
          <w:bCs/>
          <w:sz w:val="28"/>
          <w:szCs w:val="28"/>
          <w:lang w:eastAsia="ru-RU"/>
        </w:rPr>
        <w:t>.1</w:t>
      </w:r>
      <w:proofErr w:type="gramEnd"/>
      <w:r w:rsidR="004E0FF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4.2.</w:t>
      </w:r>
      <w:r w:rsidR="00087214">
        <w:rPr>
          <w:rFonts w:ascii="Times New Roman" w:eastAsia="Times New Roman" w:hAnsi="Times New Roman"/>
          <w:bCs/>
          <w:sz w:val="28"/>
          <w:szCs w:val="28"/>
          <w:lang w:eastAsia="ru-RU"/>
        </w:rPr>
        <w:t>3.2</w:t>
      </w:r>
      <w:r w:rsidRPr="00931C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31CA3">
        <w:rPr>
          <w:rFonts w:ascii="Times New Roman" w:eastAsia="Times New Roman" w:hAnsi="Times New Roman"/>
          <w:sz w:val="28"/>
          <w:szCs w:val="28"/>
          <w:lang w:eastAsia="ru-RU"/>
        </w:rPr>
        <w:t>приложения</w:t>
      </w:r>
      <w:r w:rsidRPr="00931C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 к муниципальной программе:</w:t>
      </w:r>
    </w:p>
    <w:tbl>
      <w:tblPr>
        <w:tblStyle w:val="43"/>
        <w:tblW w:w="508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852"/>
        <w:gridCol w:w="2129"/>
        <w:gridCol w:w="1073"/>
        <w:gridCol w:w="477"/>
        <w:gridCol w:w="363"/>
        <w:gridCol w:w="392"/>
        <w:gridCol w:w="392"/>
        <w:gridCol w:w="437"/>
        <w:gridCol w:w="387"/>
        <w:gridCol w:w="444"/>
        <w:gridCol w:w="394"/>
        <w:gridCol w:w="2275"/>
      </w:tblGrid>
      <w:tr w:rsidR="004E0FFC" w:rsidRPr="00931CA3" w:rsidTr="00087214">
        <w:trPr>
          <w:trHeight w:val="543"/>
        </w:trPr>
        <w:tc>
          <w:tcPr>
            <w:tcW w:w="443" w:type="pct"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4.2.3.1.</w:t>
            </w:r>
          </w:p>
        </w:tc>
        <w:tc>
          <w:tcPr>
            <w:tcW w:w="1107" w:type="pct"/>
          </w:tcPr>
          <w:p w:rsidR="004E0FFC" w:rsidRPr="004E0FFC" w:rsidRDefault="004E0FFC" w:rsidP="00087214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Строительство Центра боевых искусств для всех видов единоборств в районе ул. Кирова, 138 в г. Артеме (включая экспертизу сметной доку</w:t>
            </w:r>
            <w:r w:rsidRPr="004E0FFC">
              <w:rPr>
                <w:sz w:val="24"/>
                <w:szCs w:val="24"/>
              </w:rPr>
              <w:lastRenderedPageBreak/>
              <w:t>ментации</w:t>
            </w:r>
            <w:r w:rsidR="00087214">
              <w:rPr>
                <w:sz w:val="24"/>
                <w:szCs w:val="24"/>
              </w:rPr>
              <w:t xml:space="preserve">, выполнение инженерных изысканий </w:t>
            </w:r>
            <w:proofErr w:type="gramStart"/>
            <w:r w:rsidR="00087214">
              <w:rPr>
                <w:sz w:val="24"/>
                <w:szCs w:val="24"/>
              </w:rPr>
              <w:t>и  проектирование</w:t>
            </w:r>
            <w:proofErr w:type="gramEnd"/>
            <w:r w:rsidR="00087214">
              <w:rPr>
                <w:sz w:val="24"/>
                <w:szCs w:val="24"/>
              </w:rPr>
              <w:t xml:space="preserve"> объекта</w:t>
            </w:r>
            <w:r w:rsidRPr="004E0FFC">
              <w:rPr>
                <w:sz w:val="24"/>
                <w:szCs w:val="24"/>
              </w:rPr>
              <w:t>)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FC" w:rsidRPr="009E54B0" w:rsidRDefault="004E0FFC" w:rsidP="004E0FFC">
            <w:pPr>
              <w:pStyle w:val="afb"/>
              <w:widowControl w:val="0"/>
              <w:tabs>
                <w:tab w:val="left" w:pos="0"/>
              </w:tabs>
              <w:spacing w:before="0" w:beforeAutospacing="0" w:after="0" w:afterAutospacing="0"/>
              <w:ind w:left="-57" w:right="-57" w:firstLine="17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E54B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проведение экспертизы</w:t>
            </w:r>
            <w:r w:rsidRPr="00D00FB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сметной документации</w:t>
            </w:r>
            <w:r w:rsidR="0008721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/</w:t>
            </w:r>
            <w:r w:rsidR="00087214" w:rsidRPr="0008721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выполнение ин</w:t>
            </w:r>
            <w:r w:rsidR="00087214" w:rsidRPr="0008721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женерных изысканий </w:t>
            </w:r>
            <w:proofErr w:type="gramStart"/>
            <w:r w:rsidR="00087214" w:rsidRPr="0008721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  проектирование</w:t>
            </w:r>
            <w:proofErr w:type="gramEnd"/>
            <w:r w:rsidR="00087214" w:rsidRPr="00087214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объекта</w:t>
            </w:r>
          </w:p>
          <w:p w:rsidR="004E0FFC" w:rsidRPr="009E54B0" w:rsidRDefault="004E0FFC" w:rsidP="004E0FFC">
            <w:pPr>
              <w:pStyle w:val="afb"/>
              <w:tabs>
                <w:tab w:val="left" w:pos="855"/>
              </w:tabs>
              <w:spacing w:before="0" w:beforeAutospacing="0" w:after="0" w:afterAutospacing="0"/>
              <w:ind w:left="-57" w:right="-57" w:firstLine="17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E54B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ab/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FC" w:rsidRPr="009E54B0" w:rsidRDefault="004E0FFC" w:rsidP="004E0FFC">
            <w:pPr>
              <w:pStyle w:val="afb"/>
              <w:widowControl w:val="0"/>
              <w:spacing w:before="0" w:beforeAutospacing="0" w:after="0" w:afterAutospacing="0"/>
              <w:ind w:left="-57" w:right="-57" w:firstLine="17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9E54B0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 xml:space="preserve">ед. </w:t>
            </w:r>
          </w:p>
        </w:tc>
        <w:tc>
          <w:tcPr>
            <w:tcW w:w="189" w:type="pct"/>
            <w:shd w:val="clear" w:color="auto" w:fill="auto"/>
          </w:tcPr>
          <w:p w:rsidR="004E0FFC" w:rsidRPr="009E54B0" w:rsidRDefault="000703E8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" w:type="pct"/>
            <w:shd w:val="clear" w:color="auto" w:fill="auto"/>
          </w:tcPr>
          <w:p w:rsidR="004E0FFC" w:rsidRPr="009E54B0" w:rsidRDefault="004E0FFC" w:rsidP="004E0FFC">
            <w:pPr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9E54B0">
              <w:rPr>
                <w:sz w:val="24"/>
                <w:szCs w:val="24"/>
              </w:rPr>
              <w:t>-</w:t>
            </w:r>
          </w:p>
        </w:tc>
        <w:tc>
          <w:tcPr>
            <w:tcW w:w="204" w:type="pct"/>
            <w:shd w:val="clear" w:color="auto" w:fill="auto"/>
          </w:tcPr>
          <w:p w:rsidR="004E0FFC" w:rsidRPr="009E54B0" w:rsidRDefault="004E0FFC" w:rsidP="004E0FFC">
            <w:pPr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9E54B0">
              <w:rPr>
                <w:sz w:val="24"/>
                <w:szCs w:val="24"/>
              </w:rPr>
              <w:t>-</w:t>
            </w:r>
          </w:p>
        </w:tc>
        <w:tc>
          <w:tcPr>
            <w:tcW w:w="227" w:type="pct"/>
            <w:shd w:val="clear" w:color="auto" w:fill="auto"/>
          </w:tcPr>
          <w:p w:rsidR="004E0FFC" w:rsidRPr="009E54B0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9E54B0">
              <w:rPr>
                <w:sz w:val="24"/>
                <w:szCs w:val="24"/>
              </w:rPr>
              <w:t>-</w:t>
            </w:r>
          </w:p>
        </w:tc>
        <w:tc>
          <w:tcPr>
            <w:tcW w:w="201" w:type="pct"/>
          </w:tcPr>
          <w:p w:rsidR="004E0FFC" w:rsidRPr="009E54B0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9E54B0">
              <w:rPr>
                <w:sz w:val="24"/>
                <w:szCs w:val="24"/>
              </w:rPr>
              <w:t>1</w:t>
            </w:r>
          </w:p>
        </w:tc>
        <w:tc>
          <w:tcPr>
            <w:tcW w:w="231" w:type="pct"/>
          </w:tcPr>
          <w:p w:rsidR="004E0FFC" w:rsidRPr="009E54B0" w:rsidRDefault="00087214" w:rsidP="004E0FFC">
            <w:pPr>
              <w:widowControl w:val="0"/>
              <w:tabs>
                <w:tab w:val="left" w:pos="0"/>
              </w:tabs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" w:type="pct"/>
          </w:tcPr>
          <w:p w:rsidR="004E0FFC" w:rsidRPr="009E54B0" w:rsidRDefault="004E0FFC" w:rsidP="004E0FFC">
            <w:pPr>
              <w:widowControl w:val="0"/>
              <w:tabs>
                <w:tab w:val="left" w:pos="0"/>
              </w:tabs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9E54B0">
              <w:rPr>
                <w:sz w:val="24"/>
                <w:szCs w:val="24"/>
              </w:rPr>
              <w:t>-</w:t>
            </w:r>
          </w:p>
        </w:tc>
        <w:tc>
          <w:tcPr>
            <w:tcW w:w="1183" w:type="pct"/>
            <w:vMerge w:val="restart"/>
          </w:tcPr>
          <w:p w:rsidR="004E0FFC" w:rsidRPr="009E54B0" w:rsidRDefault="004E0FFC" w:rsidP="004E0FFC">
            <w:pPr>
              <w:widowControl w:val="0"/>
              <w:tabs>
                <w:tab w:val="left" w:pos="0"/>
              </w:tabs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9E54B0">
              <w:rPr>
                <w:sz w:val="24"/>
                <w:szCs w:val="24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4E0FFC" w:rsidRPr="00931CA3" w:rsidTr="00087214">
        <w:trPr>
          <w:trHeight w:val="543"/>
        </w:trPr>
        <w:tc>
          <w:tcPr>
            <w:tcW w:w="443" w:type="pct"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>4.2.3.2.</w:t>
            </w:r>
          </w:p>
        </w:tc>
        <w:tc>
          <w:tcPr>
            <w:tcW w:w="1107" w:type="pct"/>
          </w:tcPr>
          <w:p w:rsidR="004E0FFC" w:rsidRPr="004E0FFC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 w:rsidRPr="004E0FFC">
              <w:rPr>
                <w:sz w:val="24"/>
                <w:szCs w:val="24"/>
              </w:rPr>
              <w:t xml:space="preserve">Строительство физкультурно-оздоровительного комплекса в Артемовском городском </w:t>
            </w:r>
            <w:proofErr w:type="gramStart"/>
            <w:r w:rsidRPr="004E0FFC">
              <w:rPr>
                <w:sz w:val="24"/>
                <w:szCs w:val="24"/>
              </w:rPr>
              <w:t>округе  в</w:t>
            </w:r>
            <w:proofErr w:type="gramEnd"/>
            <w:r w:rsidRPr="004E0FFC">
              <w:rPr>
                <w:sz w:val="24"/>
                <w:szCs w:val="24"/>
              </w:rPr>
              <w:t xml:space="preserve"> территориальном управлении «Угловое»</w:t>
            </w:r>
            <w:r w:rsidR="000872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FC" w:rsidRPr="0005270C" w:rsidRDefault="00087214" w:rsidP="004E0FFC">
            <w:pPr>
              <w:pStyle w:val="afb"/>
              <w:widowControl w:val="0"/>
              <w:tabs>
                <w:tab w:val="left" w:pos="0"/>
              </w:tabs>
              <w:spacing w:before="0" w:beforeAutospacing="0" w:after="0" w:afterAutospacing="0"/>
              <w:ind w:left="-57" w:right="-57" w:firstLine="17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ввод в </w:t>
            </w:r>
            <w:r w:rsidR="0005270C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эксплуатацию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FFC" w:rsidRPr="009E54B0" w:rsidRDefault="00087214" w:rsidP="004E0FFC">
            <w:pPr>
              <w:pStyle w:val="afb"/>
              <w:widowControl w:val="0"/>
              <w:spacing w:before="0" w:beforeAutospacing="0" w:after="0" w:afterAutospacing="0"/>
              <w:ind w:left="-57" w:right="-57" w:firstLine="17"/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д.</w:t>
            </w:r>
          </w:p>
        </w:tc>
        <w:tc>
          <w:tcPr>
            <w:tcW w:w="189" w:type="pct"/>
            <w:shd w:val="clear" w:color="auto" w:fill="auto"/>
          </w:tcPr>
          <w:p w:rsidR="004E0FFC" w:rsidRPr="009E54B0" w:rsidRDefault="00B961B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" w:type="pct"/>
            <w:shd w:val="clear" w:color="auto" w:fill="auto"/>
          </w:tcPr>
          <w:p w:rsidR="004E0FFC" w:rsidRPr="009E54B0" w:rsidRDefault="004E0FFC" w:rsidP="004E0FFC">
            <w:pPr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</w:p>
        </w:tc>
        <w:tc>
          <w:tcPr>
            <w:tcW w:w="204" w:type="pct"/>
            <w:shd w:val="clear" w:color="auto" w:fill="auto"/>
          </w:tcPr>
          <w:p w:rsidR="004E0FFC" w:rsidRPr="009E54B0" w:rsidRDefault="004E0FFC" w:rsidP="004E0FFC">
            <w:pPr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</w:p>
        </w:tc>
        <w:tc>
          <w:tcPr>
            <w:tcW w:w="227" w:type="pct"/>
            <w:shd w:val="clear" w:color="auto" w:fill="auto"/>
          </w:tcPr>
          <w:p w:rsidR="004E0FFC" w:rsidRPr="009E54B0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</w:p>
        </w:tc>
        <w:tc>
          <w:tcPr>
            <w:tcW w:w="201" w:type="pct"/>
          </w:tcPr>
          <w:p w:rsidR="004E0FFC" w:rsidRPr="009E54B0" w:rsidRDefault="004E0FFC" w:rsidP="004E0FFC">
            <w:pPr>
              <w:widowControl w:val="0"/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</w:p>
        </w:tc>
        <w:tc>
          <w:tcPr>
            <w:tcW w:w="231" w:type="pct"/>
          </w:tcPr>
          <w:p w:rsidR="004E0FFC" w:rsidRPr="009E54B0" w:rsidRDefault="00087214" w:rsidP="004E0FFC">
            <w:pPr>
              <w:widowControl w:val="0"/>
              <w:tabs>
                <w:tab w:val="left" w:pos="0"/>
              </w:tabs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" w:type="pct"/>
          </w:tcPr>
          <w:p w:rsidR="004E0FFC" w:rsidRPr="009E54B0" w:rsidRDefault="004E0FFC" w:rsidP="004E0FFC">
            <w:pPr>
              <w:widowControl w:val="0"/>
              <w:tabs>
                <w:tab w:val="left" w:pos="0"/>
              </w:tabs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</w:p>
        </w:tc>
        <w:tc>
          <w:tcPr>
            <w:tcW w:w="1183" w:type="pct"/>
            <w:vMerge/>
          </w:tcPr>
          <w:p w:rsidR="004E0FFC" w:rsidRPr="009E54B0" w:rsidRDefault="004E0FFC" w:rsidP="004E0FFC">
            <w:pPr>
              <w:widowControl w:val="0"/>
              <w:tabs>
                <w:tab w:val="left" w:pos="0"/>
              </w:tabs>
              <w:spacing w:after="0" w:line="240" w:lineRule="auto"/>
              <w:ind w:left="-57" w:right="-57" w:firstLine="17"/>
              <w:contextualSpacing/>
              <w:rPr>
                <w:sz w:val="24"/>
                <w:szCs w:val="24"/>
              </w:rPr>
            </w:pPr>
          </w:p>
        </w:tc>
      </w:tr>
    </w:tbl>
    <w:p w:rsidR="00AA65A0" w:rsidRPr="00931CA3" w:rsidRDefault="00AA65A0" w:rsidP="00C75C3F">
      <w:pPr>
        <w:widowControl w:val="0"/>
        <w:spacing w:after="0" w:line="340" w:lineRule="auto"/>
        <w:ind w:right="85" w:firstLine="709"/>
        <w:jc w:val="both"/>
        <w:rPr>
          <w:rFonts w:ascii="Times New Roman" w:eastAsia="Times New Roman" w:hAnsi="Times New Roman"/>
          <w:color w:val="000000"/>
          <w:sz w:val="4"/>
          <w:szCs w:val="4"/>
          <w:lang w:eastAsia="ru-RU"/>
        </w:rPr>
      </w:pPr>
    </w:p>
    <w:p w:rsidR="005B2489" w:rsidRPr="00DA38C8" w:rsidRDefault="005B2489" w:rsidP="005B2489">
      <w:pPr>
        <w:widowControl w:val="0"/>
        <w:spacing w:after="0" w:line="340" w:lineRule="auto"/>
        <w:ind w:right="85" w:firstLine="709"/>
        <w:jc w:val="both"/>
        <w:rPr>
          <w:rFonts w:ascii="Times New Roman" w:eastAsia="Times New Roman" w:hAnsi="Times New Roman"/>
          <w:sz w:val="6"/>
          <w:szCs w:val="6"/>
          <w:lang w:eastAsia="ru-RU"/>
        </w:rPr>
      </w:pPr>
    </w:p>
    <w:p w:rsidR="00D7400F" w:rsidRPr="00931CA3" w:rsidRDefault="00D7400F">
      <w:pPr>
        <w:widowControl w:val="0"/>
        <w:spacing w:after="0" w:line="360" w:lineRule="auto"/>
        <w:ind w:right="26" w:firstLine="709"/>
        <w:jc w:val="both"/>
        <w:rPr>
          <w:rFonts w:ascii="Times New Roman" w:eastAsia="Times New Roman" w:hAnsi="Times New Roman"/>
          <w:bCs/>
          <w:sz w:val="2"/>
          <w:szCs w:val="2"/>
          <w:lang w:eastAsia="ru-RU"/>
        </w:rPr>
      </w:pPr>
    </w:p>
    <w:p w:rsidR="00D7400F" w:rsidRPr="00931CA3" w:rsidRDefault="00607F53">
      <w:pPr>
        <w:widowControl w:val="0"/>
        <w:spacing w:after="0" w:line="360" w:lineRule="auto"/>
        <w:ind w:right="28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1CA3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«Выбор» и разместить на официальном сайте Артемовского городского округа.</w:t>
      </w:r>
    </w:p>
    <w:p w:rsidR="00D7400F" w:rsidRPr="00931CA3" w:rsidRDefault="00607F53">
      <w:pPr>
        <w:widowControl w:val="0"/>
        <w:tabs>
          <w:tab w:val="left" w:pos="0"/>
        </w:tabs>
        <w:spacing w:after="0" w:line="360" w:lineRule="auto"/>
        <w:ind w:right="2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1CA3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на                    заместителя главы администрации Артемовского городского округа                             </w:t>
      </w:r>
      <w:proofErr w:type="spellStart"/>
      <w:r w:rsidR="00401B49">
        <w:rPr>
          <w:rFonts w:ascii="Times New Roman" w:eastAsia="Times New Roman" w:hAnsi="Times New Roman"/>
          <w:sz w:val="28"/>
          <w:szCs w:val="28"/>
          <w:lang w:eastAsia="ru-RU"/>
        </w:rPr>
        <w:t>Шелестова</w:t>
      </w:r>
      <w:proofErr w:type="spellEnd"/>
      <w:r w:rsidR="00401B49">
        <w:rPr>
          <w:rFonts w:ascii="Times New Roman" w:eastAsia="Times New Roman" w:hAnsi="Times New Roman"/>
          <w:sz w:val="28"/>
          <w:szCs w:val="28"/>
          <w:lang w:eastAsia="ru-RU"/>
        </w:rPr>
        <w:t xml:space="preserve"> М.К</w:t>
      </w:r>
      <w:r w:rsidRPr="00931CA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7400F" w:rsidRPr="00931CA3" w:rsidRDefault="00D7400F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00F" w:rsidRPr="00931CA3" w:rsidRDefault="00D7400F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00F" w:rsidRPr="00931CA3" w:rsidRDefault="00D7400F">
      <w:pPr>
        <w:widowControl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</w:p>
    <w:p w:rsidR="00D7400F" w:rsidRDefault="00401B49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607F53" w:rsidRPr="00931CA3">
        <w:rPr>
          <w:rFonts w:ascii="Times New Roman" w:eastAsia="Times New Roman" w:hAnsi="Times New Roman"/>
          <w:sz w:val="28"/>
          <w:szCs w:val="28"/>
          <w:lang w:eastAsia="ru-RU"/>
        </w:rPr>
        <w:t xml:space="preserve"> Артемовского городского округа       </w:t>
      </w:r>
      <w:r w:rsidR="00607F53" w:rsidRPr="00931C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07F53" w:rsidRPr="00931C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770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Квон</w:t>
      </w:r>
      <w:proofErr w:type="spellEnd"/>
    </w:p>
    <w:sectPr w:rsidR="00D7400F" w:rsidSect="00992F66">
      <w:headerReference w:type="default" r:id="rId14"/>
      <w:pgSz w:w="11906" w:h="16838"/>
      <w:pgMar w:top="1134" w:right="73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00F" w:rsidRDefault="00607F53">
      <w:pPr>
        <w:spacing w:after="0" w:line="240" w:lineRule="auto"/>
      </w:pPr>
      <w:r>
        <w:separator/>
      </w:r>
    </w:p>
  </w:endnote>
  <w:endnote w:type="continuationSeparator" w:id="0">
    <w:p w:rsidR="00D7400F" w:rsidRDefault="00607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00F" w:rsidRDefault="00607F53">
      <w:pPr>
        <w:spacing w:after="0" w:line="240" w:lineRule="auto"/>
      </w:pPr>
      <w:r>
        <w:separator/>
      </w:r>
    </w:p>
  </w:footnote>
  <w:footnote w:type="continuationSeparator" w:id="0">
    <w:p w:rsidR="00D7400F" w:rsidRDefault="00607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00F" w:rsidRDefault="00607F53">
    <w:pPr>
      <w:pStyle w:val="af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 w:rsidR="0005270C">
      <w:rPr>
        <w:rFonts w:ascii="Times New Roman" w:hAnsi="Times New Roman"/>
        <w:noProof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</w:p>
  <w:p w:rsidR="00D7400F" w:rsidRDefault="00D7400F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3579"/>
    <w:multiLevelType w:val="hybridMultilevel"/>
    <w:tmpl w:val="541E6A7A"/>
    <w:lvl w:ilvl="0" w:tplc="52F032F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A4B653AC">
      <w:start w:val="1"/>
      <w:numFmt w:val="lowerLetter"/>
      <w:lvlText w:val="%2."/>
      <w:lvlJc w:val="left"/>
      <w:pPr>
        <w:ind w:left="2215" w:hanging="360"/>
      </w:pPr>
    </w:lvl>
    <w:lvl w:ilvl="2" w:tplc="5F40B252">
      <w:start w:val="1"/>
      <w:numFmt w:val="lowerRoman"/>
      <w:lvlText w:val="%3."/>
      <w:lvlJc w:val="right"/>
      <w:pPr>
        <w:ind w:left="2935" w:hanging="180"/>
      </w:pPr>
    </w:lvl>
    <w:lvl w:ilvl="3" w:tplc="6BB0CD5E">
      <w:start w:val="1"/>
      <w:numFmt w:val="decimal"/>
      <w:lvlText w:val="%4."/>
      <w:lvlJc w:val="left"/>
      <w:pPr>
        <w:ind w:left="3655" w:hanging="360"/>
      </w:pPr>
    </w:lvl>
    <w:lvl w:ilvl="4" w:tplc="0BB2158E">
      <w:start w:val="1"/>
      <w:numFmt w:val="lowerLetter"/>
      <w:lvlText w:val="%5."/>
      <w:lvlJc w:val="left"/>
      <w:pPr>
        <w:ind w:left="4375" w:hanging="360"/>
      </w:pPr>
    </w:lvl>
    <w:lvl w:ilvl="5" w:tplc="46D0FCB6">
      <w:start w:val="1"/>
      <w:numFmt w:val="lowerRoman"/>
      <w:lvlText w:val="%6."/>
      <w:lvlJc w:val="right"/>
      <w:pPr>
        <w:ind w:left="5095" w:hanging="180"/>
      </w:pPr>
    </w:lvl>
    <w:lvl w:ilvl="6" w:tplc="55E490AE">
      <w:start w:val="1"/>
      <w:numFmt w:val="decimal"/>
      <w:lvlText w:val="%7."/>
      <w:lvlJc w:val="left"/>
      <w:pPr>
        <w:ind w:left="5815" w:hanging="360"/>
      </w:pPr>
    </w:lvl>
    <w:lvl w:ilvl="7" w:tplc="DC1EF3A2">
      <w:start w:val="1"/>
      <w:numFmt w:val="lowerLetter"/>
      <w:lvlText w:val="%8."/>
      <w:lvlJc w:val="left"/>
      <w:pPr>
        <w:ind w:left="6535" w:hanging="360"/>
      </w:pPr>
    </w:lvl>
    <w:lvl w:ilvl="8" w:tplc="2ED06C92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2B7900E6"/>
    <w:multiLevelType w:val="hybridMultilevel"/>
    <w:tmpl w:val="6C9882C0"/>
    <w:lvl w:ilvl="0" w:tplc="A288EAEE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33EC404E">
      <w:start w:val="1"/>
      <w:numFmt w:val="lowerLetter"/>
      <w:lvlText w:val="%2."/>
      <w:lvlJc w:val="left"/>
      <w:pPr>
        <w:ind w:left="1620" w:hanging="360"/>
      </w:pPr>
    </w:lvl>
    <w:lvl w:ilvl="2" w:tplc="4D2E4334">
      <w:start w:val="1"/>
      <w:numFmt w:val="lowerRoman"/>
      <w:lvlText w:val="%3."/>
      <w:lvlJc w:val="right"/>
      <w:pPr>
        <w:ind w:left="2340" w:hanging="180"/>
      </w:pPr>
    </w:lvl>
    <w:lvl w:ilvl="3" w:tplc="8E887A18">
      <w:start w:val="1"/>
      <w:numFmt w:val="decimal"/>
      <w:lvlText w:val="%4."/>
      <w:lvlJc w:val="left"/>
      <w:pPr>
        <w:ind w:left="3060" w:hanging="360"/>
      </w:pPr>
    </w:lvl>
    <w:lvl w:ilvl="4" w:tplc="6164941C">
      <w:start w:val="1"/>
      <w:numFmt w:val="lowerLetter"/>
      <w:lvlText w:val="%5."/>
      <w:lvlJc w:val="left"/>
      <w:pPr>
        <w:ind w:left="3780" w:hanging="360"/>
      </w:pPr>
    </w:lvl>
    <w:lvl w:ilvl="5" w:tplc="90E054FA">
      <w:start w:val="1"/>
      <w:numFmt w:val="lowerRoman"/>
      <w:lvlText w:val="%6."/>
      <w:lvlJc w:val="right"/>
      <w:pPr>
        <w:ind w:left="4500" w:hanging="180"/>
      </w:pPr>
    </w:lvl>
    <w:lvl w:ilvl="6" w:tplc="8DF211C4">
      <w:start w:val="1"/>
      <w:numFmt w:val="decimal"/>
      <w:lvlText w:val="%7."/>
      <w:lvlJc w:val="left"/>
      <w:pPr>
        <w:ind w:left="5220" w:hanging="360"/>
      </w:pPr>
    </w:lvl>
    <w:lvl w:ilvl="7" w:tplc="E34C83BC">
      <w:start w:val="1"/>
      <w:numFmt w:val="lowerLetter"/>
      <w:lvlText w:val="%8."/>
      <w:lvlJc w:val="left"/>
      <w:pPr>
        <w:ind w:left="5940" w:hanging="360"/>
      </w:pPr>
    </w:lvl>
    <w:lvl w:ilvl="8" w:tplc="5AFCEBFE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00F"/>
    <w:rsid w:val="00025086"/>
    <w:rsid w:val="00030532"/>
    <w:rsid w:val="0005120B"/>
    <w:rsid w:val="0005270C"/>
    <w:rsid w:val="000703E8"/>
    <w:rsid w:val="00087214"/>
    <w:rsid w:val="000D5F58"/>
    <w:rsid w:val="000F49AE"/>
    <w:rsid w:val="001B10B6"/>
    <w:rsid w:val="001C73A5"/>
    <w:rsid w:val="0021032D"/>
    <w:rsid w:val="00286D89"/>
    <w:rsid w:val="002D78AC"/>
    <w:rsid w:val="00303B91"/>
    <w:rsid w:val="00316479"/>
    <w:rsid w:val="00401707"/>
    <w:rsid w:val="00401B49"/>
    <w:rsid w:val="0043301A"/>
    <w:rsid w:val="004E0FFC"/>
    <w:rsid w:val="00517BAC"/>
    <w:rsid w:val="0052129A"/>
    <w:rsid w:val="00560EC6"/>
    <w:rsid w:val="00597DA3"/>
    <w:rsid w:val="005A0C09"/>
    <w:rsid w:val="005A5C35"/>
    <w:rsid w:val="005B2489"/>
    <w:rsid w:val="00602B73"/>
    <w:rsid w:val="006065F8"/>
    <w:rsid w:val="00607F53"/>
    <w:rsid w:val="006249F8"/>
    <w:rsid w:val="00665E83"/>
    <w:rsid w:val="006B0E70"/>
    <w:rsid w:val="0071598B"/>
    <w:rsid w:val="00726D4B"/>
    <w:rsid w:val="007510DA"/>
    <w:rsid w:val="00791826"/>
    <w:rsid w:val="0080296A"/>
    <w:rsid w:val="00813825"/>
    <w:rsid w:val="0081650F"/>
    <w:rsid w:val="00866B41"/>
    <w:rsid w:val="00891CFC"/>
    <w:rsid w:val="00920FA7"/>
    <w:rsid w:val="00931CA3"/>
    <w:rsid w:val="00942101"/>
    <w:rsid w:val="00973FA6"/>
    <w:rsid w:val="00992F66"/>
    <w:rsid w:val="009E54B0"/>
    <w:rsid w:val="009E5B55"/>
    <w:rsid w:val="009F0906"/>
    <w:rsid w:val="00AA65A0"/>
    <w:rsid w:val="00AE64E1"/>
    <w:rsid w:val="00B44490"/>
    <w:rsid w:val="00B46124"/>
    <w:rsid w:val="00B47535"/>
    <w:rsid w:val="00B669BB"/>
    <w:rsid w:val="00B8189C"/>
    <w:rsid w:val="00B961BC"/>
    <w:rsid w:val="00BB0877"/>
    <w:rsid w:val="00BB194B"/>
    <w:rsid w:val="00BE6401"/>
    <w:rsid w:val="00C34F44"/>
    <w:rsid w:val="00C75C3F"/>
    <w:rsid w:val="00CA0C41"/>
    <w:rsid w:val="00CB18CC"/>
    <w:rsid w:val="00CF5CE1"/>
    <w:rsid w:val="00D00FBB"/>
    <w:rsid w:val="00D33F55"/>
    <w:rsid w:val="00D438A2"/>
    <w:rsid w:val="00D7400F"/>
    <w:rsid w:val="00D7703B"/>
    <w:rsid w:val="00D93C25"/>
    <w:rsid w:val="00DA38C8"/>
    <w:rsid w:val="00DB3A33"/>
    <w:rsid w:val="00DE06EF"/>
    <w:rsid w:val="00E71BC3"/>
    <w:rsid w:val="00EA1E64"/>
    <w:rsid w:val="00F5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C5FB9-A1E1-4B16-921A-964FCB36F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widowControl w:val="0"/>
    </w:pPr>
    <w:rPr>
      <w:rFonts w:ascii="Arial" w:eastAsia="Times New Roman" w:hAnsi="Arial" w:cs="Arial"/>
    </w:rPr>
  </w:style>
  <w:style w:type="character" w:customStyle="1" w:styleId="highlighted">
    <w:name w:val="highlighted"/>
    <w:basedOn w:val="a0"/>
  </w:style>
  <w:style w:type="paragraph" w:customStyle="1" w:styleId="style7">
    <w:name w:val="style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Hyperlink"/>
    <w:uiPriority w:val="99"/>
    <w:semiHidden/>
    <w:unhideWhenUsed/>
    <w:rPr>
      <w:color w:val="0000FF"/>
      <w:u w:val="single"/>
    </w:rPr>
  </w:style>
  <w:style w:type="paragraph" w:customStyle="1" w:styleId="style10">
    <w:name w:val="style1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</w:style>
  <w:style w:type="character" w:styleId="af8">
    <w:name w:val="Strong"/>
    <w:uiPriority w:val="22"/>
    <w:qFormat/>
    <w:rPr>
      <w:b/>
      <w:bCs/>
    </w:r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link w:val="af9"/>
    <w:uiPriority w:val="99"/>
    <w:semiHidden/>
    <w:rPr>
      <w:rFonts w:ascii="Segoe UI" w:hAnsi="Segoe UI" w:cs="Segoe UI"/>
      <w:sz w:val="18"/>
      <w:szCs w:val="18"/>
    </w:rPr>
  </w:style>
  <w:style w:type="table" w:customStyle="1" w:styleId="13">
    <w:name w:val="Сетка таблицы1"/>
    <w:basedOn w:val="a1"/>
    <w:next w:val="af1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f1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next w:val="af1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">
    <w:name w:val="Сетка таблицы4"/>
    <w:basedOn w:val="a1"/>
    <w:next w:val="af1"/>
    <w:uiPriority w:val="5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fc">
    <w:name w:val="Title"/>
    <w:basedOn w:val="a"/>
    <w:link w:val="afd"/>
    <w:qFormat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d">
    <w:name w:val="Название Знак"/>
    <w:basedOn w:val="a0"/>
    <w:link w:val="afc"/>
    <w:rPr>
      <w:rFonts w:ascii="Times New Roman" w:eastAsia="Times New Roman" w:hAnsi="Times New Roman"/>
      <w:sz w:val="24"/>
    </w:rPr>
  </w:style>
  <w:style w:type="paragraph" w:customStyle="1" w:styleId="docdata">
    <w:name w:val="docdata"/>
    <w:aliases w:val="docy,v5,6276,bqiaagaaeyqcaaagiaiaaao+fwaabcwxaaaaaaaaaaaaaaaaaaaaaaaaaaaaaaaaaaaaaaaaaaaaaaaaaaaaaaaaaaaaaaaaaaaaaaaaaaaaaaaaaaaaaaaaaaaaaaaaaaaaaaaaaaaaaaaaaaaaaaaaaaaaaaaaaaaaaaaaaaaaaaaaaaaaaaaaaaaaaaaaaaaaaaaaaaaaaaaaaaaaaaaaaaaaaaaaaaaaaaaa"/>
    <w:basedOn w:val="a"/>
    <w:rsid w:val="00C75C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0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44D95A-C1ED-4AD0-BBA3-906E8E918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4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Татьяна Владимировна</dc:creator>
  <cp:keywords/>
  <dc:description/>
  <cp:lastModifiedBy>Каверенская Наталья</cp:lastModifiedBy>
  <cp:revision>207</cp:revision>
  <cp:lastPrinted>2024-07-25T03:43:00Z</cp:lastPrinted>
  <dcterms:created xsi:type="dcterms:W3CDTF">2021-11-28T23:33:00Z</dcterms:created>
  <dcterms:modified xsi:type="dcterms:W3CDTF">2024-07-25T03:44:00Z</dcterms:modified>
</cp:coreProperties>
</file>