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2D" w:rsidRDefault="0026402D">
      <w:pPr>
        <w:pStyle w:val="ConsPlusTitlePage"/>
      </w:pPr>
      <w:r>
        <w:t xml:space="preserve">Документ предоставлен </w:t>
      </w:r>
      <w:hyperlink r:id="rId4">
        <w:r>
          <w:rPr>
            <w:color w:val="0000FF"/>
          </w:rPr>
          <w:t>КонсультантПлюс</w:t>
        </w:r>
      </w:hyperlink>
      <w:r>
        <w:br/>
      </w:r>
    </w:p>
    <w:p w:rsidR="0026402D" w:rsidRDefault="0026402D">
      <w:pPr>
        <w:pStyle w:val="ConsPlusNormal"/>
        <w:jc w:val="both"/>
        <w:outlineLvl w:val="0"/>
      </w:pPr>
    </w:p>
    <w:p w:rsidR="0026402D" w:rsidRDefault="0026402D">
      <w:pPr>
        <w:pStyle w:val="ConsPlusTitle"/>
        <w:jc w:val="center"/>
        <w:outlineLvl w:val="0"/>
      </w:pPr>
      <w:r>
        <w:t>АДМИНИСТРАЦИЯ АРТЕМОВСКОГО ГОРОДСКОГО ОКРУГА</w:t>
      </w:r>
    </w:p>
    <w:p w:rsidR="0026402D" w:rsidRDefault="0026402D">
      <w:pPr>
        <w:pStyle w:val="ConsPlusTitle"/>
        <w:jc w:val="center"/>
      </w:pPr>
      <w:r>
        <w:t>ПРИМОРСКОГО КРАЯ</w:t>
      </w:r>
    </w:p>
    <w:p w:rsidR="0026402D" w:rsidRDefault="0026402D">
      <w:pPr>
        <w:pStyle w:val="ConsPlusTitle"/>
        <w:ind w:firstLine="540"/>
        <w:jc w:val="both"/>
      </w:pPr>
    </w:p>
    <w:p w:rsidR="0026402D" w:rsidRDefault="0026402D">
      <w:pPr>
        <w:pStyle w:val="ConsPlusTitle"/>
        <w:jc w:val="center"/>
      </w:pPr>
      <w:r>
        <w:t>ПОСТАНОВЛЕНИЕ</w:t>
      </w:r>
    </w:p>
    <w:p w:rsidR="0026402D" w:rsidRDefault="0026402D">
      <w:pPr>
        <w:pStyle w:val="ConsPlusTitle"/>
        <w:jc w:val="center"/>
      </w:pPr>
      <w:r>
        <w:t>от 30 июня 2023 г. N 379-па</w:t>
      </w:r>
    </w:p>
    <w:p w:rsidR="0026402D" w:rsidRDefault="0026402D">
      <w:pPr>
        <w:pStyle w:val="ConsPlusTitle"/>
        <w:ind w:firstLine="540"/>
        <w:jc w:val="both"/>
      </w:pPr>
    </w:p>
    <w:p w:rsidR="0026402D" w:rsidRDefault="0026402D">
      <w:pPr>
        <w:pStyle w:val="ConsPlusTitle"/>
        <w:jc w:val="center"/>
      </w:pPr>
      <w:r>
        <w:t>ОБ УТВЕРЖДЕНИИ АДМИНИСТРАТИВНОГО РЕГЛАМЕНТА ПРЕДОСТАВЛЕНИЯ</w:t>
      </w:r>
    </w:p>
    <w:p w:rsidR="0026402D" w:rsidRDefault="0026402D">
      <w:pPr>
        <w:pStyle w:val="ConsPlusTitle"/>
        <w:jc w:val="center"/>
      </w:pPr>
      <w:r>
        <w:t>МУНИЦИПАЛЬНОЙ УСЛУГИ "ПОСТАНОВКА ГРАЖДАН НА УЧЕТ</w:t>
      </w:r>
    </w:p>
    <w:p w:rsidR="0026402D" w:rsidRDefault="0026402D">
      <w:pPr>
        <w:pStyle w:val="ConsPlusTitle"/>
        <w:jc w:val="center"/>
      </w:pPr>
      <w:r>
        <w:t>В КАЧЕСТВЕ НУЖДАЮЩИХСЯ В ЖИЛЫХ ПОМЕЩЕНИЯХ"</w:t>
      </w:r>
    </w:p>
    <w:p w:rsidR="0026402D" w:rsidRDefault="0026402D">
      <w:pPr>
        <w:pStyle w:val="ConsPlusNormal"/>
        <w:jc w:val="both"/>
      </w:pPr>
    </w:p>
    <w:p w:rsidR="0026402D" w:rsidRDefault="0026402D">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w:t>
      </w:r>
      <w:bookmarkStart w:id="0" w:name="_GoBack"/>
      <w:bookmarkEnd w:id="0"/>
      <w:r>
        <w:t xml:space="preserve">", </w:t>
      </w:r>
      <w:hyperlink r:id="rId6">
        <w:r>
          <w:rPr>
            <w:color w:val="0000FF"/>
          </w:rPr>
          <w:t>Законом</w:t>
        </w:r>
      </w:hyperlink>
      <w:r>
        <w:t xml:space="preserve"> Приморского края от 11.11.2005 N 297-КЗ "О порядке ведения органами местного самоуправления городских (сельских) поселений и городских округов Приморского края учета граждан в качестве нуждающихся в жилых помещениях, предоставляемых по договорам социального найма", </w:t>
      </w:r>
      <w:hyperlink r:id="rId7">
        <w:r>
          <w:rPr>
            <w:color w:val="0000FF"/>
          </w:rPr>
          <w:t>постановлением</w:t>
        </w:r>
      </w:hyperlink>
      <w:r>
        <w:t xml:space="preserve"> администрации Артемовского городского округа от 18.05.2022 N 316-па "О Порядке разработки и утверждения административных регламентов предоставления муниципальных услуг", руководствуясь </w:t>
      </w:r>
      <w:hyperlink r:id="rId8">
        <w:r>
          <w:rPr>
            <w:color w:val="0000FF"/>
          </w:rPr>
          <w:t>Уставом</w:t>
        </w:r>
      </w:hyperlink>
      <w:r>
        <w:t xml:space="preserve"> Артемовского городского округа Приморского края, администрация Артемовского городского округа постановляет:</w:t>
      </w:r>
    </w:p>
    <w:p w:rsidR="0026402D" w:rsidRDefault="0026402D">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"Постановка граждан на учет в качестве нуждающихся в жилых помещениях" (прилагается).</w:t>
      </w:r>
    </w:p>
    <w:p w:rsidR="0026402D" w:rsidRDefault="0026402D">
      <w:pPr>
        <w:pStyle w:val="ConsPlusNormal"/>
        <w:spacing w:before="220"/>
        <w:ind w:firstLine="540"/>
        <w:jc w:val="both"/>
      </w:pPr>
      <w:r>
        <w:t>2. Признать утратившими силу постановления администрации Артемовского городского округа:</w:t>
      </w:r>
    </w:p>
    <w:p w:rsidR="0026402D" w:rsidRDefault="0026402D">
      <w:pPr>
        <w:pStyle w:val="ConsPlusNormal"/>
        <w:spacing w:before="220"/>
        <w:ind w:firstLine="540"/>
        <w:jc w:val="both"/>
      </w:pPr>
      <w:r>
        <w:t xml:space="preserve">от 04.07.2012 </w:t>
      </w:r>
      <w:hyperlink r:id="rId9">
        <w:r>
          <w:rPr>
            <w:color w:val="0000FF"/>
          </w:rPr>
          <w:t>N 1401-па</w:t>
        </w:r>
      </w:hyperlink>
      <w:r>
        <w:t xml:space="preserve"> "Об утверждении административного регламента предоставления администрацией Артемовского городского округа муниципальной услуги "Постановка граждан на учет в качестве нуждающихся в жилых помещениях";</w:t>
      </w:r>
    </w:p>
    <w:p w:rsidR="0026402D" w:rsidRDefault="0026402D">
      <w:pPr>
        <w:pStyle w:val="ConsPlusNormal"/>
        <w:spacing w:before="220"/>
        <w:ind w:firstLine="540"/>
        <w:jc w:val="both"/>
      </w:pPr>
      <w:r>
        <w:t xml:space="preserve">от 10.05.2016 </w:t>
      </w:r>
      <w:hyperlink r:id="rId10">
        <w:r>
          <w:rPr>
            <w:color w:val="0000FF"/>
          </w:rPr>
          <w:t>N 319-па</w:t>
        </w:r>
      </w:hyperlink>
      <w:r>
        <w:t xml:space="preserve"> "О внесении изменений в постановление администрации Артемовского городского округа от 04.07.2012 N 1401-па "Об утверждении административного регламента предоставления администрацией Артемовского городского округа муниципальной услуги "Постановка граждан на учет в качестве нуждающихся в жилых помещениях";</w:t>
      </w:r>
    </w:p>
    <w:p w:rsidR="0026402D" w:rsidRDefault="0026402D">
      <w:pPr>
        <w:pStyle w:val="ConsPlusNormal"/>
        <w:spacing w:before="220"/>
        <w:ind w:firstLine="540"/>
        <w:jc w:val="both"/>
      </w:pPr>
      <w:r>
        <w:t xml:space="preserve">от 27.12.2016 </w:t>
      </w:r>
      <w:hyperlink r:id="rId11">
        <w:r>
          <w:rPr>
            <w:color w:val="0000FF"/>
          </w:rPr>
          <w:t>N 1355-па</w:t>
        </w:r>
      </w:hyperlink>
      <w:r>
        <w:t xml:space="preserve"> "О внесении изменений в постановление администрации Артемовского городского округа от 04.07.2012 N 1401-па "Об утверждении административного регламента предоставления администрацией Артемовского городского округа муниципальной услуги "Постановка граждан на учет в качестве нуждающихся в жилых помещениях" (в ред. от 10.05.2016 N 319-па)";</w:t>
      </w:r>
    </w:p>
    <w:p w:rsidR="0026402D" w:rsidRDefault="0026402D">
      <w:pPr>
        <w:pStyle w:val="ConsPlusNormal"/>
        <w:spacing w:before="220"/>
        <w:ind w:firstLine="540"/>
        <w:jc w:val="both"/>
      </w:pPr>
      <w:r>
        <w:t xml:space="preserve">от 10.03.2017 </w:t>
      </w:r>
      <w:hyperlink r:id="rId12">
        <w:r>
          <w:rPr>
            <w:color w:val="0000FF"/>
          </w:rPr>
          <w:t>N 326-па</w:t>
        </w:r>
      </w:hyperlink>
      <w:r>
        <w:t xml:space="preserve"> "О внесении изменений в постановление администрации Артемовского городского округа от 04.07.2012 N 1401-па "Об утверждении административного регламента предоставления администрацией Артемовского городского округа муниципальной услуги "Постановка граждан на учет в качестве нуждающихся в жилых помещениях";</w:t>
      </w:r>
    </w:p>
    <w:p w:rsidR="0026402D" w:rsidRDefault="0026402D">
      <w:pPr>
        <w:pStyle w:val="ConsPlusNormal"/>
        <w:spacing w:before="220"/>
        <w:ind w:firstLine="540"/>
        <w:jc w:val="both"/>
      </w:pPr>
      <w:hyperlink r:id="rId13">
        <w:r>
          <w:rPr>
            <w:color w:val="0000FF"/>
          </w:rPr>
          <w:t>абзац десятый п. 1</w:t>
        </w:r>
      </w:hyperlink>
      <w:r>
        <w:t xml:space="preserve"> постановления администрации Артемовского городского округа" от 03.05.2018 N 417-па "О внесении изменений в некоторые постановления;</w:t>
      </w:r>
    </w:p>
    <w:p w:rsidR="0026402D" w:rsidRDefault="0026402D">
      <w:pPr>
        <w:pStyle w:val="ConsPlusNormal"/>
        <w:spacing w:before="220"/>
        <w:ind w:firstLine="540"/>
        <w:jc w:val="both"/>
      </w:pPr>
      <w:r>
        <w:t xml:space="preserve">от 30.12.2019 </w:t>
      </w:r>
      <w:hyperlink r:id="rId14">
        <w:r>
          <w:rPr>
            <w:color w:val="0000FF"/>
          </w:rPr>
          <w:t>N 2809-па</w:t>
        </w:r>
      </w:hyperlink>
      <w:r>
        <w:t xml:space="preserve"> "О внесении изменений в постановление администрации Артемовского городского округа от 04.07.2012 N 1401-па "Об утверждении административного регламента предоставления администрацией Артемовского городского округа муниципальной </w:t>
      </w:r>
      <w:r>
        <w:lastRenderedPageBreak/>
        <w:t>услуги "Постановка граждан на учет в качестве нуждающихся в жилых помещениях";</w:t>
      </w:r>
    </w:p>
    <w:p w:rsidR="0026402D" w:rsidRDefault="0026402D">
      <w:pPr>
        <w:pStyle w:val="ConsPlusNormal"/>
        <w:spacing w:before="220"/>
        <w:ind w:firstLine="540"/>
        <w:jc w:val="both"/>
      </w:pPr>
      <w:r>
        <w:t xml:space="preserve">от 30.06.2020 </w:t>
      </w:r>
      <w:hyperlink r:id="rId15">
        <w:r>
          <w:rPr>
            <w:color w:val="0000FF"/>
          </w:rPr>
          <w:t>N 1668-па</w:t>
        </w:r>
      </w:hyperlink>
      <w:r>
        <w:t xml:space="preserve"> "О внесении изменений в постановление администрации Артемовского городского округа от 04.07.2012 N 1401-па "Об утверждении административного регламента предоставления администрацией Артемовского городского округа муниципальной услуги "Постановка граждан на учет в качестве нуждающихся в жилых помещениях (в ред. от 30.12.2019 N 2809-па)".</w:t>
      </w:r>
    </w:p>
    <w:p w:rsidR="0026402D" w:rsidRDefault="0026402D">
      <w:pPr>
        <w:pStyle w:val="ConsPlusNormal"/>
        <w:spacing w:before="220"/>
        <w:ind w:firstLine="540"/>
        <w:jc w:val="both"/>
      </w:pPr>
      <w:r>
        <w:t>3. Опубликовать данное постановление в газете "Выбор" и разместить на официальном сайте Артемовского городского округа.</w:t>
      </w:r>
    </w:p>
    <w:p w:rsidR="0026402D" w:rsidRDefault="0026402D">
      <w:pPr>
        <w:pStyle w:val="ConsPlusNormal"/>
        <w:spacing w:before="220"/>
        <w:ind w:firstLine="540"/>
        <w:jc w:val="both"/>
      </w:pPr>
      <w:r>
        <w:t>4. Контроль за исполнением настоящего постановления возложить на первого заместителя главы администрации Артемовского городского округа Воркову В.А.</w:t>
      </w:r>
    </w:p>
    <w:p w:rsidR="0026402D" w:rsidRDefault="0026402D">
      <w:pPr>
        <w:pStyle w:val="ConsPlusNormal"/>
        <w:jc w:val="both"/>
      </w:pPr>
    </w:p>
    <w:p w:rsidR="0026402D" w:rsidRDefault="0026402D">
      <w:pPr>
        <w:pStyle w:val="ConsPlusNormal"/>
        <w:jc w:val="right"/>
      </w:pPr>
      <w:r>
        <w:t>Глава Артемовского городского округа</w:t>
      </w:r>
    </w:p>
    <w:p w:rsidR="0026402D" w:rsidRDefault="0026402D">
      <w:pPr>
        <w:pStyle w:val="ConsPlusNormal"/>
        <w:jc w:val="right"/>
      </w:pPr>
      <w:r>
        <w:t>В.В.КВОН</w:t>
      </w:r>
    </w:p>
    <w:p w:rsidR="0026402D" w:rsidRDefault="0026402D">
      <w:pPr>
        <w:pStyle w:val="ConsPlusNormal"/>
        <w:jc w:val="both"/>
      </w:pPr>
    </w:p>
    <w:p w:rsidR="0026402D" w:rsidRDefault="0026402D">
      <w:pPr>
        <w:pStyle w:val="ConsPlusNormal"/>
        <w:jc w:val="both"/>
      </w:pPr>
    </w:p>
    <w:p w:rsidR="0026402D" w:rsidRDefault="0026402D">
      <w:pPr>
        <w:pStyle w:val="ConsPlusNormal"/>
        <w:jc w:val="both"/>
      </w:pPr>
    </w:p>
    <w:p w:rsidR="0026402D" w:rsidRDefault="0026402D">
      <w:pPr>
        <w:pStyle w:val="ConsPlusNormal"/>
        <w:jc w:val="both"/>
      </w:pPr>
    </w:p>
    <w:p w:rsidR="0026402D" w:rsidRDefault="0026402D">
      <w:pPr>
        <w:pStyle w:val="ConsPlusNormal"/>
        <w:jc w:val="both"/>
      </w:pPr>
    </w:p>
    <w:p w:rsidR="0026402D" w:rsidRDefault="0026402D">
      <w:pPr>
        <w:pStyle w:val="ConsPlusNormal"/>
        <w:jc w:val="right"/>
        <w:outlineLvl w:val="0"/>
      </w:pPr>
      <w:r>
        <w:t>Приложение</w:t>
      </w:r>
    </w:p>
    <w:p w:rsidR="0026402D" w:rsidRDefault="0026402D">
      <w:pPr>
        <w:pStyle w:val="ConsPlusNormal"/>
        <w:jc w:val="right"/>
      </w:pPr>
      <w:r>
        <w:t>утвержден</w:t>
      </w:r>
    </w:p>
    <w:p w:rsidR="0026402D" w:rsidRDefault="0026402D">
      <w:pPr>
        <w:pStyle w:val="ConsPlusNormal"/>
        <w:jc w:val="right"/>
      </w:pPr>
      <w:r>
        <w:t>постановлением</w:t>
      </w:r>
    </w:p>
    <w:p w:rsidR="0026402D" w:rsidRDefault="0026402D">
      <w:pPr>
        <w:pStyle w:val="ConsPlusNormal"/>
        <w:jc w:val="right"/>
      </w:pPr>
      <w:r>
        <w:t>администрации</w:t>
      </w:r>
    </w:p>
    <w:p w:rsidR="0026402D" w:rsidRDefault="0026402D">
      <w:pPr>
        <w:pStyle w:val="ConsPlusNormal"/>
        <w:jc w:val="right"/>
      </w:pPr>
      <w:r>
        <w:t>Артемовского</w:t>
      </w:r>
    </w:p>
    <w:p w:rsidR="0026402D" w:rsidRDefault="0026402D">
      <w:pPr>
        <w:pStyle w:val="ConsPlusNormal"/>
        <w:jc w:val="right"/>
      </w:pPr>
      <w:r>
        <w:t>городского округа</w:t>
      </w:r>
    </w:p>
    <w:p w:rsidR="0026402D" w:rsidRDefault="0026402D">
      <w:pPr>
        <w:pStyle w:val="ConsPlusNormal"/>
        <w:jc w:val="right"/>
      </w:pPr>
      <w:r>
        <w:t>от 30.06.2023 N 379-па</w:t>
      </w:r>
    </w:p>
    <w:p w:rsidR="0026402D" w:rsidRDefault="0026402D">
      <w:pPr>
        <w:pStyle w:val="ConsPlusNormal"/>
        <w:jc w:val="both"/>
      </w:pPr>
    </w:p>
    <w:p w:rsidR="0026402D" w:rsidRDefault="0026402D">
      <w:pPr>
        <w:pStyle w:val="ConsPlusTitle"/>
        <w:jc w:val="center"/>
      </w:pPr>
      <w:bookmarkStart w:id="1" w:name="P39"/>
      <w:bookmarkEnd w:id="1"/>
      <w:r>
        <w:t>АДМИНИСТРАТИВНЫЙ РЕГЛАМЕНТ</w:t>
      </w:r>
    </w:p>
    <w:p w:rsidR="0026402D" w:rsidRDefault="0026402D">
      <w:pPr>
        <w:pStyle w:val="ConsPlusTitle"/>
        <w:jc w:val="center"/>
      </w:pPr>
      <w:r>
        <w:t>ПРЕДОСТАВЛЕНИЯ МУНИЦИПАЛЬНОЙ УСЛУГИ "ПОСТАНОВКА ГРАЖДАН</w:t>
      </w:r>
    </w:p>
    <w:p w:rsidR="0026402D" w:rsidRDefault="0026402D">
      <w:pPr>
        <w:pStyle w:val="ConsPlusTitle"/>
        <w:jc w:val="center"/>
      </w:pPr>
      <w:r>
        <w:t>НА УЧЕТ В КАЧЕСТВЕ НУЖДАЮЩИХСЯ В ЖИЛЫХ ПОМЕЩЕНИЯХ"</w:t>
      </w:r>
    </w:p>
    <w:p w:rsidR="0026402D" w:rsidRDefault="0026402D">
      <w:pPr>
        <w:pStyle w:val="ConsPlusNormal"/>
        <w:jc w:val="both"/>
      </w:pPr>
    </w:p>
    <w:p w:rsidR="0026402D" w:rsidRDefault="0026402D">
      <w:pPr>
        <w:pStyle w:val="ConsPlusTitle"/>
        <w:jc w:val="center"/>
        <w:outlineLvl w:val="1"/>
      </w:pPr>
      <w:r>
        <w:t>1. Общие положения</w:t>
      </w:r>
    </w:p>
    <w:p w:rsidR="0026402D" w:rsidRDefault="0026402D">
      <w:pPr>
        <w:pStyle w:val="ConsPlusNormal"/>
        <w:jc w:val="both"/>
      </w:pPr>
    </w:p>
    <w:p w:rsidR="0026402D" w:rsidRDefault="0026402D">
      <w:pPr>
        <w:pStyle w:val="ConsPlusNormal"/>
        <w:ind w:firstLine="540"/>
        <w:jc w:val="both"/>
      </w:pPr>
      <w:r>
        <w:t>1.1. Предмет регулирования</w:t>
      </w:r>
    </w:p>
    <w:p w:rsidR="0026402D" w:rsidRDefault="0026402D">
      <w:pPr>
        <w:pStyle w:val="ConsPlusNormal"/>
        <w:spacing w:before="220"/>
        <w:ind w:firstLine="540"/>
        <w:jc w:val="both"/>
      </w:pPr>
      <w:r>
        <w:t>Административный регламент предоставления администрацией Артемовского городского округа муниципальной услуги "Принятие граждан на учет в качестве нуждающихся в жилых помещениях"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работника многофункционального центра.</w:t>
      </w:r>
    </w:p>
    <w:p w:rsidR="0026402D" w:rsidRDefault="0026402D">
      <w:pPr>
        <w:pStyle w:val="ConsPlusNormal"/>
        <w:spacing w:before="220"/>
        <w:ind w:firstLine="540"/>
        <w:jc w:val="both"/>
      </w:pPr>
      <w:r>
        <w:t>1.2. Круг заявителей</w:t>
      </w:r>
    </w:p>
    <w:p w:rsidR="0026402D" w:rsidRDefault="0026402D">
      <w:pPr>
        <w:pStyle w:val="ConsPlusNormal"/>
        <w:spacing w:before="220"/>
        <w:ind w:firstLine="540"/>
        <w:jc w:val="both"/>
      </w:pPr>
      <w:r>
        <w:t>Муниципальная услуга предоставляется малоимущим гражданам Российской Федерации, постоянно проживающим на территории Артемовского городского округа, а также иным категориям граждан, имеющим право на получение жилого помещения по договорам социального найма в соответствии с действующим законодательством Российской Федерации (далее - заявитель), которые:</w:t>
      </w:r>
    </w:p>
    <w:p w:rsidR="0026402D" w:rsidRDefault="0026402D">
      <w:pPr>
        <w:pStyle w:val="ConsPlusNormal"/>
        <w:spacing w:before="220"/>
        <w:ind w:firstLine="540"/>
        <w:jc w:val="both"/>
      </w:pPr>
      <w:r>
        <w:lastRenderedPageBreak/>
        <w:t>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6402D" w:rsidRDefault="0026402D">
      <w:pPr>
        <w:pStyle w:val="ConsPlusNormal"/>
        <w:spacing w:before="220"/>
        <w:ind w:firstLine="540"/>
        <w:jc w:val="both"/>
      </w:pPr>
      <w:r>
        <w:t>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6402D" w:rsidRDefault="0026402D">
      <w:pPr>
        <w:pStyle w:val="ConsPlusNormal"/>
        <w:spacing w:before="220"/>
        <w:ind w:firstLine="540"/>
        <w:jc w:val="both"/>
      </w:pPr>
      <w:r>
        <w:t>проживают в помещении, не отвечающем установленным для жилых помещений требованиям;</w:t>
      </w:r>
    </w:p>
    <w:p w:rsidR="0026402D" w:rsidRDefault="0026402D">
      <w:pPr>
        <w:pStyle w:val="ConsPlusNormal"/>
        <w:spacing w:before="220"/>
        <w:ind w:firstLine="540"/>
        <w:jc w:val="both"/>
      </w:pPr>
      <w:r>
        <w:t>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6402D" w:rsidRDefault="0026402D">
      <w:pPr>
        <w:pStyle w:val="ConsPlusNormal"/>
        <w:spacing w:before="220"/>
        <w:ind w:firstLine="540"/>
        <w:jc w:val="both"/>
      </w:pPr>
      <w: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26402D" w:rsidRDefault="0026402D">
      <w:pPr>
        <w:pStyle w:val="ConsPlusNormal"/>
        <w:spacing w:before="220"/>
        <w:ind w:firstLine="540"/>
        <w:jc w:val="both"/>
      </w:pPr>
      <w:r>
        <w:t>1.3. Требования к порядку информирования о предоставлении муниципальной услуги</w:t>
      </w:r>
    </w:p>
    <w:p w:rsidR="0026402D" w:rsidRDefault="0026402D">
      <w:pPr>
        <w:pStyle w:val="ConsPlusNormal"/>
        <w:spacing w:before="220"/>
        <w:ind w:firstLine="540"/>
        <w:jc w:val="both"/>
      </w:pPr>
      <w:r>
        <w:t>Справочная информация о местонахождении, графике работы, контактных телефонах органа администрации Артемовского городского округа, предоставляющего муниципальную услугу, размещена на официальном сайте Артемовского городского округа, едином портале государственных и муниципальных услуг (функций) (далее - ЕПГУ).</w:t>
      </w:r>
    </w:p>
    <w:p w:rsidR="0026402D" w:rsidRDefault="0026402D">
      <w:pPr>
        <w:pStyle w:val="ConsPlusNormal"/>
        <w:spacing w:before="220"/>
        <w:ind w:firstLine="540"/>
        <w:jc w:val="both"/>
      </w:pPr>
      <w:r>
        <w:t>1.4. Информация о муниципальной услуге предоставляется непосредственно в администрации Артемовского городского округа, а также по телефону, электронной почте посредством ее размещения на интернет-сайтах; информирование о процедуре предоставления муниципальной услуги производится по телефонам администрации Артемовского городского округа и посредством ответов на письменные обращения граждан.</w:t>
      </w:r>
    </w:p>
    <w:p w:rsidR="0026402D" w:rsidRDefault="0026402D">
      <w:pPr>
        <w:pStyle w:val="ConsPlusNormal"/>
        <w:spacing w:before="220"/>
        <w:ind w:firstLine="540"/>
        <w:jc w:val="both"/>
      </w:pPr>
      <w:r>
        <w:t>Должностными лицами, ответственными за информирование, связанное с предоставлением муниципальной услуги, являются специалисты, ответственные за предоставление муниципальной услуги. Информирование заявителей осуществляется по следующим вопросам:</w:t>
      </w:r>
    </w:p>
    <w:p w:rsidR="0026402D" w:rsidRDefault="0026402D">
      <w:pPr>
        <w:pStyle w:val="ConsPlusNormal"/>
        <w:spacing w:before="220"/>
        <w:ind w:firstLine="540"/>
        <w:jc w:val="both"/>
      </w:pPr>
      <w:r>
        <w:t>а) правовые основания для предоставления муниципальной услуги;</w:t>
      </w:r>
    </w:p>
    <w:p w:rsidR="0026402D" w:rsidRDefault="0026402D">
      <w:pPr>
        <w:pStyle w:val="ConsPlusNormal"/>
        <w:spacing w:before="220"/>
        <w:ind w:firstLine="540"/>
        <w:jc w:val="both"/>
      </w:pPr>
      <w:r>
        <w:t>б) сроки предоставления муниципальной услуги;</w:t>
      </w:r>
    </w:p>
    <w:p w:rsidR="0026402D" w:rsidRDefault="0026402D">
      <w:pPr>
        <w:pStyle w:val="ConsPlusNormal"/>
        <w:spacing w:before="220"/>
        <w:ind w:firstLine="540"/>
        <w:jc w:val="both"/>
      </w:pPr>
      <w:r>
        <w:t>в) порядок предоставления муниципальной услуги и последовательность административных процедур при предоставлении муниципальной услуги;</w:t>
      </w:r>
    </w:p>
    <w:p w:rsidR="0026402D" w:rsidRDefault="0026402D">
      <w:pPr>
        <w:pStyle w:val="ConsPlusNormal"/>
        <w:spacing w:before="220"/>
        <w:ind w:firstLine="540"/>
        <w:jc w:val="both"/>
      </w:pPr>
      <w:r>
        <w:lastRenderedPageBreak/>
        <w:t>г) основания для отказа в приеме документов;</w:t>
      </w:r>
    </w:p>
    <w:p w:rsidR="0026402D" w:rsidRDefault="0026402D">
      <w:pPr>
        <w:pStyle w:val="ConsPlusNormal"/>
        <w:spacing w:before="220"/>
        <w:ind w:firstLine="540"/>
        <w:jc w:val="both"/>
      </w:pPr>
      <w:r>
        <w:t>д) основания для отказа в предоставлении муниципальной услуги;</w:t>
      </w:r>
    </w:p>
    <w:p w:rsidR="0026402D" w:rsidRDefault="0026402D">
      <w:pPr>
        <w:pStyle w:val="ConsPlusNormal"/>
        <w:spacing w:before="220"/>
        <w:ind w:firstLine="540"/>
        <w:jc w:val="both"/>
      </w:pPr>
      <w:r>
        <w:t>е) порядок обжалования действий (бездействия), а также решений должностных лиц администрации и (или) организаций, участвующих в предоставлении муниципальной услуги;</w:t>
      </w:r>
    </w:p>
    <w:p w:rsidR="0026402D" w:rsidRDefault="0026402D">
      <w:pPr>
        <w:pStyle w:val="ConsPlusNormal"/>
        <w:spacing w:before="220"/>
        <w:ind w:firstLine="540"/>
        <w:jc w:val="both"/>
      </w:pPr>
      <w:r>
        <w:t>ж) время и место приема и выдачи документов;</w:t>
      </w:r>
    </w:p>
    <w:p w:rsidR="0026402D" w:rsidRDefault="0026402D">
      <w:pPr>
        <w:pStyle w:val="ConsPlusNormal"/>
        <w:spacing w:before="220"/>
        <w:ind w:firstLine="540"/>
        <w:jc w:val="both"/>
      </w:pPr>
      <w:r>
        <w:t>з) стадии реализации муниципальной услуги.</w:t>
      </w:r>
    </w:p>
    <w:p w:rsidR="0026402D" w:rsidRDefault="0026402D">
      <w:pPr>
        <w:pStyle w:val="ConsPlusNormal"/>
        <w:spacing w:before="220"/>
        <w:ind w:firstLine="540"/>
        <w:jc w:val="both"/>
      </w:pPr>
      <w:r>
        <w:t>1.5. При устном обращении заявителя (лично или по телефону) должностное лицо отдела учета и распределения жилья администрации Артемовского городского округа (далее - Уполномоченный орган), осуществляющее консультирование, подробно и в вежливой (корректной) форме информирует обратившихся по интересующим вопросам.</w:t>
      </w:r>
    </w:p>
    <w:p w:rsidR="0026402D" w:rsidRDefault="0026402D">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6402D" w:rsidRDefault="0026402D">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6402D" w:rsidRDefault="0026402D">
      <w:pPr>
        <w:pStyle w:val="ConsPlusNormal"/>
        <w:spacing w:before="220"/>
        <w:ind w:firstLine="540"/>
        <w:jc w:val="both"/>
      </w:pPr>
      <w: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26402D" w:rsidRDefault="0026402D">
      <w:pPr>
        <w:pStyle w:val="ConsPlusNormal"/>
        <w:spacing w:before="220"/>
        <w:ind w:firstLine="540"/>
        <w:jc w:val="both"/>
      </w:pPr>
      <w:r>
        <w:t>изложить обращение в письменной форме;</w:t>
      </w:r>
    </w:p>
    <w:p w:rsidR="0026402D" w:rsidRDefault="0026402D">
      <w:pPr>
        <w:pStyle w:val="ConsPlusNormal"/>
        <w:spacing w:before="220"/>
        <w:ind w:firstLine="540"/>
        <w:jc w:val="both"/>
      </w:pPr>
      <w:r>
        <w:t>назначить другое время для консультаций.</w:t>
      </w:r>
    </w:p>
    <w:p w:rsidR="0026402D" w:rsidRDefault="0026402D">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6402D" w:rsidRDefault="0026402D">
      <w:pPr>
        <w:pStyle w:val="ConsPlusNormal"/>
        <w:spacing w:before="220"/>
        <w:ind w:firstLine="540"/>
        <w:jc w:val="both"/>
      </w:pPr>
      <w:r>
        <w:t>Продолжительность информирования по телефону не должна превышать 10 минут.</w:t>
      </w:r>
    </w:p>
    <w:p w:rsidR="0026402D" w:rsidRDefault="0026402D">
      <w:pPr>
        <w:pStyle w:val="ConsPlusNormal"/>
        <w:spacing w:before="220"/>
        <w:ind w:firstLine="540"/>
        <w:jc w:val="both"/>
      </w:pPr>
      <w:r>
        <w:t>Информирование осуществляется в соответствии с графиком приема граждан.</w:t>
      </w:r>
    </w:p>
    <w:p w:rsidR="0026402D" w:rsidRDefault="0026402D">
      <w:pPr>
        <w:pStyle w:val="ConsPlusNormal"/>
        <w:spacing w:before="220"/>
        <w:ind w:firstLine="540"/>
        <w:jc w:val="both"/>
      </w:pPr>
      <w:r>
        <w:t>При информировании по письменным обращениям специалисты, ответственные за предоставление муниципальной услуги, обеспечивают объективное, всестороннее и своевременное рассмотрение обращения. Ответ в четкой и понятной форме с указанием должности, фамилии, имени, отчества (последнее - при наличии), номера телефона исполнителя направляется в виде почтового отправления в адрес заявителя.</w:t>
      </w:r>
    </w:p>
    <w:p w:rsidR="0026402D" w:rsidRDefault="0026402D">
      <w:pPr>
        <w:pStyle w:val="ConsPlusNormal"/>
        <w:spacing w:before="220"/>
        <w:ind w:firstLine="540"/>
        <w:jc w:val="both"/>
      </w:pPr>
      <w:r>
        <w:t>При информировании по электронной почте ответ на обращение направляется по адресу электронной почты, указанному в обращении.</w:t>
      </w:r>
    </w:p>
    <w:p w:rsidR="0026402D" w:rsidRDefault="0026402D">
      <w:pPr>
        <w:pStyle w:val="ConsPlusNormal"/>
        <w:jc w:val="both"/>
      </w:pPr>
    </w:p>
    <w:p w:rsidR="0026402D" w:rsidRDefault="0026402D">
      <w:pPr>
        <w:pStyle w:val="ConsPlusTitle"/>
        <w:jc w:val="center"/>
        <w:outlineLvl w:val="1"/>
      </w:pPr>
      <w:r>
        <w:t>2. Стандарт предоставления муниципальной услуги</w:t>
      </w:r>
    </w:p>
    <w:p w:rsidR="0026402D" w:rsidRDefault="0026402D">
      <w:pPr>
        <w:pStyle w:val="ConsPlusNormal"/>
        <w:jc w:val="both"/>
      </w:pPr>
    </w:p>
    <w:p w:rsidR="0026402D" w:rsidRDefault="0026402D">
      <w:pPr>
        <w:pStyle w:val="ConsPlusNormal"/>
        <w:ind w:firstLine="540"/>
        <w:jc w:val="both"/>
      </w:pPr>
      <w:r>
        <w:t>2.1. Наименование муниципальной услуги: "Принятие граждан на учет в качестве нуждающихся в жилых помещениях".</w:t>
      </w:r>
    </w:p>
    <w:p w:rsidR="0026402D" w:rsidRDefault="0026402D">
      <w:pPr>
        <w:pStyle w:val="ConsPlusNormal"/>
        <w:spacing w:before="220"/>
        <w:ind w:firstLine="540"/>
        <w:jc w:val="both"/>
      </w:pPr>
      <w:r>
        <w:t>2.2. Наименование органа, предоставляющего муниципальную услугу</w:t>
      </w:r>
    </w:p>
    <w:p w:rsidR="0026402D" w:rsidRDefault="0026402D">
      <w:pPr>
        <w:pStyle w:val="ConsPlusNormal"/>
        <w:spacing w:before="220"/>
        <w:ind w:firstLine="540"/>
        <w:jc w:val="both"/>
      </w:pPr>
      <w:r>
        <w:t xml:space="preserve">Муниципальная услуга предоставляется администрацией Артемовского городского округа в </w:t>
      </w:r>
      <w:r>
        <w:lastRenderedPageBreak/>
        <w:t>лице отдела учета и распределения жилья администрации Артемовского городского округа.</w:t>
      </w:r>
    </w:p>
    <w:p w:rsidR="0026402D" w:rsidRDefault="0026402D">
      <w:pPr>
        <w:pStyle w:val="ConsPlusNormal"/>
        <w:spacing w:before="220"/>
        <w:ind w:firstLine="540"/>
        <w:jc w:val="both"/>
      </w:pPr>
      <w:bookmarkStart w:id="2" w:name="P83"/>
      <w:bookmarkEnd w:id="2"/>
      <w:r>
        <w:t>2.3. Результат предоставления муниципальной услуги</w:t>
      </w:r>
    </w:p>
    <w:p w:rsidR="0026402D" w:rsidRDefault="0026402D">
      <w:pPr>
        <w:pStyle w:val="ConsPlusNormal"/>
        <w:spacing w:before="220"/>
        <w:ind w:firstLine="540"/>
        <w:jc w:val="both"/>
      </w:pPr>
      <w:r>
        <w:t>Результатом предоставления муниципальной услуги является:</w:t>
      </w:r>
    </w:p>
    <w:p w:rsidR="0026402D" w:rsidRDefault="0026402D">
      <w:pPr>
        <w:pStyle w:val="ConsPlusNormal"/>
        <w:spacing w:before="220"/>
        <w:ind w:firstLine="540"/>
        <w:jc w:val="both"/>
      </w:pPr>
      <w:r>
        <w:t>а) принятие граждан на учет в качестве нуждающихся в жилых помещениях;</w:t>
      </w:r>
    </w:p>
    <w:p w:rsidR="0026402D" w:rsidRDefault="0026402D">
      <w:pPr>
        <w:pStyle w:val="ConsPlusNormal"/>
        <w:spacing w:before="220"/>
        <w:ind w:firstLine="540"/>
        <w:jc w:val="both"/>
      </w:pPr>
      <w:r>
        <w:t>б) мотивированный отказ в предоставлении муниципальной услуги с указанием причин отказа.</w:t>
      </w:r>
    </w:p>
    <w:p w:rsidR="0026402D" w:rsidRDefault="0026402D">
      <w:pPr>
        <w:pStyle w:val="ConsPlusNormal"/>
        <w:spacing w:before="220"/>
        <w:ind w:firstLine="540"/>
        <w:jc w:val="both"/>
      </w:pPr>
      <w:r>
        <w:t>2.4. Срок предоставления муниципальной услуги</w:t>
      </w:r>
    </w:p>
    <w:p w:rsidR="0026402D" w:rsidRDefault="0026402D">
      <w:pPr>
        <w:pStyle w:val="ConsPlusNormal"/>
        <w:spacing w:before="220"/>
        <w:ind w:firstLine="540"/>
        <w:jc w:val="both"/>
      </w:pPr>
      <w:r>
        <w:t xml:space="preserve">Предоставление муниципальной услуги составляет 30 (тридцать) рабочих дней со дня регистрации заявления с приложением полного пакета документов, указанных в </w:t>
      </w:r>
      <w:hyperlink w:anchor="P92">
        <w:r>
          <w:rPr>
            <w:color w:val="0000FF"/>
          </w:rPr>
          <w:t>пп. 2.6.1</w:t>
        </w:r>
      </w:hyperlink>
      <w:r>
        <w:t xml:space="preserve"> настоящего Регламента.</w:t>
      </w:r>
    </w:p>
    <w:p w:rsidR="0026402D" w:rsidRDefault="0026402D">
      <w:pPr>
        <w:pStyle w:val="ConsPlusNormal"/>
        <w:spacing w:before="220"/>
        <w:ind w:firstLine="540"/>
        <w:jc w:val="both"/>
      </w:pPr>
      <w:r>
        <w:t>2.5. Правовые основания для оказания муниципальной услуги</w:t>
      </w:r>
    </w:p>
    <w:p w:rsidR="0026402D" w:rsidRDefault="0026402D">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Артемовского городского округа в сети Интернет.</w:t>
      </w:r>
    </w:p>
    <w:p w:rsidR="0026402D" w:rsidRDefault="0026402D">
      <w:pPr>
        <w:pStyle w:val="ConsPlusNormal"/>
        <w:spacing w:before="220"/>
        <w:ind w:firstLine="540"/>
        <w:jc w:val="both"/>
      </w:pPr>
      <w:bookmarkStart w:id="3" w:name="P91"/>
      <w:bookmarkEnd w:id="3"/>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6402D" w:rsidRDefault="0026402D">
      <w:pPr>
        <w:pStyle w:val="ConsPlusNormal"/>
        <w:spacing w:before="220"/>
        <w:ind w:firstLine="540"/>
        <w:jc w:val="both"/>
      </w:pPr>
      <w:bookmarkStart w:id="4" w:name="P92"/>
      <w:bookmarkEnd w:id="4"/>
      <w:r>
        <w:t>2.6.1. Перечень документов, необходимых для предоставления муниципальной услуги, которые заявитель должен представить самостоятельно</w:t>
      </w:r>
    </w:p>
    <w:p w:rsidR="0026402D" w:rsidRDefault="0026402D">
      <w:pPr>
        <w:pStyle w:val="ConsPlusNormal"/>
        <w:spacing w:before="220"/>
        <w:ind w:firstLine="540"/>
        <w:jc w:val="both"/>
      </w:pPr>
      <w:r>
        <w:t xml:space="preserve">Для принятия на учет в качестве нуждающегося в жилом помещении на условиях социального найма гражданин подает в Уполномоченный орган заявление о принятии его или его и членов его семьи на учет в качестве нуждающихся в жилых помещениях, предоставляемых по договорам социального найма, в </w:t>
      </w:r>
      <w:hyperlink w:anchor="P349">
        <w:r>
          <w:rPr>
            <w:color w:val="0000FF"/>
          </w:rPr>
          <w:t>форме</w:t>
        </w:r>
      </w:hyperlink>
      <w:r>
        <w:t xml:space="preserve"> согласно приложению к настоящему Регламенту.</w:t>
      </w:r>
    </w:p>
    <w:p w:rsidR="0026402D" w:rsidRDefault="0026402D">
      <w:pPr>
        <w:pStyle w:val="ConsPlusNormal"/>
        <w:spacing w:before="220"/>
        <w:ind w:firstLine="540"/>
        <w:jc w:val="both"/>
      </w:pPr>
      <w:r>
        <w:t>Заявление подписывается всеми проживающими совместно с ним дееспособными членами семьи.</w:t>
      </w:r>
    </w:p>
    <w:p w:rsidR="0026402D" w:rsidRDefault="0026402D">
      <w:pPr>
        <w:pStyle w:val="ConsPlusNormal"/>
        <w:spacing w:before="220"/>
        <w:ind w:firstLine="540"/>
        <w:jc w:val="both"/>
      </w:pPr>
      <w:r>
        <w:t>Заявление о принятии на учет недееспособных граждан подается их законными представителями.</w:t>
      </w:r>
    </w:p>
    <w:p w:rsidR="0026402D" w:rsidRDefault="0026402D">
      <w:pPr>
        <w:pStyle w:val="ConsPlusNormal"/>
        <w:spacing w:before="220"/>
        <w:ind w:firstLine="540"/>
        <w:jc w:val="both"/>
      </w:pPr>
      <w:r>
        <w:t>К заявлению гражданин прилагает следующие документы:</w:t>
      </w:r>
    </w:p>
    <w:p w:rsidR="0026402D" w:rsidRDefault="0026402D">
      <w:pPr>
        <w:pStyle w:val="ConsPlusNormal"/>
        <w:spacing w:before="220"/>
        <w:ind w:firstLine="540"/>
        <w:jc w:val="both"/>
      </w:pPr>
      <w:r>
        <w:t>1) копию документа, удостоверяющего личность гражданина, а также копии документов, удостоверяющих личности членов семьи;</w:t>
      </w:r>
    </w:p>
    <w:p w:rsidR="0026402D" w:rsidRDefault="0026402D">
      <w:pPr>
        <w:pStyle w:val="ConsPlusNormal"/>
        <w:spacing w:before="220"/>
        <w:ind w:firstLine="540"/>
        <w:jc w:val="both"/>
      </w:pPr>
      <w:r>
        <w:t>2) копии свидетельств о рождении, свидетельств о заключении брака, копии документов, подтверждающих изменение фамилии, имени или отчества гражданина и членов его семьи,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w:t>
      </w:r>
    </w:p>
    <w:p w:rsidR="0026402D" w:rsidRDefault="0026402D">
      <w:pPr>
        <w:pStyle w:val="ConsPlusNormal"/>
        <w:spacing w:before="220"/>
        <w:ind w:firstLine="540"/>
        <w:jc w:val="both"/>
      </w:pPr>
      <w:r>
        <w:t>3) копии свидетельств об усыновлении (удочерении), выданных органами записи актов гражданского состояния или консульскими учреждениями Российской Федерации (в случае усыновления (удочерения);</w:t>
      </w:r>
    </w:p>
    <w:p w:rsidR="0026402D" w:rsidRDefault="0026402D">
      <w:pPr>
        <w:pStyle w:val="ConsPlusNormal"/>
        <w:spacing w:before="220"/>
        <w:ind w:firstLine="540"/>
        <w:jc w:val="both"/>
      </w:pPr>
      <w:r>
        <w:lastRenderedPageBreak/>
        <w:t>4) копию судебного решения о признании членом семьи (в случае отсутствия иных документов, подтверждающих состав семьи);</w:t>
      </w:r>
    </w:p>
    <w:p w:rsidR="0026402D" w:rsidRDefault="0026402D">
      <w:pPr>
        <w:pStyle w:val="ConsPlusNormal"/>
        <w:spacing w:before="220"/>
        <w:ind w:firstLine="540"/>
        <w:jc w:val="both"/>
      </w:pPr>
      <w:r>
        <w:t>5) информацию о регистрации по месту жительства гражданина и членов его семьи,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 копию судебного решения об установлении факта проживания гражданина и (или) членов его семьи на территории Артемовского городского округа (в случае отсутствия информации о регистрации по месту жительства гражданина и членов его семьи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26402D" w:rsidRDefault="0026402D">
      <w:pPr>
        <w:pStyle w:val="ConsPlusNormal"/>
        <w:spacing w:before="220"/>
        <w:ind w:firstLine="540"/>
        <w:jc w:val="both"/>
      </w:pPr>
      <w:r>
        <w:t xml:space="preserve">6) </w:t>
      </w:r>
      <w:hyperlink w:anchor="P381">
        <w:r>
          <w:rPr>
            <w:color w:val="0000FF"/>
          </w:rPr>
          <w:t>согласие</w:t>
        </w:r>
      </w:hyperlink>
      <w:r>
        <w:t xml:space="preserve"> на обработку персональных данных (приложение к настоящему Регламенту).</w:t>
      </w:r>
    </w:p>
    <w:p w:rsidR="0026402D" w:rsidRDefault="0026402D">
      <w:pPr>
        <w:pStyle w:val="ConsPlusNormal"/>
        <w:spacing w:before="220"/>
        <w:ind w:firstLine="540"/>
        <w:jc w:val="both"/>
      </w:pPr>
      <w:bookmarkStart w:id="5" w:name="P103"/>
      <w:bookmarkEnd w:id="5"/>
      <w:r>
        <w:t>2.6.2.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6402D" w:rsidRDefault="0026402D">
      <w:pPr>
        <w:pStyle w:val="ConsPlusNormal"/>
        <w:spacing w:before="220"/>
        <w:ind w:firstLine="540"/>
        <w:jc w:val="both"/>
      </w:pPr>
      <w:r>
        <w:t>Заявитель вправе приложить к заявлению по собственной инициативе следующие документы и (или) информацию:</w:t>
      </w:r>
    </w:p>
    <w:p w:rsidR="0026402D" w:rsidRDefault="0026402D">
      <w:pPr>
        <w:pStyle w:val="ConsPlusNormal"/>
        <w:spacing w:before="220"/>
        <w:ind w:firstLine="540"/>
        <w:jc w:val="both"/>
      </w:pPr>
      <w:r>
        <w:t>1) документы, подтверждающие состав семьи (копии свидетельств о рождении, свидетельств о заключении брака, копии документов, подтверждающих изменение фамилии, имени или отчества гражданина и членов его семьи, выданных органами записи актов гражданского состояния или консульскими учреждениями Российской Федерации);</w:t>
      </w:r>
    </w:p>
    <w:p w:rsidR="0026402D" w:rsidRDefault="0026402D">
      <w:pPr>
        <w:pStyle w:val="ConsPlusNormal"/>
        <w:spacing w:before="220"/>
        <w:ind w:firstLine="540"/>
        <w:jc w:val="both"/>
      </w:pPr>
      <w:r>
        <w:t>2) документы, подтверждающие регистрацию гражданина и членов его семьи в системе индивидуального (персонифицированного) учета, на бумажном носителе или в форме электронного документа;</w:t>
      </w:r>
    </w:p>
    <w:p w:rsidR="0026402D" w:rsidRDefault="0026402D">
      <w:pPr>
        <w:pStyle w:val="ConsPlusNormal"/>
        <w:spacing w:before="220"/>
        <w:ind w:firstLine="540"/>
        <w:jc w:val="both"/>
      </w:pPr>
      <w:r>
        <w:t>3) решение Уполномоченного органа о признании гражданина малоимущим (при постановке на учет в качестве малоимущего);</w:t>
      </w:r>
    </w:p>
    <w:p w:rsidR="0026402D" w:rsidRDefault="0026402D">
      <w:pPr>
        <w:pStyle w:val="ConsPlusNormal"/>
        <w:spacing w:before="220"/>
        <w:ind w:firstLine="540"/>
        <w:jc w:val="both"/>
      </w:pPr>
      <w:r>
        <w:t>4)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26402D" w:rsidRDefault="0026402D">
      <w:pPr>
        <w:pStyle w:val="ConsPlusNormal"/>
        <w:spacing w:before="220"/>
        <w:ind w:firstLine="540"/>
        <w:jc w:val="both"/>
      </w:pPr>
      <w:r>
        <w:t>5) документы, подтверждающие право быть признанным нуждающимся в жилом помещении, а именно:</w:t>
      </w:r>
    </w:p>
    <w:p w:rsidR="0026402D" w:rsidRDefault="0026402D">
      <w:pPr>
        <w:pStyle w:val="ConsPlusNormal"/>
        <w:spacing w:before="220"/>
        <w:ind w:firstLine="540"/>
        <w:jc w:val="both"/>
      </w:pPr>
      <w:r>
        <w:t>выписку из Единого государственного реестра недвижимости о правах отдельного лица (гражданина и (или) членов его семьи) на имевшиеся (имеющиеся) объекты недвижимости;</w:t>
      </w:r>
    </w:p>
    <w:p w:rsidR="0026402D" w:rsidRDefault="0026402D">
      <w:pPr>
        <w:pStyle w:val="ConsPlusNormal"/>
        <w:spacing w:before="220"/>
        <w:ind w:firstLine="540"/>
        <w:jc w:val="both"/>
      </w:pPr>
      <w:r>
        <w:t>справку, выданную государственным учреждением Приморского края, уполномоченным на постоянное хранение технических паспортов, оценочной и учетно-технической документации, о наличии (отсутствии) права собственности гражданина и (или) членов его семьи на объекты недвижимости;</w:t>
      </w:r>
    </w:p>
    <w:p w:rsidR="0026402D" w:rsidRDefault="0026402D">
      <w:pPr>
        <w:pStyle w:val="ConsPlusNormal"/>
        <w:spacing w:before="220"/>
        <w:ind w:firstLine="540"/>
        <w:jc w:val="both"/>
      </w:pPr>
      <w: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Приморского края (при постановке на учет в случаях, предусмотренных законодательством);</w:t>
      </w:r>
    </w:p>
    <w:p w:rsidR="0026402D" w:rsidRDefault="0026402D">
      <w:pPr>
        <w:pStyle w:val="ConsPlusNormal"/>
        <w:spacing w:before="220"/>
        <w:ind w:firstLine="540"/>
        <w:jc w:val="both"/>
      </w:pPr>
      <w:r>
        <w:t xml:space="preserve">6) копию технического паспорта занимаемого жилого помещения, выданную Центром технической инвентаризации и кадастровых работ Дальневосточного филиала акционерного </w:t>
      </w:r>
      <w:r>
        <w:lastRenderedPageBreak/>
        <w:t>общества "Ростехинвентаризация - Федеральное БТИ" по Приморскому краю либо государственным учреждением Приморского края, уполномоченным на постоянное хранение технических паспортов, оценочной и учетно-технической документации, с поэтажным планом (при наличии) и экспликацией или технический план занимаемого жилого помещения. В случае регистрации гражданина (заявителя) и членов его семьи по различным адресам вышеперечисленные документы представляются с места их регистрации.</w:t>
      </w:r>
    </w:p>
    <w:p w:rsidR="0026402D" w:rsidRDefault="0026402D">
      <w:pPr>
        <w:pStyle w:val="ConsPlusNormal"/>
        <w:spacing w:before="220"/>
        <w:ind w:firstLine="540"/>
        <w:jc w:val="both"/>
      </w:pPr>
      <w:r>
        <w:t xml:space="preserve">В случае непредставления заявителем по собственной инициативе документов и (или) информации, указанных в </w:t>
      </w:r>
      <w:hyperlink w:anchor="P103">
        <w:r>
          <w:rPr>
            <w:color w:val="0000FF"/>
          </w:rPr>
          <w:t>пп. 2.6.2</w:t>
        </w:r>
      </w:hyperlink>
      <w:r>
        <w:t xml:space="preserve"> настоящего Регламента, Уполномоченный орган, осуществляющий учет граждан, запрашивает указанные документы и (или) информацию самостоятельно, в том числе посредством системы межведомственного информационного взаимодействия.</w:t>
      </w:r>
    </w:p>
    <w:p w:rsidR="0026402D" w:rsidRDefault="0026402D">
      <w:pPr>
        <w:pStyle w:val="ConsPlusNormal"/>
        <w:spacing w:before="220"/>
        <w:ind w:firstLine="540"/>
        <w:jc w:val="both"/>
      </w:pPr>
      <w:r>
        <w:t>В случае отсутствия запрашиваемых документов (их копий или содержащихся в них сведений) гражданин (заявитель) представляет документы самостоятельно на основании письменного запроса Уполномоченного органа, осуществляющего учет граждан.</w:t>
      </w:r>
    </w:p>
    <w:p w:rsidR="0026402D" w:rsidRDefault="0026402D">
      <w:pPr>
        <w:pStyle w:val="ConsPlusNormal"/>
        <w:spacing w:before="220"/>
        <w:ind w:firstLine="540"/>
        <w:jc w:val="both"/>
      </w:pPr>
      <w:r>
        <w:t xml:space="preserve">2.6.3. Документы, указанные в </w:t>
      </w:r>
      <w:hyperlink w:anchor="P91">
        <w:r>
          <w:rPr>
            <w:color w:val="0000FF"/>
          </w:rPr>
          <w:t>пункте 2.6</w:t>
        </w:r>
      </w:hyperlink>
      <w:r>
        <w:t xml:space="preserve"> настоящего Регламента, представляются гражданином в копиях с одновременным представлением оригинала либо в копиях, заверенных нотариусом.</w:t>
      </w:r>
    </w:p>
    <w:p w:rsidR="0026402D" w:rsidRDefault="0026402D">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26402D" w:rsidRDefault="0026402D">
      <w:pPr>
        <w:pStyle w:val="ConsPlusNormal"/>
        <w:spacing w:before="220"/>
        <w:ind w:firstLine="540"/>
        <w:jc w:val="both"/>
      </w:pPr>
      <w:r>
        <w:t>Основания для отказа в приеме к рассмотрению документов, необходимых для предоставления муниципальной услуги:</w:t>
      </w:r>
    </w:p>
    <w:p w:rsidR="0026402D" w:rsidRDefault="0026402D">
      <w:pPr>
        <w:pStyle w:val="ConsPlusNormal"/>
        <w:spacing w:before="220"/>
        <w:ind w:firstLine="540"/>
        <w:jc w:val="both"/>
      </w:pPr>
      <w:r>
        <w:t>2.7.1. Обращение с заявлением ненадлежащего лица.</w:t>
      </w:r>
    </w:p>
    <w:p w:rsidR="0026402D" w:rsidRDefault="0026402D">
      <w:pPr>
        <w:pStyle w:val="ConsPlusNormal"/>
        <w:spacing w:before="220"/>
        <w:ind w:firstLine="540"/>
        <w:jc w:val="both"/>
      </w:pPr>
      <w:r>
        <w:t>2.7.2. Неполное заполнение полей в форме заявления, в том числе в интерактивной форме заявления на ЕПГУ.</w:t>
      </w:r>
    </w:p>
    <w:p w:rsidR="0026402D" w:rsidRDefault="0026402D">
      <w:pPr>
        <w:pStyle w:val="ConsPlusNormal"/>
        <w:spacing w:before="220"/>
        <w:ind w:firstLine="540"/>
        <w:jc w:val="both"/>
      </w:pPr>
      <w:r>
        <w:t>2.7.3.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6402D" w:rsidRDefault="0026402D">
      <w:pPr>
        <w:pStyle w:val="ConsPlusNormal"/>
        <w:spacing w:before="220"/>
        <w:ind w:firstLine="540"/>
        <w:jc w:val="both"/>
      </w:pPr>
      <w:r>
        <w:t>2.7.4.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6402D" w:rsidRDefault="0026402D">
      <w:pPr>
        <w:pStyle w:val="ConsPlusNormal"/>
        <w:spacing w:before="220"/>
        <w:ind w:firstLine="540"/>
        <w:jc w:val="both"/>
      </w:pPr>
      <w:r>
        <w:t>2.7.5.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6402D" w:rsidRDefault="0026402D">
      <w:pPr>
        <w:pStyle w:val="ConsPlusNormal"/>
        <w:spacing w:before="220"/>
        <w:ind w:firstLine="540"/>
        <w:jc w:val="both"/>
      </w:pPr>
      <w:r>
        <w:t>2.7.6.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6402D" w:rsidRDefault="0026402D">
      <w:pPr>
        <w:pStyle w:val="ConsPlusNormal"/>
        <w:spacing w:before="220"/>
        <w:ind w:firstLine="540"/>
        <w:jc w:val="both"/>
      </w:pPr>
      <w:r>
        <w:t>2.7.7. Наличие противоречивых сведений в заявлении и приложенных к нему документах.</w:t>
      </w:r>
    </w:p>
    <w:p w:rsidR="0026402D" w:rsidRDefault="0026402D">
      <w:pPr>
        <w:pStyle w:val="ConsPlusNormal"/>
        <w:spacing w:before="220"/>
        <w:ind w:firstLine="540"/>
        <w:jc w:val="both"/>
      </w:pPr>
      <w:r>
        <w:t>2.7.8. Заявление подано в орган местного самоуправления, в полномочия которого не входит предоставление услуги.</w:t>
      </w:r>
    </w:p>
    <w:p w:rsidR="0026402D" w:rsidRDefault="0026402D">
      <w:pPr>
        <w:pStyle w:val="ConsPlusNormal"/>
        <w:spacing w:before="220"/>
        <w:ind w:firstLine="540"/>
        <w:jc w:val="both"/>
      </w:pPr>
      <w: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6402D" w:rsidRDefault="0026402D">
      <w:pPr>
        <w:pStyle w:val="ConsPlusNormal"/>
        <w:spacing w:before="220"/>
        <w:ind w:firstLine="540"/>
        <w:jc w:val="both"/>
      </w:pPr>
      <w:r>
        <w:t>2.8. Исчерпывающий перечень оснований для отказа в предоставлении муниципальной услуги</w:t>
      </w:r>
    </w:p>
    <w:p w:rsidR="0026402D" w:rsidRDefault="0026402D">
      <w:pPr>
        <w:pStyle w:val="ConsPlusNormal"/>
        <w:spacing w:before="220"/>
        <w:ind w:firstLine="540"/>
        <w:jc w:val="both"/>
      </w:pPr>
      <w:r>
        <w:t xml:space="preserve">2.8.1. Не представлены все необходимые для принятия на учет документы, обязанность по </w:t>
      </w:r>
      <w:r>
        <w:lastRenderedPageBreak/>
        <w:t>предоставлению которых возложена на заявителя.</w:t>
      </w:r>
    </w:p>
    <w:p w:rsidR="0026402D" w:rsidRDefault="0026402D">
      <w:pPr>
        <w:pStyle w:val="ConsPlusNormal"/>
        <w:spacing w:before="220"/>
        <w:ind w:firstLine="540"/>
        <w:jc w:val="both"/>
      </w:pPr>
      <w:r>
        <w:t xml:space="preserve">2.8.2.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r>
          <w:rPr>
            <w:color w:val="0000FF"/>
          </w:rPr>
          <w:t>частью 4 статьи 52</w:t>
        </w:r>
      </w:hyperlink>
      <w:r>
        <w:t xml:space="preserve">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6402D" w:rsidRDefault="0026402D">
      <w:pPr>
        <w:pStyle w:val="ConsPlusNormal"/>
        <w:spacing w:before="220"/>
        <w:ind w:firstLine="540"/>
        <w:jc w:val="both"/>
      </w:pPr>
      <w:r>
        <w:t>2.8.3. Представлены документы, на основании которых гражданин не может быть признан нуждающимся в жилом помещении.</w:t>
      </w:r>
    </w:p>
    <w:p w:rsidR="0026402D" w:rsidRDefault="0026402D">
      <w:pPr>
        <w:pStyle w:val="ConsPlusNormal"/>
        <w:spacing w:before="220"/>
        <w:ind w:firstLine="540"/>
        <w:jc w:val="both"/>
      </w:pPr>
      <w:r>
        <w:t xml:space="preserve">2.8.4. Не истек срок, предусмотренный </w:t>
      </w:r>
      <w:hyperlink r:id="rId17">
        <w:r>
          <w:rPr>
            <w:color w:val="0000FF"/>
          </w:rPr>
          <w:t>статьей 3</w:t>
        </w:r>
      </w:hyperlink>
      <w:r>
        <w:t xml:space="preserve"> Закона Приморского края от 11.11.2005 N 297-КЗ "О порядке ведения органами местного самоуправления Приморского края учета граждан в качестве нуждающихся в жилых помещениях, предоставляемых по договорам социального найма", </w:t>
      </w:r>
      <w:hyperlink r:id="rId18">
        <w:r>
          <w:rPr>
            <w:color w:val="0000FF"/>
          </w:rPr>
          <w:t>статьей 53</w:t>
        </w:r>
      </w:hyperlink>
      <w:r>
        <w:t xml:space="preserve"> Жилищного кодекса Российской Федерации.</w:t>
      </w:r>
    </w:p>
    <w:p w:rsidR="0026402D" w:rsidRDefault="0026402D">
      <w:pPr>
        <w:pStyle w:val="ConsPlusNormal"/>
        <w:spacing w:before="220"/>
        <w:ind w:firstLine="540"/>
        <w:jc w:val="both"/>
      </w:pPr>
      <w:r>
        <w:t>2.9. Размер платы, взимаемой с заявителя при предоставлении муниципальной услуги</w:t>
      </w:r>
    </w:p>
    <w:p w:rsidR="0026402D" w:rsidRDefault="0026402D">
      <w:pPr>
        <w:pStyle w:val="ConsPlusNormal"/>
        <w:spacing w:before="220"/>
        <w:ind w:firstLine="540"/>
        <w:jc w:val="both"/>
      </w:pPr>
      <w:r>
        <w:t>Муниципальная услуга предоставляется бесплатно.</w:t>
      </w:r>
    </w:p>
    <w:p w:rsidR="0026402D" w:rsidRDefault="0026402D">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6402D" w:rsidRDefault="0026402D">
      <w:pPr>
        <w:pStyle w:val="ConsPlusNormal"/>
        <w:spacing w:before="220"/>
        <w:ind w:firstLine="540"/>
        <w:jc w:val="both"/>
      </w:pPr>
      <w:r>
        <w:t>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26402D" w:rsidRDefault="0026402D">
      <w:pPr>
        <w:pStyle w:val="ConsPlusNormal"/>
        <w:spacing w:before="220"/>
        <w:ind w:firstLine="540"/>
        <w:jc w:val="both"/>
      </w:pPr>
      <w:r>
        <w:t>2.11. Срок регистрации заявления о предоставлении муниципальной услуги</w:t>
      </w:r>
    </w:p>
    <w:p w:rsidR="0026402D" w:rsidRDefault="0026402D">
      <w:pPr>
        <w:pStyle w:val="ConsPlusNormal"/>
        <w:spacing w:before="220"/>
        <w:ind w:firstLine="540"/>
        <w:jc w:val="both"/>
      </w:pPr>
      <w:r>
        <w:t>Заявление о предоставлении муниципальной услуги, поданное заявителем при личном обращении в администрацию округа, поступившее с использованием электронных средств связи, в том числе через Единый портал в виде электронного документа, почтовым отправлением, регистрируется в течение одного рабочего дня со дня поступления заявления.</w:t>
      </w:r>
    </w:p>
    <w:p w:rsidR="0026402D" w:rsidRDefault="0026402D">
      <w:pPr>
        <w:pStyle w:val="ConsPlusNormal"/>
        <w:spacing w:before="220"/>
        <w:ind w:firstLine="540"/>
        <w:jc w:val="both"/>
      </w:pPr>
      <w:r>
        <w:t>2.12. Требования к помещениям, в которых предоставляется муниципальная услуга</w:t>
      </w:r>
    </w:p>
    <w:p w:rsidR="0026402D" w:rsidRDefault="0026402D">
      <w:pPr>
        <w:pStyle w:val="ConsPlusNormal"/>
        <w:spacing w:before="220"/>
        <w:ind w:firstLine="5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402D" w:rsidRDefault="0026402D">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6402D" w:rsidRDefault="0026402D">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6402D" w:rsidRDefault="0026402D">
      <w:pPr>
        <w:pStyle w:val="ConsPlusNormal"/>
        <w:spacing w:before="220"/>
        <w:ind w:firstLine="540"/>
        <w:jc w:val="both"/>
      </w:pPr>
      <w:r>
        <w:t xml:space="preserve">В целях обеспечения беспрепятственного доступа заявителей, в том числе передвигающихся </w:t>
      </w:r>
      <w:r>
        <w:lastRenderedPageBreak/>
        <w:t>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6402D" w:rsidRDefault="0026402D">
      <w:pPr>
        <w:pStyle w:val="ConsPlusNormal"/>
        <w:spacing w:before="220"/>
        <w:ind w:firstLine="540"/>
        <w:jc w:val="both"/>
      </w:pPr>
      <w:r>
        <w:t>Центральный вход в здание администрации должен быть оборудован информационной табличкой (вывеской), содержащей следующую информацию:</w:t>
      </w:r>
    </w:p>
    <w:p w:rsidR="0026402D" w:rsidRDefault="0026402D">
      <w:pPr>
        <w:pStyle w:val="ConsPlusNormal"/>
        <w:spacing w:before="220"/>
        <w:ind w:firstLine="540"/>
        <w:jc w:val="both"/>
      </w:pPr>
      <w:r>
        <w:t>наименование;</w:t>
      </w:r>
    </w:p>
    <w:p w:rsidR="0026402D" w:rsidRDefault="0026402D">
      <w:pPr>
        <w:pStyle w:val="ConsPlusNormal"/>
        <w:spacing w:before="220"/>
        <w:ind w:firstLine="540"/>
        <w:jc w:val="both"/>
      </w:pPr>
      <w:r>
        <w:t>местонахождение и юридический адрес;</w:t>
      </w:r>
    </w:p>
    <w:p w:rsidR="0026402D" w:rsidRDefault="0026402D">
      <w:pPr>
        <w:pStyle w:val="ConsPlusNormal"/>
        <w:spacing w:before="220"/>
        <w:ind w:firstLine="540"/>
        <w:jc w:val="both"/>
      </w:pPr>
      <w:r>
        <w:t>режим работы;</w:t>
      </w:r>
    </w:p>
    <w:p w:rsidR="0026402D" w:rsidRDefault="0026402D">
      <w:pPr>
        <w:pStyle w:val="ConsPlusNormal"/>
        <w:spacing w:before="220"/>
        <w:ind w:firstLine="540"/>
        <w:jc w:val="both"/>
      </w:pPr>
      <w:r>
        <w:t>график приема;</w:t>
      </w:r>
    </w:p>
    <w:p w:rsidR="0026402D" w:rsidRDefault="0026402D">
      <w:pPr>
        <w:pStyle w:val="ConsPlusNormal"/>
        <w:spacing w:before="220"/>
        <w:ind w:firstLine="540"/>
        <w:jc w:val="both"/>
      </w:pPr>
      <w:r>
        <w:t>номера телефонов для справок.</w:t>
      </w:r>
    </w:p>
    <w:p w:rsidR="0026402D" w:rsidRDefault="0026402D">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26402D" w:rsidRDefault="0026402D">
      <w:pPr>
        <w:pStyle w:val="ConsPlusNormal"/>
        <w:spacing w:before="220"/>
        <w:ind w:firstLine="540"/>
        <w:jc w:val="both"/>
      </w:pPr>
      <w:r>
        <w:t>Помещения, в которых предоставляется муниципальная услуга, оснащаются:</w:t>
      </w:r>
    </w:p>
    <w:p w:rsidR="0026402D" w:rsidRDefault="0026402D">
      <w:pPr>
        <w:pStyle w:val="ConsPlusNormal"/>
        <w:spacing w:before="220"/>
        <w:ind w:firstLine="540"/>
        <w:jc w:val="both"/>
      </w:pPr>
      <w:r>
        <w:t>противопожарной системой и средствами пожаротушения;</w:t>
      </w:r>
    </w:p>
    <w:p w:rsidR="0026402D" w:rsidRDefault="0026402D">
      <w:pPr>
        <w:pStyle w:val="ConsPlusNormal"/>
        <w:spacing w:before="220"/>
        <w:ind w:firstLine="540"/>
        <w:jc w:val="both"/>
      </w:pPr>
      <w:r>
        <w:t>системой оповещения о возникновении чрезвычайной ситуации;</w:t>
      </w:r>
    </w:p>
    <w:p w:rsidR="0026402D" w:rsidRDefault="0026402D">
      <w:pPr>
        <w:pStyle w:val="ConsPlusNormal"/>
        <w:spacing w:before="220"/>
        <w:ind w:firstLine="540"/>
        <w:jc w:val="both"/>
      </w:pPr>
      <w:r>
        <w:t>средствами оказания первой медицинской помощи;</w:t>
      </w:r>
    </w:p>
    <w:p w:rsidR="0026402D" w:rsidRDefault="0026402D">
      <w:pPr>
        <w:pStyle w:val="ConsPlusNormal"/>
        <w:spacing w:before="220"/>
        <w:ind w:firstLine="540"/>
        <w:jc w:val="both"/>
      </w:pPr>
      <w:r>
        <w:t>туалетными комнатами для посетителей.</w:t>
      </w:r>
    </w:p>
    <w:p w:rsidR="0026402D" w:rsidRDefault="0026402D">
      <w:pPr>
        <w:pStyle w:val="ConsPlusNormal"/>
        <w:spacing w:before="220"/>
        <w:ind w:firstLine="540"/>
        <w:jc w:val="both"/>
      </w:pPr>
      <w:r>
        <w:t>Зал 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6402D" w:rsidRDefault="0026402D">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402D" w:rsidRDefault="0026402D">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26402D" w:rsidRDefault="0026402D">
      <w:pPr>
        <w:pStyle w:val="ConsPlusNormal"/>
        <w:spacing w:before="220"/>
        <w:ind w:firstLine="540"/>
        <w:jc w:val="both"/>
      </w:pPr>
      <w:r>
        <w:t>Места приема заявителей оборудуются информационными табличками (вывесками) с указанием:</w:t>
      </w:r>
    </w:p>
    <w:p w:rsidR="0026402D" w:rsidRDefault="0026402D">
      <w:pPr>
        <w:pStyle w:val="ConsPlusNormal"/>
        <w:spacing w:before="220"/>
        <w:ind w:firstLine="540"/>
        <w:jc w:val="both"/>
      </w:pPr>
      <w:r>
        <w:t>номера кабинета и наименования Уполномоченного органа;</w:t>
      </w:r>
    </w:p>
    <w:p w:rsidR="0026402D" w:rsidRDefault="0026402D">
      <w:pPr>
        <w:pStyle w:val="ConsPlusNormal"/>
        <w:spacing w:before="220"/>
        <w:ind w:firstLine="540"/>
        <w:jc w:val="both"/>
      </w:pPr>
      <w:r>
        <w:t>фамилии, имени и отчества (последнее - при наличии), должности лица, ответственного за прием документов;</w:t>
      </w:r>
    </w:p>
    <w:p w:rsidR="0026402D" w:rsidRDefault="0026402D">
      <w:pPr>
        <w:pStyle w:val="ConsPlusNormal"/>
        <w:spacing w:before="220"/>
        <w:ind w:firstLine="540"/>
        <w:jc w:val="both"/>
      </w:pPr>
      <w:r>
        <w:t>графика приема заявителей.</w:t>
      </w:r>
    </w:p>
    <w:p w:rsidR="0026402D" w:rsidRDefault="0026402D">
      <w:pPr>
        <w:pStyle w:val="ConsPlusNormal"/>
        <w:spacing w:before="220"/>
        <w:ind w:firstLine="540"/>
        <w:jc w:val="both"/>
      </w:pPr>
      <w: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402D" w:rsidRDefault="0026402D">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6402D" w:rsidRDefault="0026402D">
      <w:pPr>
        <w:pStyle w:val="ConsPlusNormal"/>
        <w:spacing w:before="220"/>
        <w:ind w:firstLine="540"/>
        <w:jc w:val="both"/>
      </w:pPr>
      <w:r>
        <w:t>При предоставлении муниципальной услуги инвалидам обеспечиваются:</w:t>
      </w:r>
    </w:p>
    <w:p w:rsidR="0026402D" w:rsidRDefault="0026402D">
      <w:pPr>
        <w:pStyle w:val="ConsPlusNormal"/>
        <w:spacing w:before="220"/>
        <w:ind w:firstLine="540"/>
        <w:jc w:val="both"/>
      </w:pPr>
      <w:r>
        <w:t>возможность беспрепятственного доступа к объекту (зданию, помещению), в котором предоставляется муниципальная услуга;</w:t>
      </w:r>
    </w:p>
    <w:p w:rsidR="0026402D" w:rsidRDefault="0026402D">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6402D" w:rsidRDefault="0026402D">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26402D" w:rsidRDefault="0026402D">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6402D" w:rsidRDefault="0026402D">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402D" w:rsidRDefault="0026402D">
      <w:pPr>
        <w:pStyle w:val="ConsPlusNormal"/>
        <w:spacing w:before="220"/>
        <w:ind w:firstLine="540"/>
        <w:jc w:val="both"/>
      </w:pPr>
      <w:r>
        <w:t>допуск сурдопереводчика и тифлосурдопереводчика;</w:t>
      </w:r>
    </w:p>
    <w:p w:rsidR="0026402D" w:rsidRDefault="0026402D">
      <w:pPr>
        <w:pStyle w:val="ConsPlusNormal"/>
        <w:spacing w:before="220"/>
        <w:ind w:firstLine="540"/>
        <w:jc w:val="both"/>
      </w:pPr>
      <w:r>
        <w:t>допуск собаки-проводника при наличии документа, подтверждающего ее специальное обучение, на объекты (в здания, помещения), в которых предоставляется муниципальная услуга;</w:t>
      </w:r>
    </w:p>
    <w:p w:rsidR="0026402D" w:rsidRDefault="0026402D">
      <w:pPr>
        <w:pStyle w:val="ConsPlusNormal"/>
        <w:spacing w:before="220"/>
        <w:ind w:firstLine="540"/>
        <w:jc w:val="both"/>
      </w:pPr>
      <w:r>
        <w:t>оказание инвалидам помощи в преодолении барьеров, мешающих получению ими муниципальной услуги наравне с другими лицами.</w:t>
      </w:r>
    </w:p>
    <w:p w:rsidR="0026402D" w:rsidRDefault="0026402D">
      <w:pPr>
        <w:pStyle w:val="ConsPlusNormal"/>
        <w:spacing w:before="220"/>
        <w:ind w:firstLine="540"/>
        <w:jc w:val="both"/>
      </w:pPr>
      <w:r>
        <w:t>2.13. Показатели доступности и качества муниципальной услуги</w:t>
      </w:r>
    </w:p>
    <w:p w:rsidR="0026402D" w:rsidRDefault="0026402D">
      <w:pPr>
        <w:pStyle w:val="ConsPlusNormal"/>
        <w:spacing w:before="220"/>
        <w:ind w:firstLine="540"/>
        <w:jc w:val="both"/>
      </w:pPr>
      <w:r>
        <w:t>Основными показателями доступности предоставления муниципальной услуги являются:</w:t>
      </w:r>
    </w:p>
    <w:p w:rsidR="0026402D" w:rsidRDefault="0026402D">
      <w:pPr>
        <w:pStyle w:val="ConsPlusNormal"/>
        <w:spacing w:before="220"/>
        <w:ind w:firstLine="540"/>
        <w:jc w:val="both"/>
      </w:pPr>
      <w: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6402D" w:rsidRDefault="0026402D">
      <w:pPr>
        <w:pStyle w:val="ConsPlusNormal"/>
        <w:spacing w:before="220"/>
        <w:ind w:firstLine="540"/>
        <w:jc w:val="both"/>
      </w:pPr>
      <w:r>
        <w:t>2)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402D" w:rsidRDefault="0026402D">
      <w:pPr>
        <w:pStyle w:val="ConsPlusNormal"/>
        <w:spacing w:before="220"/>
        <w:ind w:firstLine="540"/>
        <w:jc w:val="both"/>
      </w:pPr>
      <w:r>
        <w:t>2.14. Основными показателями качества предоставления муниципальной услуги являются:</w:t>
      </w:r>
    </w:p>
    <w:p w:rsidR="0026402D" w:rsidRDefault="0026402D">
      <w:pPr>
        <w:pStyle w:val="ConsPlusNormal"/>
        <w:spacing w:before="220"/>
        <w:ind w:firstLine="540"/>
        <w:jc w:val="both"/>
      </w:pPr>
      <w:r>
        <w:t>1) своевременность предоставления муниципальной услуги в соответствии со стандартом ее предоставления, установленным настоящим Регламентом;</w:t>
      </w:r>
    </w:p>
    <w:p w:rsidR="0026402D" w:rsidRDefault="0026402D">
      <w:pPr>
        <w:pStyle w:val="ConsPlusNormal"/>
        <w:spacing w:before="220"/>
        <w:ind w:firstLine="540"/>
        <w:jc w:val="both"/>
      </w:pPr>
      <w:r>
        <w:t>2) минимально возможное количество взаимодействий гражданина с должностными лицами, участвующими в предоставлении муниципальной услуги;</w:t>
      </w:r>
    </w:p>
    <w:p w:rsidR="0026402D" w:rsidRDefault="0026402D">
      <w:pPr>
        <w:pStyle w:val="ConsPlusNormal"/>
        <w:spacing w:before="220"/>
        <w:ind w:firstLine="540"/>
        <w:jc w:val="both"/>
      </w:pPr>
      <w:r>
        <w:t>3) отсутствие обоснованных жалоб на действия (бездействие) работников и их некорректное (не внимательное) отношение к заявителям;</w:t>
      </w:r>
    </w:p>
    <w:p w:rsidR="0026402D" w:rsidRDefault="0026402D">
      <w:pPr>
        <w:pStyle w:val="ConsPlusNormal"/>
        <w:spacing w:before="220"/>
        <w:ind w:firstLine="540"/>
        <w:jc w:val="both"/>
      </w:pPr>
      <w:r>
        <w:t>4) отсутствие нарушений установленных сроков в процессе предоставления муниципальной услуги;</w:t>
      </w:r>
    </w:p>
    <w:p w:rsidR="0026402D" w:rsidRDefault="0026402D">
      <w:pPr>
        <w:pStyle w:val="ConsPlusNormal"/>
        <w:spacing w:before="220"/>
        <w:ind w:firstLine="540"/>
        <w:jc w:val="both"/>
      </w:pPr>
      <w: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6402D" w:rsidRDefault="0026402D">
      <w:pPr>
        <w:pStyle w:val="ConsPlusNormal"/>
        <w:spacing w:before="220"/>
        <w:ind w:firstLine="540"/>
        <w:jc w:val="both"/>
      </w:pPr>
      <w: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6402D" w:rsidRDefault="0026402D">
      <w:pPr>
        <w:pStyle w:val="ConsPlusNormal"/>
        <w:spacing w:before="220"/>
        <w:ind w:firstLine="540"/>
        <w:jc w:val="both"/>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6402D" w:rsidRDefault="0026402D">
      <w:pPr>
        <w:pStyle w:val="ConsPlusNormal"/>
        <w:spacing w:before="220"/>
        <w:ind w:firstLine="540"/>
        <w:jc w:val="both"/>
      </w:pPr>
      <w:r>
        <w:t>2.16. Заявителям обеспечивается возможность представления заявления и прилагаемых документов в форме электронных документов посредством ЕПГУ.</w:t>
      </w:r>
    </w:p>
    <w:p w:rsidR="0026402D" w:rsidRDefault="0026402D">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6402D" w:rsidRDefault="0026402D">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6402D" w:rsidRDefault="0026402D">
      <w:pPr>
        <w:pStyle w:val="ConsPlusNormal"/>
        <w:spacing w:before="220"/>
        <w:ind w:firstLine="540"/>
        <w:jc w:val="both"/>
      </w:pPr>
      <w:r>
        <w:t xml:space="preserve">Результаты предоставления муниципальной услуги, указанные в </w:t>
      </w:r>
      <w:hyperlink w:anchor="P83">
        <w:r>
          <w:rPr>
            <w:color w:val="0000FF"/>
          </w:rPr>
          <w:t>пункте 2.3</w:t>
        </w:r>
      </w:hyperlink>
      <w:r>
        <w:t xml:space="preserve"> настоящего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6402D" w:rsidRDefault="0026402D">
      <w:pPr>
        <w:pStyle w:val="ConsPlusNormal"/>
        <w:spacing w:before="220"/>
        <w:ind w:firstLine="54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предоставления государственных и муниципальных услуг.</w:t>
      </w:r>
    </w:p>
    <w:p w:rsidR="0026402D" w:rsidRDefault="0026402D">
      <w:pPr>
        <w:pStyle w:val="ConsPlusNormal"/>
        <w:spacing w:before="220"/>
        <w:ind w:firstLine="540"/>
        <w:jc w:val="both"/>
      </w:pPr>
      <w:r>
        <w:t>2.17. Электронные документы могут быть представлены в следующих форматах: XML, DOC, DOCX, ODT, XLS, XLSX, ODS, PDF, JPJ, ZIP, RAR, SIG, PNG, BMP, TIFF.</w:t>
      </w:r>
    </w:p>
    <w:p w:rsidR="0026402D" w:rsidRDefault="0026402D">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6402D" w:rsidRDefault="0026402D">
      <w:pPr>
        <w:pStyle w:val="ConsPlusNormal"/>
        <w:spacing w:before="220"/>
        <w:ind w:firstLine="540"/>
        <w:jc w:val="both"/>
      </w:pPr>
      <w:r>
        <w:t>"черно-белый" (при отсутствии в документе графических изображений и (или) цветного текста);</w:t>
      </w:r>
    </w:p>
    <w:p w:rsidR="0026402D" w:rsidRDefault="0026402D">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26402D" w:rsidRDefault="0026402D">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26402D" w:rsidRDefault="0026402D">
      <w:pPr>
        <w:pStyle w:val="ConsPlusNormal"/>
        <w:spacing w:before="220"/>
        <w:ind w:firstLine="540"/>
        <w:jc w:val="both"/>
      </w:pPr>
      <w:r>
        <w:t>сохранение всех аутентичных признаков подлинности, а именно: графической подписи лица, печати, углового штампа бланка.</w:t>
      </w:r>
    </w:p>
    <w:p w:rsidR="0026402D" w:rsidRDefault="0026402D">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26402D" w:rsidRDefault="0026402D">
      <w:pPr>
        <w:pStyle w:val="ConsPlusNormal"/>
        <w:spacing w:before="220"/>
        <w:ind w:firstLine="540"/>
        <w:jc w:val="both"/>
      </w:pPr>
      <w:r>
        <w:t>Электронные документы должны обеспечивать:</w:t>
      </w:r>
    </w:p>
    <w:p w:rsidR="0026402D" w:rsidRDefault="0026402D">
      <w:pPr>
        <w:pStyle w:val="ConsPlusNormal"/>
        <w:spacing w:before="220"/>
        <w:ind w:firstLine="540"/>
        <w:jc w:val="both"/>
      </w:pPr>
      <w:r>
        <w:t>возможность идентифицировать документ и количество листов в документе;</w:t>
      </w:r>
    </w:p>
    <w:p w:rsidR="0026402D" w:rsidRDefault="0026402D">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6402D" w:rsidRDefault="0026402D">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26402D" w:rsidRDefault="0026402D">
      <w:pPr>
        <w:pStyle w:val="ConsPlusNormal"/>
        <w:jc w:val="both"/>
      </w:pPr>
    </w:p>
    <w:p w:rsidR="0026402D" w:rsidRDefault="0026402D">
      <w:pPr>
        <w:pStyle w:val="ConsPlusTitle"/>
        <w:jc w:val="center"/>
        <w:outlineLvl w:val="1"/>
      </w:pPr>
      <w:bookmarkStart w:id="6" w:name="P203"/>
      <w:bookmarkEnd w:id="6"/>
      <w:r>
        <w:t>3. Состав, последовательность и сроки выполнения</w:t>
      </w:r>
    </w:p>
    <w:p w:rsidR="0026402D" w:rsidRDefault="0026402D">
      <w:pPr>
        <w:pStyle w:val="ConsPlusTitle"/>
        <w:jc w:val="center"/>
      </w:pPr>
      <w:r>
        <w:t>административных процедур, требования</w:t>
      </w:r>
    </w:p>
    <w:p w:rsidR="0026402D" w:rsidRDefault="0026402D">
      <w:pPr>
        <w:pStyle w:val="ConsPlusTitle"/>
        <w:jc w:val="center"/>
      </w:pPr>
      <w:r>
        <w:t>к порядку их выполнения</w:t>
      </w:r>
    </w:p>
    <w:p w:rsidR="0026402D" w:rsidRDefault="0026402D">
      <w:pPr>
        <w:pStyle w:val="ConsPlusNormal"/>
        <w:jc w:val="both"/>
      </w:pPr>
    </w:p>
    <w:p w:rsidR="0026402D" w:rsidRDefault="0026402D">
      <w:pPr>
        <w:pStyle w:val="ConsPlusNormal"/>
        <w:ind w:firstLine="540"/>
        <w:jc w:val="both"/>
      </w:pPr>
      <w:r>
        <w:t>3.1. Исчерпывающий перечень административных процедур</w:t>
      </w:r>
    </w:p>
    <w:p w:rsidR="0026402D" w:rsidRDefault="0026402D">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26402D" w:rsidRDefault="0026402D">
      <w:pPr>
        <w:pStyle w:val="ConsPlusNormal"/>
        <w:spacing w:before="220"/>
        <w:ind w:firstLine="540"/>
        <w:jc w:val="both"/>
      </w:pPr>
      <w:r>
        <w:t>прием и регистрация заявления и документов;</w:t>
      </w:r>
    </w:p>
    <w:p w:rsidR="0026402D" w:rsidRDefault="0026402D">
      <w:pPr>
        <w:pStyle w:val="ConsPlusNormal"/>
        <w:spacing w:before="220"/>
        <w:ind w:firstLine="540"/>
        <w:jc w:val="both"/>
      </w:pPr>
      <w:r>
        <w:t>рассмотрение заявления и документов на заседании жилищно-бытовой комиссии при администрации Артемовского городского округа (далее - Комиссия), принятие решения о постановке на учет граждан в качестве нуждающихся в жилых помещениях либо об отказе в постановке на учет граждан в качестве нуждающихся в жилых помещениях, утверждение протокола заседания Комиссии постановлением администрации Артемовского городского округа;</w:t>
      </w:r>
    </w:p>
    <w:p w:rsidR="0026402D" w:rsidRDefault="0026402D">
      <w:pPr>
        <w:pStyle w:val="ConsPlusNormal"/>
        <w:spacing w:before="220"/>
        <w:ind w:firstLine="540"/>
        <w:jc w:val="both"/>
      </w:pPr>
      <w:r>
        <w:t>оформление и выдача (направление) гражданам выписки из протокола заседания Комиссии, утвержденного постановлением администрации Артемовского округа, о постановке на учет граждан в качестве нуждающихся в жилых помещениях либо об отказе в принятии на учет граждан в качестве нуждающихся в жилых помещениях.</w:t>
      </w:r>
    </w:p>
    <w:p w:rsidR="0026402D" w:rsidRDefault="0026402D">
      <w:pPr>
        <w:pStyle w:val="ConsPlusNormal"/>
        <w:spacing w:before="220"/>
        <w:ind w:firstLine="540"/>
        <w:jc w:val="both"/>
      </w:pPr>
      <w:r>
        <w:t>3.1.1. Прием и регистрация заявления и документов</w:t>
      </w:r>
    </w:p>
    <w:p w:rsidR="0026402D" w:rsidRDefault="0026402D">
      <w:pPr>
        <w:pStyle w:val="ConsPlusNormal"/>
        <w:spacing w:before="220"/>
        <w:ind w:firstLine="540"/>
        <w:jc w:val="both"/>
      </w:pPr>
      <w:r>
        <w:t xml:space="preserve">Основанием для начала предоставления муниципальной услуги является обращение заявителя или его законного представителя с заявлением и необходимым комплектом документов, указанным в </w:t>
      </w:r>
      <w:hyperlink w:anchor="P92">
        <w:r>
          <w:rPr>
            <w:color w:val="0000FF"/>
          </w:rPr>
          <w:t>пп. 2.6.1</w:t>
        </w:r>
      </w:hyperlink>
      <w:r>
        <w:t xml:space="preserve"> настоящего Регламента.</w:t>
      </w:r>
    </w:p>
    <w:p w:rsidR="0026402D" w:rsidRDefault="0026402D">
      <w:pPr>
        <w:pStyle w:val="ConsPlusNormal"/>
        <w:spacing w:before="220"/>
        <w:ind w:firstLine="540"/>
        <w:jc w:val="both"/>
      </w:pPr>
      <w:r>
        <w:t>Документы подаются заявителем и членами его семьи лично или через законного представителя с предъявлением документов, удостоверяющих личность.</w:t>
      </w:r>
    </w:p>
    <w:p w:rsidR="0026402D" w:rsidRDefault="0026402D">
      <w:pPr>
        <w:pStyle w:val="ConsPlusNormal"/>
        <w:spacing w:before="220"/>
        <w:ind w:firstLine="540"/>
        <w:jc w:val="both"/>
      </w:pPr>
      <w:r>
        <w:t xml:space="preserve">В ходе приема документов специалист, осуществляющий прием, проверяет наличие документов согласно перечню, указанному в </w:t>
      </w:r>
      <w:hyperlink w:anchor="P92">
        <w:r>
          <w:rPr>
            <w:color w:val="0000FF"/>
          </w:rPr>
          <w:t>подпункте 2.6.1</w:t>
        </w:r>
      </w:hyperlink>
      <w:r>
        <w:t xml:space="preserve"> настоящего Регламента, сличает копии документов с оригиналами, проверяет правильность заполнения бланка заявления.</w:t>
      </w:r>
    </w:p>
    <w:p w:rsidR="0026402D" w:rsidRDefault="0026402D">
      <w:pPr>
        <w:pStyle w:val="ConsPlusNormal"/>
        <w:spacing w:before="220"/>
        <w:ind w:firstLine="540"/>
        <w:jc w:val="both"/>
      </w:pPr>
      <w:r>
        <w:t xml:space="preserve">В случае если при приеме документов будет установлено, что к заявлению не приложены либо приложены не в полном объеме документы, указанные в </w:t>
      </w:r>
      <w:hyperlink w:anchor="P92">
        <w:r>
          <w:rPr>
            <w:color w:val="0000FF"/>
          </w:rPr>
          <w:t>подпункте 2.6.1</w:t>
        </w:r>
      </w:hyperlink>
      <w:r>
        <w:t xml:space="preserve"> настоящего Регламента, заявителю разъясняется содержание выявленных недостатков и предлагается принять меры по их устранению.</w:t>
      </w:r>
    </w:p>
    <w:p w:rsidR="0026402D" w:rsidRDefault="0026402D">
      <w:pPr>
        <w:pStyle w:val="ConsPlusNormal"/>
        <w:spacing w:before="220"/>
        <w:ind w:firstLine="540"/>
        <w:jc w:val="both"/>
      </w:pPr>
      <w:r>
        <w:t>При готовности заявителя (представителя заявителя) устранить недостатки, допущенные при подаче заявления, специалист информирует заявителя (представителя) о способе, дате и времени предоставления недостающих документов.</w:t>
      </w:r>
    </w:p>
    <w:p w:rsidR="0026402D" w:rsidRDefault="0026402D">
      <w:pPr>
        <w:pStyle w:val="ConsPlusNormal"/>
        <w:spacing w:before="220"/>
        <w:ind w:firstLine="540"/>
        <w:jc w:val="both"/>
      </w:pPr>
      <w:r>
        <w:t>Результатом данной административной процедуры является прием и регистрация заявления и документов.</w:t>
      </w:r>
    </w:p>
    <w:p w:rsidR="0026402D" w:rsidRDefault="0026402D">
      <w:pPr>
        <w:pStyle w:val="ConsPlusNormal"/>
        <w:spacing w:before="220"/>
        <w:ind w:firstLine="540"/>
        <w:jc w:val="both"/>
      </w:pPr>
      <w:r>
        <w:t>3.1.2. Рассмотрение заявления и документов на заседании Комиссии, принятие решения о постановке на учет граждан в качестве нуждающихся в жилых помещениях либо об отказе в принятии на учет граждан в качестве нуждающихся в жилых помещениях, утверждение протокола заседания Комиссии постановлением администрации Артемовского городского округа</w:t>
      </w:r>
    </w:p>
    <w:p w:rsidR="0026402D" w:rsidRDefault="0026402D">
      <w:pPr>
        <w:pStyle w:val="ConsPlusNormal"/>
        <w:spacing w:before="220"/>
        <w:ind w:firstLine="540"/>
        <w:jc w:val="both"/>
      </w:pPr>
      <w:r>
        <w:t>Основанием для начала административной процедуры является поступление заявления установленного образца и необходимых документов в отдел учета и распределения жилья.</w:t>
      </w:r>
    </w:p>
    <w:p w:rsidR="0026402D" w:rsidRDefault="0026402D">
      <w:pPr>
        <w:pStyle w:val="ConsPlusNormal"/>
        <w:spacing w:before="220"/>
        <w:ind w:firstLine="540"/>
        <w:jc w:val="both"/>
      </w:pPr>
      <w:r>
        <w:t>Отдел учета и распределения жилья осуществляет проверку документов на соответствие требованиям действующего законодательства, а также требованиям настоящего Регламента и передает документы в Комиссию для рассмотрения и принятия решения о предоставлении муниципальной услуги либо об отказе в предоставлении муниципальной услуги.</w:t>
      </w:r>
    </w:p>
    <w:p w:rsidR="0026402D" w:rsidRDefault="0026402D">
      <w:pPr>
        <w:pStyle w:val="ConsPlusNormal"/>
        <w:spacing w:before="220"/>
        <w:ind w:firstLine="540"/>
        <w:jc w:val="both"/>
      </w:pPr>
      <w:r>
        <w:t>Результатом административной процедуры является принятие решения о принятии на учет граждан в качестве нуждающихся в жилых помещениях либо принятие решения об отказе в принятии на учет граждан в качестве нуждающихся в жилых помещениях.</w:t>
      </w:r>
    </w:p>
    <w:p w:rsidR="0026402D" w:rsidRDefault="0026402D">
      <w:pPr>
        <w:pStyle w:val="ConsPlusNormal"/>
        <w:spacing w:before="220"/>
        <w:ind w:firstLine="540"/>
        <w:jc w:val="both"/>
      </w:pPr>
      <w:r>
        <w:t>3.1.3. Оформление и выдача (направление) гражданам выписки из протокола заседания Комиссии, утвержденного постановлением администрации Артемовского городского округа, о принятии на учет граждан в качестве нуждающихся в жилых помещениях либо об отказе в принятии на учет граждан в качестве нуждающихся в жилых помещениях</w:t>
      </w:r>
    </w:p>
    <w:p w:rsidR="0026402D" w:rsidRDefault="0026402D">
      <w:pPr>
        <w:pStyle w:val="ConsPlusNormal"/>
        <w:spacing w:before="220"/>
        <w:ind w:firstLine="540"/>
        <w:jc w:val="both"/>
      </w:pPr>
      <w:r>
        <w:t>Решение о принятии на учет либо об отказе в принятии на учет выдается или направляется гражданину, подавшему соответствующее заявление, не позднее чем через 3 (три) рабочих дня со дня принятия такого решения.</w:t>
      </w:r>
    </w:p>
    <w:p w:rsidR="0026402D" w:rsidRDefault="0026402D">
      <w:pPr>
        <w:pStyle w:val="ConsPlusNormal"/>
        <w:spacing w:before="220"/>
        <w:ind w:firstLine="540"/>
        <w:jc w:val="both"/>
      </w:pPr>
      <w:r>
        <w:t>По выбору заявителя выписка из протокола заседания Комиссии, утвержденного постановлением администрации Артемовского городского округа:</w:t>
      </w:r>
    </w:p>
    <w:p w:rsidR="0026402D" w:rsidRDefault="0026402D">
      <w:pPr>
        <w:pStyle w:val="ConsPlusNormal"/>
        <w:spacing w:before="220"/>
        <w:ind w:firstLine="540"/>
        <w:jc w:val="both"/>
      </w:pPr>
      <w:r>
        <w:t>выдается в виде документа на бумажном носителе заявителю (представителю заявителя) лично;</w:t>
      </w:r>
    </w:p>
    <w:p w:rsidR="0026402D" w:rsidRDefault="0026402D">
      <w:pPr>
        <w:pStyle w:val="ConsPlusNormal"/>
        <w:spacing w:before="220"/>
        <w:ind w:firstLine="540"/>
        <w:jc w:val="both"/>
      </w:pPr>
      <w:r>
        <w:t>направляется заявителю (представителю заявителя) в виде документа на бумажном носителе по почте, по адресу, указанному в заявлении;</w:t>
      </w:r>
    </w:p>
    <w:p w:rsidR="0026402D" w:rsidRDefault="0026402D">
      <w:pPr>
        <w:pStyle w:val="ConsPlusNormal"/>
        <w:spacing w:before="220"/>
        <w:ind w:firstLine="540"/>
        <w:jc w:val="both"/>
      </w:pPr>
      <w:r>
        <w:t>направляется заявителю (представителю заявителя) в форме электронного документа.</w:t>
      </w:r>
    </w:p>
    <w:p w:rsidR="0026402D" w:rsidRDefault="0026402D">
      <w:pPr>
        <w:pStyle w:val="ConsPlusNormal"/>
        <w:spacing w:before="220"/>
        <w:ind w:firstLine="540"/>
        <w:jc w:val="both"/>
      </w:pPr>
      <w:r>
        <w:t>3.2. Особенности предоставления муниципальной услуги в электронной форме</w:t>
      </w:r>
    </w:p>
    <w:p w:rsidR="0026402D" w:rsidRDefault="0026402D">
      <w:pPr>
        <w:pStyle w:val="ConsPlusNormal"/>
        <w:spacing w:before="220"/>
        <w:ind w:firstLine="540"/>
        <w:jc w:val="both"/>
      </w:pPr>
      <w:r>
        <w:t xml:space="preserve">Муниципальная услуга в электронной форме предоставляется в соответствии с </w:t>
      </w:r>
      <w:hyperlink w:anchor="P203">
        <w:r>
          <w:rPr>
            <w:color w:val="0000FF"/>
          </w:rPr>
          <w:t>разделом 3</w:t>
        </w:r>
      </w:hyperlink>
      <w:r>
        <w:t xml:space="preserve"> настоящего Регламента.</w:t>
      </w:r>
    </w:p>
    <w:p w:rsidR="0026402D" w:rsidRDefault="0026402D">
      <w:pPr>
        <w:pStyle w:val="ConsPlusNormal"/>
        <w:spacing w:before="220"/>
        <w:ind w:firstLine="540"/>
        <w:jc w:val="both"/>
      </w:pPr>
      <w: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26402D" w:rsidRDefault="0026402D">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6402D" w:rsidRDefault="0026402D">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6402D" w:rsidRDefault="0026402D">
      <w:pPr>
        <w:pStyle w:val="ConsPlusNormal"/>
        <w:spacing w:before="220"/>
        <w:ind w:firstLine="540"/>
        <w:jc w:val="both"/>
      </w:pPr>
      <w:r>
        <w:t>3.3. Особенности предоставления муниципальной услуги в МФЦ</w:t>
      </w:r>
    </w:p>
    <w:p w:rsidR="0026402D" w:rsidRDefault="0026402D">
      <w:pPr>
        <w:pStyle w:val="ConsPlusNormal"/>
        <w:spacing w:before="220"/>
        <w:ind w:firstLine="540"/>
        <w:jc w:val="both"/>
      </w:pPr>
      <w:r>
        <w:t>3.3.1. В соответствии с заключенным соглашением о взаимодействии между уполномоченным МФЦ (далее - МФЦ) и администрацией Артемовского городского округа об организации предоставления муниципальной услуги МФЦ осуществляет следующие административные процедуры:</w:t>
      </w:r>
    </w:p>
    <w:p w:rsidR="0026402D" w:rsidRDefault="0026402D">
      <w:pPr>
        <w:pStyle w:val="ConsPlusNormal"/>
        <w:spacing w:before="220"/>
        <w:ind w:firstLine="540"/>
        <w:jc w:val="both"/>
      </w:pPr>
      <w:r>
        <w:t>1) информирование (консультация) по порядку предоставления муниципальной услуги;</w:t>
      </w:r>
    </w:p>
    <w:p w:rsidR="0026402D" w:rsidRDefault="0026402D">
      <w:pPr>
        <w:pStyle w:val="ConsPlusNormal"/>
        <w:spacing w:before="220"/>
        <w:ind w:firstLine="540"/>
        <w:jc w:val="both"/>
      </w:pPr>
      <w:r>
        <w:t>2) прием и регистрация заявления и документов от заявителя для получения муниципальной услуги;</w:t>
      </w:r>
    </w:p>
    <w:p w:rsidR="0026402D" w:rsidRDefault="0026402D">
      <w:pPr>
        <w:pStyle w:val="ConsPlusNormal"/>
        <w:spacing w:before="220"/>
        <w:ind w:firstLine="540"/>
        <w:jc w:val="both"/>
      </w:pPr>
      <w:r>
        <w:t>3)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6402D" w:rsidRDefault="0026402D">
      <w:pPr>
        <w:pStyle w:val="ConsPlusNormal"/>
        <w:spacing w:before="220"/>
        <w:ind w:firstLine="540"/>
        <w:jc w:val="both"/>
      </w:pPr>
      <w:r>
        <w:t>3.3.2. Осуществление административной процедуры "Информирование (консультация) по порядку предоставления муниципальной услуги"</w:t>
      </w:r>
    </w:p>
    <w:p w:rsidR="0026402D" w:rsidRDefault="0026402D">
      <w:pPr>
        <w:pStyle w:val="ConsPlusNormal"/>
        <w:spacing w:before="220"/>
        <w:ind w:firstLine="540"/>
        <w:jc w:val="both"/>
      </w:pPr>
      <w: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26402D" w:rsidRDefault="0026402D">
      <w:pPr>
        <w:pStyle w:val="ConsPlusNormal"/>
        <w:spacing w:before="220"/>
        <w:ind w:firstLine="540"/>
        <w:jc w:val="both"/>
      </w:pPr>
      <w:r>
        <w:t>срок предоставления муниципальной услуги;</w:t>
      </w:r>
    </w:p>
    <w:p w:rsidR="0026402D" w:rsidRDefault="0026402D">
      <w:pPr>
        <w:pStyle w:val="ConsPlusNormal"/>
        <w:spacing w:before="22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6402D" w:rsidRDefault="0026402D">
      <w:pPr>
        <w:pStyle w:val="ConsPlusNormal"/>
        <w:spacing w:before="220"/>
        <w:ind w:firstLine="540"/>
        <w:jc w:val="both"/>
      </w:pPr>
      <w: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26402D" w:rsidRDefault="0026402D">
      <w:pPr>
        <w:pStyle w:val="ConsPlusNormal"/>
        <w:spacing w:before="220"/>
        <w:ind w:firstLine="540"/>
        <w:jc w:val="both"/>
      </w:pPr>
      <w: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26402D" w:rsidRDefault="0026402D">
      <w:pPr>
        <w:pStyle w:val="ConsPlusNormal"/>
        <w:spacing w:before="220"/>
        <w:ind w:firstLine="540"/>
        <w:jc w:val="both"/>
      </w:pPr>
      <w:r>
        <w:t>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26402D" w:rsidRDefault="0026402D">
      <w:pPr>
        <w:pStyle w:val="ConsPlusNormal"/>
        <w:spacing w:before="220"/>
        <w:ind w:firstLine="540"/>
        <w:jc w:val="both"/>
      </w:pPr>
      <w:r>
        <w:t>режим работы и адреса иных МФЦ и привлекаемых организаций, находящихся на территории субъекта Российской Федерации;</w:t>
      </w:r>
    </w:p>
    <w:p w:rsidR="0026402D" w:rsidRDefault="0026402D">
      <w:pPr>
        <w:pStyle w:val="ConsPlusNormal"/>
        <w:spacing w:before="220"/>
        <w:ind w:firstLine="540"/>
        <w:jc w:val="both"/>
      </w:pPr>
      <w: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26402D" w:rsidRDefault="0026402D">
      <w:pPr>
        <w:pStyle w:val="ConsPlusNormal"/>
        <w:spacing w:before="220"/>
        <w:ind w:firstLine="540"/>
        <w:jc w:val="both"/>
      </w:pPr>
      <w:r>
        <w:t>3.3.3. Осуществление административной процедуры "Прием и регистрация запроса и документов"</w:t>
      </w:r>
    </w:p>
    <w:p w:rsidR="0026402D" w:rsidRDefault="0026402D">
      <w:pPr>
        <w:pStyle w:val="ConsPlusNormal"/>
        <w:spacing w:before="220"/>
        <w:ind w:firstLine="540"/>
        <w:jc w:val="both"/>
      </w:pPr>
      <w: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26402D" w:rsidRDefault="0026402D">
      <w:pPr>
        <w:pStyle w:val="ConsPlusNormal"/>
        <w:spacing w:before="220"/>
        <w:ind w:firstLine="540"/>
        <w:jc w:val="both"/>
      </w:pPr>
      <w: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rsidR="0026402D" w:rsidRDefault="0026402D">
      <w:pPr>
        <w:pStyle w:val="ConsPlusNormal"/>
        <w:spacing w:before="220"/>
        <w:ind w:firstLine="540"/>
        <w:jc w:val="both"/>
      </w:pPr>
      <w: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26402D" w:rsidRDefault="0026402D">
      <w:pPr>
        <w:pStyle w:val="ConsPlusNormal"/>
        <w:spacing w:before="220"/>
        <w:ind w:firstLine="540"/>
        <w:jc w:val="both"/>
      </w:pPr>
      <w:r>
        <w:t>Специалист МФЦ копирует представленные заявителем документы, на копиях ставит отметку (штамп) о соответствии копий документов оригиналам и заверяет своей подписью. После копирования документы возвращаются заявителю.</w:t>
      </w:r>
    </w:p>
    <w:p w:rsidR="0026402D" w:rsidRDefault="0026402D">
      <w:pPr>
        <w:pStyle w:val="ConsPlusNormal"/>
        <w:spacing w:before="220"/>
        <w:ind w:firstLine="540"/>
        <w:jc w:val="both"/>
      </w:pPr>
      <w: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26402D" w:rsidRDefault="0026402D">
      <w:pPr>
        <w:pStyle w:val="ConsPlusNormal"/>
        <w:spacing w:before="220"/>
        <w:ind w:firstLine="540"/>
        <w:jc w:val="both"/>
      </w:pPr>
      <w: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26402D" w:rsidRDefault="0026402D">
      <w:pPr>
        <w:pStyle w:val="ConsPlusNormal"/>
        <w:spacing w:before="220"/>
        <w:ind w:firstLine="540"/>
        <w:jc w:val="both"/>
      </w:pPr>
      <w:r>
        <w:t>3.3.4.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6402D" w:rsidRDefault="0026402D">
      <w:pPr>
        <w:pStyle w:val="ConsPlusNormal"/>
        <w:spacing w:before="220"/>
        <w:ind w:firstLine="540"/>
        <w:jc w:val="both"/>
      </w:pPr>
      <w: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26402D" w:rsidRDefault="0026402D">
      <w:pPr>
        <w:pStyle w:val="ConsPlusNormal"/>
        <w:spacing w:before="220"/>
        <w:ind w:firstLine="540"/>
        <w:jc w:val="both"/>
      </w:pPr>
      <w:r>
        <w:t>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26402D" w:rsidRDefault="0026402D">
      <w:pPr>
        <w:pStyle w:val="ConsPlusNormal"/>
        <w:spacing w:before="22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26402D" w:rsidRDefault="0026402D">
      <w:pPr>
        <w:pStyle w:val="ConsPlusNormal"/>
        <w:spacing w:before="220"/>
        <w:ind w:firstLine="540"/>
        <w:jc w:val="both"/>
      </w:pPr>
      <w: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26402D" w:rsidRDefault="0026402D">
      <w:pPr>
        <w:pStyle w:val="ConsPlusNormal"/>
        <w:spacing w:before="220"/>
        <w:ind w:firstLine="540"/>
        <w:jc w:val="both"/>
      </w:pPr>
      <w: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6402D" w:rsidRDefault="0026402D">
      <w:pPr>
        <w:pStyle w:val="ConsPlusNormal"/>
        <w:spacing w:before="220"/>
        <w:ind w:firstLine="540"/>
        <w:jc w:val="both"/>
      </w:pPr>
      <w:r>
        <w:t>учет выдачи экземпляров электронных документов на бумажном носителе.</w:t>
      </w:r>
    </w:p>
    <w:p w:rsidR="0026402D" w:rsidRDefault="0026402D">
      <w:pPr>
        <w:pStyle w:val="ConsPlusNormal"/>
        <w:spacing w:before="22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26402D" w:rsidRDefault="0026402D">
      <w:pPr>
        <w:pStyle w:val="ConsPlusNormal"/>
        <w:spacing w:before="220"/>
        <w:ind w:firstLine="540"/>
        <w:jc w:val="both"/>
      </w:pPr>
      <w:r>
        <w:t>В соответствии с заключенным соглашением о взаимодействии между МФЦ и администрацией Артемовского городского округа,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выдача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26402D" w:rsidRDefault="0026402D">
      <w:pPr>
        <w:pStyle w:val="ConsPlusNormal"/>
        <w:jc w:val="both"/>
      </w:pPr>
    </w:p>
    <w:p w:rsidR="0026402D" w:rsidRDefault="0026402D">
      <w:pPr>
        <w:pStyle w:val="ConsPlusTitle"/>
        <w:jc w:val="center"/>
        <w:outlineLvl w:val="1"/>
      </w:pPr>
      <w:r>
        <w:t>4. Формы контроля за исполнением Регламента</w:t>
      </w:r>
    </w:p>
    <w:p w:rsidR="0026402D" w:rsidRDefault="0026402D">
      <w:pPr>
        <w:pStyle w:val="ConsPlusNormal"/>
        <w:jc w:val="both"/>
      </w:pPr>
    </w:p>
    <w:p w:rsidR="0026402D" w:rsidRDefault="0026402D">
      <w:pPr>
        <w:pStyle w:val="ConsPlusNormal"/>
        <w:ind w:firstLine="540"/>
        <w:jc w:val="both"/>
      </w:pPr>
      <w:r>
        <w:t>4.1. Контроль за соблюдением последовательности действий лица Уполномоченного органа, ответственного за предоставление муниципальной услуги, и исполнением настоящего Регламента осуществляется руководителем Уполномоченного органа.</w:t>
      </w:r>
    </w:p>
    <w:p w:rsidR="0026402D" w:rsidRDefault="0026402D">
      <w:pPr>
        <w:pStyle w:val="ConsPlusNormal"/>
        <w:spacing w:before="220"/>
        <w:ind w:firstLine="540"/>
        <w:jc w:val="both"/>
      </w:pPr>
      <w: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26402D" w:rsidRDefault="0026402D">
      <w:pPr>
        <w:pStyle w:val="ConsPlusNormal"/>
        <w:spacing w:before="220"/>
        <w:ind w:firstLine="540"/>
        <w:jc w:val="both"/>
      </w:pPr>
      <w:r>
        <w:t>4.3. Контроль соблюдения последовательности действий, определенных административными процедурами, и принятия решений работниками МФЦ осуществляется руководителем МФЦ.</w:t>
      </w:r>
    </w:p>
    <w:p w:rsidR="0026402D" w:rsidRDefault="0026402D">
      <w:pPr>
        <w:pStyle w:val="ConsPlusNormal"/>
        <w:jc w:val="both"/>
      </w:pPr>
    </w:p>
    <w:p w:rsidR="0026402D" w:rsidRDefault="0026402D">
      <w:pPr>
        <w:pStyle w:val="ConsPlusTitle"/>
        <w:jc w:val="center"/>
        <w:outlineLvl w:val="1"/>
      </w:pPr>
      <w:r>
        <w:t>5. Досудебный (внесудебный) порядок обжалования решений</w:t>
      </w:r>
    </w:p>
    <w:p w:rsidR="0026402D" w:rsidRDefault="0026402D">
      <w:pPr>
        <w:pStyle w:val="ConsPlusTitle"/>
        <w:jc w:val="center"/>
      </w:pPr>
      <w:r>
        <w:t>и действий (бездействия) органа, предоставляющего</w:t>
      </w:r>
    </w:p>
    <w:p w:rsidR="0026402D" w:rsidRDefault="0026402D">
      <w:pPr>
        <w:pStyle w:val="ConsPlusTitle"/>
        <w:jc w:val="center"/>
      </w:pPr>
      <w:r>
        <w:t>муниципальную услугу, а также их должностных</w:t>
      </w:r>
    </w:p>
    <w:p w:rsidR="0026402D" w:rsidRDefault="0026402D">
      <w:pPr>
        <w:pStyle w:val="ConsPlusTitle"/>
        <w:jc w:val="center"/>
      </w:pPr>
      <w:r>
        <w:t>лиц, муниципальных служащих</w:t>
      </w:r>
    </w:p>
    <w:p w:rsidR="0026402D" w:rsidRDefault="0026402D">
      <w:pPr>
        <w:pStyle w:val="ConsPlusNormal"/>
        <w:jc w:val="both"/>
      </w:pPr>
    </w:p>
    <w:p w:rsidR="0026402D" w:rsidRDefault="0026402D">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26402D" w:rsidRDefault="0026402D">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03">
        <w:r>
          <w:rPr>
            <w:color w:val="0000FF"/>
          </w:rPr>
          <w:t>разделе 3</w:t>
        </w:r>
      </w:hyperlink>
      <w:r>
        <w:t xml:space="preserve"> настоящего Регламента.</w:t>
      </w:r>
    </w:p>
    <w:p w:rsidR="0026402D" w:rsidRDefault="0026402D">
      <w:pPr>
        <w:pStyle w:val="ConsPlusNormal"/>
        <w:spacing w:before="220"/>
        <w:ind w:firstLine="540"/>
        <w:jc w:val="both"/>
      </w:pPr>
      <w:r>
        <w:t>Заявитель может обратиться с жалобой в случаях:</w:t>
      </w:r>
    </w:p>
    <w:p w:rsidR="0026402D" w:rsidRDefault="0026402D">
      <w:pPr>
        <w:pStyle w:val="ConsPlusNormal"/>
        <w:spacing w:before="220"/>
        <w:ind w:firstLine="540"/>
        <w:jc w:val="both"/>
      </w:pPr>
      <w:r>
        <w:t>1) нарушения срока регистрации запроса о предоставлении муниципальной услуги;</w:t>
      </w:r>
    </w:p>
    <w:p w:rsidR="0026402D" w:rsidRDefault="0026402D">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26402D" w:rsidRDefault="0026402D">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6402D" w:rsidRDefault="0026402D">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r>
          <w:rPr>
            <w:color w:val="0000FF"/>
          </w:rPr>
          <w:t>частью 1.3 статьи 16</w:t>
        </w:r>
      </w:hyperlink>
      <w:r>
        <w:t xml:space="preserve"> Федерального закона N 210-ФЗ;</w:t>
      </w:r>
    </w:p>
    <w:p w:rsidR="0026402D" w:rsidRDefault="0026402D">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Pr>
            <w:color w:val="0000FF"/>
          </w:rPr>
          <w:t>частью 1.3 статьи 16</w:t>
        </w:r>
      </w:hyperlink>
      <w:r>
        <w:t xml:space="preserve"> Федерального закона N 210-ФЗ;</w:t>
      </w:r>
    </w:p>
    <w:p w:rsidR="0026402D" w:rsidRDefault="0026402D">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6402D" w:rsidRDefault="0026402D">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22">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Pr>
            <w:color w:val="0000FF"/>
          </w:rPr>
          <w:t>частью 1.3 статьи 16</w:t>
        </w:r>
      </w:hyperlink>
      <w:r>
        <w:t xml:space="preserve"> Федерального закона N 210-ФЗ;</w:t>
      </w:r>
    </w:p>
    <w:p w:rsidR="0026402D" w:rsidRDefault="0026402D">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26402D" w:rsidRDefault="0026402D">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r>
          <w:rPr>
            <w:color w:val="0000FF"/>
          </w:rPr>
          <w:t>частью 1.3 статьи 16</w:t>
        </w:r>
      </w:hyperlink>
      <w:r>
        <w:t xml:space="preserve"> Федерального закона N 210-ФЗ;</w:t>
      </w:r>
    </w:p>
    <w:p w:rsidR="0026402D" w:rsidRDefault="0026402D">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r>
          <w:rPr>
            <w:color w:val="0000FF"/>
          </w:rPr>
          <w:t>частью 1.3 статьи 16</w:t>
        </w:r>
      </w:hyperlink>
      <w:r>
        <w:t xml:space="preserve"> Федерального закона N 210-ФЗ.</w:t>
      </w:r>
    </w:p>
    <w:p w:rsidR="0026402D" w:rsidRDefault="0026402D">
      <w:pPr>
        <w:pStyle w:val="ConsPlusNormal"/>
        <w:spacing w:before="220"/>
        <w:ind w:firstLine="540"/>
        <w:jc w:val="both"/>
      </w:pPr>
      <w:bookmarkStart w:id="7" w:name="P289"/>
      <w:bookmarkEnd w:id="7"/>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26402D" w:rsidRDefault="0026402D">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26402D" w:rsidRDefault="0026402D">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26402D" w:rsidRDefault="0026402D">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26402D" w:rsidRDefault="0026402D">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104, с понедельника по четверг с 9 до 13 часов и с 14 до 18 часов, в пятницу с 9 до 13 часов и с 14 до 17 часов.</w:t>
      </w:r>
    </w:p>
    <w:p w:rsidR="0026402D" w:rsidRDefault="0026402D">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26402D" w:rsidRDefault="0026402D">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6402D" w:rsidRDefault="0026402D">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26402D" w:rsidRDefault="0026402D">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6402D" w:rsidRDefault="0026402D">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26402D" w:rsidRDefault="0026402D">
      <w:pPr>
        <w:pStyle w:val="ConsPlusNormal"/>
        <w:spacing w:before="220"/>
        <w:ind w:firstLine="540"/>
        <w:jc w:val="both"/>
      </w:pPr>
      <w:r>
        <w:t>5.4. Жалоба должна содержать:</w:t>
      </w:r>
    </w:p>
    <w:p w:rsidR="0026402D" w:rsidRDefault="0026402D">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26402D" w:rsidRDefault="0026402D">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402D" w:rsidRDefault="0026402D">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6402D" w:rsidRDefault="0026402D">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6402D" w:rsidRDefault="0026402D">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26402D" w:rsidRDefault="0026402D">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289">
        <w:r>
          <w:rPr>
            <w:color w:val="0000FF"/>
          </w:rPr>
          <w:t>пункте 5.3</w:t>
        </w:r>
      </w:hyperlink>
      <w:r>
        <w:t xml:space="preserve"> настоящего Регламента, в течение 15 (пятнадцати) рабочих дней со дня ее регистрации.</w:t>
      </w:r>
    </w:p>
    <w:p w:rsidR="0026402D" w:rsidRDefault="0026402D">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(пяти) рабочих дней со дня ее регистрации.</w:t>
      </w:r>
    </w:p>
    <w:p w:rsidR="0026402D" w:rsidRDefault="0026402D">
      <w:pPr>
        <w:pStyle w:val="ConsPlusNormal"/>
        <w:spacing w:before="220"/>
        <w:ind w:firstLine="540"/>
        <w:jc w:val="both"/>
      </w:pPr>
      <w:r>
        <w:t xml:space="preserve">По результатам рассмотрения жалобы должностные лица, указанные в </w:t>
      </w:r>
      <w:hyperlink w:anchor="P289">
        <w:r>
          <w:rPr>
            <w:color w:val="0000FF"/>
          </w:rPr>
          <w:t>пункте 5.3</w:t>
        </w:r>
      </w:hyperlink>
      <w:r>
        <w:t xml:space="preserve"> настоящего Регламента, принимают одно из следующих решений:</w:t>
      </w:r>
    </w:p>
    <w:p w:rsidR="0026402D" w:rsidRDefault="0026402D">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26402D" w:rsidRDefault="0026402D">
      <w:pPr>
        <w:pStyle w:val="ConsPlusNormal"/>
        <w:spacing w:before="220"/>
        <w:ind w:firstLine="540"/>
        <w:jc w:val="both"/>
      </w:pPr>
      <w:r>
        <w:t>в удовлетворении жалобы отказывается.</w:t>
      </w:r>
    </w:p>
    <w:p w:rsidR="0026402D" w:rsidRDefault="0026402D">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402D" w:rsidRDefault="0026402D">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7">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26402D" w:rsidRDefault="0026402D">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(семи) дней со дня ее регистрации сообщается заявителю, направившему обращение.</w:t>
      </w:r>
    </w:p>
    <w:p w:rsidR="0026402D" w:rsidRDefault="0026402D">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28">
        <w:r>
          <w:rPr>
            <w:color w:val="0000FF"/>
          </w:rPr>
          <w:t>частью 4 статьи 10</w:t>
        </w:r>
      </w:hyperlink>
      <w:r>
        <w:t xml:space="preserve"> Федерального закона N 59-ФЗ на официальном сайте Артемовского городского округа, гражданину, направившему жалобу, в течение 7 (семи)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26402D" w:rsidRDefault="0026402D">
      <w:pPr>
        <w:pStyle w:val="ConsPlusNormal"/>
        <w:spacing w:before="220"/>
        <w:ind w:firstLine="540"/>
        <w:jc w:val="both"/>
      </w:pPr>
      <w:r>
        <w:t xml:space="preserve">Должностные лица, указанные в </w:t>
      </w:r>
      <w:hyperlink w:anchor="P289">
        <w:r>
          <w:rPr>
            <w:color w:val="0000FF"/>
          </w:rPr>
          <w:t>пункте 5.3</w:t>
        </w:r>
      </w:hyperlink>
      <w:r>
        <w:t xml:space="preserve"> настоящего Регламента, отказывают в удовлетворении жалобы в следующих случаях:</w:t>
      </w:r>
    </w:p>
    <w:p w:rsidR="0026402D" w:rsidRDefault="0026402D">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26402D" w:rsidRDefault="0026402D">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Регламентом;</w:t>
      </w:r>
    </w:p>
    <w:p w:rsidR="0026402D" w:rsidRDefault="0026402D">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6402D" w:rsidRDefault="0026402D">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289">
        <w:r>
          <w:rPr>
            <w:color w:val="0000FF"/>
          </w:rPr>
          <w:t>пункте 5.3</w:t>
        </w:r>
      </w:hyperlink>
      <w:r>
        <w:t xml:space="preserve"> настоящего Регламента, вправе оставить жалобу без ответа по существу поставленных в ней вопросов, сообщив заявителю, направившему жалобу, в течение 30 (тридцати) дней со дня регистрации жалобы о недопустимости злоупотребления правом.</w:t>
      </w:r>
    </w:p>
    <w:p w:rsidR="0026402D" w:rsidRDefault="0026402D">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(семи) дней со дня регистрации жалобы сообщается гражданину, направившему жалобу, если его фамилия и почтовый адрес поддаются прочтению.</w:t>
      </w:r>
    </w:p>
    <w:p w:rsidR="0026402D" w:rsidRDefault="0026402D">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289">
        <w:r>
          <w:rPr>
            <w:color w:val="0000FF"/>
          </w:rPr>
          <w:t>пункте 5.3</w:t>
        </w:r>
      </w:hyperlink>
      <w:r>
        <w:t xml:space="preserve"> настоящего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(тридцати) дней со дня регистрации жалобы.</w:t>
      </w:r>
    </w:p>
    <w:p w:rsidR="0026402D" w:rsidRDefault="0026402D">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26402D" w:rsidRDefault="0026402D">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26402D" w:rsidRDefault="0026402D">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289">
        <w:r>
          <w:rPr>
            <w:color w:val="0000FF"/>
          </w:rPr>
          <w:t>пункте 5.3</w:t>
        </w:r>
      </w:hyperlink>
      <w:r>
        <w:t xml:space="preserve"> настоящего Регламента, незамедлительно направляют имеющиеся материалы в органы прокуратуры.</w:t>
      </w:r>
    </w:p>
    <w:p w:rsidR="0026402D" w:rsidRDefault="0026402D">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26402D" w:rsidRDefault="0026402D">
      <w:pPr>
        <w:pStyle w:val="ConsPlusNormal"/>
        <w:jc w:val="both"/>
      </w:pPr>
    </w:p>
    <w:p w:rsidR="0026402D" w:rsidRDefault="0026402D">
      <w:pPr>
        <w:pStyle w:val="ConsPlusNormal"/>
        <w:jc w:val="both"/>
      </w:pPr>
    </w:p>
    <w:p w:rsidR="0026402D" w:rsidRDefault="0026402D">
      <w:pPr>
        <w:pStyle w:val="ConsPlusNormal"/>
        <w:jc w:val="both"/>
      </w:pPr>
    </w:p>
    <w:p w:rsidR="0026402D" w:rsidRDefault="0026402D">
      <w:pPr>
        <w:pStyle w:val="ConsPlusNormal"/>
        <w:jc w:val="both"/>
      </w:pPr>
    </w:p>
    <w:p w:rsidR="0026402D" w:rsidRDefault="0026402D">
      <w:pPr>
        <w:pStyle w:val="ConsPlusNormal"/>
        <w:jc w:val="both"/>
      </w:pPr>
    </w:p>
    <w:p w:rsidR="0026402D" w:rsidRDefault="0026402D">
      <w:pPr>
        <w:pStyle w:val="ConsPlusNormal"/>
        <w:jc w:val="right"/>
        <w:outlineLvl w:val="1"/>
      </w:pPr>
      <w:r>
        <w:t>Приложение</w:t>
      </w:r>
    </w:p>
    <w:p w:rsidR="0026402D" w:rsidRDefault="0026402D">
      <w:pPr>
        <w:pStyle w:val="ConsPlusNormal"/>
        <w:jc w:val="right"/>
      </w:pPr>
      <w:r>
        <w:t>к Регламенту</w:t>
      </w:r>
    </w:p>
    <w:p w:rsidR="0026402D" w:rsidRDefault="0026402D">
      <w:pPr>
        <w:pStyle w:val="ConsPlusNormal"/>
        <w:jc w:val="right"/>
      </w:pPr>
      <w:r>
        <w:t>предоставления</w:t>
      </w:r>
    </w:p>
    <w:p w:rsidR="0026402D" w:rsidRDefault="0026402D">
      <w:pPr>
        <w:pStyle w:val="ConsPlusNormal"/>
        <w:jc w:val="right"/>
      </w:pPr>
      <w:r>
        <w:t>муниципальной услуги</w:t>
      </w:r>
    </w:p>
    <w:p w:rsidR="0026402D" w:rsidRDefault="0026402D">
      <w:pPr>
        <w:pStyle w:val="ConsPlusNormal"/>
        <w:jc w:val="right"/>
      </w:pPr>
      <w:r>
        <w:t>"Постановка граждан</w:t>
      </w:r>
    </w:p>
    <w:p w:rsidR="0026402D" w:rsidRDefault="0026402D">
      <w:pPr>
        <w:pStyle w:val="ConsPlusNormal"/>
        <w:jc w:val="right"/>
      </w:pPr>
      <w:r>
        <w:t>на учет в качестве</w:t>
      </w:r>
    </w:p>
    <w:p w:rsidR="0026402D" w:rsidRDefault="0026402D">
      <w:pPr>
        <w:pStyle w:val="ConsPlusNormal"/>
        <w:jc w:val="right"/>
      </w:pPr>
      <w:r>
        <w:t>нуждающихся в жилых</w:t>
      </w:r>
    </w:p>
    <w:p w:rsidR="0026402D" w:rsidRDefault="0026402D">
      <w:pPr>
        <w:pStyle w:val="ConsPlusNormal"/>
        <w:jc w:val="right"/>
      </w:pPr>
      <w:r>
        <w:t>помещениях"</w:t>
      </w:r>
    </w:p>
    <w:p w:rsidR="0026402D" w:rsidRDefault="002640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256"/>
        <w:gridCol w:w="340"/>
        <w:gridCol w:w="4299"/>
      </w:tblGrid>
      <w:tr w:rsidR="0026402D">
        <w:tc>
          <w:tcPr>
            <w:tcW w:w="4431" w:type="dxa"/>
            <w:gridSpan w:val="2"/>
            <w:tcBorders>
              <w:top w:val="nil"/>
              <w:left w:val="nil"/>
              <w:bottom w:val="nil"/>
              <w:right w:val="nil"/>
            </w:tcBorders>
          </w:tcPr>
          <w:p w:rsidR="0026402D" w:rsidRDefault="0026402D">
            <w:pPr>
              <w:pStyle w:val="ConsPlusNormal"/>
            </w:pPr>
          </w:p>
        </w:tc>
        <w:tc>
          <w:tcPr>
            <w:tcW w:w="4639" w:type="dxa"/>
            <w:gridSpan w:val="2"/>
            <w:tcBorders>
              <w:top w:val="nil"/>
              <w:left w:val="nil"/>
              <w:bottom w:val="nil"/>
              <w:right w:val="nil"/>
            </w:tcBorders>
          </w:tcPr>
          <w:p w:rsidR="0026402D" w:rsidRDefault="0026402D">
            <w:pPr>
              <w:pStyle w:val="ConsPlusNormal"/>
            </w:pPr>
            <w:r>
              <w:t>Главе Артемовского городского округа В.В. Квону</w:t>
            </w:r>
          </w:p>
          <w:p w:rsidR="0026402D" w:rsidRDefault="0026402D">
            <w:pPr>
              <w:pStyle w:val="ConsPlusNormal"/>
            </w:pPr>
            <w:r>
              <w:t>от ___________________________________</w:t>
            </w:r>
          </w:p>
          <w:p w:rsidR="0026402D" w:rsidRDefault="0026402D">
            <w:pPr>
              <w:pStyle w:val="ConsPlusNormal"/>
              <w:jc w:val="center"/>
            </w:pPr>
            <w:r>
              <w:t>(фамилия, имя, отчество)</w:t>
            </w:r>
          </w:p>
          <w:p w:rsidR="0026402D" w:rsidRDefault="0026402D">
            <w:pPr>
              <w:pStyle w:val="ConsPlusNormal"/>
            </w:pPr>
            <w:r>
              <w:t>____________________________________</w:t>
            </w:r>
          </w:p>
          <w:p w:rsidR="0026402D" w:rsidRDefault="0026402D">
            <w:pPr>
              <w:pStyle w:val="ConsPlusNormal"/>
              <w:jc w:val="center"/>
            </w:pPr>
            <w:r>
              <w:t>(адрес проживания)</w:t>
            </w:r>
          </w:p>
          <w:p w:rsidR="0026402D" w:rsidRDefault="0026402D">
            <w:pPr>
              <w:pStyle w:val="ConsPlusNormal"/>
            </w:pPr>
            <w:r>
              <w:t>_____________________________________</w:t>
            </w:r>
          </w:p>
          <w:p w:rsidR="0026402D" w:rsidRDefault="0026402D">
            <w:pPr>
              <w:pStyle w:val="ConsPlusNormal"/>
              <w:jc w:val="center"/>
            </w:pPr>
            <w:r>
              <w:t>(данные паспорта (серия, номер, кем и когда выдан)</w:t>
            </w:r>
          </w:p>
          <w:p w:rsidR="0026402D" w:rsidRDefault="0026402D">
            <w:pPr>
              <w:pStyle w:val="ConsPlusNormal"/>
              <w:jc w:val="center"/>
            </w:pPr>
            <w:r>
              <w:t>____________________________________</w:t>
            </w:r>
          </w:p>
          <w:p w:rsidR="0026402D" w:rsidRDefault="0026402D">
            <w:pPr>
              <w:pStyle w:val="ConsPlusNormal"/>
              <w:jc w:val="center"/>
            </w:pPr>
            <w:r>
              <w:t>(контактный телефон)</w:t>
            </w:r>
          </w:p>
        </w:tc>
      </w:tr>
      <w:tr w:rsidR="0026402D">
        <w:tc>
          <w:tcPr>
            <w:tcW w:w="9070" w:type="dxa"/>
            <w:gridSpan w:val="4"/>
            <w:tcBorders>
              <w:top w:val="nil"/>
              <w:left w:val="nil"/>
              <w:bottom w:val="nil"/>
              <w:right w:val="nil"/>
            </w:tcBorders>
          </w:tcPr>
          <w:p w:rsidR="0026402D" w:rsidRDefault="0026402D">
            <w:pPr>
              <w:pStyle w:val="ConsPlusNormal"/>
              <w:jc w:val="center"/>
            </w:pPr>
            <w:bookmarkStart w:id="8" w:name="P349"/>
            <w:bookmarkEnd w:id="8"/>
            <w:r>
              <w:t>ЗАЯВЛЕНИЕ</w:t>
            </w:r>
          </w:p>
          <w:p w:rsidR="0026402D" w:rsidRDefault="0026402D">
            <w:pPr>
              <w:pStyle w:val="ConsPlusNormal"/>
              <w:jc w:val="center"/>
            </w:pPr>
            <w:r>
              <w:t>о постановке на учет в качестве нуждающегося в жилом помещении</w:t>
            </w:r>
          </w:p>
        </w:tc>
      </w:tr>
      <w:tr w:rsidR="0026402D">
        <w:tc>
          <w:tcPr>
            <w:tcW w:w="9070" w:type="dxa"/>
            <w:gridSpan w:val="4"/>
            <w:tcBorders>
              <w:top w:val="nil"/>
              <w:left w:val="nil"/>
              <w:bottom w:val="nil"/>
              <w:right w:val="nil"/>
            </w:tcBorders>
          </w:tcPr>
          <w:p w:rsidR="0026402D" w:rsidRDefault="0026402D">
            <w:pPr>
              <w:pStyle w:val="ConsPlusNormal"/>
              <w:ind w:firstLine="283"/>
              <w:jc w:val="both"/>
            </w:pPr>
            <w:r>
              <w:t xml:space="preserve">В соответствии с </w:t>
            </w:r>
            <w:hyperlink r:id="rId30">
              <w:r>
                <w:rPr>
                  <w:color w:val="0000FF"/>
                </w:rPr>
                <w:t>ч. 3 ст. 52</w:t>
              </w:r>
            </w:hyperlink>
            <w:r>
              <w:t xml:space="preserve"> Жилищного кодекса Российской Федерации прошу Вас поставить меня на учет в качестве нуждающегося в жилом помещении по договору социального найма по категории (указать необходимую) _________________________</w:t>
            </w:r>
          </w:p>
          <w:p w:rsidR="0026402D" w:rsidRDefault="0026402D">
            <w:pPr>
              <w:pStyle w:val="ConsPlusNormal"/>
              <w:jc w:val="both"/>
            </w:pPr>
            <w:r>
              <w:t>_________________________________________________________________________.</w:t>
            </w:r>
          </w:p>
          <w:p w:rsidR="0026402D" w:rsidRDefault="0026402D">
            <w:pPr>
              <w:pStyle w:val="ConsPlusNormal"/>
              <w:ind w:firstLine="283"/>
              <w:jc w:val="both"/>
            </w:pPr>
            <w:r>
              <w:t>Вместе со мной прошу поставить на учет членов моей семьи, состав семьи _____ человек(а):</w:t>
            </w:r>
          </w:p>
          <w:p w:rsidR="0026402D" w:rsidRDefault="0026402D">
            <w:pPr>
              <w:pStyle w:val="ConsPlusNormal"/>
              <w:ind w:firstLine="283"/>
              <w:jc w:val="both"/>
            </w:pPr>
            <w:r>
              <w:t>1. Супруг(а) ____________________________________________________________</w:t>
            </w:r>
          </w:p>
        </w:tc>
      </w:tr>
      <w:tr w:rsidR="0026402D">
        <w:tc>
          <w:tcPr>
            <w:tcW w:w="9070" w:type="dxa"/>
            <w:gridSpan w:val="4"/>
            <w:tcBorders>
              <w:top w:val="nil"/>
              <w:left w:val="nil"/>
              <w:bottom w:val="nil"/>
              <w:right w:val="nil"/>
            </w:tcBorders>
          </w:tcPr>
          <w:p w:rsidR="0026402D" w:rsidRDefault="0026402D">
            <w:pPr>
              <w:pStyle w:val="ConsPlusNormal"/>
              <w:jc w:val="center"/>
            </w:pPr>
            <w:r>
              <w:t>(Ф.И.О., число, месяц, год рождения)</w:t>
            </w:r>
          </w:p>
        </w:tc>
      </w:tr>
      <w:tr w:rsidR="0026402D">
        <w:tc>
          <w:tcPr>
            <w:tcW w:w="9070" w:type="dxa"/>
            <w:gridSpan w:val="4"/>
            <w:tcBorders>
              <w:top w:val="nil"/>
              <w:left w:val="nil"/>
              <w:bottom w:val="nil"/>
              <w:right w:val="nil"/>
            </w:tcBorders>
          </w:tcPr>
          <w:p w:rsidR="0026402D" w:rsidRDefault="0026402D">
            <w:pPr>
              <w:pStyle w:val="ConsPlusNormal"/>
              <w:ind w:firstLine="283"/>
              <w:jc w:val="both"/>
            </w:pPr>
            <w:r>
              <w:t>2._____________________________________________________________________</w:t>
            </w:r>
          </w:p>
        </w:tc>
      </w:tr>
      <w:tr w:rsidR="0026402D">
        <w:tc>
          <w:tcPr>
            <w:tcW w:w="9070" w:type="dxa"/>
            <w:gridSpan w:val="4"/>
            <w:tcBorders>
              <w:top w:val="nil"/>
              <w:left w:val="nil"/>
              <w:bottom w:val="nil"/>
              <w:right w:val="nil"/>
            </w:tcBorders>
          </w:tcPr>
          <w:p w:rsidR="0026402D" w:rsidRDefault="0026402D">
            <w:pPr>
              <w:pStyle w:val="ConsPlusNormal"/>
              <w:jc w:val="center"/>
            </w:pPr>
            <w:r>
              <w:t>(родственные отношения, Ф.И.О., число, месяц, год рождения)</w:t>
            </w:r>
          </w:p>
        </w:tc>
      </w:tr>
      <w:tr w:rsidR="0026402D">
        <w:tc>
          <w:tcPr>
            <w:tcW w:w="9070" w:type="dxa"/>
            <w:gridSpan w:val="4"/>
            <w:tcBorders>
              <w:top w:val="nil"/>
              <w:left w:val="nil"/>
              <w:bottom w:val="nil"/>
              <w:right w:val="nil"/>
            </w:tcBorders>
          </w:tcPr>
          <w:p w:rsidR="0026402D" w:rsidRDefault="0026402D">
            <w:pPr>
              <w:pStyle w:val="ConsPlusNormal"/>
              <w:ind w:firstLine="283"/>
              <w:jc w:val="both"/>
            </w:pPr>
            <w:r>
              <w:t>3. _____________________________________________________________________</w:t>
            </w:r>
          </w:p>
        </w:tc>
      </w:tr>
      <w:tr w:rsidR="0026402D">
        <w:tc>
          <w:tcPr>
            <w:tcW w:w="9070" w:type="dxa"/>
            <w:gridSpan w:val="4"/>
            <w:tcBorders>
              <w:top w:val="nil"/>
              <w:left w:val="nil"/>
              <w:bottom w:val="nil"/>
              <w:right w:val="nil"/>
            </w:tcBorders>
          </w:tcPr>
          <w:p w:rsidR="0026402D" w:rsidRDefault="0026402D">
            <w:pPr>
              <w:pStyle w:val="ConsPlusNormal"/>
              <w:jc w:val="center"/>
            </w:pPr>
            <w:r>
              <w:t>(родственные отношения, Ф.И.О., число, месяц, год рождения)</w:t>
            </w:r>
          </w:p>
        </w:tc>
      </w:tr>
      <w:tr w:rsidR="0026402D">
        <w:tc>
          <w:tcPr>
            <w:tcW w:w="9070" w:type="dxa"/>
            <w:gridSpan w:val="4"/>
            <w:tcBorders>
              <w:top w:val="nil"/>
              <w:left w:val="nil"/>
              <w:bottom w:val="nil"/>
              <w:right w:val="nil"/>
            </w:tcBorders>
          </w:tcPr>
          <w:p w:rsidR="0026402D" w:rsidRDefault="0026402D">
            <w:pPr>
              <w:pStyle w:val="ConsPlusNormal"/>
              <w:ind w:firstLine="283"/>
              <w:jc w:val="both"/>
            </w:pPr>
            <w:r>
              <w:t>4. _____________________________________________________________________</w:t>
            </w:r>
          </w:p>
        </w:tc>
      </w:tr>
      <w:tr w:rsidR="0026402D">
        <w:tc>
          <w:tcPr>
            <w:tcW w:w="9070" w:type="dxa"/>
            <w:gridSpan w:val="4"/>
            <w:tcBorders>
              <w:top w:val="nil"/>
              <w:left w:val="nil"/>
              <w:bottom w:val="nil"/>
              <w:right w:val="nil"/>
            </w:tcBorders>
          </w:tcPr>
          <w:p w:rsidR="0026402D" w:rsidRDefault="0026402D">
            <w:pPr>
              <w:pStyle w:val="ConsPlusNormal"/>
              <w:jc w:val="center"/>
            </w:pPr>
            <w:r>
              <w:t>(родственные отношения, Ф.И.О., число, месяц, год рождения)</w:t>
            </w:r>
          </w:p>
        </w:tc>
      </w:tr>
      <w:tr w:rsidR="0026402D">
        <w:tc>
          <w:tcPr>
            <w:tcW w:w="3175" w:type="dxa"/>
            <w:tcBorders>
              <w:top w:val="nil"/>
              <w:left w:val="nil"/>
              <w:bottom w:val="nil"/>
              <w:right w:val="nil"/>
            </w:tcBorders>
          </w:tcPr>
          <w:p w:rsidR="0026402D" w:rsidRDefault="0026402D">
            <w:pPr>
              <w:pStyle w:val="ConsPlusNormal"/>
              <w:jc w:val="center"/>
            </w:pPr>
            <w:r>
              <w:t>_______________________</w:t>
            </w:r>
          </w:p>
          <w:p w:rsidR="0026402D" w:rsidRDefault="0026402D">
            <w:pPr>
              <w:pStyle w:val="ConsPlusNormal"/>
              <w:jc w:val="center"/>
            </w:pPr>
            <w:r>
              <w:t>Подпись заявителя</w:t>
            </w:r>
          </w:p>
        </w:tc>
        <w:tc>
          <w:tcPr>
            <w:tcW w:w="1596" w:type="dxa"/>
            <w:gridSpan w:val="2"/>
            <w:tcBorders>
              <w:top w:val="nil"/>
              <w:left w:val="nil"/>
              <w:bottom w:val="nil"/>
              <w:right w:val="nil"/>
            </w:tcBorders>
          </w:tcPr>
          <w:p w:rsidR="0026402D" w:rsidRDefault="0026402D">
            <w:pPr>
              <w:pStyle w:val="ConsPlusNormal"/>
            </w:pPr>
          </w:p>
        </w:tc>
        <w:tc>
          <w:tcPr>
            <w:tcW w:w="4299" w:type="dxa"/>
            <w:tcBorders>
              <w:top w:val="nil"/>
              <w:left w:val="nil"/>
              <w:bottom w:val="nil"/>
              <w:right w:val="nil"/>
            </w:tcBorders>
          </w:tcPr>
          <w:p w:rsidR="0026402D" w:rsidRDefault="0026402D">
            <w:pPr>
              <w:pStyle w:val="ConsPlusNormal"/>
              <w:jc w:val="center"/>
            </w:pPr>
            <w:r>
              <w:t>_________________________________</w:t>
            </w:r>
          </w:p>
          <w:p w:rsidR="0026402D" w:rsidRDefault="0026402D">
            <w:pPr>
              <w:pStyle w:val="ConsPlusNormal"/>
              <w:jc w:val="center"/>
            </w:pPr>
            <w:r>
              <w:t>Ф.И.О.</w:t>
            </w:r>
          </w:p>
        </w:tc>
      </w:tr>
      <w:tr w:rsidR="0026402D">
        <w:tc>
          <w:tcPr>
            <w:tcW w:w="9070" w:type="dxa"/>
            <w:gridSpan w:val="4"/>
            <w:tcBorders>
              <w:top w:val="nil"/>
              <w:left w:val="nil"/>
              <w:bottom w:val="nil"/>
              <w:right w:val="nil"/>
            </w:tcBorders>
          </w:tcPr>
          <w:p w:rsidR="0026402D" w:rsidRDefault="0026402D">
            <w:pPr>
              <w:pStyle w:val="ConsPlusNormal"/>
              <w:jc w:val="both"/>
            </w:pPr>
            <w:r>
              <w:t>"____" ____________ 20___ г.</w:t>
            </w:r>
          </w:p>
        </w:tc>
      </w:tr>
      <w:tr w:rsidR="0026402D">
        <w:tc>
          <w:tcPr>
            <w:tcW w:w="3175" w:type="dxa"/>
            <w:tcBorders>
              <w:top w:val="nil"/>
              <w:left w:val="nil"/>
              <w:bottom w:val="nil"/>
              <w:right w:val="nil"/>
            </w:tcBorders>
          </w:tcPr>
          <w:p w:rsidR="0026402D" w:rsidRDefault="0026402D">
            <w:pPr>
              <w:pStyle w:val="ConsPlusNormal"/>
              <w:jc w:val="both"/>
            </w:pPr>
            <w:r>
              <w:t>"____" ____________ 20___ г.</w:t>
            </w:r>
          </w:p>
        </w:tc>
        <w:tc>
          <w:tcPr>
            <w:tcW w:w="1596" w:type="dxa"/>
            <w:gridSpan w:val="2"/>
            <w:tcBorders>
              <w:top w:val="nil"/>
              <w:left w:val="nil"/>
              <w:bottom w:val="nil"/>
              <w:right w:val="nil"/>
            </w:tcBorders>
          </w:tcPr>
          <w:p w:rsidR="0026402D" w:rsidRDefault="0026402D">
            <w:pPr>
              <w:pStyle w:val="ConsPlusNormal"/>
            </w:pPr>
          </w:p>
        </w:tc>
        <w:tc>
          <w:tcPr>
            <w:tcW w:w="4299" w:type="dxa"/>
            <w:tcBorders>
              <w:top w:val="nil"/>
              <w:left w:val="nil"/>
              <w:bottom w:val="nil"/>
              <w:right w:val="nil"/>
            </w:tcBorders>
          </w:tcPr>
          <w:p w:rsidR="0026402D" w:rsidRDefault="0026402D">
            <w:pPr>
              <w:pStyle w:val="ConsPlusNormal"/>
              <w:jc w:val="center"/>
            </w:pPr>
            <w:r>
              <w:t>_________________________________</w:t>
            </w:r>
          </w:p>
          <w:p w:rsidR="0026402D" w:rsidRDefault="0026402D">
            <w:pPr>
              <w:pStyle w:val="ConsPlusNormal"/>
              <w:jc w:val="center"/>
            </w:pPr>
            <w:r>
              <w:t>(подпись члена семьи, Ф.И.О.)</w:t>
            </w:r>
          </w:p>
        </w:tc>
      </w:tr>
      <w:tr w:rsidR="0026402D">
        <w:tc>
          <w:tcPr>
            <w:tcW w:w="3175" w:type="dxa"/>
            <w:tcBorders>
              <w:top w:val="nil"/>
              <w:left w:val="nil"/>
              <w:bottom w:val="nil"/>
              <w:right w:val="nil"/>
            </w:tcBorders>
          </w:tcPr>
          <w:p w:rsidR="0026402D" w:rsidRDefault="0026402D">
            <w:pPr>
              <w:pStyle w:val="ConsPlusNormal"/>
              <w:jc w:val="both"/>
            </w:pPr>
            <w:r>
              <w:t>"____" ____________ 20___ г.</w:t>
            </w:r>
          </w:p>
        </w:tc>
        <w:tc>
          <w:tcPr>
            <w:tcW w:w="1596" w:type="dxa"/>
            <w:gridSpan w:val="2"/>
            <w:tcBorders>
              <w:top w:val="nil"/>
              <w:left w:val="nil"/>
              <w:bottom w:val="nil"/>
              <w:right w:val="nil"/>
            </w:tcBorders>
          </w:tcPr>
          <w:p w:rsidR="0026402D" w:rsidRDefault="0026402D">
            <w:pPr>
              <w:pStyle w:val="ConsPlusNormal"/>
            </w:pPr>
          </w:p>
        </w:tc>
        <w:tc>
          <w:tcPr>
            <w:tcW w:w="4299" w:type="dxa"/>
            <w:tcBorders>
              <w:top w:val="nil"/>
              <w:left w:val="nil"/>
              <w:bottom w:val="nil"/>
              <w:right w:val="nil"/>
            </w:tcBorders>
          </w:tcPr>
          <w:p w:rsidR="0026402D" w:rsidRDefault="0026402D">
            <w:pPr>
              <w:pStyle w:val="ConsPlusNormal"/>
              <w:jc w:val="center"/>
            </w:pPr>
            <w:r>
              <w:t>_________________________________</w:t>
            </w:r>
          </w:p>
          <w:p w:rsidR="0026402D" w:rsidRDefault="0026402D">
            <w:pPr>
              <w:pStyle w:val="ConsPlusNormal"/>
              <w:jc w:val="center"/>
            </w:pPr>
            <w:r>
              <w:t>(подпись члена семьи, Ф.И.О.)</w:t>
            </w:r>
          </w:p>
        </w:tc>
      </w:tr>
    </w:tbl>
    <w:p w:rsidR="0026402D" w:rsidRDefault="0026402D">
      <w:pPr>
        <w:pStyle w:val="ConsPlusNormal"/>
        <w:jc w:val="both"/>
      </w:pPr>
    </w:p>
    <w:p w:rsidR="0026402D" w:rsidRDefault="0026402D">
      <w:pPr>
        <w:pStyle w:val="ConsPlusNormal"/>
        <w:jc w:val="both"/>
      </w:pPr>
    </w:p>
    <w:p w:rsidR="0026402D" w:rsidRDefault="0026402D">
      <w:pPr>
        <w:pStyle w:val="ConsPlusNormal"/>
        <w:jc w:val="both"/>
      </w:pPr>
    </w:p>
    <w:p w:rsidR="0026402D" w:rsidRDefault="0026402D">
      <w:pPr>
        <w:pStyle w:val="ConsPlusNormal"/>
        <w:jc w:val="both"/>
      </w:pPr>
    </w:p>
    <w:p w:rsidR="0026402D" w:rsidRDefault="002640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644"/>
        <w:gridCol w:w="4478"/>
      </w:tblGrid>
      <w:tr w:rsidR="0026402D">
        <w:tc>
          <w:tcPr>
            <w:tcW w:w="9070" w:type="dxa"/>
            <w:gridSpan w:val="3"/>
            <w:tcBorders>
              <w:top w:val="nil"/>
              <w:left w:val="nil"/>
              <w:bottom w:val="nil"/>
              <w:right w:val="nil"/>
            </w:tcBorders>
          </w:tcPr>
          <w:p w:rsidR="0026402D" w:rsidRDefault="0026402D">
            <w:pPr>
              <w:pStyle w:val="ConsPlusNormal"/>
              <w:jc w:val="center"/>
              <w:outlineLvl w:val="2"/>
            </w:pPr>
            <w:bookmarkStart w:id="9" w:name="P381"/>
            <w:bookmarkEnd w:id="9"/>
            <w:r>
              <w:t>СОГЛАСИЕ</w:t>
            </w:r>
          </w:p>
          <w:p w:rsidR="0026402D" w:rsidRDefault="0026402D">
            <w:pPr>
              <w:pStyle w:val="ConsPlusNormal"/>
              <w:jc w:val="center"/>
            </w:pPr>
            <w:r>
              <w:t>на обработку персональных данных</w:t>
            </w:r>
          </w:p>
        </w:tc>
      </w:tr>
      <w:tr w:rsidR="0026402D">
        <w:tc>
          <w:tcPr>
            <w:tcW w:w="9070" w:type="dxa"/>
            <w:gridSpan w:val="3"/>
            <w:tcBorders>
              <w:top w:val="nil"/>
              <w:left w:val="nil"/>
              <w:bottom w:val="nil"/>
              <w:right w:val="nil"/>
            </w:tcBorders>
          </w:tcPr>
          <w:p w:rsidR="0026402D" w:rsidRDefault="0026402D">
            <w:pPr>
              <w:pStyle w:val="ConsPlusNormal"/>
              <w:ind w:firstLine="283"/>
              <w:jc w:val="both"/>
            </w:pPr>
            <w:r>
              <w:t>Я, _____________________________________________________________________</w:t>
            </w:r>
          </w:p>
        </w:tc>
      </w:tr>
      <w:tr w:rsidR="0026402D">
        <w:tc>
          <w:tcPr>
            <w:tcW w:w="9070" w:type="dxa"/>
            <w:gridSpan w:val="3"/>
            <w:tcBorders>
              <w:top w:val="nil"/>
              <w:left w:val="nil"/>
              <w:bottom w:val="nil"/>
              <w:right w:val="nil"/>
            </w:tcBorders>
          </w:tcPr>
          <w:p w:rsidR="0026402D" w:rsidRDefault="0026402D">
            <w:pPr>
              <w:pStyle w:val="ConsPlusNormal"/>
              <w:jc w:val="center"/>
            </w:pPr>
            <w:r>
              <w:t>(фамилия, имя и отчество)</w:t>
            </w:r>
          </w:p>
        </w:tc>
      </w:tr>
      <w:tr w:rsidR="0026402D">
        <w:tc>
          <w:tcPr>
            <w:tcW w:w="9070" w:type="dxa"/>
            <w:gridSpan w:val="3"/>
            <w:tcBorders>
              <w:top w:val="nil"/>
              <w:left w:val="nil"/>
              <w:bottom w:val="nil"/>
              <w:right w:val="nil"/>
            </w:tcBorders>
          </w:tcPr>
          <w:p w:rsidR="0026402D" w:rsidRDefault="0026402D">
            <w:pPr>
              <w:pStyle w:val="ConsPlusNormal"/>
              <w:jc w:val="both"/>
            </w:pPr>
            <w:r>
              <w:t>даю согласие администрации Артемовского городского округа (г. Артем, ул. Кирова, 48) ______________________________________________________________________</w:t>
            </w:r>
          </w:p>
          <w:p w:rsidR="0026402D" w:rsidRDefault="0026402D">
            <w:pPr>
              <w:pStyle w:val="ConsPlusNormal"/>
              <w:jc w:val="both"/>
            </w:pPr>
            <w:r>
              <w:t>___________________________________________________________________________________________________________________________________________________,</w:t>
            </w:r>
          </w:p>
        </w:tc>
      </w:tr>
      <w:tr w:rsidR="0026402D">
        <w:tc>
          <w:tcPr>
            <w:tcW w:w="9070" w:type="dxa"/>
            <w:gridSpan w:val="3"/>
            <w:tcBorders>
              <w:top w:val="nil"/>
              <w:left w:val="nil"/>
              <w:bottom w:val="nil"/>
              <w:right w:val="nil"/>
            </w:tcBorders>
          </w:tcPr>
          <w:p w:rsidR="0026402D" w:rsidRDefault="0026402D">
            <w:pPr>
              <w:pStyle w:val="ConsPlusNormal"/>
              <w:jc w:val="center"/>
            </w:pPr>
            <w:r>
              <w:t>(наименование и адрес органа местного самоуправления, подразделения)</w:t>
            </w:r>
          </w:p>
        </w:tc>
      </w:tr>
      <w:tr w:rsidR="0026402D">
        <w:tc>
          <w:tcPr>
            <w:tcW w:w="9070" w:type="dxa"/>
            <w:gridSpan w:val="3"/>
            <w:tcBorders>
              <w:top w:val="nil"/>
              <w:left w:val="nil"/>
              <w:bottom w:val="nil"/>
              <w:right w:val="nil"/>
            </w:tcBorders>
          </w:tcPr>
          <w:p w:rsidR="0026402D" w:rsidRDefault="0026402D">
            <w:pPr>
              <w:pStyle w:val="ConsPlusNormal"/>
              <w:jc w:val="both"/>
            </w:pPr>
            <w:r>
              <w:t xml:space="preserve">в соответствии со </w:t>
            </w:r>
            <w:hyperlink r:id="rId31">
              <w:r>
                <w:rPr>
                  <w:color w:val="0000FF"/>
                </w:rPr>
                <w:t>статьей 9</w:t>
              </w:r>
            </w:hyperlink>
            <w:r>
              <w:t xml:space="preserve"> Федерального закона от 27.07.2006 N 152-ФЗ "О персональных данных", со </w:t>
            </w:r>
            <w:hyperlink r:id="rId32">
              <w:r>
                <w:rPr>
                  <w:color w:val="0000FF"/>
                </w:rPr>
                <w:t>статьей 7</w:t>
              </w:r>
            </w:hyperlink>
            <w:r>
              <w:t xml:space="preserve"> Федерального закона от 27.07.2010 N 210-ФЗ "Об организации предоставления государственных и муниципальных услуг"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33">
              <w:r>
                <w:rPr>
                  <w:color w:val="0000FF"/>
                </w:rPr>
                <w:t>пунктом 3 статьи 3</w:t>
              </w:r>
            </w:hyperlink>
            <w:r>
              <w:t xml:space="preserve"> Федерального закона "О персональных данных", со сведениями, представленными мной в отдел учета и распределения жилья администрации Артемовского городского округа.</w:t>
            </w:r>
          </w:p>
          <w:p w:rsidR="0026402D" w:rsidRDefault="0026402D">
            <w:pPr>
              <w:pStyle w:val="ConsPlusNormal"/>
              <w:ind w:firstLine="283"/>
              <w:jc w:val="both"/>
            </w:pPr>
            <w: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26402D">
        <w:tc>
          <w:tcPr>
            <w:tcW w:w="2948" w:type="dxa"/>
            <w:tcBorders>
              <w:top w:val="nil"/>
              <w:left w:val="nil"/>
              <w:bottom w:val="nil"/>
              <w:right w:val="nil"/>
            </w:tcBorders>
          </w:tcPr>
          <w:p w:rsidR="0026402D" w:rsidRDefault="0026402D">
            <w:pPr>
              <w:pStyle w:val="ConsPlusNormal"/>
              <w:jc w:val="center"/>
            </w:pPr>
            <w:r>
              <w:t>_________________</w:t>
            </w:r>
          </w:p>
          <w:p w:rsidR="0026402D" w:rsidRDefault="0026402D">
            <w:pPr>
              <w:pStyle w:val="ConsPlusNormal"/>
              <w:jc w:val="center"/>
            </w:pPr>
            <w:r>
              <w:t>(подпись)</w:t>
            </w:r>
          </w:p>
        </w:tc>
        <w:tc>
          <w:tcPr>
            <w:tcW w:w="1644" w:type="dxa"/>
            <w:tcBorders>
              <w:top w:val="nil"/>
              <w:left w:val="nil"/>
              <w:bottom w:val="nil"/>
              <w:right w:val="nil"/>
            </w:tcBorders>
          </w:tcPr>
          <w:p w:rsidR="0026402D" w:rsidRDefault="0026402D">
            <w:pPr>
              <w:pStyle w:val="ConsPlusNormal"/>
            </w:pPr>
          </w:p>
        </w:tc>
        <w:tc>
          <w:tcPr>
            <w:tcW w:w="4478" w:type="dxa"/>
            <w:tcBorders>
              <w:top w:val="nil"/>
              <w:left w:val="nil"/>
              <w:bottom w:val="nil"/>
              <w:right w:val="nil"/>
            </w:tcBorders>
          </w:tcPr>
          <w:p w:rsidR="0026402D" w:rsidRDefault="0026402D">
            <w:pPr>
              <w:pStyle w:val="ConsPlusNormal"/>
              <w:jc w:val="center"/>
            </w:pPr>
            <w:r>
              <w:t>__________________________________</w:t>
            </w:r>
          </w:p>
          <w:p w:rsidR="0026402D" w:rsidRDefault="0026402D">
            <w:pPr>
              <w:pStyle w:val="ConsPlusNormal"/>
              <w:jc w:val="center"/>
            </w:pPr>
            <w:r>
              <w:t>(фамилия и инициалы)</w:t>
            </w:r>
          </w:p>
        </w:tc>
      </w:tr>
      <w:tr w:rsidR="0026402D">
        <w:tc>
          <w:tcPr>
            <w:tcW w:w="2948" w:type="dxa"/>
            <w:tcBorders>
              <w:top w:val="nil"/>
              <w:left w:val="nil"/>
              <w:bottom w:val="nil"/>
              <w:right w:val="nil"/>
            </w:tcBorders>
          </w:tcPr>
          <w:p w:rsidR="0026402D" w:rsidRDefault="0026402D">
            <w:pPr>
              <w:pStyle w:val="ConsPlusNormal"/>
              <w:jc w:val="center"/>
            </w:pPr>
            <w:r>
              <w:t>"___" ___________ 20__ г.</w:t>
            </w:r>
          </w:p>
        </w:tc>
        <w:tc>
          <w:tcPr>
            <w:tcW w:w="1644" w:type="dxa"/>
            <w:tcBorders>
              <w:top w:val="nil"/>
              <w:left w:val="nil"/>
              <w:bottom w:val="nil"/>
              <w:right w:val="nil"/>
            </w:tcBorders>
          </w:tcPr>
          <w:p w:rsidR="0026402D" w:rsidRDefault="0026402D">
            <w:pPr>
              <w:pStyle w:val="ConsPlusNormal"/>
            </w:pPr>
          </w:p>
        </w:tc>
        <w:tc>
          <w:tcPr>
            <w:tcW w:w="4478" w:type="dxa"/>
            <w:tcBorders>
              <w:top w:val="nil"/>
              <w:left w:val="nil"/>
              <w:bottom w:val="nil"/>
              <w:right w:val="nil"/>
            </w:tcBorders>
          </w:tcPr>
          <w:p w:rsidR="0026402D" w:rsidRDefault="0026402D">
            <w:pPr>
              <w:pStyle w:val="ConsPlusNormal"/>
            </w:pPr>
          </w:p>
        </w:tc>
      </w:tr>
    </w:tbl>
    <w:p w:rsidR="0026402D" w:rsidRDefault="0026402D">
      <w:pPr>
        <w:pStyle w:val="ConsPlusNormal"/>
        <w:jc w:val="both"/>
      </w:pPr>
    </w:p>
    <w:p w:rsidR="0026402D" w:rsidRDefault="0026402D">
      <w:pPr>
        <w:pStyle w:val="ConsPlusNormal"/>
        <w:jc w:val="both"/>
      </w:pPr>
    </w:p>
    <w:p w:rsidR="0026402D" w:rsidRDefault="0026402D">
      <w:pPr>
        <w:pStyle w:val="ConsPlusNormal"/>
        <w:pBdr>
          <w:bottom w:val="single" w:sz="6" w:space="0" w:color="auto"/>
        </w:pBdr>
        <w:spacing w:before="100" w:after="100"/>
        <w:jc w:val="both"/>
        <w:rPr>
          <w:sz w:val="2"/>
          <w:szCs w:val="2"/>
        </w:rPr>
      </w:pPr>
    </w:p>
    <w:p w:rsidR="001B2606" w:rsidRDefault="001B2606"/>
    <w:sectPr w:rsidR="001B2606" w:rsidSect="002E40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02D"/>
    <w:rsid w:val="001B2606"/>
    <w:rsid w:val="00264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7C05B-4BEF-4528-A53B-DE60547F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402D"/>
    <w:pPr>
      <w:widowControl w:val="0"/>
      <w:autoSpaceDE w:val="0"/>
      <w:autoSpaceDN w:val="0"/>
    </w:pPr>
    <w:rPr>
      <w:rFonts w:eastAsia="Times New Roman" w:cs="Calibri"/>
      <w:sz w:val="22"/>
      <w:szCs w:val="22"/>
    </w:rPr>
  </w:style>
  <w:style w:type="paragraph" w:customStyle="1" w:styleId="ConsPlusTitle">
    <w:name w:val="ConsPlusTitle"/>
    <w:rsid w:val="0026402D"/>
    <w:pPr>
      <w:widowControl w:val="0"/>
      <w:autoSpaceDE w:val="0"/>
      <w:autoSpaceDN w:val="0"/>
    </w:pPr>
    <w:rPr>
      <w:rFonts w:eastAsia="Times New Roman" w:cs="Calibri"/>
      <w:b/>
      <w:sz w:val="22"/>
      <w:szCs w:val="22"/>
    </w:rPr>
  </w:style>
  <w:style w:type="paragraph" w:customStyle="1" w:styleId="ConsPlusTitlePage">
    <w:name w:val="ConsPlusTitlePage"/>
    <w:rsid w:val="0026402D"/>
    <w:pPr>
      <w:widowControl w:val="0"/>
      <w:autoSpaceDE w:val="0"/>
      <w:autoSpaceDN w:val="0"/>
    </w:pPr>
    <w:rPr>
      <w:rFonts w:ascii="Tahoma" w:eastAsia="Times New Roman"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194148" TargetMode="External"/><Relationship Id="rId13" Type="http://schemas.openxmlformats.org/officeDocument/2006/relationships/hyperlink" Target="https://login.consultant.ru/link/?req=doc&amp;base=RLAW020&amp;n=180434&amp;dst=100014" TargetMode="External"/><Relationship Id="rId18" Type="http://schemas.openxmlformats.org/officeDocument/2006/relationships/hyperlink" Target="https://login.consultant.ru/link/?req=doc&amp;base=LAW&amp;n=464183&amp;dst=100376" TargetMode="External"/><Relationship Id="rId26" Type="http://schemas.openxmlformats.org/officeDocument/2006/relationships/hyperlink" Target="https://login.consultant.ru/link/?req=doc&amp;base=LAW&amp;n=453313&amp;dst=10035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3313&amp;dst=100354" TargetMode="External"/><Relationship Id="rId34" Type="http://schemas.openxmlformats.org/officeDocument/2006/relationships/fontTable" Target="fontTable.xml"/><Relationship Id="rId7" Type="http://schemas.openxmlformats.org/officeDocument/2006/relationships/hyperlink" Target="https://login.consultant.ru/link/?req=doc&amp;base=RLAW020&amp;n=171928" TargetMode="External"/><Relationship Id="rId12" Type="http://schemas.openxmlformats.org/officeDocument/2006/relationships/hyperlink" Target="https://login.consultant.ru/link/?req=doc&amp;base=RLAW020&amp;n=169134" TargetMode="External"/><Relationship Id="rId17" Type="http://schemas.openxmlformats.org/officeDocument/2006/relationships/hyperlink" Target="https://login.consultant.ru/link/?req=doc&amp;base=RLAW020&amp;n=185363&amp;dst=100013" TargetMode="External"/><Relationship Id="rId25" Type="http://schemas.openxmlformats.org/officeDocument/2006/relationships/hyperlink" Target="https://login.consultant.ru/link/?req=doc&amp;base=LAW&amp;n=453313&amp;dst=290" TargetMode="External"/><Relationship Id="rId33" Type="http://schemas.openxmlformats.org/officeDocument/2006/relationships/hyperlink" Target="https://login.consultant.ru/link/?req=doc&amp;base=LAW&amp;n=439201&amp;dst=100239" TargetMode="External"/><Relationship Id="rId2" Type="http://schemas.openxmlformats.org/officeDocument/2006/relationships/settings" Target="settings.xml"/><Relationship Id="rId16" Type="http://schemas.openxmlformats.org/officeDocument/2006/relationships/hyperlink" Target="https://login.consultant.ru/link/?req=doc&amp;base=LAW&amp;n=464183&amp;dst=161" TargetMode="External"/><Relationship Id="rId20" Type="http://schemas.openxmlformats.org/officeDocument/2006/relationships/hyperlink" Target="https://login.consultant.ru/link/?req=doc&amp;base=LAW&amp;n=453313&amp;dst=100354" TargetMode="External"/><Relationship Id="rId29" Type="http://schemas.openxmlformats.org/officeDocument/2006/relationships/hyperlink" Target="https://login.consultant.ru/link/?req=doc&amp;base=LAW&amp;n=464175&amp;dst=3327" TargetMode="External"/><Relationship Id="rId1" Type="http://schemas.openxmlformats.org/officeDocument/2006/relationships/styles" Target="styles.xml"/><Relationship Id="rId6" Type="http://schemas.openxmlformats.org/officeDocument/2006/relationships/hyperlink" Target="https://login.consultant.ru/link/?req=doc&amp;base=RLAW020&amp;n=185363" TargetMode="External"/><Relationship Id="rId11" Type="http://schemas.openxmlformats.org/officeDocument/2006/relationships/hyperlink" Target="https://login.consultant.ru/link/?req=doc&amp;base=RLAW020&amp;n=102820" TargetMode="External"/><Relationship Id="rId24" Type="http://schemas.openxmlformats.org/officeDocument/2006/relationships/hyperlink" Target="https://login.consultant.ru/link/?req=doc&amp;base=LAW&amp;n=453313&amp;dst=100354" TargetMode="External"/><Relationship Id="rId32" Type="http://schemas.openxmlformats.org/officeDocument/2006/relationships/hyperlink" Target="https://login.consultant.ru/link/?req=doc&amp;base=LAW&amp;n=453313&amp;dst=34" TargetMode="External"/><Relationship Id="rId5" Type="http://schemas.openxmlformats.org/officeDocument/2006/relationships/hyperlink" Target="https://login.consultant.ru/link/?req=doc&amp;base=LAW&amp;n=453313" TargetMode="External"/><Relationship Id="rId15" Type="http://schemas.openxmlformats.org/officeDocument/2006/relationships/hyperlink" Target="https://login.consultant.ru/link/?req=doc&amp;base=RLAW020&amp;n=147051" TargetMode="External"/><Relationship Id="rId23" Type="http://schemas.openxmlformats.org/officeDocument/2006/relationships/hyperlink" Target="https://login.consultant.ru/link/?req=doc&amp;base=LAW&amp;n=453313&amp;dst=100354" TargetMode="External"/><Relationship Id="rId28" Type="http://schemas.openxmlformats.org/officeDocument/2006/relationships/hyperlink" Target="https://login.consultant.ru/link/?req=doc&amp;base=LAW&amp;n=454103&amp;dst=16" TargetMode="External"/><Relationship Id="rId10" Type="http://schemas.openxmlformats.org/officeDocument/2006/relationships/hyperlink" Target="https://login.consultant.ru/link/?req=doc&amp;base=RLAW020&amp;n=94567" TargetMode="External"/><Relationship Id="rId19" Type="http://schemas.openxmlformats.org/officeDocument/2006/relationships/hyperlink" Target="https://login.consultant.ru/link/?req=doc&amp;base=LAW&amp;n=453313&amp;dst=100354" TargetMode="External"/><Relationship Id="rId31" Type="http://schemas.openxmlformats.org/officeDocument/2006/relationships/hyperlink" Target="https://login.consultant.ru/link/?req=doc&amp;base=LAW&amp;n=439201&amp;dst=10027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54443" TargetMode="External"/><Relationship Id="rId14" Type="http://schemas.openxmlformats.org/officeDocument/2006/relationships/hyperlink" Target="https://login.consultant.ru/link/?req=doc&amp;base=RLAW020&amp;n=142249" TargetMode="External"/><Relationship Id="rId22" Type="http://schemas.openxmlformats.org/officeDocument/2006/relationships/hyperlink" Target="https://login.consultant.ru/link/?req=doc&amp;base=LAW&amp;n=453313&amp;dst=100352" TargetMode="External"/><Relationship Id="rId27" Type="http://schemas.openxmlformats.org/officeDocument/2006/relationships/hyperlink" Target="https://login.consultant.ru/link/?req=doc&amp;base=LAW&amp;n=454103&amp;dst=100035" TargetMode="External"/><Relationship Id="rId30" Type="http://schemas.openxmlformats.org/officeDocument/2006/relationships/hyperlink" Target="https://login.consultant.ru/link/?req=doc&amp;base=LAW&amp;n=464183&amp;dst=15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10173</Words>
  <Characters>57989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2023-12-21T00:31:00Z</dcterms:created>
  <dcterms:modified xsi:type="dcterms:W3CDTF">2023-12-21T00:32:00Z</dcterms:modified>
</cp:coreProperties>
</file>